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968A" w14:textId="77777777" w:rsidR="00F74976" w:rsidRDefault="00F74976" w:rsidP="00F74976">
      <w:r>
        <w:rPr>
          <w:rFonts w:hint="eastAsia"/>
        </w:rPr>
        <w:t>（一）通信设置</w:t>
      </w:r>
    </w:p>
    <w:p w14:paraId="19221602" w14:textId="77777777" w:rsidR="00F74976" w:rsidRDefault="00F74976" w:rsidP="00F74976">
      <w:r>
        <w:t>1. 该上位机通信为基于UART协议的串口通信，数据位、停止位、校验位均不可更改。</w:t>
      </w:r>
    </w:p>
    <w:p w14:paraId="4BB31774" w14:textId="77777777" w:rsidR="00F74976" w:rsidRDefault="00F74976" w:rsidP="00F74976">
      <w:r>
        <w:t>2. “扫描”按键，可扫描出当前可用串口。</w:t>
      </w:r>
    </w:p>
    <w:p w14:paraId="309796FB" w14:textId="77777777" w:rsidR="00F74976" w:rsidRDefault="00F74976" w:rsidP="00F74976"/>
    <w:p w14:paraId="4287ECDB" w14:textId="77777777" w:rsidR="00F74976" w:rsidRDefault="00F74976" w:rsidP="00F74976">
      <w:r>
        <w:rPr>
          <w:rFonts w:hint="eastAsia"/>
        </w:rPr>
        <w:t>（二）主机设置</w:t>
      </w:r>
    </w:p>
    <w:p w14:paraId="739666F2" w14:textId="77777777" w:rsidR="00F74976" w:rsidRDefault="00F74976" w:rsidP="00F74976">
      <w:r>
        <w:t>1. 主机地址：主机地址为7位地址，不包含读/写位。</w:t>
      </w:r>
    </w:p>
    <w:p w14:paraId="6BF84680" w14:textId="77777777" w:rsidR="00F74976" w:rsidRDefault="00F74976" w:rsidP="00F74976">
      <w:r>
        <w:t>2. SCL高/低电平：默认值为高电平：19TClk；低电平：19TClk。可通过“设置”选项进行更改。</w:t>
      </w:r>
    </w:p>
    <w:p w14:paraId="2EB58E9E" w14:textId="77777777" w:rsidR="00F74976" w:rsidRDefault="00F74976" w:rsidP="00F74976">
      <w:r>
        <w:t>3. 超时功能：超时功能默认关闭，通过写主机内部I2CTO寄存器实现。该寄存器的高7位决定超时时间。</w:t>
      </w:r>
    </w:p>
    <w:p w14:paraId="062D0F74" w14:textId="77777777" w:rsidR="00F74976" w:rsidRDefault="00F74976" w:rsidP="00F74976">
      <w:r>
        <w:t>4. 点击“确定”按键，可更改主机SC18IM700内部寄存器设置。</w:t>
      </w:r>
    </w:p>
    <w:p w14:paraId="09B696A2" w14:textId="77777777" w:rsidR="00F74976" w:rsidRDefault="00F74976" w:rsidP="00F74976"/>
    <w:p w14:paraId="3CBD6EE3" w14:textId="77777777" w:rsidR="00F74976" w:rsidRDefault="00F74976" w:rsidP="00F74976">
      <w:r>
        <w:rPr>
          <w:rFonts w:hint="eastAsia"/>
        </w:rPr>
        <w:t>（三）从机设置</w:t>
      </w:r>
    </w:p>
    <w:p w14:paraId="4A53D07B" w14:textId="77777777" w:rsidR="00F74976" w:rsidRDefault="00F74976" w:rsidP="00F74976">
      <w:r>
        <w:t>1. 标准模式：该模式为通用模式，不针对某款从机芯片。</w:t>
      </w:r>
    </w:p>
    <w:p w14:paraId="0C71EC9B" w14:textId="77777777" w:rsidR="00F74976" w:rsidRDefault="00F74976" w:rsidP="00F74976">
      <w:r>
        <w:t>2. 定制模式：根据具体芯片，从机地址格式发生变化。</w:t>
      </w:r>
    </w:p>
    <w:p w14:paraId="098EBBB2" w14:textId="77777777" w:rsidR="00F74976" w:rsidRDefault="00F74976" w:rsidP="00F74976"/>
    <w:p w14:paraId="43C356C8" w14:textId="77777777" w:rsidR="00F74976" w:rsidRDefault="00F74976" w:rsidP="00F74976">
      <w:r>
        <w:rPr>
          <w:rFonts w:hint="eastAsia"/>
        </w:rPr>
        <w:t>（四）读取</w:t>
      </w:r>
    </w:p>
    <w:p w14:paraId="37E51C8F" w14:textId="77777777" w:rsidR="00F74976" w:rsidRDefault="00F74976" w:rsidP="00F74976">
      <w:r>
        <w:t>1. 读取从机寄存器设备：该模式下，对从机二级地址进行操作。</w:t>
      </w:r>
    </w:p>
    <w:p w14:paraId="6B8574FC" w14:textId="77777777" w:rsidR="00F74976" w:rsidRDefault="00F74976" w:rsidP="00F74976">
      <w:r>
        <w:t>2. 从Slave设备读取(N_R)字节数据：该模式下，对从机进行操作。其中，(N_R)为读取长度，此时，寄存器地址不可用。</w:t>
      </w:r>
    </w:p>
    <w:p w14:paraId="79E5DBFB" w14:textId="77777777" w:rsidR="00F74976" w:rsidRDefault="00F74976" w:rsidP="00F74976"/>
    <w:p w14:paraId="023536E1" w14:textId="77777777" w:rsidR="00F74976" w:rsidRDefault="00F74976" w:rsidP="00F74976">
      <w:r>
        <w:rPr>
          <w:rFonts w:hint="eastAsia"/>
        </w:rPr>
        <w:t>（五）写入</w:t>
      </w:r>
    </w:p>
    <w:p w14:paraId="4E87119B" w14:textId="77777777" w:rsidR="00F74976" w:rsidRDefault="00F74976" w:rsidP="00F74976">
      <w:r>
        <w:t>1. 写入从机寄存器设备：该模式下，对从机二级地址进行操作。</w:t>
      </w:r>
    </w:p>
    <w:p w14:paraId="2EBB462C" w14:textId="77777777" w:rsidR="00F74976" w:rsidRDefault="00F74976" w:rsidP="00F74976">
      <w:r>
        <w:t>2. 写(N_W)字节数据到Slave设备：该模式下，对从机进行操作。其中，(N_W)为写入长度，此时，寄存器地址不可用。</w:t>
      </w:r>
    </w:p>
    <w:p w14:paraId="617FCED0" w14:textId="77777777" w:rsidR="00F74976" w:rsidRDefault="00F74976" w:rsidP="00F74976">
      <w:r>
        <w:t>3. 写(N_W)字节数据到Slave设备后，再读(N_R)字节数据：该模式下，对从机进行操作。其中，(N_W)为写入长度，(N_R)为读取长度，此时，寄存器地址不可用。</w:t>
      </w:r>
    </w:p>
    <w:p w14:paraId="7F2DF0AD" w14:textId="77777777" w:rsidR="00F74976" w:rsidRDefault="00F74976" w:rsidP="00F74976"/>
    <w:p w14:paraId="20772B5D" w14:textId="77777777" w:rsidR="00F74976" w:rsidRDefault="00F74976" w:rsidP="00F74976">
      <w:r>
        <w:rPr>
          <w:rFonts w:hint="eastAsia"/>
        </w:rPr>
        <w:t>注意：写入数据时，数据格式为：字节</w:t>
      </w:r>
      <w:r>
        <w:t>+空号+字节+空号...。例如，写入AABBCCDD，则写入栏应输入：AA BB CC DD。写入长度应输入4，和写入栏写入字节个数保持一致。</w:t>
      </w:r>
    </w:p>
    <w:p w14:paraId="16C754D9" w14:textId="77777777" w:rsidR="00F74976" w:rsidRDefault="00F74976" w:rsidP="00F74976"/>
    <w:p w14:paraId="780EB5F0" w14:textId="77777777" w:rsidR="00F74976" w:rsidRDefault="00F74976" w:rsidP="00F74976">
      <w:r>
        <w:rPr>
          <w:rFonts w:hint="eastAsia"/>
        </w:rPr>
        <w:t>（六）主机信息</w:t>
      </w:r>
    </w:p>
    <w:p w14:paraId="0A98E36E" w14:textId="67669F5D" w:rsidR="00624DE8" w:rsidRDefault="00F74976" w:rsidP="00F74976">
      <w:r>
        <w:rPr>
          <w:rFonts w:hint="eastAsia"/>
        </w:rPr>
        <w:t>点击“刷新”按键，从主机寄存器内读取当前状态信息，并显示。</w:t>
      </w:r>
    </w:p>
    <w:sectPr w:rsidR="0062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3"/>
    <w:rsid w:val="0003416F"/>
    <w:rsid w:val="0025275C"/>
    <w:rsid w:val="00595AB3"/>
    <w:rsid w:val="00624DE8"/>
    <w:rsid w:val="00910D53"/>
    <w:rsid w:val="00D8633D"/>
    <w:rsid w:val="00E516C0"/>
    <w:rsid w:val="00F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E1496-D43A-4794-911B-BEACF298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小狼</dc:creator>
  <cp:keywords/>
  <dc:description/>
  <cp:lastModifiedBy>苏 小狼</cp:lastModifiedBy>
  <cp:revision>2</cp:revision>
  <dcterms:created xsi:type="dcterms:W3CDTF">2020-07-09T04:19:00Z</dcterms:created>
  <dcterms:modified xsi:type="dcterms:W3CDTF">2020-07-09T04:20:00Z</dcterms:modified>
</cp:coreProperties>
</file>