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B0B16" w14:textId="642A336A" w:rsidR="004824DD" w:rsidRDefault="00000000">
      <w:pPr>
        <w:rPr>
          <w:sz w:val="18"/>
          <w:szCs w:val="18"/>
        </w:rPr>
      </w:pPr>
      <w:r>
        <w:t>Appendix</w:t>
      </w:r>
      <w:r w:rsidR="00D31BA8">
        <w:rPr>
          <w:rFonts w:hint="eastAsia"/>
        </w:rPr>
        <w:t xml:space="preserve"> </w:t>
      </w:r>
      <w:r w:rsidR="00D31BA8" w:rsidRPr="00D31BA8">
        <w:t>I</w:t>
      </w:r>
      <w:r>
        <w:t xml:space="preserve"> </w:t>
      </w:r>
      <w:bookmarkStart w:id="0" w:name="_Hlk165140405"/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 xml:space="preserve">he main data indicators and symbols are explained </w:t>
      </w:r>
      <w:r>
        <w:rPr>
          <w:rFonts w:hint="eastAsia"/>
          <w:sz w:val="18"/>
          <w:szCs w:val="18"/>
        </w:rPr>
        <w:t xml:space="preserve">in </w:t>
      </w:r>
      <w:r>
        <w:rPr>
          <w:sz w:val="18"/>
          <w:szCs w:val="18"/>
        </w:rPr>
        <w:t>this paper</w:t>
      </w:r>
      <w:bookmarkEnd w:id="0"/>
    </w:p>
    <w:tbl>
      <w:tblPr>
        <w:tblStyle w:val="1"/>
        <w:tblW w:w="4998" w:type="pct"/>
        <w:tblLook w:val="04A0" w:firstRow="1" w:lastRow="0" w:firstColumn="1" w:lastColumn="0" w:noHBand="0" w:noVBand="1"/>
      </w:tblPr>
      <w:tblGrid>
        <w:gridCol w:w="683"/>
        <w:gridCol w:w="2136"/>
        <w:gridCol w:w="3024"/>
        <w:gridCol w:w="704"/>
        <w:gridCol w:w="3361"/>
      </w:tblGrid>
      <w:tr w:rsidR="004824DD" w14:paraId="27C533EC" w14:textId="77777777">
        <w:trPr>
          <w:trHeight w:val="279"/>
        </w:trPr>
        <w:tc>
          <w:tcPr>
            <w:tcW w:w="430" w:type="pct"/>
            <w:vAlign w:val="center"/>
          </w:tcPr>
          <w:p w14:paraId="55953491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Symbol</w:t>
            </w:r>
          </w:p>
        </w:tc>
        <w:tc>
          <w:tcPr>
            <w:tcW w:w="1174" w:type="pct"/>
            <w:vAlign w:val="center"/>
          </w:tcPr>
          <w:p w14:paraId="580E75F7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Description</w:t>
            </w:r>
          </w:p>
        </w:tc>
        <w:tc>
          <w:tcPr>
            <w:tcW w:w="1161" w:type="pct"/>
            <w:vAlign w:val="center"/>
          </w:tcPr>
          <w:p w14:paraId="3DD07606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Formula</w:t>
            </w:r>
          </w:p>
        </w:tc>
        <w:tc>
          <w:tcPr>
            <w:tcW w:w="446" w:type="pct"/>
            <w:vAlign w:val="center"/>
          </w:tcPr>
          <w:p w14:paraId="014C903C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Unit</w:t>
            </w:r>
          </w:p>
        </w:tc>
        <w:tc>
          <w:tcPr>
            <w:tcW w:w="1786" w:type="pct"/>
            <w:vAlign w:val="center"/>
          </w:tcPr>
          <w:p w14:paraId="71460F48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Explanation</w:t>
            </w:r>
          </w:p>
        </w:tc>
      </w:tr>
      <w:tr w:rsidR="004824DD" w14:paraId="30B71F29" w14:textId="77777777">
        <w:trPr>
          <w:trHeight w:val="401"/>
        </w:trPr>
        <w:tc>
          <w:tcPr>
            <w:tcW w:w="430" w:type="pct"/>
            <w:vAlign w:val="center"/>
          </w:tcPr>
          <w:p w14:paraId="5365A000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C</m:t>
                </m:r>
              </m:oMath>
            </m:oMathPara>
          </w:p>
        </w:tc>
        <w:tc>
          <w:tcPr>
            <w:tcW w:w="1174" w:type="pct"/>
            <w:vAlign w:val="center"/>
          </w:tcPr>
          <w:p w14:paraId="7CB813D6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kern w:val="24"/>
                <w:sz w:val="15"/>
                <w:szCs w:val="15"/>
              </w:rPr>
              <w:t>Total carbon emissions</w:t>
            </w:r>
          </w:p>
        </w:tc>
        <w:tc>
          <w:tcPr>
            <w:tcW w:w="1161" w:type="pct"/>
            <w:vAlign w:val="center"/>
          </w:tcPr>
          <w:p w14:paraId="3CDDF1E7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C=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2995F9D2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10,000 tCO2</w:t>
            </w:r>
          </w:p>
        </w:tc>
        <w:tc>
          <w:tcPr>
            <w:tcW w:w="1786" w:type="pct"/>
            <w:vAlign w:val="center"/>
          </w:tcPr>
          <w:p w14:paraId="799DAB07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Total carbon emissions = Carbon emissions from primary industry (C1) + Carbon emissions from secondary industry (C2) + Carbon emissions from tertiary industry (C3)</w:t>
            </w:r>
          </w:p>
        </w:tc>
      </w:tr>
      <w:tr w:rsidR="004824DD" w14:paraId="38DD4743" w14:textId="77777777">
        <w:trPr>
          <w:trHeight w:val="401"/>
        </w:trPr>
        <w:tc>
          <w:tcPr>
            <w:tcW w:w="430" w:type="pct"/>
            <w:vAlign w:val="center"/>
          </w:tcPr>
          <w:p w14:paraId="7C3325DB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w:bookmarkStart w:id="1" w:name="_Hlk146304664"/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  <w:bookmarkEnd w:id="1"/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51404B14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Carbon emissions from agriculture and forestry consumption sectors</w:t>
            </w:r>
          </w:p>
        </w:tc>
        <w:tc>
          <w:tcPr>
            <w:tcW w:w="1161" w:type="pct"/>
            <w:vAlign w:val="center"/>
          </w:tcPr>
          <w:p w14:paraId="2A8D164F" w14:textId="77777777" w:rsidR="004824DD" w:rsidRDefault="00482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019D9897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10,000 tCO2</w:t>
            </w:r>
          </w:p>
        </w:tc>
        <w:tc>
          <w:tcPr>
            <w:tcW w:w="1786" w:type="pct"/>
            <w:vAlign w:val="center"/>
          </w:tcPr>
          <w:p w14:paraId="15F37BB3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Total carbon emissions from the agriculture and forestry consumption sectors</w:t>
            </w:r>
          </w:p>
        </w:tc>
      </w:tr>
      <w:tr w:rsidR="004824DD" w14:paraId="6BC28045" w14:textId="77777777">
        <w:trPr>
          <w:trHeight w:val="401"/>
        </w:trPr>
        <w:tc>
          <w:tcPr>
            <w:tcW w:w="430" w:type="pct"/>
            <w:vAlign w:val="center"/>
          </w:tcPr>
          <w:p w14:paraId="1C03B464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552C106E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Secondary carbon emissions</w:t>
            </w:r>
          </w:p>
        </w:tc>
        <w:tc>
          <w:tcPr>
            <w:tcW w:w="1161" w:type="pct"/>
            <w:vAlign w:val="center"/>
          </w:tcPr>
          <w:p w14:paraId="167F3D55" w14:textId="77777777" w:rsidR="004824DD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2A60928A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10,000 tCO2</w:t>
            </w:r>
          </w:p>
        </w:tc>
        <w:tc>
          <w:tcPr>
            <w:tcW w:w="1786" w:type="pct"/>
            <w:vAlign w:val="center"/>
          </w:tcPr>
          <w:p w14:paraId="55E27580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Total carbon emissions from the secondary industry</w:t>
            </w:r>
          </w:p>
        </w:tc>
      </w:tr>
      <w:tr w:rsidR="004824DD" w14:paraId="496E266C" w14:textId="77777777">
        <w:trPr>
          <w:trHeight w:val="401"/>
        </w:trPr>
        <w:tc>
          <w:tcPr>
            <w:tcW w:w="430" w:type="pct"/>
            <w:vAlign w:val="center"/>
          </w:tcPr>
          <w:p w14:paraId="1FBFCFEE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1C98907D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Carbon emissions from the energy supply sector</w:t>
            </w:r>
          </w:p>
        </w:tc>
        <w:tc>
          <w:tcPr>
            <w:tcW w:w="1161" w:type="pct"/>
            <w:vAlign w:val="center"/>
          </w:tcPr>
          <w:p w14:paraId="23EBD9A3" w14:textId="77777777" w:rsidR="004824DD" w:rsidRDefault="00482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2A090DF8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10,000 tCO2</w:t>
            </w:r>
          </w:p>
        </w:tc>
        <w:tc>
          <w:tcPr>
            <w:tcW w:w="1786" w:type="pct"/>
            <w:vAlign w:val="center"/>
          </w:tcPr>
          <w:p w14:paraId="3869AF12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Carbon emissions from the energy supply sector this year</w:t>
            </w:r>
          </w:p>
        </w:tc>
      </w:tr>
      <w:tr w:rsidR="004824DD" w14:paraId="1C19571C" w14:textId="77777777">
        <w:trPr>
          <w:trHeight w:val="401"/>
        </w:trPr>
        <w:tc>
          <w:tcPr>
            <w:tcW w:w="430" w:type="pct"/>
            <w:vAlign w:val="center"/>
          </w:tcPr>
          <w:p w14:paraId="21C4D1C1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16AFAEC2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Carbon emissions from the industrial consumption sector</w:t>
            </w:r>
          </w:p>
        </w:tc>
        <w:tc>
          <w:tcPr>
            <w:tcW w:w="1161" w:type="pct"/>
            <w:vAlign w:val="center"/>
          </w:tcPr>
          <w:p w14:paraId="6CD0138D" w14:textId="77777777" w:rsidR="004824DD" w:rsidRDefault="00482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058B0894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10,000 tCO2</w:t>
            </w:r>
          </w:p>
        </w:tc>
        <w:tc>
          <w:tcPr>
            <w:tcW w:w="1786" w:type="pct"/>
            <w:vAlign w:val="center"/>
          </w:tcPr>
          <w:p w14:paraId="41D4CF16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Carbon emissions from the industrial consumption sector this year</w:t>
            </w:r>
          </w:p>
        </w:tc>
      </w:tr>
      <w:tr w:rsidR="004824DD" w14:paraId="5645817E" w14:textId="77777777">
        <w:trPr>
          <w:trHeight w:val="401"/>
        </w:trPr>
        <w:tc>
          <w:tcPr>
            <w:tcW w:w="430" w:type="pct"/>
            <w:vAlign w:val="center"/>
          </w:tcPr>
          <w:p w14:paraId="132F9807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23E809A1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Carbon emissions from tertiary industries</w:t>
            </w:r>
          </w:p>
        </w:tc>
        <w:tc>
          <w:tcPr>
            <w:tcW w:w="1161" w:type="pct"/>
            <w:vAlign w:val="center"/>
          </w:tcPr>
          <w:p w14:paraId="17C62B19" w14:textId="77777777" w:rsidR="004824DD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28702E1B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10,000 tCO2</w:t>
            </w:r>
          </w:p>
        </w:tc>
        <w:tc>
          <w:tcPr>
            <w:tcW w:w="1786" w:type="pct"/>
            <w:vAlign w:val="center"/>
          </w:tcPr>
          <w:p w14:paraId="72A59B58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The total carbon emissions of the tertiary industry are composed of the carbon emissions of the transportation consumption department and the construction consumption department.</w:t>
            </w:r>
          </w:p>
        </w:tc>
      </w:tr>
      <w:tr w:rsidR="004824DD" w14:paraId="186547FC" w14:textId="77777777">
        <w:trPr>
          <w:trHeight w:val="401"/>
        </w:trPr>
        <w:tc>
          <w:tcPr>
            <w:tcW w:w="430" w:type="pct"/>
            <w:vAlign w:val="center"/>
          </w:tcPr>
          <w:p w14:paraId="4385A8CC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79A974C5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Carbon emissions from transportation consumption sector</w:t>
            </w:r>
          </w:p>
        </w:tc>
        <w:tc>
          <w:tcPr>
            <w:tcW w:w="1161" w:type="pct"/>
            <w:vAlign w:val="center"/>
          </w:tcPr>
          <w:p w14:paraId="74F1A186" w14:textId="77777777" w:rsidR="004824DD" w:rsidRDefault="00482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74CE8A89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10,000 tCO2</w:t>
            </w:r>
          </w:p>
        </w:tc>
        <w:tc>
          <w:tcPr>
            <w:tcW w:w="1786" w:type="pct"/>
            <w:vAlign w:val="center"/>
          </w:tcPr>
          <w:p w14:paraId="32A5A986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Carbon emissions from the transportation consumption sector this year</w:t>
            </w:r>
          </w:p>
        </w:tc>
      </w:tr>
      <w:tr w:rsidR="004824DD" w14:paraId="1F46F1CC" w14:textId="77777777">
        <w:trPr>
          <w:trHeight w:val="401"/>
        </w:trPr>
        <w:tc>
          <w:tcPr>
            <w:tcW w:w="430" w:type="pct"/>
            <w:vAlign w:val="center"/>
          </w:tcPr>
          <w:p w14:paraId="00873AE9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5EEB9E23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Carbon emissions from the building consumption sector</w:t>
            </w:r>
          </w:p>
        </w:tc>
        <w:tc>
          <w:tcPr>
            <w:tcW w:w="1161" w:type="pct"/>
            <w:vAlign w:val="center"/>
          </w:tcPr>
          <w:p w14:paraId="101E85FA" w14:textId="77777777" w:rsidR="004824DD" w:rsidRDefault="00482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7E067DEA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10,000 tCO2</w:t>
            </w:r>
          </w:p>
        </w:tc>
        <w:tc>
          <w:tcPr>
            <w:tcW w:w="1786" w:type="pct"/>
            <w:vAlign w:val="center"/>
          </w:tcPr>
          <w:p w14:paraId="5A197FC1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Carbon emissions from the construction consumption sector this year</w:t>
            </w:r>
          </w:p>
        </w:tc>
      </w:tr>
      <w:tr w:rsidR="004824DD" w14:paraId="0CA6EA81" w14:textId="77777777">
        <w:trPr>
          <w:trHeight w:val="401"/>
        </w:trPr>
        <w:tc>
          <w:tcPr>
            <w:tcW w:w="430" w:type="pct"/>
            <w:vAlign w:val="center"/>
          </w:tcPr>
          <w:p w14:paraId="7FB6DB0C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24FE678D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/>
              </w:rPr>
              <w:t>C</w:t>
            </w:r>
            <w:r>
              <w:rPr>
                <w:sz w:val="15"/>
                <w:szCs w:val="15"/>
              </w:rPr>
              <w:t>arbon emissions</w:t>
            </w:r>
            <w:r>
              <w:rPr>
                <w:rFonts w:hint="eastAsia"/>
                <w:sz w:val="15"/>
                <w:szCs w:val="15"/>
                <w:lang w:val="en-US"/>
              </w:rPr>
              <w:t xml:space="preserve"> from r</w:t>
            </w:r>
            <w:r>
              <w:rPr>
                <w:sz w:val="15"/>
                <w:szCs w:val="15"/>
              </w:rPr>
              <w:t xml:space="preserve">esidential consumption </w:t>
            </w:r>
          </w:p>
        </w:tc>
        <w:tc>
          <w:tcPr>
            <w:tcW w:w="1161" w:type="pct"/>
            <w:vAlign w:val="center"/>
          </w:tcPr>
          <w:p w14:paraId="4ED7605E" w14:textId="77777777" w:rsidR="004824DD" w:rsidRDefault="00482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3798CF50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10,000 tCO2</w:t>
            </w:r>
          </w:p>
        </w:tc>
        <w:tc>
          <w:tcPr>
            <w:tcW w:w="1786" w:type="pct"/>
            <w:vAlign w:val="center"/>
          </w:tcPr>
          <w:p w14:paraId="7C560FBE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Carbon emissions from residents’ consumption this year</w:t>
            </w:r>
          </w:p>
        </w:tc>
      </w:tr>
      <w:tr w:rsidR="004824DD" w14:paraId="603300A7" w14:textId="77777777">
        <w:trPr>
          <w:trHeight w:val="401"/>
        </w:trPr>
        <w:tc>
          <w:tcPr>
            <w:tcW w:w="430" w:type="pct"/>
            <w:vAlign w:val="center"/>
          </w:tcPr>
          <w:p w14:paraId="7A7F21B7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c</m:t>
                </m:r>
              </m:oMath>
            </m:oMathPara>
          </w:p>
        </w:tc>
        <w:tc>
          <w:tcPr>
            <w:tcW w:w="1174" w:type="pct"/>
            <w:vAlign w:val="center"/>
          </w:tcPr>
          <w:p w14:paraId="7A3D54ED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>
              <w:rPr>
                <w:kern w:val="24"/>
                <w:sz w:val="15"/>
                <w:szCs w:val="15"/>
              </w:rPr>
              <w:t>Carbon emissions intensity (Energy structure intensity)</w:t>
            </w:r>
          </w:p>
        </w:tc>
        <w:tc>
          <w:tcPr>
            <w:tcW w:w="1161" w:type="pct"/>
            <w:vAlign w:val="center"/>
          </w:tcPr>
          <w:p w14:paraId="1DEFF439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c=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E </m:t>
                    </m:r>
                  </m:den>
                </m:f>
              </m:oMath>
            </m:oMathPara>
          </w:p>
        </w:tc>
        <w:tc>
          <w:tcPr>
            <w:tcW w:w="446" w:type="pct"/>
            <w:vAlign w:val="center"/>
          </w:tcPr>
          <w:p w14:paraId="1978E662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10,000 tCO2 / 10,000 tce</w:t>
            </w:r>
          </w:p>
        </w:tc>
        <w:tc>
          <w:tcPr>
            <w:tcW w:w="1786" w:type="pct"/>
            <w:vAlign w:val="center"/>
          </w:tcPr>
          <w:p w14:paraId="4E2AEF81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Also known as carbon emission factor, indicates the amount of CO2 emissions per unit of energy consumption. A lower value indicates a higher proportion of non-fossil energy consumption and lower greenhouse gas emissions from energy consumption.</w:t>
            </w:r>
          </w:p>
        </w:tc>
      </w:tr>
      <w:tr w:rsidR="004824DD" w14:paraId="1991F0AA" w14:textId="77777777">
        <w:trPr>
          <w:trHeight w:val="401"/>
        </w:trPr>
        <w:tc>
          <w:tcPr>
            <w:tcW w:w="430" w:type="pct"/>
            <w:vAlign w:val="center"/>
          </w:tcPr>
          <w:p w14:paraId="1FACE9E0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RC</m:t>
                </m:r>
              </m:oMath>
            </m:oMathPara>
          </w:p>
        </w:tc>
        <w:tc>
          <w:tcPr>
            <w:tcW w:w="1174" w:type="pct"/>
            <w:vAlign w:val="center"/>
          </w:tcPr>
          <w:p w14:paraId="4794FCBC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Carbon emission growth rate</w:t>
            </w:r>
          </w:p>
        </w:tc>
        <w:tc>
          <w:tcPr>
            <w:tcW w:w="1161" w:type="pct"/>
            <w:vAlign w:val="center"/>
          </w:tcPr>
          <w:p w14:paraId="39B08147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RC=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Current year carbon emissions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Previous year carbon emissions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—1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×100%</m:t>
                </m:r>
              </m:oMath>
            </m:oMathPara>
          </w:p>
        </w:tc>
        <w:tc>
          <w:tcPr>
            <w:tcW w:w="446" w:type="pct"/>
            <w:vAlign w:val="center"/>
          </w:tcPr>
          <w:p w14:paraId="435C577C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%</w:t>
            </w:r>
          </w:p>
        </w:tc>
        <w:tc>
          <w:tcPr>
            <w:tcW w:w="1786" w:type="pct"/>
            <w:vAlign w:val="center"/>
          </w:tcPr>
          <w:p w14:paraId="48950FF4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Growth rate of carbon emissions compared to the previous year</w:t>
            </w:r>
          </w:p>
        </w:tc>
      </w:tr>
      <w:tr w:rsidR="004824DD" w14:paraId="58ACC0CC" w14:textId="77777777">
        <w:trPr>
          <w:trHeight w:val="254"/>
        </w:trPr>
        <w:tc>
          <w:tcPr>
            <w:tcW w:w="430" w:type="pct"/>
            <w:vAlign w:val="center"/>
          </w:tcPr>
          <w:p w14:paraId="0ECA6840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P</m:t>
                </m:r>
              </m:oMath>
            </m:oMathPara>
          </w:p>
        </w:tc>
        <w:tc>
          <w:tcPr>
            <w:tcW w:w="1174" w:type="pct"/>
            <w:vAlign w:val="center"/>
          </w:tcPr>
          <w:p w14:paraId="060E2576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Total population</w:t>
            </w:r>
          </w:p>
        </w:tc>
        <w:tc>
          <w:tcPr>
            <w:tcW w:w="1161" w:type="pct"/>
            <w:vAlign w:val="center"/>
          </w:tcPr>
          <w:p w14:paraId="67BFDAE9" w14:textId="77777777" w:rsidR="004824DD" w:rsidRDefault="004824DD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463DFB94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10,000 people</w:t>
            </w:r>
          </w:p>
        </w:tc>
        <w:tc>
          <w:tcPr>
            <w:tcW w:w="1786" w:type="pct"/>
            <w:vAlign w:val="center"/>
          </w:tcPr>
          <w:p w14:paraId="52E93BEC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Total population of the region</w:t>
            </w:r>
          </w:p>
        </w:tc>
      </w:tr>
      <w:tr w:rsidR="004824DD" w14:paraId="1410C2F1" w14:textId="77777777">
        <w:trPr>
          <w:trHeight w:val="254"/>
        </w:trPr>
        <w:tc>
          <w:tcPr>
            <w:tcW w:w="430" w:type="pct"/>
            <w:vAlign w:val="center"/>
          </w:tcPr>
          <w:p w14:paraId="766D39CF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RP</m:t>
                </m:r>
              </m:oMath>
            </m:oMathPara>
          </w:p>
        </w:tc>
        <w:tc>
          <w:tcPr>
            <w:tcW w:w="1174" w:type="pct"/>
            <w:vAlign w:val="center"/>
          </w:tcPr>
          <w:p w14:paraId="574FA306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Population growth rate</w:t>
            </w:r>
          </w:p>
        </w:tc>
        <w:tc>
          <w:tcPr>
            <w:tcW w:w="1161" w:type="pct"/>
            <w:vAlign w:val="center"/>
          </w:tcPr>
          <w:p w14:paraId="252DFB84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RP=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Current year population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Previous year opulation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—1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×100%</m:t>
                </m:r>
              </m:oMath>
            </m:oMathPara>
          </w:p>
        </w:tc>
        <w:tc>
          <w:tcPr>
            <w:tcW w:w="446" w:type="pct"/>
            <w:vAlign w:val="center"/>
          </w:tcPr>
          <w:p w14:paraId="7016C4BA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%</w:t>
            </w:r>
          </w:p>
        </w:tc>
        <w:tc>
          <w:tcPr>
            <w:tcW w:w="1786" w:type="pct"/>
            <w:vAlign w:val="center"/>
          </w:tcPr>
          <w:p w14:paraId="3486023E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Growth rate of population compared to the previous year</w:t>
            </w:r>
          </w:p>
        </w:tc>
      </w:tr>
      <w:tr w:rsidR="004824DD" w14:paraId="00CA96CD" w14:textId="77777777">
        <w:trPr>
          <w:trHeight w:val="468"/>
        </w:trPr>
        <w:tc>
          <w:tcPr>
            <w:tcW w:w="430" w:type="pct"/>
            <w:vAlign w:val="center"/>
          </w:tcPr>
          <w:p w14:paraId="621356CA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G</m:t>
                </m:r>
              </m:oMath>
            </m:oMathPara>
          </w:p>
        </w:tc>
        <w:tc>
          <w:tcPr>
            <w:tcW w:w="1174" w:type="pct"/>
            <w:vAlign w:val="center"/>
          </w:tcPr>
          <w:p w14:paraId="1AF568EA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Gross Domestic Product (GDP)</w:t>
            </w:r>
          </w:p>
        </w:tc>
        <w:tc>
          <w:tcPr>
            <w:tcW w:w="1161" w:type="pct"/>
            <w:vAlign w:val="center"/>
          </w:tcPr>
          <w:p w14:paraId="53C69134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G=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03BD5A93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100 million yuan</w:t>
            </w:r>
          </w:p>
        </w:tc>
        <w:tc>
          <w:tcPr>
            <w:tcW w:w="1786" w:type="pct"/>
            <w:vAlign w:val="center"/>
          </w:tcPr>
          <w:p w14:paraId="12487559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GDP equals the sum of the production values of the primary, secondary, and tertiary industries</w:t>
            </w:r>
          </w:p>
        </w:tc>
      </w:tr>
      <w:tr w:rsidR="004824DD" w14:paraId="4E1A6E9A" w14:textId="77777777">
        <w:trPr>
          <w:trHeight w:val="451"/>
        </w:trPr>
        <w:tc>
          <w:tcPr>
            <w:tcW w:w="430" w:type="pct"/>
            <w:vAlign w:val="center"/>
          </w:tcPr>
          <w:p w14:paraId="7707E42D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w:lastRenderedPageBreak/>
                  <m:t>RG</m:t>
                </m:r>
              </m:oMath>
            </m:oMathPara>
          </w:p>
        </w:tc>
        <w:tc>
          <w:tcPr>
            <w:tcW w:w="1174" w:type="pct"/>
            <w:vAlign w:val="center"/>
          </w:tcPr>
          <w:p w14:paraId="04C98AEA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GDP growth rate</w:t>
            </w:r>
          </w:p>
        </w:tc>
        <w:tc>
          <w:tcPr>
            <w:tcW w:w="1161" w:type="pct"/>
            <w:vAlign w:val="center"/>
          </w:tcPr>
          <w:p w14:paraId="42E2D5B3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RG=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Current year GDP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Previous year GDP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—1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×100%</m:t>
                </m:r>
              </m:oMath>
            </m:oMathPara>
          </w:p>
        </w:tc>
        <w:tc>
          <w:tcPr>
            <w:tcW w:w="446" w:type="pct"/>
            <w:vAlign w:val="center"/>
          </w:tcPr>
          <w:p w14:paraId="132D11B1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%</w:t>
            </w:r>
          </w:p>
        </w:tc>
        <w:tc>
          <w:tcPr>
            <w:tcW w:w="1786" w:type="pct"/>
            <w:vAlign w:val="center"/>
          </w:tcPr>
          <w:p w14:paraId="430C68BA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Growth rate of GDP compared to the previous year</w:t>
            </w:r>
          </w:p>
        </w:tc>
      </w:tr>
      <w:tr w:rsidR="004824DD" w14:paraId="0FC394BC" w14:textId="77777777">
        <w:trPr>
          <w:trHeight w:val="451"/>
        </w:trPr>
        <w:tc>
          <w:tcPr>
            <w:tcW w:w="430" w:type="pct"/>
            <w:vAlign w:val="center"/>
          </w:tcPr>
          <w:p w14:paraId="6711EB46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357BDAC2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Agriculture and forestry consumption sector GDP</w:t>
            </w:r>
          </w:p>
        </w:tc>
        <w:tc>
          <w:tcPr>
            <w:tcW w:w="1161" w:type="pct"/>
            <w:vAlign w:val="center"/>
          </w:tcPr>
          <w:p w14:paraId="6B8427C1" w14:textId="77777777" w:rsidR="004824DD" w:rsidRDefault="004824DD">
            <w:pPr>
              <w:jc w:val="center"/>
              <w:rPr>
                <w:kern w:val="24"/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47F60ACD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100 million yuan</w:t>
            </w:r>
          </w:p>
        </w:tc>
        <w:tc>
          <w:tcPr>
            <w:tcW w:w="1786" w:type="pct"/>
            <w:vAlign w:val="center"/>
          </w:tcPr>
          <w:p w14:paraId="450945B2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Agricultural and forestry consumption sector GDP</w:t>
            </w:r>
          </w:p>
        </w:tc>
      </w:tr>
      <w:tr w:rsidR="004824DD" w14:paraId="590ADE21" w14:textId="77777777">
        <w:trPr>
          <w:trHeight w:val="451"/>
        </w:trPr>
        <w:tc>
          <w:tcPr>
            <w:tcW w:w="430" w:type="pct"/>
            <w:vAlign w:val="center"/>
          </w:tcPr>
          <w:p w14:paraId="5D2DA652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3B527034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Secondary GDP</w:t>
            </w:r>
          </w:p>
        </w:tc>
        <w:tc>
          <w:tcPr>
            <w:tcW w:w="1161" w:type="pct"/>
            <w:vAlign w:val="center"/>
          </w:tcPr>
          <w:p w14:paraId="64A7619E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0458C55E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100 million yuan</w:t>
            </w:r>
          </w:p>
        </w:tc>
        <w:tc>
          <w:tcPr>
            <w:tcW w:w="1786" w:type="pct"/>
            <w:vAlign w:val="center"/>
          </w:tcPr>
          <w:p w14:paraId="5C9847E4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The total GDP of the secondary industry consists of the GDP of the energy supply sector and the industrial consumption sector.</w:t>
            </w:r>
          </w:p>
        </w:tc>
      </w:tr>
      <w:tr w:rsidR="004824DD" w14:paraId="19181DD5" w14:textId="77777777">
        <w:trPr>
          <w:trHeight w:val="451"/>
        </w:trPr>
        <w:tc>
          <w:tcPr>
            <w:tcW w:w="430" w:type="pct"/>
            <w:vAlign w:val="center"/>
          </w:tcPr>
          <w:p w14:paraId="10F86BD6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254DAE09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Energy supply sector GDP</w:t>
            </w:r>
          </w:p>
        </w:tc>
        <w:tc>
          <w:tcPr>
            <w:tcW w:w="1161" w:type="pct"/>
            <w:vAlign w:val="center"/>
          </w:tcPr>
          <w:p w14:paraId="301A5913" w14:textId="77777777" w:rsidR="004824DD" w:rsidRDefault="004824DD">
            <w:pPr>
              <w:jc w:val="center"/>
              <w:rPr>
                <w:kern w:val="24"/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7DD80484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100 million yuan</w:t>
            </w:r>
          </w:p>
        </w:tc>
        <w:tc>
          <w:tcPr>
            <w:tcW w:w="1786" w:type="pct"/>
            <w:vAlign w:val="center"/>
          </w:tcPr>
          <w:p w14:paraId="63323B41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Energy supply sector GDP</w:t>
            </w:r>
          </w:p>
        </w:tc>
      </w:tr>
      <w:tr w:rsidR="004824DD" w14:paraId="6FF819C3" w14:textId="77777777">
        <w:trPr>
          <w:trHeight w:val="451"/>
        </w:trPr>
        <w:tc>
          <w:tcPr>
            <w:tcW w:w="430" w:type="pct"/>
            <w:vAlign w:val="center"/>
          </w:tcPr>
          <w:p w14:paraId="4D3D3976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40D24FD7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Industrial consumption sector GDP</w:t>
            </w:r>
          </w:p>
        </w:tc>
        <w:tc>
          <w:tcPr>
            <w:tcW w:w="1161" w:type="pct"/>
            <w:vAlign w:val="center"/>
          </w:tcPr>
          <w:p w14:paraId="5F4DBB21" w14:textId="77777777" w:rsidR="004824DD" w:rsidRDefault="004824DD">
            <w:pPr>
              <w:jc w:val="center"/>
              <w:rPr>
                <w:kern w:val="24"/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4410BA87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100 million yuan</w:t>
            </w:r>
          </w:p>
        </w:tc>
        <w:tc>
          <w:tcPr>
            <w:tcW w:w="1786" w:type="pct"/>
            <w:vAlign w:val="center"/>
          </w:tcPr>
          <w:p w14:paraId="50D0A934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Industrial consumption sector GDP</w:t>
            </w:r>
          </w:p>
        </w:tc>
      </w:tr>
      <w:tr w:rsidR="004824DD" w14:paraId="7500607D" w14:textId="77777777">
        <w:trPr>
          <w:trHeight w:val="451"/>
        </w:trPr>
        <w:tc>
          <w:tcPr>
            <w:tcW w:w="430" w:type="pct"/>
            <w:vAlign w:val="center"/>
          </w:tcPr>
          <w:p w14:paraId="1C0140EF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7724C44C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GDP of the three industries</w:t>
            </w:r>
          </w:p>
        </w:tc>
        <w:tc>
          <w:tcPr>
            <w:tcW w:w="1161" w:type="pct"/>
            <w:vAlign w:val="center"/>
          </w:tcPr>
          <w:p w14:paraId="588B8FA5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7D12867A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100 million yuan</w:t>
            </w:r>
          </w:p>
        </w:tc>
        <w:tc>
          <w:tcPr>
            <w:tcW w:w="1786" w:type="pct"/>
            <w:vAlign w:val="center"/>
          </w:tcPr>
          <w:p w14:paraId="4ABDF8D8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The total GDP of the tertiary industry is composed of the GDP of the transportation consumption sector and the construction consumption sector.</w:t>
            </w:r>
          </w:p>
        </w:tc>
      </w:tr>
      <w:tr w:rsidR="004824DD" w14:paraId="4A76B3D8" w14:textId="77777777">
        <w:trPr>
          <w:trHeight w:val="451"/>
        </w:trPr>
        <w:tc>
          <w:tcPr>
            <w:tcW w:w="430" w:type="pct"/>
            <w:vAlign w:val="center"/>
          </w:tcPr>
          <w:p w14:paraId="2A829C70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6FB8466F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Transportation consumption sector GDP</w:t>
            </w:r>
          </w:p>
        </w:tc>
        <w:tc>
          <w:tcPr>
            <w:tcW w:w="1161" w:type="pct"/>
            <w:vAlign w:val="center"/>
          </w:tcPr>
          <w:p w14:paraId="0B72F0B0" w14:textId="77777777" w:rsidR="004824DD" w:rsidRDefault="004824DD">
            <w:pPr>
              <w:jc w:val="center"/>
              <w:rPr>
                <w:kern w:val="24"/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538833D4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100 million yuan</w:t>
            </w:r>
          </w:p>
        </w:tc>
        <w:tc>
          <w:tcPr>
            <w:tcW w:w="1786" w:type="pct"/>
            <w:vAlign w:val="center"/>
          </w:tcPr>
          <w:p w14:paraId="2B392615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Gross domestic product of transportation consumption sector this year</w:t>
            </w:r>
          </w:p>
        </w:tc>
      </w:tr>
      <w:tr w:rsidR="004824DD" w14:paraId="69FDE423" w14:textId="77777777">
        <w:trPr>
          <w:trHeight w:val="451"/>
        </w:trPr>
        <w:tc>
          <w:tcPr>
            <w:tcW w:w="430" w:type="pct"/>
            <w:vAlign w:val="center"/>
          </w:tcPr>
          <w:p w14:paraId="46DE327F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5544017C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Construction consumption sector GDP</w:t>
            </w:r>
          </w:p>
        </w:tc>
        <w:tc>
          <w:tcPr>
            <w:tcW w:w="1161" w:type="pct"/>
            <w:vAlign w:val="center"/>
          </w:tcPr>
          <w:p w14:paraId="2CF9D999" w14:textId="77777777" w:rsidR="004824DD" w:rsidRDefault="004824DD">
            <w:pPr>
              <w:jc w:val="center"/>
              <w:rPr>
                <w:kern w:val="24"/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081D9D79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100 million yuan</w:t>
            </w:r>
          </w:p>
        </w:tc>
        <w:tc>
          <w:tcPr>
            <w:tcW w:w="1786" w:type="pct"/>
            <w:vAlign w:val="center"/>
          </w:tcPr>
          <w:p w14:paraId="732EEB18" w14:textId="77777777" w:rsidR="004824DD" w:rsidRDefault="00000000">
            <w:pPr>
              <w:jc w:val="center"/>
              <w:rPr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Gross domestic product of the construction consumption sector this year</w:t>
            </w:r>
          </w:p>
        </w:tc>
      </w:tr>
      <w:tr w:rsidR="004824DD" w14:paraId="17AC186D" w14:textId="77777777">
        <w:trPr>
          <w:trHeight w:val="451"/>
        </w:trPr>
        <w:tc>
          <w:tcPr>
            <w:tcW w:w="430" w:type="pct"/>
            <w:vAlign w:val="center"/>
          </w:tcPr>
          <w:p w14:paraId="4C260C9F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E</m:t>
                </m:r>
              </m:oMath>
            </m:oMathPara>
          </w:p>
        </w:tc>
        <w:tc>
          <w:tcPr>
            <w:tcW w:w="1174" w:type="pct"/>
            <w:vAlign w:val="center"/>
          </w:tcPr>
          <w:p w14:paraId="6ABF1DE7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kern w:val="24"/>
                <w:sz w:val="15"/>
                <w:szCs w:val="15"/>
              </w:rPr>
              <w:t>Total energy consumption</w:t>
            </w:r>
          </w:p>
        </w:tc>
        <w:tc>
          <w:tcPr>
            <w:tcW w:w="1161" w:type="pct"/>
            <w:vAlign w:val="center"/>
          </w:tcPr>
          <w:p w14:paraId="40EB2792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1859E129" w14:textId="77777777" w:rsidR="004824DD" w:rsidRDefault="004824DD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</w:p>
        </w:tc>
        <w:tc>
          <w:tcPr>
            <w:tcW w:w="1786" w:type="pct"/>
            <w:vAlign w:val="center"/>
          </w:tcPr>
          <w:p w14:paraId="4B1FA28F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>
              <w:rPr>
                <w:kern w:val="24"/>
                <w:sz w:val="15"/>
                <w:szCs w:val="15"/>
              </w:rPr>
              <w:t>Total energy consumption includes consumption in agriculture and forestry sectors, energy supply sectors, industrial consumption sectors, transportation sectors, building consumption sectors, and residential consumption sectors</w:t>
            </w:r>
          </w:p>
        </w:tc>
      </w:tr>
      <w:tr w:rsidR="004824DD" w14:paraId="43EC6168" w14:textId="77777777">
        <w:trPr>
          <w:trHeight w:val="451"/>
        </w:trPr>
        <w:tc>
          <w:tcPr>
            <w:tcW w:w="430" w:type="pct"/>
            <w:vAlign w:val="center"/>
          </w:tcPr>
          <w:p w14:paraId="4031C438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RE</m:t>
                </m:r>
              </m:oMath>
            </m:oMathPara>
          </w:p>
        </w:tc>
        <w:tc>
          <w:tcPr>
            <w:tcW w:w="1174" w:type="pct"/>
            <w:vAlign w:val="center"/>
          </w:tcPr>
          <w:p w14:paraId="50418224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Energy consumption growth rate</w:t>
            </w:r>
          </w:p>
        </w:tc>
        <w:tc>
          <w:tcPr>
            <w:tcW w:w="1161" w:type="pct"/>
            <w:vAlign w:val="center"/>
          </w:tcPr>
          <w:p w14:paraId="7C2A8B32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RE=</m:t>
                </m:r>
                <m:d>
                  <m:d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Current year energy consumption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Previous year energy consumption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—1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×100%</m:t>
                </m:r>
              </m:oMath>
            </m:oMathPara>
          </w:p>
        </w:tc>
        <w:tc>
          <w:tcPr>
            <w:tcW w:w="446" w:type="pct"/>
            <w:vAlign w:val="center"/>
          </w:tcPr>
          <w:p w14:paraId="072B017E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%</w:t>
            </w:r>
          </w:p>
        </w:tc>
        <w:tc>
          <w:tcPr>
            <w:tcW w:w="1786" w:type="pct"/>
            <w:vAlign w:val="center"/>
          </w:tcPr>
          <w:p w14:paraId="17E4E9DC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w:r>
              <w:rPr>
                <w:sz w:val="15"/>
                <w:szCs w:val="15"/>
              </w:rPr>
              <w:t>Growth rate of energy consumption compared to the previous year</w:t>
            </w:r>
          </w:p>
        </w:tc>
      </w:tr>
      <w:tr w:rsidR="004824DD" w14:paraId="7F9E2544" w14:textId="77777777">
        <w:trPr>
          <w:trHeight w:val="254"/>
        </w:trPr>
        <w:tc>
          <w:tcPr>
            <w:tcW w:w="430" w:type="pct"/>
            <w:vAlign w:val="center"/>
          </w:tcPr>
          <w:p w14:paraId="5E61AD5E" w14:textId="77777777" w:rsidR="004824DD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6444E023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Energy consumption in agriculture and forestry consumption sectors</w:t>
            </w:r>
          </w:p>
        </w:tc>
        <w:tc>
          <w:tcPr>
            <w:tcW w:w="1161" w:type="pct"/>
            <w:vAlign w:val="center"/>
          </w:tcPr>
          <w:p w14:paraId="41579B9F" w14:textId="77777777" w:rsidR="004824DD" w:rsidRDefault="00482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58F9F4BB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10,000t</w:t>
            </w:r>
            <w:r>
              <w:rPr>
                <w:rFonts w:hint="eastAsia"/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</w:rPr>
              <w:t>ce</w:t>
            </w:r>
          </w:p>
        </w:tc>
        <w:tc>
          <w:tcPr>
            <w:tcW w:w="1786" w:type="pct"/>
            <w:vAlign w:val="center"/>
          </w:tcPr>
          <w:p w14:paraId="082E9F33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Energy consumption in agriculture and forestry consumption sectors this year</w:t>
            </w:r>
          </w:p>
        </w:tc>
      </w:tr>
      <w:tr w:rsidR="004824DD" w14:paraId="420AC1D6" w14:textId="77777777">
        <w:trPr>
          <w:trHeight w:val="254"/>
        </w:trPr>
        <w:tc>
          <w:tcPr>
            <w:tcW w:w="430" w:type="pct"/>
            <w:vAlign w:val="center"/>
          </w:tcPr>
          <w:p w14:paraId="71089551" w14:textId="77777777" w:rsidR="004824DD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715528C1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Secondary energy consumption</w:t>
            </w:r>
          </w:p>
        </w:tc>
        <w:tc>
          <w:tcPr>
            <w:tcW w:w="1161" w:type="pct"/>
            <w:vAlign w:val="center"/>
          </w:tcPr>
          <w:p w14:paraId="6B095658" w14:textId="77777777" w:rsidR="004824DD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60424CE7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10,000</w:t>
            </w:r>
            <w:r>
              <w:rPr>
                <w:rFonts w:hint="eastAsia"/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</w:rPr>
              <w:t>tce</w:t>
            </w:r>
          </w:p>
        </w:tc>
        <w:tc>
          <w:tcPr>
            <w:tcW w:w="1786" w:type="pct"/>
            <w:vAlign w:val="center"/>
          </w:tcPr>
          <w:p w14:paraId="6A8D1926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The energy consumption of the secondary industry consists of the energy consumption of the energy supply sector and the industrial consumption sector.</w:t>
            </w:r>
          </w:p>
        </w:tc>
      </w:tr>
      <w:tr w:rsidR="004824DD" w14:paraId="1E4AB6AD" w14:textId="77777777">
        <w:trPr>
          <w:trHeight w:val="254"/>
        </w:trPr>
        <w:tc>
          <w:tcPr>
            <w:tcW w:w="430" w:type="pct"/>
            <w:vAlign w:val="center"/>
          </w:tcPr>
          <w:p w14:paraId="31BB1253" w14:textId="77777777" w:rsidR="004824DD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70BABCFC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Energy consumption in the energy supply sector</w:t>
            </w:r>
          </w:p>
        </w:tc>
        <w:tc>
          <w:tcPr>
            <w:tcW w:w="1161" w:type="pct"/>
            <w:vAlign w:val="center"/>
          </w:tcPr>
          <w:p w14:paraId="46F110A6" w14:textId="77777777" w:rsidR="004824DD" w:rsidRDefault="00482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291888F2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10,000</w:t>
            </w:r>
            <w:r>
              <w:rPr>
                <w:rFonts w:hint="eastAsia"/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</w:rPr>
              <w:t>tce</w:t>
            </w:r>
          </w:p>
        </w:tc>
        <w:tc>
          <w:tcPr>
            <w:tcW w:w="1786" w:type="pct"/>
            <w:vAlign w:val="center"/>
          </w:tcPr>
          <w:p w14:paraId="2D4A812F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Energy consumption in the energy supply sector this year</w:t>
            </w:r>
          </w:p>
        </w:tc>
      </w:tr>
      <w:tr w:rsidR="004824DD" w14:paraId="53A454B6" w14:textId="77777777">
        <w:trPr>
          <w:trHeight w:val="254"/>
        </w:trPr>
        <w:tc>
          <w:tcPr>
            <w:tcW w:w="430" w:type="pct"/>
            <w:vAlign w:val="center"/>
          </w:tcPr>
          <w:p w14:paraId="334ED314" w14:textId="77777777" w:rsidR="004824DD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72048400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Energy consumption in industrial consumption sector</w:t>
            </w:r>
          </w:p>
        </w:tc>
        <w:tc>
          <w:tcPr>
            <w:tcW w:w="1161" w:type="pct"/>
            <w:vAlign w:val="center"/>
          </w:tcPr>
          <w:p w14:paraId="3248D6C2" w14:textId="77777777" w:rsidR="004824DD" w:rsidRDefault="00482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2F63938A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10,000</w:t>
            </w:r>
            <w:r>
              <w:rPr>
                <w:rFonts w:hint="eastAsia"/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</w:rPr>
              <w:t>tce</w:t>
            </w:r>
          </w:p>
        </w:tc>
        <w:tc>
          <w:tcPr>
            <w:tcW w:w="1786" w:type="pct"/>
            <w:vAlign w:val="center"/>
          </w:tcPr>
          <w:p w14:paraId="1A1FDE6A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Energy consumption in the industrial consumption sector this year</w:t>
            </w:r>
          </w:p>
        </w:tc>
      </w:tr>
      <w:tr w:rsidR="004824DD" w14:paraId="6A4556D3" w14:textId="77777777">
        <w:trPr>
          <w:trHeight w:val="254"/>
        </w:trPr>
        <w:tc>
          <w:tcPr>
            <w:tcW w:w="430" w:type="pct"/>
            <w:vAlign w:val="center"/>
          </w:tcPr>
          <w:p w14:paraId="6252998A" w14:textId="77777777" w:rsidR="004824DD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15D931A8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Energy consumption of tertiary industries</w:t>
            </w:r>
          </w:p>
        </w:tc>
        <w:tc>
          <w:tcPr>
            <w:tcW w:w="1161" w:type="pct"/>
            <w:vAlign w:val="center"/>
          </w:tcPr>
          <w:p w14:paraId="4852AA6F" w14:textId="77777777" w:rsidR="004824DD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446" w:type="pct"/>
            <w:vAlign w:val="center"/>
          </w:tcPr>
          <w:p w14:paraId="26614B34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10,000</w:t>
            </w:r>
            <w:r>
              <w:rPr>
                <w:rFonts w:hint="eastAsia"/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</w:rPr>
              <w:t>tce</w:t>
            </w:r>
          </w:p>
        </w:tc>
        <w:tc>
          <w:tcPr>
            <w:tcW w:w="1786" w:type="pct"/>
            <w:vAlign w:val="center"/>
          </w:tcPr>
          <w:p w14:paraId="7D8ECC6C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The energy consumption of the tertiary industry consists of the energy consumption of the </w:t>
            </w:r>
            <w:r>
              <w:rPr>
                <w:sz w:val="15"/>
                <w:szCs w:val="15"/>
              </w:rPr>
              <w:lastRenderedPageBreak/>
              <w:t>transportation consumption department and the construction consumption department.</w:t>
            </w:r>
          </w:p>
        </w:tc>
      </w:tr>
      <w:tr w:rsidR="004824DD" w14:paraId="0FE009D7" w14:textId="77777777">
        <w:trPr>
          <w:trHeight w:val="254"/>
        </w:trPr>
        <w:tc>
          <w:tcPr>
            <w:tcW w:w="430" w:type="pct"/>
            <w:vAlign w:val="center"/>
          </w:tcPr>
          <w:p w14:paraId="0120C5C8" w14:textId="77777777" w:rsidR="004824DD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61503710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Energy consumption in transportation consumption sector</w:t>
            </w:r>
          </w:p>
        </w:tc>
        <w:tc>
          <w:tcPr>
            <w:tcW w:w="1161" w:type="pct"/>
            <w:vAlign w:val="center"/>
          </w:tcPr>
          <w:p w14:paraId="5D5D3D80" w14:textId="77777777" w:rsidR="004824DD" w:rsidRDefault="00482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5D0D30E3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10,000</w:t>
            </w:r>
            <w:r>
              <w:rPr>
                <w:rFonts w:hint="eastAsia"/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</w:rPr>
              <w:t>tce</w:t>
            </w:r>
          </w:p>
        </w:tc>
        <w:tc>
          <w:tcPr>
            <w:tcW w:w="1786" w:type="pct"/>
            <w:vAlign w:val="center"/>
          </w:tcPr>
          <w:p w14:paraId="5E19690D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Energy consumption in the transportation consumption sector this year</w:t>
            </w:r>
          </w:p>
        </w:tc>
      </w:tr>
      <w:tr w:rsidR="004824DD" w14:paraId="3309D15A" w14:textId="77777777">
        <w:trPr>
          <w:trHeight w:val="254"/>
        </w:trPr>
        <w:tc>
          <w:tcPr>
            <w:tcW w:w="430" w:type="pct"/>
            <w:vAlign w:val="center"/>
          </w:tcPr>
          <w:p w14:paraId="20E64916" w14:textId="77777777" w:rsidR="004824DD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3D8E8B83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Energy consumption in building consumption sector</w:t>
            </w:r>
          </w:p>
        </w:tc>
        <w:tc>
          <w:tcPr>
            <w:tcW w:w="1161" w:type="pct"/>
            <w:vAlign w:val="center"/>
          </w:tcPr>
          <w:p w14:paraId="208AF51C" w14:textId="77777777" w:rsidR="004824DD" w:rsidRDefault="00482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0DEA08D1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10,000</w:t>
            </w:r>
            <w:r>
              <w:rPr>
                <w:rFonts w:hint="eastAsia"/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</w:rPr>
              <w:t>tce</w:t>
            </w:r>
          </w:p>
        </w:tc>
        <w:tc>
          <w:tcPr>
            <w:tcW w:w="1786" w:type="pct"/>
            <w:vAlign w:val="center"/>
          </w:tcPr>
          <w:p w14:paraId="66610500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Energy consumption in the building consumption sector this year</w:t>
            </w:r>
          </w:p>
        </w:tc>
      </w:tr>
      <w:tr w:rsidR="004824DD" w14:paraId="37F036A2" w14:textId="77777777">
        <w:trPr>
          <w:trHeight w:val="254"/>
        </w:trPr>
        <w:tc>
          <w:tcPr>
            <w:tcW w:w="430" w:type="pct"/>
            <w:vAlign w:val="center"/>
          </w:tcPr>
          <w:p w14:paraId="1AB1494E" w14:textId="77777777" w:rsidR="004824DD" w:rsidRDefault="00000000">
            <w:pPr>
              <w:jc w:val="center"/>
              <w:rPr>
                <w:sz w:val="15"/>
                <w:szCs w:val="15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74" w:type="pct"/>
            <w:vAlign w:val="center"/>
          </w:tcPr>
          <w:p w14:paraId="1E56067C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Residential energy consumption</w:t>
            </w:r>
          </w:p>
        </w:tc>
        <w:tc>
          <w:tcPr>
            <w:tcW w:w="1161" w:type="pct"/>
            <w:vAlign w:val="center"/>
          </w:tcPr>
          <w:p w14:paraId="65439205" w14:textId="77777777" w:rsidR="004824DD" w:rsidRDefault="004824DD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46" w:type="pct"/>
            <w:vAlign w:val="center"/>
          </w:tcPr>
          <w:p w14:paraId="6C45B4E3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10,000</w:t>
            </w:r>
            <w:r>
              <w:rPr>
                <w:rFonts w:hint="eastAsia"/>
                <w:sz w:val="15"/>
                <w:szCs w:val="15"/>
                <w:lang w:val="en-US"/>
              </w:rPr>
              <w:t xml:space="preserve"> </w:t>
            </w:r>
            <w:r>
              <w:rPr>
                <w:sz w:val="15"/>
                <w:szCs w:val="15"/>
              </w:rPr>
              <w:t>tce</w:t>
            </w:r>
          </w:p>
        </w:tc>
        <w:tc>
          <w:tcPr>
            <w:tcW w:w="1786" w:type="pct"/>
            <w:vAlign w:val="center"/>
          </w:tcPr>
          <w:p w14:paraId="493957F5" w14:textId="77777777" w:rsidR="004824DD" w:rsidRDefault="00000000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Energy consumption </w:t>
            </w:r>
            <w:r>
              <w:rPr>
                <w:rFonts w:hint="eastAsia"/>
                <w:sz w:val="15"/>
                <w:szCs w:val="15"/>
                <w:lang w:val="en-US"/>
              </w:rPr>
              <w:t>in</w:t>
            </w:r>
            <w:r>
              <w:rPr>
                <w:sz w:val="15"/>
                <w:szCs w:val="15"/>
              </w:rPr>
              <w:t xml:space="preserve"> regional residents this year</w:t>
            </w:r>
          </w:p>
        </w:tc>
      </w:tr>
      <w:tr w:rsidR="004824DD" w14:paraId="68CAE694" w14:textId="77777777">
        <w:trPr>
          <w:trHeight w:val="254"/>
        </w:trPr>
        <w:tc>
          <w:tcPr>
            <w:tcW w:w="430" w:type="pct"/>
            <w:vAlign w:val="center"/>
          </w:tcPr>
          <w:p w14:paraId="156CBC85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h</m:t>
                </m:r>
              </m:oMath>
            </m:oMathPara>
          </w:p>
        </w:tc>
        <w:tc>
          <w:tcPr>
            <w:tcW w:w="1174" w:type="pct"/>
            <w:vAlign w:val="center"/>
          </w:tcPr>
          <w:p w14:paraId="078901BA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kern w:val="24"/>
                <w:sz w:val="15"/>
                <w:szCs w:val="15"/>
              </w:rPr>
              <w:t>Carbon emissions per unit GDP</w:t>
            </w:r>
          </w:p>
        </w:tc>
        <w:tc>
          <w:tcPr>
            <w:tcW w:w="1161" w:type="pct"/>
            <w:vAlign w:val="center"/>
          </w:tcPr>
          <w:p w14:paraId="2E13F405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S Gothic" w:hAnsi="Cambria Math"/>
                    <w:sz w:val="15"/>
                    <w:szCs w:val="15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446" w:type="pct"/>
            <w:vAlign w:val="center"/>
          </w:tcPr>
          <w:p w14:paraId="4E85272D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10,000 tCO2 / 100 million yuan</w:t>
            </w:r>
          </w:p>
        </w:tc>
        <w:tc>
          <w:tcPr>
            <w:tcW w:w="1786" w:type="pct"/>
            <w:vAlign w:val="center"/>
          </w:tcPr>
          <w:p w14:paraId="653CCE80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Amount of CO2 emissions per unit GDP</w:t>
            </w:r>
          </w:p>
        </w:tc>
      </w:tr>
      <w:tr w:rsidR="004824DD" w14:paraId="7666FFBB" w14:textId="77777777">
        <w:trPr>
          <w:trHeight w:val="254"/>
        </w:trPr>
        <w:tc>
          <w:tcPr>
            <w:tcW w:w="430" w:type="pct"/>
            <w:vAlign w:val="center"/>
          </w:tcPr>
          <w:p w14:paraId="4AFCB30D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g</m:t>
                </m:r>
              </m:oMath>
            </m:oMathPara>
          </w:p>
        </w:tc>
        <w:tc>
          <w:tcPr>
            <w:tcW w:w="1174" w:type="pct"/>
            <w:vAlign w:val="center"/>
          </w:tcPr>
          <w:p w14:paraId="5B6DDA27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kern w:val="24"/>
                <w:sz w:val="15"/>
                <w:szCs w:val="15"/>
              </w:rPr>
              <w:t>Per capita GDP (Economic development effect)</w:t>
            </w:r>
          </w:p>
        </w:tc>
        <w:tc>
          <w:tcPr>
            <w:tcW w:w="1161" w:type="pct"/>
            <w:vAlign w:val="center"/>
          </w:tcPr>
          <w:p w14:paraId="2057019B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g=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446" w:type="pct"/>
            <w:vAlign w:val="center"/>
          </w:tcPr>
          <w:p w14:paraId="44E55F51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100 million yuan / 10,000 people</w:t>
            </w:r>
          </w:p>
        </w:tc>
        <w:tc>
          <w:tcPr>
            <w:tcW w:w="1786" w:type="pct"/>
            <w:vAlign w:val="center"/>
          </w:tcPr>
          <w:p w14:paraId="2E866F42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Ratio of total GDP to total population</w:t>
            </w:r>
          </w:p>
        </w:tc>
      </w:tr>
      <w:tr w:rsidR="004824DD" w14:paraId="30E9082E" w14:textId="77777777">
        <w:trPr>
          <w:trHeight w:val="254"/>
        </w:trPr>
        <w:tc>
          <w:tcPr>
            <w:tcW w:w="430" w:type="pct"/>
            <w:vAlign w:val="center"/>
          </w:tcPr>
          <w:p w14:paraId="686D9115" w14:textId="77777777" w:rsidR="004824DD" w:rsidRDefault="00000000">
            <w:pPr>
              <w:jc w:val="center"/>
              <w:rPr>
                <w:b/>
                <w:bCs/>
                <w:kern w:val="24"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4"/>
                    <w:sz w:val="15"/>
                    <w:szCs w:val="15"/>
                  </w:rPr>
                  <m:t>e</m:t>
                </m:r>
              </m:oMath>
            </m:oMathPara>
          </w:p>
        </w:tc>
        <w:tc>
          <w:tcPr>
            <w:tcW w:w="1174" w:type="pct"/>
            <w:vAlign w:val="center"/>
          </w:tcPr>
          <w:p w14:paraId="4E63BF0D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kern w:val="24"/>
                <w:sz w:val="15"/>
                <w:szCs w:val="15"/>
              </w:rPr>
              <w:t>Energy consumption per unit GDP</w:t>
            </w:r>
          </w:p>
        </w:tc>
        <w:tc>
          <w:tcPr>
            <w:tcW w:w="1161" w:type="pct"/>
            <w:vAlign w:val="center"/>
          </w:tcPr>
          <w:p w14:paraId="63A52931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e=</m:t>
                </m:r>
                <m:f>
                  <m:f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E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G</m:t>
                    </m:r>
                  </m:den>
                </m:f>
              </m:oMath>
            </m:oMathPara>
          </w:p>
        </w:tc>
        <w:tc>
          <w:tcPr>
            <w:tcW w:w="446" w:type="pct"/>
            <w:vAlign w:val="center"/>
          </w:tcPr>
          <w:p w14:paraId="522A23FA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10,000 tce / 100 million yuan</w:t>
            </w:r>
          </w:p>
        </w:tc>
        <w:tc>
          <w:tcPr>
            <w:tcW w:w="1786" w:type="pct"/>
            <w:vAlign w:val="center"/>
          </w:tcPr>
          <w:p w14:paraId="35B30C3B" w14:textId="77777777" w:rsidR="004824DD" w:rsidRDefault="00000000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sz w:val="15"/>
                <w:szCs w:val="15"/>
              </w:rPr>
              <w:t>Also known as energy consumption intensity, it is an important indicator of regional energy utilization efficiency. Lower energy consumption per unit GDP indicates higher energy utilization efficiency.</w:t>
            </w:r>
          </w:p>
        </w:tc>
      </w:tr>
    </w:tbl>
    <w:p w14:paraId="76EB90E5" w14:textId="77777777" w:rsidR="004824DD" w:rsidRDefault="004824DD"/>
    <w:p w14:paraId="46228645" w14:textId="77777777" w:rsidR="004824DD" w:rsidRDefault="00000000">
      <w:r>
        <w:br w:type="page"/>
      </w:r>
    </w:p>
    <w:p w14:paraId="3585E041" w14:textId="2673D27C" w:rsidR="004824DD" w:rsidRDefault="00000000">
      <w:pPr>
        <w:rPr>
          <w:sz w:val="18"/>
          <w:szCs w:val="18"/>
          <w:lang w:val="en-US"/>
        </w:rPr>
      </w:pPr>
      <w:r>
        <w:rPr>
          <w:rFonts w:hint="eastAsia"/>
        </w:rPr>
        <w:lastRenderedPageBreak/>
        <w:t>Appendix</w:t>
      </w:r>
      <w:r w:rsidR="00D31BA8">
        <w:rPr>
          <w:rFonts w:hint="eastAsia"/>
        </w:rPr>
        <w:t xml:space="preserve"> </w:t>
      </w:r>
      <w:r w:rsidR="00D31BA8" w:rsidRPr="00D31BA8">
        <w:t>II</w:t>
      </w:r>
      <w:r w:rsidR="00D31BA8">
        <w:rPr>
          <w:rFonts w:hint="eastAsia"/>
        </w:rPr>
        <w:t>-1</w:t>
      </w:r>
      <w:r>
        <w:rPr>
          <w:rFonts w:hint="eastAsia"/>
          <w:lang w:val="en-US"/>
        </w:rPr>
        <w:t xml:space="preserve"> </w:t>
      </w:r>
      <w:r>
        <w:rPr>
          <w:rFonts w:hint="eastAsia"/>
          <w:sz w:val="18"/>
          <w:szCs w:val="18"/>
          <w:lang w:val="en-US"/>
        </w:rPr>
        <w:t>2010-2020Annual carbon emissions and four factors statistical table</w:t>
      </w:r>
    </w:p>
    <w:tbl>
      <w:tblPr>
        <w:tblW w:w="4997" w:type="pct"/>
        <w:tblLook w:val="04A0" w:firstRow="1" w:lastRow="0" w:firstColumn="1" w:lastColumn="0" w:noHBand="0" w:noVBand="1"/>
      </w:tblPr>
      <w:tblGrid>
        <w:gridCol w:w="1326"/>
        <w:gridCol w:w="1784"/>
        <w:gridCol w:w="1457"/>
        <w:gridCol w:w="1783"/>
        <w:gridCol w:w="1783"/>
        <w:gridCol w:w="1783"/>
      </w:tblGrid>
      <w:tr w:rsidR="004824DD" w14:paraId="77700E6B" w14:textId="77777777">
        <w:trPr>
          <w:trHeight w:val="792"/>
        </w:trPr>
        <w:tc>
          <w:tcPr>
            <w:tcW w:w="668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BF8F99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899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8D4B1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carbon emission</w:t>
            </w:r>
          </w:p>
        </w:tc>
        <w:tc>
          <w:tcPr>
            <w:tcW w:w="734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8579D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Population size effect (10,000 people)</w:t>
            </w:r>
          </w:p>
        </w:tc>
        <w:tc>
          <w:tcPr>
            <w:tcW w:w="899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7A0A69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economic development effect(100 million yuan/10,000 people)</w:t>
            </w:r>
          </w:p>
        </w:tc>
        <w:tc>
          <w:tcPr>
            <w:tcW w:w="899" w:type="pct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924CFF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energy consumption intensity(10,000 tce/100 million yuan)</w:t>
            </w:r>
          </w:p>
        </w:tc>
        <w:tc>
          <w:tcPr>
            <w:tcW w:w="899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C1FE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Energy structure intensity</w:t>
            </w:r>
          </w:p>
        </w:tc>
      </w:tr>
      <w:tr w:rsidR="004824DD" w14:paraId="12C84813" w14:textId="77777777">
        <w:trPr>
          <w:trHeight w:val="807"/>
        </w:trPr>
        <w:tc>
          <w:tcPr>
            <w:tcW w:w="668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0E61F9A" w14:textId="77777777" w:rsidR="004824DD" w:rsidRDefault="004824DD">
            <w:pPr>
              <w:jc w:val="center"/>
              <w:rPr>
                <w:rFonts w:eastAsia="等线"/>
                <w:color w:val="000000"/>
                <w:sz w:val="15"/>
                <w:szCs w:val="15"/>
              </w:rPr>
            </w:pP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7570CD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(10,000 t)</w:t>
            </w:r>
          </w:p>
        </w:tc>
        <w:tc>
          <w:tcPr>
            <w:tcW w:w="734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1939EC5" w14:textId="77777777" w:rsidR="004824DD" w:rsidRDefault="004824DD">
            <w:pPr>
              <w:jc w:val="center"/>
              <w:rPr>
                <w:rFonts w:eastAsia="等线"/>
                <w:color w:val="000000"/>
                <w:sz w:val="15"/>
                <w:szCs w:val="15"/>
              </w:rPr>
            </w:pPr>
          </w:p>
        </w:tc>
        <w:tc>
          <w:tcPr>
            <w:tcW w:w="899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73EB42C" w14:textId="77777777" w:rsidR="004824DD" w:rsidRDefault="004824DD">
            <w:pPr>
              <w:jc w:val="center"/>
              <w:rPr>
                <w:rFonts w:eastAsia="等线"/>
                <w:color w:val="000000"/>
                <w:sz w:val="15"/>
                <w:szCs w:val="15"/>
              </w:rPr>
            </w:pPr>
          </w:p>
        </w:tc>
        <w:tc>
          <w:tcPr>
            <w:tcW w:w="899" w:type="pct"/>
            <w:vMerge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B92D632" w14:textId="77777777" w:rsidR="004824DD" w:rsidRDefault="004824DD">
            <w:pPr>
              <w:jc w:val="center"/>
              <w:rPr>
                <w:rFonts w:eastAsia="等线"/>
                <w:color w:val="000000"/>
                <w:sz w:val="15"/>
                <w:szCs w:val="15"/>
              </w:rPr>
            </w:pP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B3030A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(10,000 tCO2/10,000 tce)</w:t>
            </w:r>
          </w:p>
        </w:tc>
      </w:tr>
      <w:tr w:rsidR="004824DD" w14:paraId="29B819E5" w14:textId="77777777">
        <w:trPr>
          <w:trHeight w:val="264"/>
        </w:trPr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81B19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2010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763B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165497.1626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087C1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7869.34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CF1F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5.258874315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2C785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0.568804088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0632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7.030670458</w:t>
            </w:r>
          </w:p>
        </w:tc>
      </w:tr>
      <w:tr w:rsidR="004824DD" w14:paraId="0E497D72" w14:textId="77777777">
        <w:trPr>
          <w:trHeight w:val="264"/>
        </w:trPr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C63A6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2011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BBAE4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98963.94523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19B55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8022.99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F3C8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5.727621498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D2B48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0.584515274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5826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3.684432246</w:t>
            </w:r>
          </w:p>
        </w:tc>
      </w:tr>
      <w:tr w:rsidR="004824DD" w14:paraId="1ED8BE10" w14:textId="77777777">
        <w:trPr>
          <w:trHeight w:val="264"/>
        </w:trPr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5E3CD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2012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0769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42742.90149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E370E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8119.81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7012A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6.239086875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8899B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0.552686687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7DBD6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1.526574825</w:t>
            </w:r>
          </w:p>
        </w:tc>
      </w:tr>
      <w:tr w:rsidR="004824DD" w14:paraId="45979108" w14:textId="77777777">
        <w:trPr>
          <w:trHeight w:val="264"/>
        </w:trPr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03FE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2013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F934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212584.0207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2AE7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8192.44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CD01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6.784317004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8FF8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0.507431602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F450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7.537610704</w:t>
            </w:r>
          </w:p>
        </w:tc>
      </w:tr>
      <w:tr w:rsidR="004824DD" w14:paraId="521A017C" w14:textId="77777777">
        <w:trPr>
          <w:trHeight w:val="264"/>
        </w:trPr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3ACE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2014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E1C2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190861.1998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FBAB8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8281.09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F081A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7.288826712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AAF08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0.466712588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A7DD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6.775213815</w:t>
            </w:r>
          </w:p>
        </w:tc>
      </w:tr>
      <w:tr w:rsidR="004824DD" w14:paraId="0F57D0B1" w14:textId="77777777">
        <w:trPr>
          <w:trHeight w:val="264"/>
        </w:trPr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7D93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2015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153E1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193663.3449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CD9A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8315.11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36532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7.883479593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FD7D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0.442909569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8AF3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6.670316155</w:t>
            </w:r>
          </w:p>
        </w:tc>
      </w:tr>
      <w:tr w:rsidR="004824DD" w14:paraId="5F5C5754" w14:textId="77777777">
        <w:trPr>
          <w:trHeight w:val="264"/>
        </w:trPr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DD0B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2016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6DFCF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201352.8776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D5CF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8381.47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3C75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8.431182934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3587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0.423797878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64B8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6.723421757</w:t>
            </w:r>
          </w:p>
        </w:tc>
      </w:tr>
      <w:tr w:rsidR="004824DD" w14:paraId="50DA96A6" w14:textId="77777777">
        <w:trPr>
          <w:trHeight w:val="264"/>
        </w:trPr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8F10D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2017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854A4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192746.0507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7FD86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8423.5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E4B0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8.992960348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B204D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0.404871223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FB0B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6.284537472</w:t>
            </w:r>
          </w:p>
        </w:tc>
      </w:tr>
      <w:tr w:rsidR="004824DD" w14:paraId="26742BBD" w14:textId="77777777">
        <w:trPr>
          <w:trHeight w:val="264"/>
        </w:trPr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D22D0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2018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17484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190867.2477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3BBB4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8446.19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8B9E0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9.569724566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B591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0.388148147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D50D8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6.083781506</w:t>
            </w:r>
          </w:p>
        </w:tc>
      </w:tr>
      <w:tr w:rsidR="004824DD" w14:paraId="2F8C115A" w14:textId="77777777">
        <w:trPr>
          <w:trHeight w:val="264"/>
        </w:trPr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EC0A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2019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0F1E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189362.0091</w:t>
            </w:r>
          </w:p>
        </w:tc>
        <w:tc>
          <w:tcPr>
            <w:tcW w:w="7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DDA3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8469.09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29C7B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10.10216374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DEF5B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0.376682582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4751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5.87578861</w:t>
            </w:r>
          </w:p>
        </w:tc>
      </w:tr>
      <w:tr w:rsidR="004824DD" w14:paraId="3C4D0270" w14:textId="77777777">
        <w:trPr>
          <w:trHeight w:val="279"/>
        </w:trPr>
        <w:tc>
          <w:tcPr>
            <w:tcW w:w="66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B826D0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2020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59E973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163002.0678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01CE13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8477.26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EF9D87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10.46130644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1F16DD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0.354497722</w:t>
            </w:r>
          </w:p>
        </w:tc>
        <w:tc>
          <w:tcPr>
            <w:tcW w:w="89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60FEEE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5.184874371</w:t>
            </w:r>
          </w:p>
        </w:tc>
      </w:tr>
    </w:tbl>
    <w:p w14:paraId="71635974" w14:textId="77777777" w:rsidR="004824DD" w:rsidRDefault="004824DD">
      <w:pPr>
        <w:rPr>
          <w:lang w:val="en-US"/>
        </w:rPr>
      </w:pPr>
    </w:p>
    <w:p w14:paraId="0B6B9E05" w14:textId="7B34A647" w:rsidR="004824DD" w:rsidRDefault="00000000">
      <w:pPr>
        <w:rPr>
          <w:sz w:val="18"/>
          <w:szCs w:val="18"/>
          <w:lang w:val="en-US"/>
        </w:rPr>
      </w:pPr>
      <w:r>
        <w:rPr>
          <w:rFonts w:hint="eastAsia"/>
        </w:rPr>
        <w:t>Appendix</w:t>
      </w:r>
      <w:r w:rsidR="00D31BA8">
        <w:rPr>
          <w:rFonts w:hint="eastAsia"/>
        </w:rPr>
        <w:t xml:space="preserve"> </w:t>
      </w:r>
      <w:r w:rsidR="00D31BA8" w:rsidRPr="00D31BA8">
        <w:t>II</w:t>
      </w:r>
      <w:r>
        <w:rPr>
          <w:rFonts w:hint="eastAsia"/>
          <w:lang w:val="en-US"/>
        </w:rPr>
        <w:t xml:space="preserve">-2 </w:t>
      </w:r>
      <w:r>
        <w:rPr>
          <w:rFonts w:hint="eastAsia"/>
          <w:sz w:val="18"/>
          <w:szCs w:val="18"/>
          <w:lang w:val="en-US"/>
        </w:rPr>
        <w:t>Year-by-year LMDI decomposition results of regional carbon emission factors</w:t>
      </w:r>
    </w:p>
    <w:tbl>
      <w:tblPr>
        <w:tblW w:w="4998" w:type="pct"/>
        <w:tblLook w:val="04A0" w:firstRow="1" w:lastRow="0" w:firstColumn="1" w:lastColumn="0" w:noHBand="0" w:noVBand="1"/>
      </w:tblPr>
      <w:tblGrid>
        <w:gridCol w:w="1128"/>
        <w:gridCol w:w="1517"/>
        <w:gridCol w:w="1236"/>
        <w:gridCol w:w="1517"/>
        <w:gridCol w:w="1517"/>
        <w:gridCol w:w="1517"/>
        <w:gridCol w:w="1486"/>
      </w:tblGrid>
      <w:tr w:rsidR="004824DD" w14:paraId="057B981B" w14:textId="77777777">
        <w:trPr>
          <w:trHeight w:val="279"/>
        </w:trPr>
        <w:tc>
          <w:tcPr>
            <w:tcW w:w="569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A99E86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76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D7689C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Δp</w:t>
            </w:r>
          </w:p>
        </w:tc>
        <w:tc>
          <w:tcPr>
            <w:tcW w:w="62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79115A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Δg</w:t>
            </w:r>
          </w:p>
        </w:tc>
        <w:tc>
          <w:tcPr>
            <w:tcW w:w="76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3F95B0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Δe</w:t>
            </w:r>
          </w:p>
        </w:tc>
        <w:tc>
          <w:tcPr>
            <w:tcW w:w="76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025D27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Δc</w:t>
            </w:r>
          </w:p>
        </w:tc>
        <w:tc>
          <w:tcPr>
            <w:tcW w:w="76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607FE8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ΔC</w:t>
            </w:r>
          </w:p>
        </w:tc>
        <w:tc>
          <w:tcPr>
            <w:tcW w:w="748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BBCCFC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C_j-C_(j-1)</w:t>
            </w:r>
          </w:p>
        </w:tc>
      </w:tr>
      <w:tr w:rsidR="004824DD" w14:paraId="57144294" w14:textId="77777777">
        <w:trPr>
          <w:trHeight w:val="264"/>
        </w:trPr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86E79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2011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70B83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2502.05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58271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11047.93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17D8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3525.53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99261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-83608.73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56475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-66533.22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B91C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-66533.22</w:t>
            </w:r>
          </w:p>
        </w:tc>
      </w:tr>
      <w:tr w:rsidR="004824DD" w14:paraId="56156DF2" w14:textId="77777777">
        <w:trPr>
          <w:trHeight w:val="264"/>
        </w:trPr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4B05F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2012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0217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803.29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813C3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5727.79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F0876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-3749.51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86C6A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-59002.62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F6E1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-56221.04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EC05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-56221.04</w:t>
            </w:r>
          </w:p>
        </w:tc>
      </w:tr>
      <w:tr w:rsidR="004824DD" w14:paraId="63E26B9C" w14:textId="77777777">
        <w:trPr>
          <w:trHeight w:val="264"/>
        </w:trPr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7BA6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2013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27B57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942.84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8CC0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8870.36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8EF4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-9045.01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1795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169072.93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89287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169841.12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E254F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169841.12</w:t>
            </w:r>
          </w:p>
        </w:tc>
      </w:tr>
      <w:tr w:rsidR="004824DD" w14:paraId="5FD0CDEC" w14:textId="77777777">
        <w:trPr>
          <w:trHeight w:val="264"/>
        </w:trPr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71E7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2014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83FB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2169.01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61988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14455.36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24CEE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-16857.44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3452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-21489.75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21721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-21722.82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23A72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-21722.82</w:t>
            </w:r>
          </w:p>
        </w:tc>
      </w:tr>
      <w:tr w:rsidR="004824DD" w14:paraId="03BE96D9" w14:textId="77777777">
        <w:trPr>
          <w:trHeight w:val="264"/>
        </w:trPr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8C48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2015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1766A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788.21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ABE3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15078.25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EFDC7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-10064.37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EA43B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-2999.94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5501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2802.15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4EAFE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2802.15</w:t>
            </w:r>
          </w:p>
        </w:tc>
      </w:tr>
      <w:tr w:rsidR="004824DD" w14:paraId="7C558F30" w14:textId="77777777">
        <w:trPr>
          <w:trHeight w:val="264"/>
        </w:trPr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DAE3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2016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01545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1569.79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0D57B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13264.49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EAAD3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-8710.78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05125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1566.03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9D863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7689.53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3F54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7689.53</w:t>
            </w:r>
          </w:p>
        </w:tc>
      </w:tr>
      <w:tr w:rsidR="004824DD" w14:paraId="3948540F" w14:textId="77777777">
        <w:trPr>
          <w:trHeight w:val="264"/>
        </w:trPr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321F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2017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9FDF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985.5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1618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12708.65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77155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-9001.28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A854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-13299.7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779A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-8606.83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E3412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-8606.83</w:t>
            </w:r>
          </w:p>
        </w:tc>
      </w:tr>
      <w:tr w:rsidR="004824DD" w14:paraId="64868C51" w14:textId="77777777">
        <w:trPr>
          <w:trHeight w:val="264"/>
        </w:trPr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CD8ED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2018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ED2A8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515.96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84D91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11923.05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88A6E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-8090.72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781FE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-6227.1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C799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-1878.8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80A6A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-1878.8</w:t>
            </w:r>
          </w:p>
        </w:tc>
      </w:tr>
      <w:tr w:rsidR="004824DD" w14:paraId="6D318F10" w14:textId="77777777">
        <w:trPr>
          <w:trHeight w:val="264"/>
        </w:trPr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1E0F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2019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0EA0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514.75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7FF20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10293.74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3DED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-5700.41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7B23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-6613.33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BCF45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-1505.24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F5CFC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-1505.24</w:t>
            </w:r>
          </w:p>
        </w:tc>
      </w:tr>
      <w:tr w:rsidR="004824DD" w14:paraId="7112F691" w14:textId="77777777">
        <w:trPr>
          <w:trHeight w:val="264"/>
        </w:trPr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4A3D5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2020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210FF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169.56</w:t>
            </w:r>
          </w:p>
        </w:tc>
        <w:tc>
          <w:tcPr>
            <w:tcW w:w="6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6F831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6143.2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0551A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-10674.44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19C83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-21998.26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228BF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-26359.94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0867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-26359.94</w:t>
            </w:r>
          </w:p>
        </w:tc>
      </w:tr>
      <w:tr w:rsidR="004824DD" w14:paraId="4FC108AB" w14:textId="77777777">
        <w:trPr>
          <w:trHeight w:val="279"/>
        </w:trPr>
        <w:tc>
          <w:tcPr>
            <w:tcW w:w="56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F89FE3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total</w:t>
            </w:r>
          </w:p>
        </w:tc>
        <w:tc>
          <w:tcPr>
            <w:tcW w:w="76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BE9EF8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10960.97</w:t>
            </w:r>
          </w:p>
        </w:tc>
        <w:tc>
          <w:tcPr>
            <w:tcW w:w="62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896D16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109512.83</w:t>
            </w:r>
          </w:p>
        </w:tc>
        <w:tc>
          <w:tcPr>
            <w:tcW w:w="76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CEC41A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-78368.42</w:t>
            </w:r>
          </w:p>
        </w:tc>
        <w:tc>
          <w:tcPr>
            <w:tcW w:w="76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E9F3FF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-44600.47</w:t>
            </w:r>
          </w:p>
        </w:tc>
        <w:tc>
          <w:tcPr>
            <w:tcW w:w="76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E66C01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-2495.09</w:t>
            </w:r>
          </w:p>
        </w:tc>
        <w:tc>
          <w:tcPr>
            <w:tcW w:w="74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6E379B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-2495.09</w:t>
            </w:r>
          </w:p>
        </w:tc>
      </w:tr>
    </w:tbl>
    <w:p w14:paraId="3B7661E3" w14:textId="77777777" w:rsidR="004824DD" w:rsidRDefault="00000000">
      <w:pPr>
        <w:rPr>
          <w:sz w:val="15"/>
          <w:szCs w:val="15"/>
          <w:lang w:val="en-US"/>
        </w:rPr>
      </w:pPr>
      <w:r>
        <w:rPr>
          <w:rFonts w:hint="eastAsia"/>
          <w:sz w:val="15"/>
          <w:szCs w:val="15"/>
          <w:lang w:val="en-US"/>
        </w:rPr>
        <w:br w:type="page"/>
      </w:r>
    </w:p>
    <w:p w14:paraId="47960C2B" w14:textId="469B50B9" w:rsidR="004824DD" w:rsidRDefault="00000000">
      <w:pPr>
        <w:rPr>
          <w:sz w:val="18"/>
          <w:szCs w:val="18"/>
          <w:lang w:val="en-US"/>
        </w:rPr>
      </w:pPr>
      <w:r>
        <w:rPr>
          <w:rFonts w:hint="eastAsia"/>
        </w:rPr>
        <w:lastRenderedPageBreak/>
        <w:t>Appendix</w:t>
      </w:r>
      <w:r w:rsidR="00D31BA8">
        <w:rPr>
          <w:rFonts w:hint="eastAsia"/>
          <w:lang w:val="en-US"/>
        </w:rPr>
        <w:t xml:space="preserve"> </w:t>
      </w:r>
      <w:r w:rsidR="00D31BA8" w:rsidRPr="00D31BA8">
        <w:t>III</w:t>
      </w:r>
      <w:r>
        <w:rPr>
          <w:rFonts w:hint="eastAsia"/>
          <w:lang w:val="en-US"/>
        </w:rPr>
        <w:t xml:space="preserve">-1 </w:t>
      </w:r>
      <w:r>
        <w:rPr>
          <w:rFonts w:hint="eastAsia"/>
          <w:sz w:val="18"/>
          <w:szCs w:val="18"/>
          <w:lang w:val="en-US"/>
        </w:rPr>
        <w:t>Logistic Regression prediction results of slow population growth</w:t>
      </w:r>
    </w:p>
    <w:tbl>
      <w:tblPr>
        <w:tblW w:w="4997" w:type="pct"/>
        <w:tblLook w:val="04A0" w:firstRow="1" w:lastRow="0" w:firstColumn="1" w:lastColumn="0" w:noHBand="0" w:noVBand="1"/>
      </w:tblPr>
      <w:tblGrid>
        <w:gridCol w:w="1014"/>
        <w:gridCol w:w="1465"/>
        <w:gridCol w:w="1014"/>
        <w:gridCol w:w="1465"/>
        <w:gridCol w:w="1014"/>
        <w:gridCol w:w="1465"/>
        <w:gridCol w:w="1013"/>
        <w:gridCol w:w="1466"/>
      </w:tblGrid>
      <w:tr w:rsidR="004824DD" w14:paraId="7C0AA1CD" w14:textId="77777777">
        <w:trPr>
          <w:trHeight w:val="306"/>
        </w:trPr>
        <w:tc>
          <w:tcPr>
            <w:tcW w:w="511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625DAB2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738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3E7B053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Projected population</w:t>
            </w:r>
          </w:p>
        </w:tc>
        <w:tc>
          <w:tcPr>
            <w:tcW w:w="511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10836B2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738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1CB30AD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Projected population</w:t>
            </w:r>
          </w:p>
        </w:tc>
        <w:tc>
          <w:tcPr>
            <w:tcW w:w="511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1BB3B91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738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58D173A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Projected population</w:t>
            </w:r>
          </w:p>
        </w:tc>
        <w:tc>
          <w:tcPr>
            <w:tcW w:w="511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764F0A5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739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514C6D5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Projected population</w:t>
            </w:r>
          </w:p>
        </w:tc>
      </w:tr>
      <w:tr w:rsidR="004824DD" w14:paraId="54ED7F22" w14:textId="77777777">
        <w:trPr>
          <w:trHeight w:val="291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EE2C7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2C6F6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85395956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B8A2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FE70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86661901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3F418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28CA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86949510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9B833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2051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5C1E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87013945</w:t>
            </w:r>
          </w:p>
        </w:tc>
      </w:tr>
      <w:tr w:rsidR="004824DD" w14:paraId="47D7CF97" w14:textId="77777777">
        <w:trPr>
          <w:trHeight w:val="276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33139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8478A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85620210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1579D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F0A29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86713328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9996F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41C9C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86961056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E7237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2052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48B1B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87016525</w:t>
            </w:r>
          </w:p>
        </w:tc>
      </w:tr>
      <w:tr w:rsidR="004824DD" w14:paraId="44E3A954" w14:textId="77777777">
        <w:trPr>
          <w:trHeight w:val="276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43C09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2023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3FB6B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85814173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52941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2033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7A34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86757642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0E9BE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2043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7EC11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86970996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C315C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2053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266B0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87018745</w:t>
            </w:r>
          </w:p>
        </w:tc>
      </w:tr>
      <w:tr w:rsidR="004824DD" w14:paraId="26A8145B" w14:textId="77777777">
        <w:trPr>
          <w:trHeight w:val="276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E3DC8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2024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90C95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85981823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87F5F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2034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F451A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86795819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ED921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2044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096F9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86979554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9DBF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48D88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87020657</w:t>
            </w:r>
          </w:p>
        </w:tc>
      </w:tr>
      <w:tr w:rsidR="004824DD" w14:paraId="57A0281A" w14:textId="77777777">
        <w:trPr>
          <w:trHeight w:val="276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21AF9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2025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5ABF0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86126647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60253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2035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80CAD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86828705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F2200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2045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C37BC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86986921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7157A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2055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3C053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87022302</w:t>
            </w:r>
          </w:p>
        </w:tc>
      </w:tr>
      <w:tr w:rsidR="004824DD" w14:paraId="1E285C76" w14:textId="77777777">
        <w:trPr>
          <w:trHeight w:val="276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2F5E9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4C84F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86251689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60E2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AB171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86857031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A1840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53D77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86993262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EBE6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2056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BA07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87023718</w:t>
            </w:r>
          </w:p>
        </w:tc>
      </w:tr>
      <w:tr w:rsidR="004824DD" w14:paraId="10EF5591" w14:textId="77777777">
        <w:trPr>
          <w:trHeight w:val="276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6FE32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2027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6AF3B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86359604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A13859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2037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F81BB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86881426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4B0D1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2047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43447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86998721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A659C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2057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CF0B3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87024937</w:t>
            </w:r>
          </w:p>
        </w:tc>
      </w:tr>
      <w:tr w:rsidR="004824DD" w14:paraId="19AE7D6D" w14:textId="77777777">
        <w:trPr>
          <w:trHeight w:val="276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B261C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2028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F1CA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86452705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DA7C4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2038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E420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86902433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6D92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2048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15C79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87003421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96F9E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2058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FE953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87025986</w:t>
            </w:r>
          </w:p>
        </w:tc>
      </w:tr>
      <w:tr w:rsidR="004824DD" w14:paraId="409E0216" w14:textId="77777777">
        <w:trPr>
          <w:trHeight w:val="276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0E856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2029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20B33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86532998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87DC9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2039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26224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86920523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FE226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2049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7AF27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87007466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B443F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2059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9FAC3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87026889</w:t>
            </w:r>
          </w:p>
        </w:tc>
      </w:tr>
      <w:tr w:rsidR="004824DD" w14:paraId="6BE2A98A" w14:textId="77777777">
        <w:trPr>
          <w:trHeight w:val="291"/>
        </w:trPr>
        <w:tc>
          <w:tcPr>
            <w:tcW w:w="511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08C2CC8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342C216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86602226</w:t>
            </w:r>
          </w:p>
        </w:tc>
        <w:tc>
          <w:tcPr>
            <w:tcW w:w="511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1C0AD45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66802E7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86936099</w:t>
            </w:r>
          </w:p>
        </w:tc>
        <w:tc>
          <w:tcPr>
            <w:tcW w:w="511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5E82B16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56DC2B5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87010948</w:t>
            </w:r>
          </w:p>
        </w:tc>
        <w:tc>
          <w:tcPr>
            <w:tcW w:w="511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57774C3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2060</w:t>
            </w:r>
          </w:p>
        </w:tc>
        <w:tc>
          <w:tcPr>
            <w:tcW w:w="739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16B2FEB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87027666</w:t>
            </w:r>
          </w:p>
        </w:tc>
      </w:tr>
    </w:tbl>
    <w:p w14:paraId="718F0505" w14:textId="77777777" w:rsidR="004824DD" w:rsidRDefault="004824DD">
      <w:pPr>
        <w:rPr>
          <w:sz w:val="18"/>
          <w:szCs w:val="18"/>
          <w:lang w:val="en-US"/>
        </w:rPr>
      </w:pPr>
    </w:p>
    <w:p w14:paraId="16C0949E" w14:textId="18F39A53" w:rsidR="004824DD" w:rsidRDefault="00000000">
      <w:pPr>
        <w:rPr>
          <w:sz w:val="18"/>
          <w:szCs w:val="18"/>
          <w:lang w:val="en-US"/>
        </w:rPr>
      </w:pPr>
      <w:r>
        <w:rPr>
          <w:rFonts w:hint="eastAsia"/>
        </w:rPr>
        <w:t>Appendix</w:t>
      </w:r>
      <w:r w:rsidR="00D31BA8">
        <w:rPr>
          <w:rFonts w:hint="eastAsia"/>
          <w:lang w:val="en-US"/>
        </w:rPr>
        <w:t xml:space="preserve"> </w:t>
      </w:r>
      <w:r w:rsidR="00D31BA8" w:rsidRPr="00D31BA8">
        <w:t>III</w:t>
      </w:r>
      <w:r>
        <w:rPr>
          <w:rFonts w:hint="eastAsia"/>
          <w:lang w:val="en-US"/>
        </w:rPr>
        <w:t xml:space="preserve">-2 </w:t>
      </w:r>
      <w:r>
        <w:rPr>
          <w:rFonts w:hint="eastAsia"/>
          <w:sz w:val="18"/>
          <w:szCs w:val="18"/>
          <w:lang w:val="en-US"/>
        </w:rPr>
        <w:t>Model prediction results for time series models</w:t>
      </w:r>
    </w:p>
    <w:tbl>
      <w:tblPr>
        <w:tblW w:w="4997" w:type="pct"/>
        <w:tblLook w:val="04A0" w:firstRow="1" w:lastRow="0" w:firstColumn="1" w:lastColumn="0" w:noHBand="0" w:noVBand="1"/>
      </w:tblPr>
      <w:tblGrid>
        <w:gridCol w:w="1014"/>
        <w:gridCol w:w="1465"/>
        <w:gridCol w:w="1014"/>
        <w:gridCol w:w="1465"/>
        <w:gridCol w:w="1014"/>
        <w:gridCol w:w="1465"/>
        <w:gridCol w:w="1013"/>
        <w:gridCol w:w="1466"/>
      </w:tblGrid>
      <w:tr w:rsidR="004824DD" w14:paraId="03F3D90C" w14:textId="77777777">
        <w:trPr>
          <w:trHeight w:val="306"/>
        </w:trPr>
        <w:tc>
          <w:tcPr>
            <w:tcW w:w="511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7512385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738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5708D56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Forecast GDP</w:t>
            </w:r>
          </w:p>
        </w:tc>
        <w:tc>
          <w:tcPr>
            <w:tcW w:w="511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08F06C7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738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0A7E287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Forecast GDP</w:t>
            </w:r>
          </w:p>
        </w:tc>
        <w:tc>
          <w:tcPr>
            <w:tcW w:w="511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24E2194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738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10F12C7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Forecast GDP</w:t>
            </w:r>
          </w:p>
        </w:tc>
        <w:tc>
          <w:tcPr>
            <w:tcW w:w="511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0F43790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739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2A86799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Forecast GDP</w:t>
            </w:r>
          </w:p>
        </w:tc>
      </w:tr>
      <w:tr w:rsidR="004824DD" w14:paraId="4BA09304" w14:textId="77777777">
        <w:trPr>
          <w:trHeight w:val="291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DA5B8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FF53BE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93413.149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07F72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A1F5D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140712.49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608B4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2041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CAE9C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188011.84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7FEE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2051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7A4B1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235311.2</w:t>
            </w:r>
          </w:p>
        </w:tc>
      </w:tr>
      <w:tr w:rsidR="004824DD" w14:paraId="66C6AB3E" w14:textId="77777777">
        <w:trPr>
          <w:trHeight w:val="276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34E77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A135A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98143.084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92E9B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1D840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145442.43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5EB2E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2042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01D76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192741.77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B2617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2052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50F4A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240041.1</w:t>
            </w:r>
          </w:p>
        </w:tc>
      </w:tr>
      <w:tr w:rsidR="004824DD" w14:paraId="21DDAA40" w14:textId="77777777">
        <w:trPr>
          <w:trHeight w:val="276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A45E0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2023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B86A6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102873.02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D75B1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2033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BCF7C5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150172.36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E20BC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2043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7EA493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197471.71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07120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2053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44C657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244771.1</w:t>
            </w:r>
          </w:p>
        </w:tc>
      </w:tr>
      <w:tr w:rsidR="004824DD" w14:paraId="0487AC20" w14:textId="77777777">
        <w:trPr>
          <w:trHeight w:val="276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D9242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2024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84DC4C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107602.95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8254B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2034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F7DAB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154902.3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8DDB0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2044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41922E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202201.64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5D56C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2054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ED60B9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249501</w:t>
            </w:r>
          </w:p>
        </w:tc>
      </w:tr>
      <w:tr w:rsidR="004824DD" w14:paraId="239645D1" w14:textId="77777777">
        <w:trPr>
          <w:trHeight w:val="276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3E2FC4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2025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F5E40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112332.89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3A848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2035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FB765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159632.23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F83AD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2045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F5B29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206931.58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D0BBB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2055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0BE678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254230.9</w:t>
            </w:r>
          </w:p>
        </w:tc>
      </w:tr>
      <w:tr w:rsidR="004824DD" w14:paraId="08F92B1A" w14:textId="77777777">
        <w:trPr>
          <w:trHeight w:val="276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01170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FDC498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117062.82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FEB9F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731B38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164362.17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C0A6E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2046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1D068A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211661.51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4B9C1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2056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AF2A5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258960.9</w:t>
            </w:r>
          </w:p>
        </w:tc>
      </w:tr>
      <w:tr w:rsidR="004824DD" w14:paraId="048598D0" w14:textId="77777777">
        <w:trPr>
          <w:trHeight w:val="276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F72B7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2027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A4BA3E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121792.76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DB3A1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2037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F5083A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169092.1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D7B52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2047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4E3D9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216391.45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9E87C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2057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4CBABA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263690.8</w:t>
            </w:r>
          </w:p>
        </w:tc>
      </w:tr>
      <w:tr w:rsidR="004824DD" w14:paraId="7F867BD7" w14:textId="77777777">
        <w:trPr>
          <w:trHeight w:val="276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44274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2028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A4703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126522.69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72C7F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2038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6F7AC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173822.03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C6B2F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2048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CB57F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221121.38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FA49B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2058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5EBBB8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268420.7</w:t>
            </w:r>
          </w:p>
        </w:tc>
      </w:tr>
      <w:tr w:rsidR="004824DD" w14:paraId="7E5CB399" w14:textId="77777777">
        <w:trPr>
          <w:trHeight w:val="276"/>
        </w:trPr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49D7B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2029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CE5AE5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131252.62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5E538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2039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7B6B7D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178551.97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B842B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2049</w:t>
            </w:r>
          </w:p>
        </w:tc>
        <w:tc>
          <w:tcPr>
            <w:tcW w:w="7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2E477D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225851.31</w:t>
            </w: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D65BA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2059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86183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273150.7</w:t>
            </w:r>
          </w:p>
        </w:tc>
      </w:tr>
      <w:tr w:rsidR="004824DD" w14:paraId="52BA8428" w14:textId="77777777">
        <w:trPr>
          <w:trHeight w:val="291"/>
        </w:trPr>
        <w:tc>
          <w:tcPr>
            <w:tcW w:w="511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4562F3C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0030368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135982.56</w:t>
            </w:r>
          </w:p>
        </w:tc>
        <w:tc>
          <w:tcPr>
            <w:tcW w:w="511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54A882D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5FB0CCA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183281.9</w:t>
            </w:r>
          </w:p>
        </w:tc>
        <w:tc>
          <w:tcPr>
            <w:tcW w:w="511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1CA8C4C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2050</w:t>
            </w:r>
          </w:p>
        </w:tc>
        <w:tc>
          <w:tcPr>
            <w:tcW w:w="738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11925F3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230581.25</w:t>
            </w:r>
          </w:p>
        </w:tc>
        <w:tc>
          <w:tcPr>
            <w:tcW w:w="511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375B6EB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2060</w:t>
            </w:r>
          </w:p>
        </w:tc>
        <w:tc>
          <w:tcPr>
            <w:tcW w:w="739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FFFFFF"/>
            <w:vAlign w:val="center"/>
          </w:tcPr>
          <w:p w14:paraId="49B2282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277880.6</w:t>
            </w:r>
          </w:p>
        </w:tc>
      </w:tr>
    </w:tbl>
    <w:p w14:paraId="586CCA45" w14:textId="77777777" w:rsidR="004824DD" w:rsidRDefault="004824DD">
      <w:pPr>
        <w:rPr>
          <w:sz w:val="18"/>
          <w:szCs w:val="18"/>
          <w:lang w:val="en-US"/>
        </w:rPr>
      </w:pPr>
    </w:p>
    <w:p w14:paraId="6098ADCE" w14:textId="2D6C73B0" w:rsidR="004824DD" w:rsidRDefault="00000000">
      <w:pPr>
        <w:rPr>
          <w:sz w:val="18"/>
          <w:szCs w:val="18"/>
          <w:lang w:val="en-US"/>
        </w:rPr>
      </w:pPr>
      <w:r>
        <w:rPr>
          <w:rFonts w:hint="eastAsia"/>
        </w:rPr>
        <w:t>Appendix</w:t>
      </w:r>
      <w:r w:rsidR="00D31BA8">
        <w:rPr>
          <w:rFonts w:hint="eastAsia"/>
          <w:lang w:val="en-US"/>
        </w:rPr>
        <w:t xml:space="preserve"> </w:t>
      </w:r>
      <w:r w:rsidR="00D31BA8" w:rsidRPr="00D31BA8">
        <w:t>III</w:t>
      </w:r>
      <w:r>
        <w:rPr>
          <w:rFonts w:hint="eastAsia"/>
          <w:lang w:val="en-US"/>
        </w:rPr>
        <w:t xml:space="preserve">-3 </w:t>
      </w:r>
      <w:r>
        <w:rPr>
          <w:rFonts w:hint="eastAsia"/>
          <w:sz w:val="18"/>
          <w:szCs w:val="18"/>
          <w:lang w:val="en-US"/>
        </w:rPr>
        <w:t>Least squares linear regression prediction results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47"/>
        <w:gridCol w:w="1832"/>
        <w:gridCol w:w="627"/>
        <w:gridCol w:w="1851"/>
        <w:gridCol w:w="621"/>
        <w:gridCol w:w="1857"/>
        <w:gridCol w:w="659"/>
        <w:gridCol w:w="1828"/>
      </w:tblGrid>
      <w:tr w:rsidR="004824DD" w14:paraId="57A77DA7" w14:textId="77777777">
        <w:trPr>
          <w:trHeight w:val="306"/>
        </w:trPr>
        <w:tc>
          <w:tcPr>
            <w:tcW w:w="326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5C50918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922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19EBABC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Forecast total energy consumption</w:t>
            </w:r>
          </w:p>
        </w:tc>
        <w:tc>
          <w:tcPr>
            <w:tcW w:w="316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0129D2E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932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3C8D9B9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Forecast total energy consumption</w:t>
            </w:r>
          </w:p>
        </w:tc>
        <w:tc>
          <w:tcPr>
            <w:tcW w:w="313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1F96293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935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5EB763D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Forecast total energy consumption</w:t>
            </w:r>
          </w:p>
        </w:tc>
        <w:tc>
          <w:tcPr>
            <w:tcW w:w="332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3C7D1E0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920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26F6730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Forecast total energy consumption</w:t>
            </w:r>
          </w:p>
        </w:tc>
      </w:tr>
      <w:tr w:rsidR="004824DD" w14:paraId="1EBA62B1" w14:textId="77777777">
        <w:trPr>
          <w:trHeight w:val="291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8C4CA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2021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658C7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32441.18885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CA9D5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2031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60363A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34892.28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12F55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2041</w:t>
            </w: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5A746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36349.46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315C6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2051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3B1D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37579.93</w:t>
            </w:r>
          </w:p>
        </w:tc>
      </w:tr>
      <w:tr w:rsidR="004824DD" w14:paraId="7F6710C3" w14:textId="77777777">
        <w:trPr>
          <w:trHeight w:val="276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68F51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2022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890716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32785.51033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5BD08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2032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5C209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35061.02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5B0E4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2042</w:t>
            </w: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EC5C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36477.69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742C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2052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09CF6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37699.05</w:t>
            </w:r>
          </w:p>
        </w:tc>
      </w:tr>
      <w:tr w:rsidR="004824DD" w14:paraId="1DA2FE68" w14:textId="77777777">
        <w:trPr>
          <w:trHeight w:val="276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FFB015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2023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6EA9F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33099.05904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7C2AC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2033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81BBE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35222.54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1376B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2043</w:t>
            </w: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F5CB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36604.29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3F44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2053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D00D8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37817.81</w:t>
            </w:r>
          </w:p>
        </w:tc>
      </w:tr>
      <w:tr w:rsidR="004824DD" w14:paraId="79634063" w14:textId="77777777">
        <w:trPr>
          <w:trHeight w:val="276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106AEE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2024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6FB21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33385.87608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0F4F8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2034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6BCD7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35377.82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B5D74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2044</w:t>
            </w: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B11654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36729.49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668F5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2054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95A18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37936.25</w:t>
            </w:r>
          </w:p>
        </w:tc>
      </w:tr>
      <w:tr w:rsidR="004824DD" w14:paraId="7E2BBC89" w14:textId="77777777">
        <w:trPr>
          <w:trHeight w:val="276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AA0F9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2025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244CB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33649.5043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A12D3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2035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4FFA5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35527.73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44666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2045</w:t>
            </w: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1A36B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36853.47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B10F0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2055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993FA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38054.42</w:t>
            </w:r>
          </w:p>
        </w:tc>
      </w:tr>
      <w:tr w:rsidR="004824DD" w14:paraId="7EF32003" w14:textId="77777777">
        <w:trPr>
          <w:trHeight w:val="276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ECCFE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2026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F1903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33893.03562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7355A3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2036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D3464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35673.01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3BD82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2046</w:t>
            </w: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E0192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36976.42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319D7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2056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73F10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38172.36</w:t>
            </w:r>
          </w:p>
        </w:tc>
      </w:tr>
      <w:tr w:rsidR="004824DD" w14:paraId="50D50288" w14:textId="77777777">
        <w:trPr>
          <w:trHeight w:val="276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201E4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2027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37830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34119.16778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AB9F6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2037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015C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35814.3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E21475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2047</w:t>
            </w: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B9D33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37098.46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8577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2057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71624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38290.1</w:t>
            </w:r>
          </w:p>
        </w:tc>
      </w:tr>
      <w:tr w:rsidR="004824DD" w14:paraId="03D91531" w14:textId="77777777">
        <w:trPr>
          <w:trHeight w:val="276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CEFE1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2028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F6744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34330.25006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D86D7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2038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EB35C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35952.14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17A25A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2048</w:t>
            </w: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041B4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37219.74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97BD9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2058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52717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38407.67</w:t>
            </w:r>
          </w:p>
        </w:tc>
      </w:tr>
      <w:tr w:rsidR="004824DD" w14:paraId="770ECF34" w14:textId="77777777">
        <w:trPr>
          <w:trHeight w:val="276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0EBC8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2029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63B56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34528.32063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32FDE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2039</w:t>
            </w:r>
          </w:p>
        </w:tc>
        <w:tc>
          <w:tcPr>
            <w:tcW w:w="9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D430CF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36087.02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614B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2049</w:t>
            </w: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664D6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37340.35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B56CB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2059</w:t>
            </w:r>
          </w:p>
        </w:tc>
        <w:tc>
          <w:tcPr>
            <w:tcW w:w="9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17CC8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38525.09</w:t>
            </w:r>
          </w:p>
        </w:tc>
      </w:tr>
      <w:tr w:rsidR="004824DD" w14:paraId="168AC892" w14:textId="77777777">
        <w:trPr>
          <w:trHeight w:val="291"/>
        </w:trPr>
        <w:tc>
          <w:tcPr>
            <w:tcW w:w="32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0E2FEE8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2030</w:t>
            </w:r>
          </w:p>
        </w:tc>
        <w:tc>
          <w:tcPr>
            <w:tcW w:w="92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5FDDCB5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34715.15044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5ACF9C5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2040</w:t>
            </w:r>
          </w:p>
        </w:tc>
        <w:tc>
          <w:tcPr>
            <w:tcW w:w="93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69AD31C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36219.34</w:t>
            </w:r>
          </w:p>
        </w:tc>
        <w:tc>
          <w:tcPr>
            <w:tcW w:w="313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345BBBB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2050</w:t>
            </w:r>
          </w:p>
        </w:tc>
        <w:tc>
          <w:tcPr>
            <w:tcW w:w="935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3E3E4C0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37460.38</w:t>
            </w:r>
          </w:p>
        </w:tc>
        <w:tc>
          <w:tcPr>
            <w:tcW w:w="33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76F87B5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2060</w:t>
            </w:r>
          </w:p>
        </w:tc>
        <w:tc>
          <w:tcPr>
            <w:tcW w:w="920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35A1AD8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38642.37</w:t>
            </w:r>
          </w:p>
        </w:tc>
      </w:tr>
    </w:tbl>
    <w:p w14:paraId="653D492D" w14:textId="77777777" w:rsidR="004824DD" w:rsidRDefault="004824DD">
      <w:pPr>
        <w:rPr>
          <w:lang w:val="en-US"/>
        </w:rPr>
      </w:pPr>
    </w:p>
    <w:p w14:paraId="7B2D2FC4" w14:textId="77777777" w:rsidR="004824DD" w:rsidRDefault="00000000">
      <w:r>
        <w:rPr>
          <w:rFonts w:hint="eastAsia"/>
        </w:rPr>
        <w:br w:type="page"/>
      </w:r>
    </w:p>
    <w:p w14:paraId="0F8E6C0A" w14:textId="21BFAADE" w:rsidR="004824DD" w:rsidRDefault="00000000">
      <w:pPr>
        <w:rPr>
          <w:sz w:val="18"/>
          <w:szCs w:val="18"/>
          <w:lang w:val="en-US"/>
        </w:rPr>
      </w:pPr>
      <w:r>
        <w:rPr>
          <w:rFonts w:hint="eastAsia"/>
        </w:rPr>
        <w:lastRenderedPageBreak/>
        <w:t>Appendix</w:t>
      </w:r>
      <w:r w:rsidR="00D31BA8">
        <w:rPr>
          <w:rFonts w:hint="eastAsia"/>
          <w:lang w:val="en-US"/>
        </w:rPr>
        <w:t xml:space="preserve"> </w:t>
      </w:r>
      <w:r w:rsidR="00D31BA8" w:rsidRPr="00D31BA8">
        <w:t>III</w:t>
      </w:r>
      <w:r>
        <w:rPr>
          <w:rFonts w:hint="eastAsia"/>
          <w:lang w:val="en-US"/>
        </w:rPr>
        <w:t xml:space="preserve">-4 </w:t>
      </w:r>
      <w:r>
        <w:rPr>
          <w:rFonts w:hint="eastAsia"/>
          <w:sz w:val="18"/>
          <w:szCs w:val="18"/>
          <w:lang w:val="en-US"/>
        </w:rPr>
        <w:t>Summary table of LSTM model prediction of future carbon emissions results from 2021 to 2060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42"/>
        <w:gridCol w:w="1835"/>
        <w:gridCol w:w="666"/>
        <w:gridCol w:w="1815"/>
        <w:gridCol w:w="659"/>
        <w:gridCol w:w="1824"/>
        <w:gridCol w:w="649"/>
        <w:gridCol w:w="1832"/>
      </w:tblGrid>
      <w:tr w:rsidR="004824DD" w14:paraId="4C371BA0" w14:textId="77777777">
        <w:trPr>
          <w:trHeight w:val="306"/>
        </w:trPr>
        <w:tc>
          <w:tcPr>
            <w:tcW w:w="324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65D37C9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924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7D5FBF9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Forecasting carbon emissions</w:t>
            </w:r>
          </w:p>
        </w:tc>
        <w:tc>
          <w:tcPr>
            <w:tcW w:w="336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5D44EA2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914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37D8ABB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Forecasting carbon emissions</w:t>
            </w:r>
          </w:p>
        </w:tc>
        <w:tc>
          <w:tcPr>
            <w:tcW w:w="332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0E4096D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918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5EE7D6F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Forecasting carbon emissions</w:t>
            </w:r>
          </w:p>
        </w:tc>
        <w:tc>
          <w:tcPr>
            <w:tcW w:w="327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7F2F0DF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years</w:t>
            </w:r>
          </w:p>
        </w:tc>
        <w:tc>
          <w:tcPr>
            <w:tcW w:w="922" w:type="pct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4B385C3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Forecasting carbon emissions</w:t>
            </w:r>
          </w:p>
        </w:tc>
      </w:tr>
      <w:tr w:rsidR="004824DD" w14:paraId="45A08BCD" w14:textId="77777777">
        <w:trPr>
          <w:trHeight w:val="291"/>
        </w:trPr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B9AF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2021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E41D3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195874.7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2999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2031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ABC9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189549.4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220C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2041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DFA7E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164910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38A18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2051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98BD3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134580.2</w:t>
            </w:r>
          </w:p>
        </w:tc>
      </w:tr>
      <w:tr w:rsidR="004824DD" w14:paraId="250CEF1B" w14:textId="77777777">
        <w:trPr>
          <w:trHeight w:val="276"/>
        </w:trPr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200B9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2022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6A859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196922.3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92C4F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2032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9C42C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187563.9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6B9B0F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2042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C6DF2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162041.6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CAD5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2052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841F2D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131397.1</w:t>
            </w:r>
          </w:p>
        </w:tc>
      </w:tr>
      <w:tr w:rsidR="004824DD" w14:paraId="24E6F039" w14:textId="77777777">
        <w:trPr>
          <w:trHeight w:val="276"/>
        </w:trPr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3D949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2023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7AE82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197460.8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32A1FE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2033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15B52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185437.3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D499A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2043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1668E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159127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C2BD8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2053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EDE7E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128194.7</w:t>
            </w:r>
          </w:p>
        </w:tc>
      </w:tr>
      <w:tr w:rsidR="004824DD" w14:paraId="7419BF0D" w14:textId="77777777">
        <w:trPr>
          <w:trHeight w:val="276"/>
        </w:trPr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9A89F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2024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5AC42C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197553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C8A383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2034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9B55B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183185.7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3549F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2044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6370C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156170.7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FEB742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2054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D352B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124974.6</w:t>
            </w:r>
          </w:p>
        </w:tc>
      </w:tr>
      <w:tr w:rsidR="004824DD" w14:paraId="2F71BAF6" w14:textId="77777777">
        <w:trPr>
          <w:trHeight w:val="276"/>
        </w:trPr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33DE0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2025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F29806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197254.1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630F5CC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2035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5253E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180823.3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46A632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2045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6A572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153176.5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9F909F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2055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67C08F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121738</w:t>
            </w:r>
          </w:p>
        </w:tc>
      </w:tr>
      <w:tr w:rsidR="004824DD" w14:paraId="372735E1" w14:textId="77777777">
        <w:trPr>
          <w:trHeight w:val="276"/>
        </w:trPr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1E3C2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2026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F71E6D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196612.1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572F83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2036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C68E5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178362.2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5003C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2046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AD2D5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150147.7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B1A38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2056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DC013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118485.8</w:t>
            </w:r>
          </w:p>
        </w:tc>
      </w:tr>
      <w:tr w:rsidR="004824DD" w14:paraId="5268EECF" w14:textId="77777777">
        <w:trPr>
          <w:trHeight w:val="276"/>
        </w:trPr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4ADAA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2027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0B3BB7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195668.9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A2BD36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2037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5A8E2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175813.2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0B754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2047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A0322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147087.3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1B04BD9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2057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5A833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115219.3</w:t>
            </w:r>
          </w:p>
        </w:tc>
      </w:tr>
      <w:tr w:rsidR="004824DD" w14:paraId="14CA7F38" w14:textId="77777777">
        <w:trPr>
          <w:trHeight w:val="276"/>
        </w:trPr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9E518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2028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AA186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194461.2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7642D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2038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EFFB4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173185.7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87378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2048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9BEAA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143998.2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C42EF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2058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4A7DD8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111939.2</w:t>
            </w:r>
          </w:p>
        </w:tc>
      </w:tr>
      <w:tr w:rsidR="004824DD" w14:paraId="465F67DF" w14:textId="77777777">
        <w:trPr>
          <w:trHeight w:val="276"/>
        </w:trPr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7F403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2029</w:t>
            </w:r>
          </w:p>
        </w:tc>
        <w:tc>
          <w:tcPr>
            <w:tcW w:w="9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7CF52A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193020.7</w:t>
            </w:r>
          </w:p>
        </w:tc>
        <w:tc>
          <w:tcPr>
            <w:tcW w:w="3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A28DE2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2039</w:t>
            </w:r>
          </w:p>
        </w:tc>
        <w:tc>
          <w:tcPr>
            <w:tcW w:w="9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22A004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170488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5A64B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2049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D672A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140882.5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A720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2059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1F530D6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108646.5</w:t>
            </w:r>
          </w:p>
        </w:tc>
      </w:tr>
      <w:tr w:rsidR="004824DD" w14:paraId="6FBDBE95" w14:textId="77777777">
        <w:trPr>
          <w:trHeight w:val="291"/>
        </w:trPr>
        <w:tc>
          <w:tcPr>
            <w:tcW w:w="324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55209F97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2030</w:t>
            </w:r>
          </w:p>
        </w:tc>
        <w:tc>
          <w:tcPr>
            <w:tcW w:w="924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5F974BEE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191375.4</w:t>
            </w:r>
          </w:p>
        </w:tc>
        <w:tc>
          <w:tcPr>
            <w:tcW w:w="336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4A48CEC4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2040</w:t>
            </w:r>
          </w:p>
        </w:tc>
        <w:tc>
          <w:tcPr>
            <w:tcW w:w="914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6630FED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167727.3</w:t>
            </w:r>
          </w:p>
        </w:tc>
        <w:tc>
          <w:tcPr>
            <w:tcW w:w="33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00AE069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2050</w:t>
            </w:r>
          </w:p>
        </w:tc>
        <w:tc>
          <w:tcPr>
            <w:tcW w:w="918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2F402321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137742.6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4A907305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2060</w:t>
            </w:r>
          </w:p>
        </w:tc>
        <w:tc>
          <w:tcPr>
            <w:tcW w:w="922" w:type="pct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</w:tcPr>
          <w:p w14:paraId="2299577B" w14:textId="77777777" w:rsidR="004824DD" w:rsidRDefault="00000000">
            <w:pPr>
              <w:widowControl/>
              <w:jc w:val="center"/>
              <w:textAlignment w:val="center"/>
              <w:rPr>
                <w:rFonts w:eastAsia="等线"/>
                <w:color w:val="000000"/>
                <w:sz w:val="15"/>
                <w:szCs w:val="15"/>
              </w:rPr>
            </w:pPr>
            <w:r>
              <w:rPr>
                <w:rFonts w:eastAsia="等线"/>
                <w:color w:val="000000"/>
                <w:kern w:val="0"/>
                <w:sz w:val="15"/>
                <w:szCs w:val="15"/>
                <w:lang w:val="en-US" w:bidi="ar"/>
              </w:rPr>
              <w:t>105341.9</w:t>
            </w:r>
          </w:p>
        </w:tc>
      </w:tr>
    </w:tbl>
    <w:p w14:paraId="5D453D1C" w14:textId="77777777" w:rsidR="004824DD" w:rsidRDefault="004824DD"/>
    <w:p w14:paraId="44463310" w14:textId="6D698919" w:rsidR="004824DD" w:rsidRDefault="00000000">
      <w:pPr>
        <w:rPr>
          <w:lang w:val="en-US"/>
        </w:rPr>
      </w:pPr>
      <w:r>
        <w:rPr>
          <w:rFonts w:hint="eastAsia"/>
        </w:rPr>
        <w:t>Appendix</w:t>
      </w:r>
      <w:r w:rsidR="00D31BA8">
        <w:rPr>
          <w:rFonts w:hint="eastAsia"/>
          <w:lang w:val="en-US"/>
        </w:rPr>
        <w:t xml:space="preserve"> </w:t>
      </w:r>
      <w:r w:rsidR="00D31BA8" w:rsidRPr="00D31BA8">
        <w:t>IV</w:t>
      </w:r>
      <w:r>
        <w:rPr>
          <w:rFonts w:hint="eastAsia"/>
          <w:lang w:val="en-US"/>
        </w:rPr>
        <w:t xml:space="preserve"> O</w:t>
      </w:r>
      <w:r>
        <w:rPr>
          <w:rFonts w:hint="eastAsia"/>
          <w:sz w:val="18"/>
          <w:szCs w:val="18"/>
          <w:lang w:val="en-US"/>
        </w:rPr>
        <w:t>riginal data:</w:t>
      </w:r>
      <w:r w:rsidR="00D31BA8">
        <w:rPr>
          <w:rFonts w:hint="eastAsia"/>
          <w:sz w:val="18"/>
          <w:szCs w:val="18"/>
          <w:lang w:val="en-US"/>
        </w:rPr>
        <w:t xml:space="preserve"> </w:t>
      </w:r>
      <w:r>
        <w:rPr>
          <w:rFonts w:hint="eastAsia"/>
          <w:sz w:val="18"/>
          <w:szCs w:val="18"/>
          <w:lang w:val="en-US"/>
        </w:rPr>
        <w:t>The original data has been uploaded to github</w:t>
      </w:r>
    </w:p>
    <w:p w14:paraId="5421C920" w14:textId="77777777" w:rsidR="004824DD" w:rsidRDefault="00000000">
      <w:pPr>
        <w:rPr>
          <w:lang w:val="en-US"/>
        </w:rPr>
      </w:pPr>
      <w:hyperlink r:id="rId4" w:history="1">
        <w:r>
          <w:rPr>
            <w:rStyle w:val="a8"/>
            <w:rFonts w:hint="eastAsia"/>
            <w:lang w:val="en-US"/>
          </w:rPr>
          <w:t>https://github.com/HongWu-122/Prediction-and-Path-Planning-Framework</w:t>
        </w:r>
      </w:hyperlink>
    </w:p>
    <w:sectPr w:rsidR="004824DD">
      <w:pgSz w:w="11906" w:h="16838"/>
      <w:pgMar w:top="1440" w:right="850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YyMzg5ODE2YzE4MGQxMmI3MjZmZDFhZjA2Njk4M2YifQ=="/>
  </w:docVars>
  <w:rsids>
    <w:rsidRoot w:val="00182827"/>
    <w:rsid w:val="000B1279"/>
    <w:rsid w:val="00135931"/>
    <w:rsid w:val="00182827"/>
    <w:rsid w:val="0031426C"/>
    <w:rsid w:val="00334900"/>
    <w:rsid w:val="0046538C"/>
    <w:rsid w:val="004824DD"/>
    <w:rsid w:val="004952BD"/>
    <w:rsid w:val="0072411A"/>
    <w:rsid w:val="0083384F"/>
    <w:rsid w:val="0087432A"/>
    <w:rsid w:val="008C3386"/>
    <w:rsid w:val="009F0B3D"/>
    <w:rsid w:val="00A07444"/>
    <w:rsid w:val="00A10B31"/>
    <w:rsid w:val="00AF3DD8"/>
    <w:rsid w:val="00BB17F7"/>
    <w:rsid w:val="00C60F57"/>
    <w:rsid w:val="00D31BA8"/>
    <w:rsid w:val="06C76160"/>
    <w:rsid w:val="14FB2910"/>
    <w:rsid w:val="15021966"/>
    <w:rsid w:val="22551669"/>
    <w:rsid w:val="422E7B30"/>
    <w:rsid w:val="466C1D70"/>
    <w:rsid w:val="480A37A8"/>
    <w:rsid w:val="4FB530E0"/>
    <w:rsid w:val="52307AFC"/>
    <w:rsid w:val="60732F96"/>
    <w:rsid w:val="621870E5"/>
    <w:rsid w:val="7164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3EB8D"/>
  <w15:docId w15:val="{3A7DA1F4-0E00-4880-87DA-72974971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  <w:lang w:val="e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cstheme="minorBidi"/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table" w:styleId="a7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Pr>
      <w:color w:val="0000FF"/>
      <w:u w:val="single"/>
    </w:rPr>
  </w:style>
  <w:style w:type="table" w:customStyle="1" w:styleId="a9">
    <w:name w:val="三线表"/>
    <w:basedOn w:val="a1"/>
    <w:autoRedefine/>
    <w:uiPriority w:val="99"/>
    <w:qFormat/>
    <w:pPr>
      <w:jc w:val="center"/>
    </w:p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rPr>
      <w:jc w:val="center"/>
    </w:trPr>
    <w:tcPr>
      <w:vAlign w:val="center"/>
    </w:tcPr>
  </w:style>
  <w:style w:type="character" w:customStyle="1" w:styleId="a6">
    <w:name w:val="页眉 字符"/>
    <w:basedOn w:val="a0"/>
    <w:link w:val="a5"/>
    <w:uiPriority w:val="99"/>
    <w:rPr>
      <w:rFonts w:eastAsia="宋体"/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rFonts w:eastAsia="宋体"/>
      <w:sz w:val="18"/>
      <w:szCs w:val="18"/>
    </w:rPr>
  </w:style>
  <w:style w:type="paragraph" w:customStyle="1" w:styleId="aa">
    <w:name w:val="公式"/>
    <w:basedOn w:val="a"/>
    <w:link w:val="ab"/>
    <w:qFormat/>
    <w:pPr>
      <w:spacing w:line="300" w:lineRule="auto"/>
      <w:ind w:firstLine="420"/>
      <w:jc w:val="center"/>
    </w:pPr>
    <w:rPr>
      <w:rFonts w:ascii="Cambria Math" w:hAnsi="Cambria Math"/>
      <w:i/>
      <w:iCs/>
      <w:sz w:val="24"/>
    </w:rPr>
  </w:style>
  <w:style w:type="character" w:customStyle="1" w:styleId="ab">
    <w:name w:val="公式 字符"/>
    <w:basedOn w:val="a0"/>
    <w:link w:val="aa"/>
    <w:autoRedefine/>
    <w:qFormat/>
    <w:rPr>
      <w:rFonts w:ascii="Cambria Math" w:eastAsia="宋体" w:hAnsi="Cambria Math" w:cs="Times New Roman"/>
      <w:i/>
      <w:iCs/>
      <w:sz w:val="24"/>
    </w:rPr>
  </w:style>
  <w:style w:type="table" w:customStyle="1" w:styleId="1">
    <w:name w:val="网格型浅色1"/>
    <w:basedOn w:val="a1"/>
    <w:autoRedefine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nt11">
    <w:name w:val="font11"/>
    <w:basedOn w:val="a0"/>
    <w:rPr>
      <w:rFonts w:ascii="等线" w:eastAsia="等线" w:hAnsi="等线" w:cs="等线" w:hint="eastAsia"/>
      <w:color w:val="000000"/>
      <w:sz w:val="12"/>
      <w:szCs w:val="12"/>
      <w:u w:val="none"/>
    </w:rPr>
  </w:style>
  <w:style w:type="character" w:customStyle="1" w:styleId="font21">
    <w:name w:val="font21"/>
    <w:basedOn w:val="a0"/>
    <w:rPr>
      <w:rFonts w:ascii="等线" w:eastAsia="等线" w:hAnsi="等线" w:cs="等线" w:hint="eastAsia"/>
      <w:color w:val="000000"/>
      <w:sz w:val="12"/>
      <w:szCs w:val="12"/>
      <w:u w:val="none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ongWu-122/Prediction-and-Path-Planning-Framewor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1640</Words>
  <Characters>9354</Characters>
  <Application>Microsoft Office Word</Application>
  <DocSecurity>0</DocSecurity>
  <Lines>77</Lines>
  <Paragraphs>21</Paragraphs>
  <ScaleCrop>false</ScaleCrop>
  <Company/>
  <LinksUpToDate>false</LinksUpToDate>
  <CharactersWithSpaces>10973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HONG</dc:creator>
  <cp:lastModifiedBy>Yongjian Huang</cp:lastModifiedBy>
  <cp:revision>8</cp:revision>
  <dcterms:created xsi:type="dcterms:W3CDTF">2024-04-20T08:49:00Z</dcterms:created>
  <dcterms:modified xsi:type="dcterms:W3CDTF">2024-10-05T19:06:00Z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346807A3DBF24D2CBBA72D71036D20CE_13</vt:lpwstr>
  </property>
</Properties>
</file>