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F9673C" w:rsidRPr="00F9673C" w:rsidRDefault="00F9673C" w:rsidP="00F9673C">
      <w:pPr>
        <w:shd w:val="clear" w:color="auto" w:fill="FFFFFF"/>
        <w:spacing w:after="0" w:line="252" w:lineRule="atLeast"/>
        <w:rPr>
          <w:rFonts w:ascii="Georgia" w:eastAsia="Times New Roman" w:hAnsi="Georgia" w:cs="Times New Roman"/>
          <w:color w:val="333333"/>
          <w:sz w:val="21"/>
          <w:szCs w:val="21"/>
        </w:rPr>
      </w:pPr>
      <w:r w:rsidRPr="00F9673C">
        <w:rPr>
          <w:rFonts w:ascii="Georgia" w:eastAsia="Times New Roman" w:hAnsi="Georgia" w:cs="Times New Roman"/>
          <w:color w:val="333333"/>
          <w:sz w:val="21"/>
          <w:szCs w:val="21"/>
        </w:rPr>
        <w:fldChar w:fldCharType="begin"/>
      </w:r>
      <w:r w:rsidRPr="00F9673C">
        <w:rPr>
          <w:rFonts w:ascii="Georgia" w:eastAsia="Times New Roman" w:hAnsi="Georgia" w:cs="Times New Roman"/>
          <w:color w:val="333333"/>
          <w:sz w:val="21"/>
          <w:szCs w:val="21"/>
        </w:rPr>
        <w:instrText xml:space="preserve"> HYPERLINK "http://www.cnblogs.com/huyong/archive/2011/05/16/2047329.html" \l "_Toc10218" </w:instrText>
      </w:r>
      <w:r w:rsidRPr="00F9673C">
        <w:rPr>
          <w:rFonts w:ascii="Georgia" w:eastAsia="Times New Roman" w:hAnsi="Georgia" w:cs="Times New Roman"/>
          <w:color w:val="333333"/>
          <w:sz w:val="21"/>
          <w:szCs w:val="21"/>
        </w:rPr>
        <w:fldChar w:fldCharType="separate"/>
      </w:r>
      <w:r w:rsidRPr="00F9673C">
        <w:rPr>
          <w:rFonts w:ascii="SimSun" w:eastAsia="SimSun" w:hAnsi="SimSun" w:cs="SimSun" w:hint="eastAsia"/>
          <w:caps/>
          <w:color w:val="3D81EE"/>
          <w:sz w:val="21"/>
          <w:szCs w:val="21"/>
          <w:u w:val="single"/>
        </w:rPr>
        <w:t>第</w:t>
      </w:r>
      <w:r w:rsidRPr="00F9673C">
        <w:rPr>
          <w:rFonts w:ascii="SimSun" w:eastAsia="SimSun" w:hAnsi="SimSun" w:cs="Times New Roman" w:hint="eastAsia"/>
          <w:caps/>
          <w:color w:val="3D81EE"/>
          <w:sz w:val="21"/>
          <w:szCs w:val="21"/>
          <w:u w:val="single"/>
        </w:rPr>
        <w:t>一</w:t>
      </w:r>
      <w:r w:rsidRPr="00F9673C">
        <w:rPr>
          <w:rFonts w:ascii="SimSun" w:eastAsia="SimSun" w:hAnsi="SimSun" w:cs="SimSun" w:hint="eastAsia"/>
          <w:caps/>
          <w:color w:val="3D81EE"/>
          <w:sz w:val="21"/>
          <w:szCs w:val="21"/>
          <w:u w:val="single"/>
        </w:rPr>
        <w:t>章</w:t>
      </w:r>
      <w:r w:rsidRPr="00F9673C">
        <w:rPr>
          <w:rFonts w:ascii="Arial" w:eastAsia="Times New Roman" w:hAnsi="Arial" w:cs="Arial"/>
          <w:caps/>
          <w:color w:val="3D81EE"/>
          <w:sz w:val="21"/>
          <w:szCs w:val="21"/>
          <w:u w:val="single"/>
        </w:rPr>
        <w:t>   PL/SQL </w:t>
      </w:r>
      <w:r w:rsidRPr="00F9673C">
        <w:rPr>
          <w:rFonts w:ascii="SimSun" w:eastAsia="SimSun" w:hAnsi="SimSun" w:cs="Arial"/>
          <w:caps/>
          <w:color w:val="3D81EE"/>
          <w:sz w:val="21"/>
          <w:szCs w:val="21"/>
          <w:u w:val="single"/>
        </w:rPr>
        <w:t>程序设计简介</w:t>
      </w:r>
      <w:r w:rsidRPr="00F9673C">
        <w:rPr>
          <w:rFonts w:ascii="Georgia" w:eastAsia="Times New Roman" w:hAnsi="Georgia" w:cs="Times New Roman"/>
          <w:color w:val="333333"/>
          <w:sz w:val="21"/>
          <w:szCs w:val="21"/>
        </w:rPr>
        <w:fldChar w:fldCharType="end"/>
      </w:r>
      <w:bookmarkEnd w:id="0"/>
    </w:p>
    <w:p w:rsidR="00F9673C" w:rsidRPr="00F9673C" w:rsidRDefault="00F9673C" w:rsidP="00F9673C">
      <w:pPr>
        <w:shd w:val="clear" w:color="auto" w:fill="FFFFFF"/>
        <w:spacing w:after="0" w:line="252" w:lineRule="atLeast"/>
        <w:ind w:left="210"/>
        <w:rPr>
          <w:rFonts w:ascii="Georgia" w:eastAsia="Times New Roman" w:hAnsi="Georgia" w:cs="Times New Roman"/>
          <w:color w:val="333333"/>
          <w:sz w:val="21"/>
          <w:szCs w:val="21"/>
        </w:rPr>
      </w:pPr>
      <w:hyperlink r:id="rId5" w:anchor="_Toc18787" w:history="1">
        <w:r w:rsidRPr="00F9673C">
          <w:rPr>
            <w:rFonts w:ascii="Times New Roman" w:eastAsia="Times New Roman" w:hAnsi="Times New Roman" w:cs="Times New Roman"/>
            <w:smallCaps/>
            <w:color w:val="3D81EE"/>
            <w:sz w:val="20"/>
            <w:szCs w:val="20"/>
            <w:u w:val="single"/>
          </w:rPr>
          <w:t>1.</w:t>
        </w:r>
        <w:r w:rsidRPr="00F9673C">
          <w:rPr>
            <w:rFonts w:ascii="SimSun" w:eastAsia="SimSun" w:hAnsi="SimSun" w:cs="Times New Roman" w:hint="eastAsia"/>
            <w:smallCaps/>
            <w:color w:val="3D81EE"/>
            <w:sz w:val="20"/>
            <w:szCs w:val="20"/>
            <w:u w:val="single"/>
          </w:rPr>
          <w:t>1</w:t>
        </w:r>
        <w:r w:rsidRPr="00F9673C">
          <w:rPr>
            <w:rFonts w:ascii="Times New Roman" w:eastAsia="Times New Roman" w:hAnsi="Times New Roman" w:cs="Times New Roman"/>
            <w:smallCaps/>
            <w:color w:val="3D81EE"/>
            <w:sz w:val="20"/>
            <w:szCs w:val="20"/>
            <w:u w:val="single"/>
          </w:rPr>
          <w:t>   SQL</w:t>
        </w:r>
        <w:r w:rsidRPr="00F9673C">
          <w:rPr>
            <w:rFonts w:ascii="SimSun" w:eastAsia="SimSun" w:hAnsi="SimSun" w:cs="Times New Roman"/>
            <w:smallCaps/>
            <w:color w:val="3D81EE"/>
            <w:sz w:val="20"/>
            <w:szCs w:val="20"/>
            <w:u w:val="single"/>
          </w:rPr>
          <w:t>与</w:t>
        </w:r>
        <w:r w:rsidRPr="00F9673C">
          <w:rPr>
            <w:rFonts w:ascii="Times New Roman" w:eastAsia="Times New Roman" w:hAnsi="Times New Roman" w:cs="Times New Roman"/>
            <w:smallCaps/>
            <w:color w:val="3D81EE"/>
            <w:sz w:val="20"/>
            <w:szCs w:val="20"/>
            <w:u w:val="single"/>
          </w:rPr>
          <w:t>PL/SQL</w:t>
        </w:r>
      </w:hyperlink>
    </w:p>
    <w:p w:rsidR="00F9673C" w:rsidRPr="00F9673C" w:rsidRDefault="00F9673C" w:rsidP="00F9673C">
      <w:pPr>
        <w:shd w:val="clear" w:color="auto" w:fill="FFFFFF"/>
        <w:spacing w:after="0" w:line="252" w:lineRule="atLeast"/>
        <w:ind w:left="420"/>
        <w:rPr>
          <w:rFonts w:ascii="Georgia" w:eastAsia="Times New Roman" w:hAnsi="Georgia" w:cs="Times New Roman"/>
          <w:color w:val="333333"/>
          <w:sz w:val="21"/>
          <w:szCs w:val="21"/>
        </w:rPr>
      </w:pPr>
      <w:hyperlink r:id="rId6" w:anchor="_Toc11821" w:history="1">
        <w:r w:rsidRPr="00F9673C">
          <w:rPr>
            <w:rFonts w:ascii="Times New Roman" w:eastAsia="Times New Roman" w:hAnsi="Times New Roman" w:cs="Times New Roman"/>
            <w:color w:val="3D81EE"/>
            <w:sz w:val="20"/>
            <w:szCs w:val="20"/>
            <w:u w:val="single"/>
          </w:rPr>
          <w:t>1.</w:t>
        </w:r>
        <w:r w:rsidRPr="00F9673C">
          <w:rPr>
            <w:rFonts w:ascii="SimSun" w:eastAsia="SimSun" w:hAnsi="SimSun" w:cs="Times New Roman" w:hint="eastAsia"/>
            <w:color w:val="3D81EE"/>
            <w:sz w:val="20"/>
            <w:szCs w:val="20"/>
            <w:u w:val="single"/>
          </w:rPr>
          <w:t>1</w:t>
        </w:r>
        <w:r w:rsidRPr="00F9673C">
          <w:rPr>
            <w:rFonts w:ascii="Times New Roman" w:eastAsia="Times New Roman" w:hAnsi="Times New Roman" w:cs="Times New Roman"/>
            <w:color w:val="3D81EE"/>
            <w:sz w:val="20"/>
            <w:szCs w:val="20"/>
            <w:u w:val="single"/>
          </w:rPr>
          <w:t>.1</w:t>
        </w:r>
        <w:proofErr w:type="gramStart"/>
        <w:r w:rsidRPr="00F9673C">
          <w:rPr>
            <w:rFonts w:ascii="Times New Roman" w:eastAsia="Times New Roman" w:hAnsi="Times New Roman" w:cs="Times New Roman"/>
            <w:color w:val="3D81EE"/>
            <w:sz w:val="20"/>
            <w:szCs w:val="20"/>
            <w:u w:val="single"/>
          </w:rPr>
          <w:t>  </w:t>
        </w:r>
        <w:r w:rsidRPr="00F9673C">
          <w:rPr>
            <w:rFonts w:ascii="SimSun" w:eastAsia="SimSun" w:hAnsi="SimSun" w:cs="Times New Roman"/>
            <w:color w:val="3D81EE"/>
            <w:sz w:val="20"/>
            <w:szCs w:val="20"/>
            <w:u w:val="single"/>
          </w:rPr>
          <w:t>什么是</w:t>
        </w:r>
        <w:r w:rsidRPr="00F9673C">
          <w:rPr>
            <w:rFonts w:ascii="Times New Roman" w:eastAsia="Times New Roman" w:hAnsi="Times New Roman" w:cs="Times New Roman"/>
            <w:color w:val="3D81EE"/>
            <w:sz w:val="20"/>
            <w:szCs w:val="20"/>
            <w:u w:val="single"/>
          </w:rPr>
          <w:t>PL</w:t>
        </w:r>
        <w:proofErr w:type="gramEnd"/>
        <w:r w:rsidRPr="00F9673C">
          <w:rPr>
            <w:rFonts w:ascii="Times New Roman" w:eastAsia="Times New Roman" w:hAnsi="Times New Roman" w:cs="Times New Roman"/>
            <w:color w:val="3D81EE"/>
            <w:sz w:val="20"/>
            <w:szCs w:val="20"/>
            <w:u w:val="single"/>
          </w:rPr>
          <w:t>/SQL?</w:t>
        </w:r>
      </w:hyperlink>
    </w:p>
    <w:p w:rsidR="00F9673C" w:rsidRPr="00F9673C" w:rsidRDefault="00F9673C" w:rsidP="00F9673C">
      <w:pPr>
        <w:shd w:val="clear" w:color="auto" w:fill="FFFFFF"/>
        <w:spacing w:after="0" w:line="252" w:lineRule="atLeast"/>
        <w:ind w:left="210"/>
        <w:rPr>
          <w:rFonts w:ascii="Georgia" w:eastAsia="Times New Roman" w:hAnsi="Georgia" w:cs="Times New Roman"/>
          <w:color w:val="333333"/>
          <w:sz w:val="21"/>
          <w:szCs w:val="21"/>
        </w:rPr>
      </w:pPr>
      <w:hyperlink r:id="rId7" w:anchor="_Toc5025" w:history="1">
        <w:r w:rsidRPr="00F9673C">
          <w:rPr>
            <w:rFonts w:ascii="Times New Roman" w:eastAsia="Times New Roman" w:hAnsi="Times New Roman" w:cs="Times New Roman"/>
            <w:smallCaps/>
            <w:color w:val="3D81EE"/>
            <w:sz w:val="20"/>
            <w:szCs w:val="20"/>
            <w:u w:val="single"/>
          </w:rPr>
          <w:t>1.</w:t>
        </w:r>
        <w:r w:rsidRPr="00F9673C">
          <w:rPr>
            <w:rFonts w:ascii="SimSun" w:eastAsia="SimSun" w:hAnsi="SimSun" w:cs="Times New Roman" w:hint="eastAsia"/>
            <w:smallCaps/>
            <w:color w:val="3D81EE"/>
            <w:sz w:val="20"/>
            <w:szCs w:val="20"/>
            <w:u w:val="single"/>
          </w:rPr>
          <w:t>2</w:t>
        </w:r>
        <w:proofErr w:type="gramStart"/>
        <w:r w:rsidRPr="00F9673C">
          <w:rPr>
            <w:rFonts w:ascii="Times New Roman" w:eastAsia="Times New Roman" w:hAnsi="Times New Roman" w:cs="Times New Roman"/>
            <w:smallCaps/>
            <w:color w:val="3D81EE"/>
            <w:sz w:val="20"/>
            <w:szCs w:val="20"/>
            <w:u w:val="single"/>
          </w:rPr>
          <w:t>  PL</w:t>
        </w:r>
        <w:proofErr w:type="gramEnd"/>
        <w:r w:rsidRPr="00F9673C">
          <w:rPr>
            <w:rFonts w:ascii="Times New Roman" w:eastAsia="Times New Roman" w:hAnsi="Times New Roman" w:cs="Times New Roman"/>
            <w:smallCaps/>
            <w:color w:val="3D81EE"/>
            <w:sz w:val="20"/>
            <w:szCs w:val="20"/>
            <w:u w:val="single"/>
          </w:rPr>
          <w:t>/SQL</w:t>
        </w:r>
        <w:r w:rsidRPr="00F9673C">
          <w:rPr>
            <w:rFonts w:ascii="SimSun" w:eastAsia="SimSun" w:hAnsi="SimSun" w:cs="Times New Roman"/>
            <w:smallCaps/>
            <w:color w:val="3D81EE"/>
            <w:sz w:val="20"/>
            <w:szCs w:val="20"/>
            <w:u w:val="single"/>
          </w:rPr>
          <w:t>的</w:t>
        </w:r>
        <w:r w:rsidRPr="00F9673C">
          <w:rPr>
            <w:rFonts w:ascii="SimSun" w:eastAsia="SimSun" w:hAnsi="SimSun" w:cs="Times New Roman" w:hint="eastAsia"/>
            <w:smallCaps/>
            <w:color w:val="3D81EE"/>
            <w:sz w:val="20"/>
            <w:szCs w:val="20"/>
            <w:u w:val="single"/>
          </w:rPr>
          <w:t>优点或特征</w:t>
        </w:r>
      </w:hyperlink>
    </w:p>
    <w:p w:rsidR="00F9673C" w:rsidRPr="00F9673C" w:rsidRDefault="00F9673C" w:rsidP="00F9673C">
      <w:pPr>
        <w:shd w:val="clear" w:color="auto" w:fill="FFFFFF"/>
        <w:spacing w:after="0" w:line="252" w:lineRule="atLeast"/>
        <w:ind w:left="420"/>
        <w:rPr>
          <w:rFonts w:ascii="Georgia" w:eastAsia="Times New Roman" w:hAnsi="Georgia" w:cs="Times New Roman"/>
          <w:color w:val="333333"/>
          <w:sz w:val="21"/>
          <w:szCs w:val="21"/>
        </w:rPr>
      </w:pPr>
      <w:hyperlink r:id="rId8" w:anchor="_Toc6530" w:history="1">
        <w:r w:rsidRPr="00F9673C">
          <w:rPr>
            <w:rFonts w:ascii="Times New Roman" w:eastAsia="Times New Roman" w:hAnsi="Times New Roman" w:cs="Times New Roman"/>
            <w:color w:val="3D81EE"/>
            <w:sz w:val="20"/>
            <w:szCs w:val="20"/>
            <w:u w:val="single"/>
          </w:rPr>
          <w:t>1.2.1</w:t>
        </w:r>
        <w:proofErr w:type="gramStart"/>
        <w:r w:rsidRPr="00F9673C">
          <w:rPr>
            <w:rFonts w:ascii="Times New Roman" w:eastAsia="Times New Roman" w:hAnsi="Times New Roman" w:cs="Times New Roman"/>
            <w:color w:val="3D81EE"/>
            <w:sz w:val="20"/>
            <w:szCs w:val="20"/>
            <w:u w:val="single"/>
          </w:rPr>
          <w:t>  </w:t>
        </w:r>
        <w:r w:rsidRPr="00F9673C">
          <w:rPr>
            <w:rFonts w:ascii="SimSun" w:eastAsia="SimSun" w:hAnsi="SimSun" w:cs="Times New Roman"/>
            <w:color w:val="3D81EE"/>
            <w:sz w:val="20"/>
            <w:szCs w:val="20"/>
            <w:u w:val="single"/>
          </w:rPr>
          <w:t>有利于客户</w:t>
        </w:r>
        <w:proofErr w:type="gramEnd"/>
        <w:r w:rsidRPr="00F9673C">
          <w:rPr>
            <w:rFonts w:ascii="Times New Roman" w:eastAsia="Times New Roman" w:hAnsi="Times New Roman" w:cs="Times New Roman"/>
            <w:color w:val="3D81EE"/>
            <w:sz w:val="20"/>
            <w:szCs w:val="20"/>
            <w:u w:val="single"/>
          </w:rPr>
          <w:t>/</w:t>
        </w:r>
        <w:r w:rsidRPr="00F9673C">
          <w:rPr>
            <w:rFonts w:ascii="SimSun" w:eastAsia="SimSun" w:hAnsi="SimSun" w:cs="Times New Roman"/>
            <w:color w:val="3D81EE"/>
            <w:sz w:val="20"/>
            <w:szCs w:val="20"/>
            <w:u w:val="single"/>
          </w:rPr>
          <w:t>服务器环境应用的运行</w:t>
        </w:r>
      </w:hyperlink>
    </w:p>
    <w:p w:rsidR="00F9673C" w:rsidRPr="00F9673C" w:rsidRDefault="00F9673C" w:rsidP="00F9673C">
      <w:pPr>
        <w:shd w:val="clear" w:color="auto" w:fill="FFFFFF"/>
        <w:spacing w:after="0" w:line="252" w:lineRule="atLeast"/>
        <w:ind w:left="420"/>
        <w:rPr>
          <w:rFonts w:ascii="Georgia" w:eastAsia="Times New Roman" w:hAnsi="Georgia" w:cs="Times New Roman"/>
          <w:color w:val="333333"/>
          <w:sz w:val="21"/>
          <w:szCs w:val="21"/>
        </w:rPr>
      </w:pPr>
      <w:hyperlink r:id="rId9" w:anchor="_Toc20499" w:history="1">
        <w:r w:rsidRPr="00F9673C">
          <w:rPr>
            <w:rFonts w:ascii="Times New Roman" w:eastAsia="Times New Roman" w:hAnsi="Times New Roman" w:cs="Times New Roman"/>
            <w:color w:val="3D81EE"/>
            <w:sz w:val="20"/>
            <w:szCs w:val="20"/>
            <w:u w:val="single"/>
          </w:rPr>
          <w:t>1.2.2</w:t>
        </w:r>
        <w:proofErr w:type="gramStart"/>
        <w:r w:rsidRPr="00F9673C">
          <w:rPr>
            <w:rFonts w:ascii="Times New Roman" w:eastAsia="Times New Roman" w:hAnsi="Times New Roman" w:cs="Times New Roman"/>
            <w:color w:val="3D81EE"/>
            <w:sz w:val="20"/>
            <w:szCs w:val="20"/>
            <w:u w:val="single"/>
          </w:rPr>
          <w:t>  </w:t>
        </w:r>
        <w:r w:rsidRPr="00F9673C">
          <w:rPr>
            <w:rFonts w:ascii="SimSun" w:eastAsia="SimSun" w:hAnsi="SimSun" w:cs="Times New Roman"/>
            <w:color w:val="3D81EE"/>
            <w:sz w:val="20"/>
            <w:szCs w:val="20"/>
            <w:u w:val="single"/>
          </w:rPr>
          <w:t>适合于客户环境</w:t>
        </w:r>
        <w:proofErr w:type="gramEnd"/>
      </w:hyperlink>
    </w:p>
    <w:p w:rsidR="00F9673C" w:rsidRPr="00F9673C" w:rsidRDefault="00F9673C" w:rsidP="00F9673C">
      <w:pPr>
        <w:shd w:val="clear" w:color="auto" w:fill="FFFFFF"/>
        <w:spacing w:after="0" w:line="252" w:lineRule="atLeast"/>
        <w:ind w:left="420"/>
        <w:rPr>
          <w:rFonts w:ascii="Georgia" w:eastAsia="Times New Roman" w:hAnsi="Georgia" w:cs="Times New Roman"/>
          <w:color w:val="333333"/>
          <w:sz w:val="21"/>
          <w:szCs w:val="21"/>
        </w:rPr>
      </w:pPr>
      <w:hyperlink r:id="rId10" w:anchor="_Toc21230" w:history="1">
        <w:r w:rsidRPr="00F9673C">
          <w:rPr>
            <w:rFonts w:ascii="Times New Roman" w:eastAsia="Times New Roman" w:hAnsi="Times New Roman" w:cs="Times New Roman"/>
            <w:color w:val="3D81EE"/>
            <w:sz w:val="20"/>
            <w:szCs w:val="20"/>
            <w:u w:val="single"/>
          </w:rPr>
          <w:t>1.2.</w:t>
        </w:r>
        <w:r w:rsidRPr="00F9673C">
          <w:rPr>
            <w:rFonts w:ascii="SimSun" w:eastAsia="SimSun" w:hAnsi="SimSun" w:cs="Times New Roman" w:hint="eastAsia"/>
            <w:color w:val="3D81EE"/>
            <w:sz w:val="20"/>
            <w:szCs w:val="20"/>
            <w:u w:val="single"/>
          </w:rPr>
          <w:t>3</w:t>
        </w:r>
        <w:proofErr w:type="gramStart"/>
        <w:r w:rsidRPr="00F9673C">
          <w:rPr>
            <w:rFonts w:ascii="Times New Roman" w:eastAsia="Times New Roman" w:hAnsi="Times New Roman" w:cs="Times New Roman"/>
            <w:color w:val="3D81EE"/>
            <w:sz w:val="20"/>
            <w:szCs w:val="20"/>
            <w:u w:val="single"/>
          </w:rPr>
          <w:t>  </w:t>
        </w:r>
        <w:r w:rsidRPr="00F9673C">
          <w:rPr>
            <w:rFonts w:ascii="SimSun" w:eastAsia="SimSun" w:hAnsi="SimSun" w:cs="Times New Roman" w:hint="eastAsia"/>
            <w:color w:val="3D81EE"/>
            <w:sz w:val="20"/>
            <w:szCs w:val="20"/>
            <w:u w:val="single"/>
          </w:rPr>
          <w:t>过程化</w:t>
        </w:r>
        <w:proofErr w:type="gramEnd"/>
      </w:hyperlink>
    </w:p>
    <w:p w:rsidR="00F9673C" w:rsidRPr="00F9673C" w:rsidRDefault="00F9673C" w:rsidP="00F9673C">
      <w:pPr>
        <w:shd w:val="clear" w:color="auto" w:fill="FFFFFF"/>
        <w:spacing w:after="0" w:line="252" w:lineRule="atLeast"/>
        <w:ind w:left="420"/>
        <w:rPr>
          <w:rFonts w:ascii="Georgia" w:eastAsia="Times New Roman" w:hAnsi="Georgia" w:cs="Times New Roman"/>
          <w:color w:val="333333"/>
          <w:sz w:val="21"/>
          <w:szCs w:val="21"/>
        </w:rPr>
      </w:pPr>
      <w:hyperlink r:id="rId11" w:anchor="_Toc6437" w:history="1">
        <w:r w:rsidRPr="00F9673C">
          <w:rPr>
            <w:rFonts w:ascii="Times New Roman" w:eastAsia="Times New Roman" w:hAnsi="Times New Roman" w:cs="Times New Roman"/>
            <w:color w:val="3D81EE"/>
            <w:sz w:val="20"/>
            <w:szCs w:val="20"/>
            <w:u w:val="single"/>
          </w:rPr>
          <w:t>1.2.</w:t>
        </w:r>
        <w:r w:rsidRPr="00F9673C">
          <w:rPr>
            <w:rFonts w:ascii="SimSun" w:eastAsia="SimSun" w:hAnsi="SimSun" w:cs="Times New Roman" w:hint="eastAsia"/>
            <w:color w:val="3D81EE"/>
            <w:sz w:val="20"/>
            <w:szCs w:val="20"/>
            <w:u w:val="single"/>
          </w:rPr>
          <w:t>4</w:t>
        </w:r>
        <w:proofErr w:type="gramStart"/>
        <w:r w:rsidRPr="00F9673C">
          <w:rPr>
            <w:rFonts w:ascii="Times New Roman" w:eastAsia="Times New Roman" w:hAnsi="Times New Roman" w:cs="Times New Roman"/>
            <w:color w:val="3D81EE"/>
            <w:sz w:val="20"/>
            <w:szCs w:val="20"/>
            <w:u w:val="single"/>
          </w:rPr>
          <w:t>  </w:t>
        </w:r>
        <w:r w:rsidRPr="00F9673C">
          <w:rPr>
            <w:rFonts w:ascii="SimSun" w:eastAsia="SimSun" w:hAnsi="SimSun" w:cs="Times New Roman" w:hint="eastAsia"/>
            <w:color w:val="3D81EE"/>
            <w:sz w:val="20"/>
            <w:szCs w:val="20"/>
            <w:u w:val="single"/>
          </w:rPr>
          <w:t>模块化</w:t>
        </w:r>
        <w:proofErr w:type="gramEnd"/>
      </w:hyperlink>
    </w:p>
    <w:p w:rsidR="00F9673C" w:rsidRPr="00F9673C" w:rsidRDefault="00F9673C" w:rsidP="00F9673C">
      <w:pPr>
        <w:shd w:val="clear" w:color="auto" w:fill="FFFFFF"/>
        <w:spacing w:after="0" w:line="252" w:lineRule="atLeast"/>
        <w:ind w:left="420"/>
        <w:rPr>
          <w:rFonts w:ascii="Georgia" w:eastAsia="Times New Roman" w:hAnsi="Georgia" w:cs="Times New Roman"/>
          <w:color w:val="333333"/>
          <w:sz w:val="21"/>
          <w:szCs w:val="21"/>
        </w:rPr>
      </w:pPr>
      <w:hyperlink r:id="rId12" w:anchor="_Toc21211" w:history="1">
        <w:r w:rsidRPr="00F9673C">
          <w:rPr>
            <w:rFonts w:ascii="Times New Roman" w:eastAsia="Times New Roman" w:hAnsi="Times New Roman" w:cs="Times New Roman"/>
            <w:color w:val="3D81EE"/>
            <w:sz w:val="20"/>
            <w:szCs w:val="20"/>
            <w:u w:val="single"/>
          </w:rPr>
          <w:t>1.2.</w:t>
        </w:r>
        <w:r w:rsidRPr="00F9673C">
          <w:rPr>
            <w:rFonts w:ascii="SimSun" w:eastAsia="SimSun" w:hAnsi="SimSun" w:cs="Times New Roman" w:hint="eastAsia"/>
            <w:color w:val="3D81EE"/>
            <w:sz w:val="20"/>
            <w:szCs w:val="20"/>
            <w:u w:val="single"/>
          </w:rPr>
          <w:t>5</w:t>
        </w:r>
        <w:proofErr w:type="gramStart"/>
        <w:r w:rsidRPr="00F9673C">
          <w:rPr>
            <w:rFonts w:ascii="Times New Roman" w:eastAsia="Times New Roman" w:hAnsi="Times New Roman" w:cs="Times New Roman"/>
            <w:color w:val="3D81EE"/>
            <w:sz w:val="20"/>
            <w:szCs w:val="20"/>
            <w:u w:val="single"/>
          </w:rPr>
          <w:t> </w:t>
        </w:r>
        <w:r w:rsidRPr="00F9673C">
          <w:rPr>
            <w:rFonts w:ascii="SimSun" w:eastAsia="SimSun" w:hAnsi="SimSun" w:cs="Times New Roman" w:hint="eastAsia"/>
            <w:color w:val="3D81EE"/>
            <w:sz w:val="20"/>
            <w:szCs w:val="20"/>
            <w:u w:val="single"/>
          </w:rPr>
          <w:t> 运行错误的可处理性</w:t>
        </w:r>
        <w:proofErr w:type="gramEnd"/>
      </w:hyperlink>
    </w:p>
    <w:p w:rsidR="00F9673C" w:rsidRPr="00F9673C" w:rsidRDefault="00F9673C" w:rsidP="00F9673C">
      <w:pPr>
        <w:shd w:val="clear" w:color="auto" w:fill="FFFFFF"/>
        <w:spacing w:after="0" w:line="252" w:lineRule="atLeast"/>
        <w:ind w:left="420"/>
        <w:rPr>
          <w:rFonts w:ascii="Georgia" w:eastAsia="Times New Roman" w:hAnsi="Georgia" w:cs="Times New Roman"/>
          <w:color w:val="333333"/>
          <w:sz w:val="21"/>
          <w:szCs w:val="21"/>
        </w:rPr>
      </w:pPr>
      <w:hyperlink r:id="rId13" w:anchor="_Toc22163" w:history="1">
        <w:r w:rsidRPr="00F9673C">
          <w:rPr>
            <w:rFonts w:ascii="Times New Roman" w:eastAsia="Times New Roman" w:hAnsi="Times New Roman" w:cs="Times New Roman"/>
            <w:color w:val="3D81EE"/>
            <w:sz w:val="20"/>
            <w:szCs w:val="20"/>
            <w:u w:val="single"/>
          </w:rPr>
          <w:t>1.2.</w:t>
        </w:r>
        <w:r w:rsidRPr="00F9673C">
          <w:rPr>
            <w:rFonts w:ascii="SimSun" w:eastAsia="SimSun" w:hAnsi="SimSun" w:cs="Times New Roman" w:hint="eastAsia"/>
            <w:color w:val="3D81EE"/>
            <w:sz w:val="20"/>
            <w:szCs w:val="20"/>
            <w:u w:val="single"/>
          </w:rPr>
          <w:t>6</w:t>
        </w:r>
        <w:proofErr w:type="gramStart"/>
        <w:r w:rsidRPr="00F9673C">
          <w:rPr>
            <w:rFonts w:ascii="Times New Roman" w:eastAsia="Times New Roman" w:hAnsi="Times New Roman" w:cs="Times New Roman"/>
            <w:color w:val="3D81EE"/>
            <w:sz w:val="20"/>
            <w:szCs w:val="20"/>
            <w:u w:val="single"/>
          </w:rPr>
          <w:t> </w:t>
        </w:r>
        <w:r w:rsidRPr="00F9673C">
          <w:rPr>
            <w:rFonts w:ascii="SimSun" w:eastAsia="SimSun" w:hAnsi="SimSun" w:cs="Times New Roman" w:hint="eastAsia"/>
            <w:color w:val="3D81EE"/>
            <w:sz w:val="20"/>
            <w:szCs w:val="20"/>
            <w:u w:val="single"/>
          </w:rPr>
          <w:t> 提供大量内置程序包</w:t>
        </w:r>
        <w:proofErr w:type="gramEnd"/>
      </w:hyperlink>
    </w:p>
    <w:p w:rsidR="00F9673C" w:rsidRPr="00F9673C" w:rsidRDefault="00F9673C" w:rsidP="00F9673C">
      <w:pPr>
        <w:shd w:val="clear" w:color="auto" w:fill="FFFFFF"/>
        <w:spacing w:after="0" w:line="252" w:lineRule="atLeast"/>
        <w:ind w:left="210"/>
        <w:rPr>
          <w:rFonts w:ascii="Georgia" w:eastAsia="Times New Roman" w:hAnsi="Georgia" w:cs="Times New Roman"/>
          <w:color w:val="333333"/>
          <w:sz w:val="21"/>
          <w:szCs w:val="21"/>
        </w:rPr>
      </w:pPr>
      <w:hyperlink r:id="rId14" w:anchor="_Toc30478" w:history="1">
        <w:r w:rsidRPr="00F9673C">
          <w:rPr>
            <w:rFonts w:ascii="Times New Roman" w:eastAsia="Times New Roman" w:hAnsi="Times New Roman" w:cs="Times New Roman"/>
            <w:smallCaps/>
            <w:color w:val="3D81EE"/>
            <w:sz w:val="20"/>
            <w:szCs w:val="20"/>
            <w:u w:val="single"/>
          </w:rPr>
          <w:t>1.</w:t>
        </w:r>
        <w:r w:rsidRPr="00F9673C">
          <w:rPr>
            <w:rFonts w:ascii="SimSun" w:eastAsia="SimSun" w:hAnsi="SimSun" w:cs="Times New Roman" w:hint="eastAsia"/>
            <w:smallCaps/>
            <w:color w:val="3D81EE"/>
            <w:sz w:val="20"/>
            <w:szCs w:val="20"/>
            <w:u w:val="single"/>
          </w:rPr>
          <w:t>3</w:t>
        </w:r>
        <w:proofErr w:type="gramStart"/>
        <w:r w:rsidRPr="00F9673C">
          <w:rPr>
            <w:rFonts w:ascii="Times New Roman" w:eastAsia="Times New Roman" w:hAnsi="Times New Roman" w:cs="Times New Roman"/>
            <w:smallCaps/>
            <w:color w:val="3D81EE"/>
            <w:sz w:val="20"/>
            <w:szCs w:val="20"/>
            <w:u w:val="single"/>
          </w:rPr>
          <w:t>  PL</w:t>
        </w:r>
        <w:proofErr w:type="gramEnd"/>
        <w:r w:rsidRPr="00F9673C">
          <w:rPr>
            <w:rFonts w:ascii="Times New Roman" w:eastAsia="Times New Roman" w:hAnsi="Times New Roman" w:cs="Times New Roman"/>
            <w:smallCaps/>
            <w:color w:val="3D81EE"/>
            <w:sz w:val="20"/>
            <w:szCs w:val="20"/>
            <w:u w:val="single"/>
          </w:rPr>
          <w:t>/SQL </w:t>
        </w:r>
        <w:r w:rsidRPr="00F9673C">
          <w:rPr>
            <w:rFonts w:ascii="SimSun" w:eastAsia="SimSun" w:hAnsi="SimSun" w:cs="Times New Roman"/>
            <w:smallCaps/>
            <w:color w:val="3D81EE"/>
            <w:sz w:val="20"/>
            <w:szCs w:val="20"/>
            <w:u w:val="single"/>
          </w:rPr>
          <w:t>可用的</w:t>
        </w:r>
        <w:r w:rsidRPr="00F9673C">
          <w:rPr>
            <w:rFonts w:ascii="Times New Roman" w:eastAsia="Times New Roman" w:hAnsi="Times New Roman" w:cs="Times New Roman"/>
            <w:smallCaps/>
            <w:color w:val="3D81EE"/>
            <w:sz w:val="20"/>
            <w:szCs w:val="20"/>
            <w:u w:val="single"/>
          </w:rPr>
          <w:t>SQL</w:t>
        </w:r>
        <w:r w:rsidRPr="00F9673C">
          <w:rPr>
            <w:rFonts w:ascii="SimSun" w:eastAsia="SimSun" w:hAnsi="SimSun" w:cs="Times New Roman"/>
            <w:smallCaps/>
            <w:color w:val="3D81EE"/>
            <w:sz w:val="20"/>
            <w:szCs w:val="20"/>
            <w:u w:val="single"/>
          </w:rPr>
          <w:t>语句</w:t>
        </w:r>
      </w:hyperlink>
    </w:p>
    <w:p w:rsidR="00F9673C" w:rsidRPr="00F9673C" w:rsidRDefault="00F9673C" w:rsidP="00F9673C">
      <w:pPr>
        <w:shd w:val="clear" w:color="auto" w:fill="FFFFFF"/>
        <w:spacing w:after="0" w:line="252" w:lineRule="atLeast"/>
        <w:ind w:left="210"/>
        <w:rPr>
          <w:rFonts w:ascii="Georgia" w:eastAsia="Times New Roman" w:hAnsi="Georgia" w:cs="Times New Roman"/>
          <w:color w:val="333333"/>
          <w:sz w:val="21"/>
          <w:szCs w:val="21"/>
        </w:rPr>
      </w:pPr>
      <w:hyperlink r:id="rId15" w:anchor="_Toc6182" w:history="1">
        <w:r w:rsidRPr="00F9673C">
          <w:rPr>
            <w:rFonts w:ascii="Times New Roman" w:eastAsia="Times New Roman" w:hAnsi="Times New Roman" w:cs="Times New Roman"/>
            <w:smallCaps/>
            <w:color w:val="3D81EE"/>
            <w:sz w:val="20"/>
            <w:szCs w:val="20"/>
            <w:u w:val="single"/>
          </w:rPr>
          <w:t>1.</w:t>
        </w:r>
        <w:r w:rsidRPr="00F9673C">
          <w:rPr>
            <w:rFonts w:ascii="SimSun" w:eastAsia="SimSun" w:hAnsi="SimSun" w:cs="Times New Roman" w:hint="eastAsia"/>
            <w:smallCaps/>
            <w:color w:val="3D81EE"/>
            <w:sz w:val="20"/>
            <w:szCs w:val="20"/>
            <w:u w:val="single"/>
          </w:rPr>
          <w:t>4</w:t>
        </w:r>
        <w:proofErr w:type="gramStart"/>
        <w:r w:rsidRPr="00F9673C">
          <w:rPr>
            <w:rFonts w:ascii="Times New Roman" w:eastAsia="Times New Roman" w:hAnsi="Times New Roman" w:cs="Times New Roman"/>
            <w:smallCaps/>
            <w:color w:val="3D81EE"/>
            <w:sz w:val="20"/>
            <w:szCs w:val="20"/>
            <w:u w:val="single"/>
          </w:rPr>
          <w:t>  </w:t>
        </w:r>
        <w:r w:rsidRPr="00F9673C">
          <w:rPr>
            <w:rFonts w:ascii="SimSun" w:eastAsia="SimSun" w:hAnsi="SimSun" w:cs="SimSun" w:hint="eastAsia"/>
            <w:smallCaps/>
            <w:color w:val="3D81EE"/>
            <w:sz w:val="20"/>
            <w:szCs w:val="20"/>
            <w:u w:val="single"/>
          </w:rPr>
          <w:t>运行</w:t>
        </w:r>
        <w:r w:rsidRPr="00F9673C">
          <w:rPr>
            <w:rFonts w:ascii="Times New Roman" w:eastAsia="Times New Roman" w:hAnsi="Times New Roman" w:cs="Times New Roman"/>
            <w:smallCaps/>
            <w:color w:val="3D81EE"/>
            <w:sz w:val="20"/>
            <w:szCs w:val="20"/>
            <w:u w:val="single"/>
          </w:rPr>
          <w:t>PL</w:t>
        </w:r>
        <w:proofErr w:type="gramEnd"/>
        <w:r w:rsidRPr="00F9673C">
          <w:rPr>
            <w:rFonts w:ascii="Times New Roman" w:eastAsia="Times New Roman" w:hAnsi="Times New Roman" w:cs="Times New Roman"/>
            <w:smallCaps/>
            <w:color w:val="3D81EE"/>
            <w:sz w:val="20"/>
            <w:szCs w:val="20"/>
            <w:u w:val="single"/>
          </w:rPr>
          <w:t>/SQL</w:t>
        </w:r>
        <w:r w:rsidRPr="00F9673C">
          <w:rPr>
            <w:rFonts w:ascii="SimSun" w:eastAsia="SimSun" w:hAnsi="SimSun" w:cs="Times New Roman"/>
            <w:smallCaps/>
            <w:color w:val="3D81EE"/>
            <w:sz w:val="20"/>
            <w:szCs w:val="20"/>
            <w:u w:val="single"/>
          </w:rPr>
          <w:t>程序</w:t>
        </w:r>
      </w:hyperlink>
    </w:p>
    <w:p w:rsidR="00F9673C" w:rsidRPr="00F9673C" w:rsidRDefault="00F9673C" w:rsidP="00F9673C">
      <w:pPr>
        <w:spacing w:after="0" w:line="240" w:lineRule="auto"/>
        <w:rPr>
          <w:rFonts w:ascii="Times New Roman" w:eastAsia="Times New Roman" w:hAnsi="Times New Roman" w:cs="Times New Roman"/>
          <w:sz w:val="24"/>
          <w:szCs w:val="24"/>
        </w:rPr>
      </w:pPr>
      <w:r w:rsidRPr="00F9673C">
        <w:rPr>
          <w:rFonts w:ascii="Times New Roman" w:eastAsia="Times New Roman" w:hAnsi="Times New Roman" w:cs="Times New Roman"/>
          <w:sz w:val="24"/>
          <w:szCs w:val="24"/>
        </w:rPr>
        <w:pict>
          <v:rect id="_x0000_i1025" style="width:0;height:1.5pt" o:hrstd="t" o:hrnoshade="t" o:hr="t" fillcolor="#333" stroked="f"/>
        </w:pict>
      </w:r>
    </w:p>
    <w:p w:rsidR="00F9673C" w:rsidRPr="00F9673C" w:rsidRDefault="00F9673C" w:rsidP="00F9673C">
      <w:pPr>
        <w:shd w:val="clear" w:color="auto" w:fill="FFFFFF"/>
        <w:spacing w:before="150" w:after="150" w:line="252" w:lineRule="atLeast"/>
        <w:rPr>
          <w:rFonts w:ascii="Georgia" w:eastAsia="Times New Roman" w:hAnsi="Georgia" w:cs="Times New Roman"/>
          <w:color w:val="333333"/>
          <w:sz w:val="21"/>
          <w:szCs w:val="21"/>
        </w:rPr>
      </w:pPr>
      <w:r w:rsidRPr="00F9673C">
        <w:rPr>
          <w:rFonts w:ascii="Georgia" w:eastAsia="Times New Roman" w:hAnsi="Georgia" w:cs="Times New Roman"/>
          <w:color w:val="333333"/>
          <w:sz w:val="21"/>
          <w:szCs w:val="21"/>
        </w:rPr>
        <w:t> </w:t>
      </w:r>
      <w:r w:rsidRPr="00F9673C">
        <w:rPr>
          <w:rFonts w:ascii="SimSun" w:eastAsia="SimSun" w:hAnsi="SimSun" w:cs="Times New Roman" w:hint="eastAsia"/>
          <w:color w:val="333333"/>
          <w:sz w:val="21"/>
          <w:szCs w:val="21"/>
        </w:rPr>
        <w:t>SQL语言只是访问、操作数据库的语言，并不是一种具有流程控制的程序设计语言，而只有程序设计语言才能用于应用软件的开发。</w:t>
      </w:r>
      <w:r w:rsidRPr="00F9673C">
        <w:rPr>
          <w:rFonts w:ascii="Arial" w:eastAsia="Times New Roman" w:hAnsi="Arial" w:cs="Arial"/>
          <w:color w:val="333333"/>
          <w:sz w:val="21"/>
          <w:szCs w:val="21"/>
        </w:rPr>
        <w:t>PL /SQL</w:t>
      </w:r>
      <w:r w:rsidRPr="00F9673C">
        <w:rPr>
          <w:rFonts w:ascii="SimSun" w:eastAsia="SimSun" w:hAnsi="SimSun" w:cs="Arial"/>
          <w:color w:val="333333"/>
          <w:sz w:val="21"/>
          <w:szCs w:val="21"/>
        </w:rPr>
        <w:t>是一种高级数据库程序设计语言，该语言专门用于在各种环境下对</w:t>
      </w:r>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数据库进行访问。由于该语言集成于数据库服务器中，所以</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代码可以对数据进行快速高效的处理。除此之外，可以在</w:t>
      </w:r>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数据库的某些客户端工具中，使用</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语言也是该语言的一个特点。本章的主要内容是讨论引入</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语言的必要性和该语言的主要特点，以及了解</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语言的重要性和数据库版本问题。还要介绍一些贯穿全书的更详细的高级概念，并在本章的最后就我们在本书案例中使用的数据库表的若干约定做一说明。</w:t>
      </w:r>
    </w:p>
    <w:p w:rsidR="00F9673C" w:rsidRPr="00F9673C" w:rsidRDefault="00F9673C" w:rsidP="00F9673C">
      <w:pPr>
        <w:shd w:val="clear" w:color="auto" w:fill="2B6695"/>
        <w:spacing w:after="0" w:line="375" w:lineRule="atLeast"/>
        <w:outlineLvl w:val="1"/>
        <w:rPr>
          <w:rFonts w:ascii="Microsoft YaHei" w:eastAsia="Microsoft YaHei" w:hAnsi="Microsoft YaHei" w:cs="Times New Roman"/>
          <w:b/>
          <w:bCs/>
          <w:color w:val="FFFFFF"/>
          <w:spacing w:val="-15"/>
          <w:sz w:val="26"/>
          <w:szCs w:val="26"/>
        </w:rPr>
      </w:pPr>
      <w:bookmarkStart w:id="1" w:name="_Toc518865172"/>
      <w:bookmarkStart w:id="2" w:name="_Toc521305443"/>
      <w:bookmarkStart w:id="3" w:name="_Toc521418090"/>
      <w:bookmarkStart w:id="4" w:name="_Toc524428001"/>
      <w:bookmarkStart w:id="5" w:name="_Toc525949039"/>
      <w:bookmarkStart w:id="6" w:name="_Toc528407121"/>
      <w:bookmarkStart w:id="7" w:name="_Toc477183988"/>
      <w:bookmarkStart w:id="8" w:name="_Toc24706"/>
      <w:bookmarkStart w:id="9" w:name="_Toc18787"/>
      <w:bookmarkEnd w:id="1"/>
      <w:bookmarkEnd w:id="2"/>
      <w:bookmarkEnd w:id="3"/>
      <w:bookmarkEnd w:id="4"/>
      <w:bookmarkEnd w:id="5"/>
      <w:bookmarkEnd w:id="6"/>
      <w:bookmarkEnd w:id="7"/>
      <w:bookmarkEnd w:id="8"/>
      <w:r w:rsidRPr="00F9673C">
        <w:rPr>
          <w:rFonts w:ascii="Arial" w:eastAsia="Microsoft YaHei" w:hAnsi="Arial" w:cs="Arial"/>
          <w:b/>
          <w:bCs/>
          <w:color w:val="51BFE0"/>
          <w:spacing w:val="-15"/>
          <w:sz w:val="24"/>
          <w:szCs w:val="24"/>
        </w:rPr>
        <w:t>1.</w:t>
      </w:r>
      <w:bookmarkEnd w:id="9"/>
      <w:r w:rsidRPr="00F9673C">
        <w:rPr>
          <w:rFonts w:ascii="SimSun" w:eastAsia="SimSun" w:hAnsi="SimSun" w:cs="Times New Roman" w:hint="eastAsia"/>
          <w:b/>
          <w:bCs/>
          <w:color w:val="FFFFFF"/>
          <w:spacing w:val="-15"/>
          <w:sz w:val="24"/>
          <w:szCs w:val="24"/>
        </w:rPr>
        <w:t>1</w:t>
      </w:r>
      <w:r w:rsidRPr="00F9673C">
        <w:rPr>
          <w:rFonts w:ascii="Arial" w:eastAsia="Microsoft YaHei" w:hAnsi="Arial" w:cs="Arial"/>
          <w:b/>
          <w:bCs/>
          <w:color w:val="FFFFFF"/>
          <w:spacing w:val="-15"/>
          <w:sz w:val="24"/>
          <w:szCs w:val="24"/>
        </w:rPr>
        <w:t>   SQL</w:t>
      </w:r>
      <w:r w:rsidRPr="00F9673C">
        <w:rPr>
          <w:rFonts w:ascii="SimSun" w:eastAsia="SimSun" w:hAnsi="SimSun" w:cs="Arial"/>
          <w:b/>
          <w:bCs/>
          <w:color w:val="FFFFFF"/>
          <w:spacing w:val="-15"/>
          <w:sz w:val="24"/>
          <w:szCs w:val="24"/>
        </w:rPr>
        <w:t>与</w:t>
      </w:r>
      <w:r w:rsidRPr="00F9673C">
        <w:rPr>
          <w:rFonts w:ascii="Arial" w:eastAsia="Microsoft YaHei" w:hAnsi="Arial" w:cs="Arial"/>
          <w:b/>
          <w:bCs/>
          <w:color w:val="FFFFFF"/>
          <w:spacing w:val="-15"/>
          <w:sz w:val="24"/>
          <w:szCs w:val="24"/>
        </w:rPr>
        <w:t>PL/SQL</w:t>
      </w:r>
    </w:p>
    <w:p w:rsidR="00F9673C" w:rsidRPr="00F9673C" w:rsidRDefault="00F9673C" w:rsidP="00F9673C">
      <w:pPr>
        <w:shd w:val="clear" w:color="auto" w:fill="2B6695"/>
        <w:spacing w:after="0" w:line="300" w:lineRule="atLeast"/>
        <w:outlineLvl w:val="2"/>
        <w:rPr>
          <w:rFonts w:ascii="Microsoft YaHei" w:eastAsia="Microsoft YaHei" w:hAnsi="Microsoft YaHei" w:cs="Times New Roman" w:hint="eastAsia"/>
          <w:b/>
          <w:bCs/>
          <w:color w:val="FFFFFF"/>
          <w:sz w:val="23"/>
          <w:szCs w:val="23"/>
        </w:rPr>
      </w:pPr>
      <w:bookmarkStart w:id="10" w:name="_Toc518865173"/>
      <w:bookmarkStart w:id="11" w:name="_Toc521305444"/>
      <w:bookmarkStart w:id="12" w:name="_Toc521418091"/>
      <w:bookmarkStart w:id="13" w:name="_Toc524428002"/>
      <w:bookmarkStart w:id="14" w:name="_Toc525949040"/>
      <w:bookmarkStart w:id="15" w:name="_Toc528407122"/>
      <w:bookmarkStart w:id="16" w:name="_Toc477183989"/>
      <w:bookmarkStart w:id="17" w:name="_Toc24699"/>
      <w:bookmarkStart w:id="18" w:name="_Toc11821"/>
      <w:bookmarkEnd w:id="10"/>
      <w:bookmarkEnd w:id="11"/>
      <w:bookmarkEnd w:id="12"/>
      <w:bookmarkEnd w:id="13"/>
      <w:bookmarkEnd w:id="14"/>
      <w:bookmarkEnd w:id="15"/>
      <w:bookmarkEnd w:id="16"/>
      <w:bookmarkEnd w:id="17"/>
      <w:r w:rsidRPr="00F9673C">
        <w:rPr>
          <w:rFonts w:ascii="Arial" w:eastAsia="Microsoft YaHei" w:hAnsi="Arial" w:cs="Arial"/>
          <w:b/>
          <w:bCs/>
          <w:color w:val="51BFE0"/>
          <w:sz w:val="21"/>
          <w:szCs w:val="21"/>
        </w:rPr>
        <w:t>1.</w:t>
      </w:r>
      <w:bookmarkEnd w:id="18"/>
      <w:r w:rsidRPr="00F9673C">
        <w:rPr>
          <w:rFonts w:ascii="SimSun" w:eastAsia="SimSun" w:hAnsi="SimSun" w:cs="Times New Roman" w:hint="eastAsia"/>
          <w:b/>
          <w:bCs/>
          <w:color w:val="FFFFFF"/>
          <w:sz w:val="21"/>
          <w:szCs w:val="21"/>
        </w:rPr>
        <w:t>1</w:t>
      </w:r>
      <w:r w:rsidRPr="00F9673C">
        <w:rPr>
          <w:rFonts w:ascii="Arial" w:eastAsia="Microsoft YaHei" w:hAnsi="Arial" w:cs="Arial"/>
          <w:b/>
          <w:bCs/>
          <w:color w:val="FFFFFF"/>
          <w:sz w:val="21"/>
          <w:szCs w:val="21"/>
        </w:rPr>
        <w:t>.1</w:t>
      </w:r>
      <w:proofErr w:type="gramStart"/>
      <w:r w:rsidRPr="00F9673C">
        <w:rPr>
          <w:rFonts w:ascii="Arial" w:eastAsia="Microsoft YaHei" w:hAnsi="Arial" w:cs="Arial"/>
          <w:b/>
          <w:bCs/>
          <w:color w:val="FFFFFF"/>
          <w:sz w:val="21"/>
          <w:szCs w:val="21"/>
        </w:rPr>
        <w:t>  </w:t>
      </w:r>
      <w:r w:rsidRPr="00F9673C">
        <w:rPr>
          <w:rFonts w:ascii="SimSun" w:eastAsia="SimSun" w:hAnsi="SimSun" w:cs="Arial"/>
          <w:b/>
          <w:bCs/>
          <w:color w:val="FFFFFF"/>
          <w:sz w:val="21"/>
          <w:szCs w:val="21"/>
        </w:rPr>
        <w:t>什么是</w:t>
      </w:r>
      <w:r w:rsidRPr="00F9673C">
        <w:rPr>
          <w:rFonts w:ascii="Arial" w:eastAsia="Microsoft YaHei" w:hAnsi="Arial" w:cs="Arial"/>
          <w:b/>
          <w:bCs/>
          <w:color w:val="FFFFFF"/>
          <w:sz w:val="21"/>
          <w:szCs w:val="21"/>
        </w:rPr>
        <w:t>PL</w:t>
      </w:r>
      <w:proofErr w:type="gramEnd"/>
      <w:r w:rsidRPr="00F9673C">
        <w:rPr>
          <w:rFonts w:ascii="Arial" w:eastAsia="Microsoft YaHei" w:hAnsi="Arial" w:cs="Arial"/>
          <w:b/>
          <w:bCs/>
          <w:color w:val="FFFFFF"/>
          <w:sz w:val="21"/>
          <w:szCs w:val="21"/>
        </w:rPr>
        <w:t>/SQL?</w:t>
      </w:r>
    </w:p>
    <w:p w:rsidR="00F9673C" w:rsidRPr="00F9673C" w:rsidRDefault="00F9673C" w:rsidP="00F9673C">
      <w:pPr>
        <w:shd w:val="clear" w:color="auto" w:fill="FFFFFF"/>
        <w:spacing w:after="0" w:line="252" w:lineRule="atLeast"/>
        <w:ind w:firstLine="540"/>
        <w:rPr>
          <w:rFonts w:ascii="Georgia" w:eastAsia="Times New Roman" w:hAnsi="Georgia" w:cs="Times New Roman" w:hint="eastAsia"/>
          <w:color w:val="333333"/>
          <w:sz w:val="21"/>
          <w:szCs w:val="21"/>
        </w:rPr>
      </w:pP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是 </w:t>
      </w:r>
      <w:r w:rsidRPr="00F9673C">
        <w:rPr>
          <w:rFonts w:ascii="Arial" w:eastAsia="Times New Roman" w:hAnsi="Arial" w:cs="Arial"/>
          <w:color w:val="333333"/>
          <w:sz w:val="21"/>
          <w:szCs w:val="21"/>
        </w:rPr>
        <w:t>Procedure Language &amp; Structured Query Language </w:t>
      </w:r>
      <w:r w:rsidRPr="00F9673C">
        <w:rPr>
          <w:rFonts w:ascii="SimSun" w:eastAsia="SimSun" w:hAnsi="SimSun" w:cs="Arial"/>
          <w:color w:val="333333"/>
          <w:sz w:val="21"/>
          <w:szCs w:val="21"/>
        </w:rPr>
        <w:t>的缩写。</w:t>
      </w:r>
      <w:proofErr w:type="gramStart"/>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的</w:t>
      </w:r>
      <w:r w:rsidRPr="00F9673C">
        <w:rPr>
          <w:rFonts w:ascii="Arial" w:eastAsia="Times New Roman" w:hAnsi="Arial" w:cs="Arial"/>
          <w:color w:val="333333"/>
          <w:sz w:val="21"/>
          <w:szCs w:val="21"/>
        </w:rPr>
        <w:t>SQL</w:t>
      </w:r>
      <w:r w:rsidRPr="00F9673C">
        <w:rPr>
          <w:rFonts w:ascii="SimSun" w:eastAsia="SimSun" w:hAnsi="SimSun" w:cs="Arial"/>
          <w:color w:val="333333"/>
          <w:sz w:val="21"/>
          <w:szCs w:val="21"/>
        </w:rPr>
        <w:t>是支持</w:t>
      </w:r>
      <w:r w:rsidRPr="00F9673C">
        <w:rPr>
          <w:rFonts w:ascii="Arial" w:eastAsia="Times New Roman" w:hAnsi="Arial" w:cs="Arial"/>
          <w:color w:val="333333"/>
          <w:sz w:val="21"/>
          <w:szCs w:val="21"/>
        </w:rPr>
        <w:t>ANSI(</w:t>
      </w:r>
      <w:proofErr w:type="gramEnd"/>
      <w:r w:rsidRPr="00F9673C">
        <w:rPr>
          <w:rFonts w:ascii="Arial" w:eastAsia="Times New Roman" w:hAnsi="Arial" w:cs="Arial"/>
          <w:color w:val="333333"/>
          <w:sz w:val="21"/>
          <w:szCs w:val="21"/>
        </w:rPr>
        <w:t>American national Standards Institute)</w:t>
      </w:r>
      <w:r w:rsidRPr="00F9673C">
        <w:rPr>
          <w:rFonts w:ascii="SimSun" w:eastAsia="SimSun" w:hAnsi="SimSun" w:cs="Arial"/>
          <w:color w:val="333333"/>
          <w:sz w:val="21"/>
          <w:szCs w:val="21"/>
        </w:rPr>
        <w:t>和</w:t>
      </w:r>
      <w:r w:rsidRPr="00F9673C">
        <w:rPr>
          <w:rFonts w:ascii="Arial" w:eastAsia="Times New Roman" w:hAnsi="Arial" w:cs="Arial"/>
          <w:color w:val="333333"/>
          <w:sz w:val="21"/>
          <w:szCs w:val="21"/>
        </w:rPr>
        <w:t>ISO92 (International Standards Organization)</w:t>
      </w:r>
      <w:r w:rsidRPr="00F9673C">
        <w:rPr>
          <w:rFonts w:ascii="SimSun" w:eastAsia="SimSun" w:hAnsi="SimSun" w:cs="Arial"/>
          <w:color w:val="333333"/>
          <w:sz w:val="21"/>
          <w:szCs w:val="21"/>
        </w:rPr>
        <w:t>标准的产品。</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是对</w:t>
      </w:r>
      <w:r w:rsidRPr="00F9673C">
        <w:rPr>
          <w:rFonts w:ascii="Arial" w:eastAsia="Times New Roman" w:hAnsi="Arial" w:cs="Arial"/>
          <w:color w:val="333333"/>
          <w:sz w:val="21"/>
          <w:szCs w:val="21"/>
        </w:rPr>
        <w:t>SQL</w:t>
      </w:r>
      <w:r w:rsidRPr="00F9673C">
        <w:rPr>
          <w:rFonts w:ascii="SimSun" w:eastAsia="SimSun" w:hAnsi="SimSun" w:cs="Arial"/>
          <w:color w:val="333333"/>
          <w:sz w:val="21"/>
          <w:szCs w:val="21"/>
        </w:rPr>
        <w:t>语言存储过程语言的扩展。从</w:t>
      </w:r>
      <w:r w:rsidRPr="00F9673C">
        <w:rPr>
          <w:rFonts w:ascii="Arial" w:eastAsia="Times New Roman" w:hAnsi="Arial" w:cs="Arial"/>
          <w:color w:val="333333"/>
          <w:sz w:val="21"/>
          <w:szCs w:val="21"/>
        </w:rPr>
        <w:t>ORACLE6</w:t>
      </w:r>
      <w:r w:rsidRPr="00F9673C">
        <w:rPr>
          <w:rFonts w:ascii="SimSun" w:eastAsia="SimSun" w:hAnsi="SimSun" w:cs="Arial"/>
          <w:color w:val="333333"/>
          <w:sz w:val="21"/>
          <w:szCs w:val="21"/>
        </w:rPr>
        <w:t>以后，</w:t>
      </w:r>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的</w:t>
      </w:r>
      <w:r w:rsidRPr="00F9673C">
        <w:rPr>
          <w:rFonts w:ascii="Arial" w:eastAsia="Times New Roman" w:hAnsi="Arial" w:cs="Arial"/>
          <w:color w:val="333333"/>
          <w:sz w:val="21"/>
          <w:szCs w:val="21"/>
        </w:rPr>
        <w:t>RDBMS</w:t>
      </w:r>
      <w:r w:rsidRPr="00F9673C">
        <w:rPr>
          <w:rFonts w:ascii="SimSun" w:eastAsia="SimSun" w:hAnsi="SimSun" w:cs="Arial"/>
          <w:color w:val="333333"/>
          <w:sz w:val="21"/>
          <w:szCs w:val="21"/>
        </w:rPr>
        <w:t>附带了</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。它现在已经成为一种过程处理语言，简称</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。目前的</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包括两部分，一部分是数据库引擎部分；另一部分是可嵌入到许多产品（如</w:t>
      </w:r>
      <w:r w:rsidRPr="00F9673C">
        <w:rPr>
          <w:rFonts w:ascii="Arial" w:eastAsia="Times New Roman" w:hAnsi="Arial" w:cs="Arial"/>
          <w:color w:val="333333"/>
          <w:sz w:val="21"/>
          <w:szCs w:val="21"/>
        </w:rPr>
        <w:t>C</w:t>
      </w:r>
      <w:r w:rsidRPr="00F9673C">
        <w:rPr>
          <w:rFonts w:ascii="SimSun" w:eastAsia="SimSun" w:hAnsi="SimSun" w:cs="Arial"/>
          <w:color w:val="333333"/>
          <w:sz w:val="21"/>
          <w:szCs w:val="21"/>
        </w:rPr>
        <w:t>语言，</w:t>
      </w:r>
      <w:r w:rsidRPr="00F9673C">
        <w:rPr>
          <w:rFonts w:ascii="Arial" w:eastAsia="Times New Roman" w:hAnsi="Arial" w:cs="Arial"/>
          <w:color w:val="333333"/>
          <w:sz w:val="21"/>
          <w:szCs w:val="21"/>
        </w:rPr>
        <w:t>JAVA</w:t>
      </w:r>
      <w:r w:rsidRPr="00F9673C">
        <w:rPr>
          <w:rFonts w:ascii="SimSun" w:eastAsia="SimSun" w:hAnsi="SimSun" w:cs="Arial"/>
          <w:color w:val="333333"/>
          <w:sz w:val="21"/>
          <w:szCs w:val="21"/>
        </w:rPr>
        <w:t>语言等）工具中的独立引擎。可以将这两部分称为：数据库</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和工具</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。两者的编程非常相似。都具有编程结构、语法和逻辑机制。工具</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另外还增加了用于支持工具（如</w:t>
      </w:r>
      <w:r w:rsidRPr="00F9673C">
        <w:rPr>
          <w:rFonts w:ascii="Arial" w:eastAsia="Times New Roman" w:hAnsi="Arial" w:cs="Arial"/>
          <w:color w:val="333333"/>
          <w:sz w:val="21"/>
          <w:szCs w:val="21"/>
        </w:rPr>
        <w:t>ORACLE Forms</w:t>
      </w:r>
      <w:r w:rsidRPr="00F9673C">
        <w:rPr>
          <w:rFonts w:ascii="SimSun" w:eastAsia="SimSun" w:hAnsi="SimSun" w:cs="Arial"/>
          <w:color w:val="333333"/>
          <w:sz w:val="21"/>
          <w:szCs w:val="21"/>
        </w:rPr>
        <w:t>）的句法，如：在窗体上设置按钮等。本章主要介绍数据库</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内容。</w:t>
      </w:r>
    </w:p>
    <w:p w:rsidR="00F9673C" w:rsidRPr="00F9673C" w:rsidRDefault="00F9673C" w:rsidP="00F9673C">
      <w:pPr>
        <w:shd w:val="clear" w:color="auto" w:fill="2B6695"/>
        <w:spacing w:after="0" w:line="375" w:lineRule="atLeast"/>
        <w:outlineLvl w:val="1"/>
        <w:rPr>
          <w:rFonts w:ascii="Microsoft YaHei" w:eastAsia="Microsoft YaHei" w:hAnsi="Microsoft YaHei" w:cs="Times New Roman"/>
          <w:b/>
          <w:bCs/>
          <w:color w:val="FFFFFF"/>
          <w:spacing w:val="-15"/>
          <w:sz w:val="26"/>
          <w:szCs w:val="26"/>
        </w:rPr>
      </w:pPr>
      <w:bookmarkStart w:id="19" w:name="_Toc503776575"/>
      <w:bookmarkStart w:id="20" w:name="_Toc518865174"/>
      <w:bookmarkStart w:id="21" w:name="_Toc521305445"/>
      <w:bookmarkStart w:id="22" w:name="_Toc521418092"/>
      <w:bookmarkStart w:id="23" w:name="_Toc524428003"/>
      <w:bookmarkStart w:id="24" w:name="_Toc525949041"/>
      <w:bookmarkStart w:id="25" w:name="_Toc528407123"/>
      <w:bookmarkStart w:id="26" w:name="_Toc477183990"/>
      <w:bookmarkStart w:id="27" w:name="_Toc15813"/>
      <w:bookmarkStart w:id="28" w:name="_Toc5025"/>
      <w:bookmarkEnd w:id="19"/>
      <w:bookmarkEnd w:id="20"/>
      <w:bookmarkEnd w:id="21"/>
      <w:bookmarkEnd w:id="22"/>
      <w:bookmarkEnd w:id="23"/>
      <w:bookmarkEnd w:id="24"/>
      <w:bookmarkEnd w:id="25"/>
      <w:bookmarkEnd w:id="26"/>
      <w:bookmarkEnd w:id="27"/>
      <w:r w:rsidRPr="00F9673C">
        <w:rPr>
          <w:rFonts w:ascii="Arial" w:eastAsia="Microsoft YaHei" w:hAnsi="Arial" w:cs="Arial"/>
          <w:b/>
          <w:bCs/>
          <w:color w:val="51BFE0"/>
          <w:spacing w:val="-15"/>
          <w:sz w:val="24"/>
          <w:szCs w:val="24"/>
        </w:rPr>
        <w:t>1.</w:t>
      </w:r>
      <w:bookmarkEnd w:id="28"/>
      <w:r w:rsidRPr="00F9673C">
        <w:rPr>
          <w:rFonts w:ascii="SimSun" w:eastAsia="SimSun" w:hAnsi="SimSun" w:cs="Times New Roman" w:hint="eastAsia"/>
          <w:b/>
          <w:bCs/>
          <w:color w:val="FFFFFF"/>
          <w:spacing w:val="-15"/>
          <w:sz w:val="24"/>
          <w:szCs w:val="24"/>
        </w:rPr>
        <w:t>2</w:t>
      </w:r>
      <w:proofErr w:type="gramStart"/>
      <w:r w:rsidRPr="00F9673C">
        <w:rPr>
          <w:rFonts w:ascii="Arial" w:eastAsia="Microsoft YaHei" w:hAnsi="Arial" w:cs="Arial"/>
          <w:b/>
          <w:bCs/>
          <w:color w:val="FFFFFF"/>
          <w:spacing w:val="-15"/>
          <w:sz w:val="24"/>
          <w:szCs w:val="24"/>
        </w:rPr>
        <w:t>  PL</w:t>
      </w:r>
      <w:proofErr w:type="gramEnd"/>
      <w:r w:rsidRPr="00F9673C">
        <w:rPr>
          <w:rFonts w:ascii="Arial" w:eastAsia="Microsoft YaHei" w:hAnsi="Arial" w:cs="Arial"/>
          <w:b/>
          <w:bCs/>
          <w:color w:val="FFFFFF"/>
          <w:spacing w:val="-15"/>
          <w:sz w:val="24"/>
          <w:szCs w:val="24"/>
        </w:rPr>
        <w:t>/SQL</w:t>
      </w:r>
      <w:r w:rsidRPr="00F9673C">
        <w:rPr>
          <w:rFonts w:ascii="Arial" w:eastAsia="Microsoft YaHei" w:hAnsi="Arial" w:cs="Arial"/>
          <w:b/>
          <w:bCs/>
          <w:color w:val="FFFFFF"/>
          <w:spacing w:val="-15"/>
          <w:sz w:val="24"/>
          <w:szCs w:val="24"/>
        </w:rPr>
        <w:t>的</w:t>
      </w:r>
      <w:r w:rsidRPr="00F9673C">
        <w:rPr>
          <w:rFonts w:ascii="SimSun" w:eastAsia="SimSun" w:hAnsi="SimSun" w:cs="Times New Roman" w:hint="eastAsia"/>
          <w:b/>
          <w:bCs/>
          <w:color w:val="FFFFFF"/>
          <w:spacing w:val="-15"/>
          <w:sz w:val="24"/>
          <w:szCs w:val="24"/>
        </w:rPr>
        <w:t>优点或特征</w:t>
      </w:r>
    </w:p>
    <w:p w:rsidR="00F9673C" w:rsidRPr="00F9673C" w:rsidRDefault="00F9673C" w:rsidP="00F9673C">
      <w:pPr>
        <w:shd w:val="clear" w:color="auto" w:fill="2B6695"/>
        <w:spacing w:after="0" w:line="300" w:lineRule="atLeast"/>
        <w:outlineLvl w:val="2"/>
        <w:rPr>
          <w:rFonts w:ascii="Microsoft YaHei" w:eastAsia="Microsoft YaHei" w:hAnsi="Microsoft YaHei" w:cs="Times New Roman" w:hint="eastAsia"/>
          <w:b/>
          <w:bCs/>
          <w:color w:val="FFFFFF"/>
          <w:sz w:val="23"/>
          <w:szCs w:val="23"/>
        </w:rPr>
      </w:pPr>
      <w:bookmarkStart w:id="29" w:name="_Toc518865175"/>
      <w:bookmarkStart w:id="30" w:name="_Toc521305446"/>
      <w:bookmarkStart w:id="31" w:name="_Toc521418093"/>
      <w:bookmarkStart w:id="32" w:name="_Toc525949042"/>
      <w:bookmarkStart w:id="33" w:name="_Toc528407124"/>
      <w:bookmarkStart w:id="34" w:name="_Toc8118"/>
      <w:bookmarkStart w:id="35" w:name="_Toc6530"/>
      <w:bookmarkEnd w:id="29"/>
      <w:bookmarkEnd w:id="30"/>
      <w:bookmarkEnd w:id="31"/>
      <w:bookmarkEnd w:id="32"/>
      <w:bookmarkEnd w:id="33"/>
      <w:bookmarkEnd w:id="34"/>
      <w:r w:rsidRPr="00F9673C">
        <w:rPr>
          <w:rFonts w:ascii="Arial" w:eastAsia="Microsoft YaHei" w:hAnsi="Arial" w:cs="Arial"/>
          <w:b/>
          <w:bCs/>
          <w:color w:val="51BFE0"/>
          <w:sz w:val="21"/>
          <w:szCs w:val="21"/>
        </w:rPr>
        <w:t>1.2.1</w:t>
      </w:r>
      <w:proofErr w:type="gramStart"/>
      <w:r w:rsidRPr="00F9673C">
        <w:rPr>
          <w:rFonts w:ascii="Arial" w:eastAsia="Microsoft YaHei" w:hAnsi="Arial" w:cs="Arial"/>
          <w:b/>
          <w:bCs/>
          <w:color w:val="51BFE0"/>
          <w:sz w:val="21"/>
          <w:szCs w:val="21"/>
        </w:rPr>
        <w:t>  </w:t>
      </w:r>
      <w:r w:rsidRPr="00F9673C">
        <w:rPr>
          <w:rFonts w:ascii="SimSun" w:eastAsia="SimSun" w:hAnsi="SimSun" w:cs="Arial"/>
          <w:b/>
          <w:bCs/>
          <w:color w:val="51BFE0"/>
          <w:sz w:val="21"/>
          <w:szCs w:val="21"/>
        </w:rPr>
        <w:t>有利于客户</w:t>
      </w:r>
      <w:proofErr w:type="gramEnd"/>
      <w:r w:rsidRPr="00F9673C">
        <w:rPr>
          <w:rFonts w:ascii="Arial" w:eastAsia="Microsoft YaHei" w:hAnsi="Arial" w:cs="Arial"/>
          <w:b/>
          <w:bCs/>
          <w:color w:val="51BFE0"/>
          <w:sz w:val="21"/>
          <w:szCs w:val="21"/>
        </w:rPr>
        <w:t>/</w:t>
      </w:r>
      <w:r w:rsidRPr="00F9673C">
        <w:rPr>
          <w:rFonts w:ascii="SimSun" w:eastAsia="SimSun" w:hAnsi="SimSun" w:cs="Arial"/>
          <w:b/>
          <w:bCs/>
          <w:color w:val="51BFE0"/>
          <w:sz w:val="21"/>
          <w:szCs w:val="21"/>
        </w:rPr>
        <w:t>服务器环境应用的运行</w:t>
      </w:r>
      <w:bookmarkEnd w:id="35"/>
    </w:p>
    <w:p w:rsidR="00F9673C" w:rsidRPr="00F9673C" w:rsidRDefault="00F9673C" w:rsidP="00F9673C">
      <w:pPr>
        <w:shd w:val="clear" w:color="auto" w:fill="FFFFFF"/>
        <w:spacing w:after="0" w:line="252" w:lineRule="atLeast"/>
        <w:rPr>
          <w:rFonts w:ascii="Georgia" w:eastAsia="Times New Roman" w:hAnsi="Georgia" w:cs="Times New Roman" w:hint="eastAsia"/>
          <w:color w:val="333333"/>
          <w:sz w:val="21"/>
          <w:szCs w:val="21"/>
        </w:rPr>
      </w:pPr>
      <w:r w:rsidRPr="00F9673C">
        <w:rPr>
          <w:rFonts w:ascii="SimSun" w:eastAsia="SimSun" w:hAnsi="SimSun" w:cs="SimSun" w:hint="eastAsia"/>
          <w:color w:val="333333"/>
          <w:sz w:val="21"/>
          <w:szCs w:val="21"/>
        </w:rPr>
        <w:t>对于客户</w:t>
      </w:r>
      <w:r w:rsidRPr="00F9673C">
        <w:rPr>
          <w:rFonts w:ascii="Arial" w:eastAsia="Times New Roman" w:hAnsi="Arial" w:cs="Arial"/>
          <w:color w:val="333333"/>
          <w:sz w:val="21"/>
          <w:szCs w:val="21"/>
        </w:rPr>
        <w:t>/</w:t>
      </w:r>
      <w:r w:rsidRPr="00F9673C">
        <w:rPr>
          <w:rFonts w:ascii="SimSun" w:eastAsia="SimSun" w:hAnsi="SimSun" w:cs="Arial"/>
          <w:color w:val="333333"/>
          <w:sz w:val="21"/>
          <w:szCs w:val="21"/>
        </w:rPr>
        <w:t>服务器环境来说，真正的瓶颈是网络上。无论网络多快，只要客户端与服务器进行大量的数据交换。应用运行的效率自然就回受到影响。如果使用</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进行编程，将这种具有大量数据处理的应用放在服务器端来执行。自然就省去了数据在网上的传输时间。</w:t>
      </w:r>
    </w:p>
    <w:p w:rsidR="00F9673C" w:rsidRPr="00F9673C" w:rsidRDefault="00F9673C" w:rsidP="00F9673C">
      <w:pPr>
        <w:shd w:val="clear" w:color="auto" w:fill="2B6695"/>
        <w:spacing w:after="0" w:line="300" w:lineRule="atLeast"/>
        <w:outlineLvl w:val="2"/>
        <w:rPr>
          <w:rFonts w:ascii="Microsoft YaHei" w:eastAsia="Microsoft YaHei" w:hAnsi="Microsoft YaHei" w:cs="Times New Roman"/>
          <w:b/>
          <w:bCs/>
          <w:color w:val="FFFFFF"/>
          <w:sz w:val="23"/>
          <w:szCs w:val="23"/>
        </w:rPr>
      </w:pPr>
      <w:bookmarkStart w:id="36" w:name="_Toc518865176"/>
      <w:bookmarkStart w:id="37" w:name="_Toc521305447"/>
      <w:bookmarkStart w:id="38" w:name="_Toc521418094"/>
      <w:bookmarkStart w:id="39" w:name="_Toc525949043"/>
      <w:bookmarkStart w:id="40" w:name="_Toc528407125"/>
      <w:bookmarkStart w:id="41" w:name="_Toc6181"/>
      <w:bookmarkStart w:id="42" w:name="_Toc20499"/>
      <w:bookmarkEnd w:id="36"/>
      <w:bookmarkEnd w:id="37"/>
      <w:bookmarkEnd w:id="38"/>
      <w:bookmarkEnd w:id="39"/>
      <w:bookmarkEnd w:id="40"/>
      <w:bookmarkEnd w:id="41"/>
      <w:r w:rsidRPr="00F9673C">
        <w:rPr>
          <w:rFonts w:ascii="Arial" w:eastAsia="Microsoft YaHei" w:hAnsi="Arial" w:cs="Arial"/>
          <w:b/>
          <w:bCs/>
          <w:color w:val="51BFE0"/>
          <w:sz w:val="21"/>
          <w:szCs w:val="21"/>
        </w:rPr>
        <w:t>1.2.2</w:t>
      </w:r>
      <w:proofErr w:type="gramStart"/>
      <w:r w:rsidRPr="00F9673C">
        <w:rPr>
          <w:rFonts w:ascii="Arial" w:eastAsia="Microsoft YaHei" w:hAnsi="Arial" w:cs="Arial"/>
          <w:b/>
          <w:bCs/>
          <w:color w:val="51BFE0"/>
          <w:sz w:val="21"/>
          <w:szCs w:val="21"/>
        </w:rPr>
        <w:t>  </w:t>
      </w:r>
      <w:r w:rsidRPr="00F9673C">
        <w:rPr>
          <w:rFonts w:ascii="SimSun" w:eastAsia="SimSun" w:hAnsi="SimSun" w:cs="Arial"/>
          <w:b/>
          <w:bCs/>
          <w:color w:val="51BFE0"/>
          <w:sz w:val="21"/>
          <w:szCs w:val="21"/>
        </w:rPr>
        <w:t>适合于客户环境</w:t>
      </w:r>
      <w:bookmarkEnd w:id="42"/>
      <w:proofErr w:type="gramEnd"/>
    </w:p>
    <w:p w:rsidR="00F9673C" w:rsidRPr="00F9673C" w:rsidRDefault="00F9673C" w:rsidP="00F9673C">
      <w:pPr>
        <w:shd w:val="clear" w:color="auto" w:fill="FFFFFF"/>
        <w:spacing w:after="0" w:line="252" w:lineRule="atLeast"/>
        <w:rPr>
          <w:rFonts w:ascii="Georgia" w:eastAsia="Times New Roman" w:hAnsi="Georgia" w:cs="Times New Roman" w:hint="eastAsia"/>
          <w:color w:val="333333"/>
          <w:sz w:val="21"/>
          <w:szCs w:val="21"/>
        </w:rPr>
      </w:pP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由于分为数据库</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部分和工具</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。对于客户端来说，</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可以嵌套到相应的工具中，客户端程序可以执行本地包含</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部分，也可以向服务发</w:t>
      </w:r>
      <w:r w:rsidRPr="00F9673C">
        <w:rPr>
          <w:rFonts w:ascii="Arial" w:eastAsia="Times New Roman" w:hAnsi="Arial" w:cs="Arial"/>
          <w:color w:val="333333"/>
          <w:sz w:val="21"/>
          <w:szCs w:val="21"/>
        </w:rPr>
        <w:t>SQL</w:t>
      </w:r>
      <w:r w:rsidRPr="00F9673C">
        <w:rPr>
          <w:rFonts w:ascii="SimSun" w:eastAsia="SimSun" w:hAnsi="SimSun" w:cs="Arial"/>
          <w:color w:val="333333"/>
          <w:sz w:val="21"/>
          <w:szCs w:val="21"/>
        </w:rPr>
        <w:t>命令或激活服务器端的</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程序运行。</w:t>
      </w:r>
    </w:p>
    <w:p w:rsidR="00F9673C" w:rsidRPr="00F9673C" w:rsidRDefault="00F9673C" w:rsidP="00F9673C">
      <w:pPr>
        <w:shd w:val="clear" w:color="auto" w:fill="2B6695"/>
        <w:spacing w:after="0" w:line="300" w:lineRule="atLeast"/>
        <w:outlineLvl w:val="2"/>
        <w:rPr>
          <w:rFonts w:ascii="Microsoft YaHei" w:eastAsia="Microsoft YaHei" w:hAnsi="Microsoft YaHei" w:cs="Times New Roman"/>
          <w:b/>
          <w:bCs/>
          <w:color w:val="FFFFFF"/>
          <w:sz w:val="23"/>
          <w:szCs w:val="23"/>
        </w:rPr>
      </w:pPr>
      <w:bookmarkStart w:id="43" w:name="_Toc28930"/>
      <w:bookmarkStart w:id="44" w:name="_Toc21230"/>
      <w:bookmarkEnd w:id="43"/>
      <w:r w:rsidRPr="00F9673C">
        <w:rPr>
          <w:rFonts w:ascii="Arial" w:eastAsia="Microsoft YaHei" w:hAnsi="Arial" w:cs="Arial"/>
          <w:b/>
          <w:bCs/>
          <w:color w:val="51BFE0"/>
          <w:sz w:val="21"/>
          <w:szCs w:val="21"/>
        </w:rPr>
        <w:t>1.2.</w:t>
      </w:r>
      <w:bookmarkEnd w:id="44"/>
      <w:r w:rsidRPr="00F9673C">
        <w:rPr>
          <w:rFonts w:ascii="SimSun" w:eastAsia="SimSun" w:hAnsi="SimSun" w:cs="Times New Roman" w:hint="eastAsia"/>
          <w:b/>
          <w:bCs/>
          <w:color w:val="000000"/>
          <w:sz w:val="21"/>
          <w:szCs w:val="21"/>
        </w:rPr>
        <w:t>3</w:t>
      </w:r>
      <w:proofErr w:type="gramStart"/>
      <w:r w:rsidRPr="00F9673C">
        <w:rPr>
          <w:rFonts w:ascii="Arial" w:eastAsia="Microsoft YaHei" w:hAnsi="Arial" w:cs="Arial"/>
          <w:b/>
          <w:bCs/>
          <w:color w:val="000000"/>
          <w:sz w:val="21"/>
          <w:szCs w:val="21"/>
        </w:rPr>
        <w:t>  </w:t>
      </w:r>
      <w:r w:rsidRPr="00F9673C">
        <w:rPr>
          <w:rFonts w:ascii="SimSun" w:eastAsia="SimSun" w:hAnsi="SimSun" w:cs="Times New Roman" w:hint="eastAsia"/>
          <w:b/>
          <w:bCs/>
          <w:color w:val="000000"/>
          <w:sz w:val="21"/>
          <w:szCs w:val="21"/>
        </w:rPr>
        <w:t>过程化</w:t>
      </w:r>
      <w:proofErr w:type="gramEnd"/>
    </w:p>
    <w:p w:rsidR="00F9673C" w:rsidRPr="00F9673C" w:rsidRDefault="00F9673C" w:rsidP="00F9673C">
      <w:pPr>
        <w:shd w:val="clear" w:color="auto" w:fill="FFFFFF"/>
        <w:spacing w:after="0" w:line="252" w:lineRule="atLeast"/>
        <w:rPr>
          <w:rFonts w:ascii="Georgia" w:eastAsia="Times New Roman" w:hAnsi="Georgia" w:cs="Times New Roman" w:hint="eastAsia"/>
          <w:color w:val="333333"/>
          <w:sz w:val="21"/>
          <w:szCs w:val="21"/>
        </w:rPr>
      </w:pPr>
      <w:r w:rsidRPr="00F9673C">
        <w:rPr>
          <w:rFonts w:ascii="Arial" w:eastAsia="Times New Roman" w:hAnsi="Arial" w:cs="Arial"/>
          <w:color w:val="333333"/>
          <w:sz w:val="21"/>
          <w:szCs w:val="21"/>
        </w:rPr>
        <w:t>PL/SQL</w:t>
      </w:r>
      <w:r w:rsidRPr="00F9673C">
        <w:rPr>
          <w:rFonts w:ascii="SimSun" w:eastAsia="SimSun" w:hAnsi="SimSun" w:cs="Times New Roman" w:hint="eastAsia"/>
          <w:color w:val="333333"/>
          <w:sz w:val="21"/>
          <w:szCs w:val="21"/>
        </w:rPr>
        <w:t>是Oracle在标准</w:t>
      </w:r>
      <w:r w:rsidRPr="00F9673C">
        <w:rPr>
          <w:rFonts w:ascii="Arial" w:eastAsia="SimSun" w:hAnsi="Arial" w:cs="Arial" w:hint="eastAsia"/>
          <w:color w:val="333333"/>
          <w:sz w:val="21"/>
          <w:szCs w:val="21"/>
        </w:rPr>
        <w:t>SQL</w:t>
      </w:r>
      <w:r w:rsidRPr="00F9673C">
        <w:rPr>
          <w:rFonts w:ascii="SimSun" w:eastAsia="SimSun" w:hAnsi="SimSun" w:cs="Times New Roman" w:hint="eastAsia"/>
          <w:color w:val="333333"/>
          <w:sz w:val="21"/>
          <w:szCs w:val="21"/>
        </w:rPr>
        <w:t>上的过程性扩展，不仅允许在</w:t>
      </w:r>
      <w:r w:rsidRPr="00F9673C">
        <w:rPr>
          <w:rFonts w:ascii="Arial" w:eastAsia="SimSun" w:hAnsi="Arial" w:cs="Arial" w:hint="eastAsia"/>
          <w:color w:val="333333"/>
          <w:sz w:val="21"/>
          <w:szCs w:val="21"/>
        </w:rPr>
        <w:t>PL/SQL</w:t>
      </w:r>
      <w:r w:rsidRPr="00F9673C">
        <w:rPr>
          <w:rFonts w:ascii="SimSun" w:eastAsia="SimSun" w:hAnsi="SimSun" w:cs="Times New Roman" w:hint="eastAsia"/>
          <w:color w:val="333333"/>
          <w:sz w:val="21"/>
          <w:szCs w:val="21"/>
        </w:rPr>
        <w:t>程序内嵌入</w:t>
      </w:r>
      <w:r w:rsidRPr="00F9673C">
        <w:rPr>
          <w:rFonts w:ascii="Arial" w:eastAsia="SimSun" w:hAnsi="Arial" w:cs="Arial" w:hint="eastAsia"/>
          <w:color w:val="333333"/>
          <w:sz w:val="21"/>
          <w:szCs w:val="21"/>
        </w:rPr>
        <w:t>SQL</w:t>
      </w:r>
      <w:r w:rsidRPr="00F9673C">
        <w:rPr>
          <w:rFonts w:ascii="SimSun" w:eastAsia="SimSun" w:hAnsi="SimSun" w:cs="Times New Roman" w:hint="eastAsia"/>
          <w:color w:val="333333"/>
          <w:sz w:val="21"/>
          <w:szCs w:val="21"/>
        </w:rPr>
        <w:t>语句，而且允许使用各种类型的条件分支语句和循环语句，可以多个应用程序之间共享其解决方案</w:t>
      </w:r>
      <w:r w:rsidRPr="00F9673C">
        <w:rPr>
          <w:rFonts w:ascii="SimSun" w:eastAsia="SimSun" w:hAnsi="SimSun" w:cs="SimSun"/>
          <w:color w:val="333333"/>
          <w:sz w:val="21"/>
          <w:szCs w:val="21"/>
        </w:rPr>
        <w:t>。</w:t>
      </w:r>
    </w:p>
    <w:p w:rsidR="00F9673C" w:rsidRPr="00F9673C" w:rsidRDefault="00F9673C" w:rsidP="00F9673C">
      <w:pPr>
        <w:shd w:val="clear" w:color="auto" w:fill="2B6695"/>
        <w:spacing w:after="0" w:line="300" w:lineRule="atLeast"/>
        <w:outlineLvl w:val="2"/>
        <w:rPr>
          <w:rFonts w:ascii="Microsoft YaHei" w:eastAsia="Microsoft YaHei" w:hAnsi="Microsoft YaHei" w:cs="Times New Roman"/>
          <w:b/>
          <w:bCs/>
          <w:color w:val="FFFFFF"/>
          <w:sz w:val="23"/>
          <w:szCs w:val="23"/>
        </w:rPr>
      </w:pPr>
      <w:bookmarkStart w:id="45" w:name="_Toc2337"/>
      <w:bookmarkStart w:id="46" w:name="_Toc6437"/>
      <w:bookmarkEnd w:id="45"/>
      <w:r w:rsidRPr="00F9673C">
        <w:rPr>
          <w:rFonts w:ascii="Arial" w:eastAsia="Microsoft YaHei" w:hAnsi="Arial" w:cs="Arial"/>
          <w:b/>
          <w:bCs/>
          <w:color w:val="51BFE0"/>
          <w:sz w:val="21"/>
          <w:szCs w:val="21"/>
        </w:rPr>
        <w:t>1.2.</w:t>
      </w:r>
      <w:bookmarkEnd w:id="46"/>
      <w:r w:rsidRPr="00F9673C">
        <w:rPr>
          <w:rFonts w:ascii="SimSun" w:eastAsia="SimSun" w:hAnsi="SimSun" w:cs="Times New Roman" w:hint="eastAsia"/>
          <w:b/>
          <w:bCs/>
          <w:color w:val="000000"/>
          <w:sz w:val="21"/>
          <w:szCs w:val="21"/>
        </w:rPr>
        <w:t>4</w:t>
      </w:r>
      <w:proofErr w:type="gramStart"/>
      <w:r w:rsidRPr="00F9673C">
        <w:rPr>
          <w:rFonts w:ascii="Arial" w:eastAsia="Microsoft YaHei" w:hAnsi="Arial" w:cs="Arial"/>
          <w:b/>
          <w:bCs/>
          <w:color w:val="000000"/>
          <w:sz w:val="21"/>
          <w:szCs w:val="21"/>
        </w:rPr>
        <w:t>  </w:t>
      </w:r>
      <w:r w:rsidRPr="00F9673C">
        <w:rPr>
          <w:rFonts w:ascii="SimSun" w:eastAsia="SimSun" w:hAnsi="SimSun" w:cs="Times New Roman" w:hint="eastAsia"/>
          <w:b/>
          <w:bCs/>
          <w:color w:val="000000"/>
          <w:sz w:val="21"/>
          <w:szCs w:val="21"/>
        </w:rPr>
        <w:t>模块化</w:t>
      </w:r>
      <w:proofErr w:type="gramEnd"/>
    </w:p>
    <w:p w:rsidR="00F9673C" w:rsidRPr="00F9673C" w:rsidRDefault="00F9673C" w:rsidP="00F9673C">
      <w:pPr>
        <w:shd w:val="clear" w:color="auto" w:fill="FFFFFF"/>
        <w:spacing w:after="0" w:line="252" w:lineRule="atLeast"/>
        <w:rPr>
          <w:rFonts w:ascii="Georgia" w:eastAsia="Times New Roman" w:hAnsi="Georgia" w:cs="Times New Roman" w:hint="eastAsia"/>
          <w:color w:val="333333"/>
          <w:sz w:val="21"/>
          <w:szCs w:val="21"/>
        </w:rPr>
      </w:pPr>
      <w:r w:rsidRPr="00F9673C">
        <w:rPr>
          <w:rFonts w:ascii="Arial" w:eastAsia="Times New Roman" w:hAnsi="Arial" w:cs="Arial"/>
          <w:color w:val="333333"/>
          <w:sz w:val="21"/>
          <w:szCs w:val="21"/>
        </w:rPr>
        <w:t>PL/SQL</w:t>
      </w:r>
      <w:r w:rsidRPr="00F9673C">
        <w:rPr>
          <w:rFonts w:ascii="SimSun" w:eastAsia="SimSun" w:hAnsi="SimSun" w:cs="Times New Roman" w:hint="eastAsia"/>
          <w:color w:val="333333"/>
          <w:sz w:val="21"/>
          <w:szCs w:val="21"/>
        </w:rPr>
        <w:t>程序结构是一种描述性很强、界限分明的块结构、嵌套块结构，被分成单独的过程、函数、触发器，且可以把它们组合为程序包，提高程序的模块化能力</w:t>
      </w:r>
      <w:r w:rsidRPr="00F9673C">
        <w:rPr>
          <w:rFonts w:ascii="SimSun" w:eastAsia="SimSun" w:hAnsi="SimSun" w:cs="SimSun"/>
          <w:color w:val="333333"/>
          <w:sz w:val="21"/>
          <w:szCs w:val="21"/>
        </w:rPr>
        <w:t>。</w:t>
      </w:r>
    </w:p>
    <w:p w:rsidR="00F9673C" w:rsidRPr="00F9673C" w:rsidRDefault="00F9673C" w:rsidP="00F9673C">
      <w:pPr>
        <w:shd w:val="clear" w:color="auto" w:fill="2B6695"/>
        <w:spacing w:after="0" w:line="300" w:lineRule="atLeast"/>
        <w:outlineLvl w:val="2"/>
        <w:rPr>
          <w:rFonts w:ascii="Microsoft YaHei" w:eastAsia="Microsoft YaHei" w:hAnsi="Microsoft YaHei" w:cs="Times New Roman"/>
          <w:b/>
          <w:bCs/>
          <w:color w:val="FFFFFF"/>
          <w:sz w:val="23"/>
          <w:szCs w:val="23"/>
        </w:rPr>
      </w:pPr>
      <w:bookmarkStart w:id="47" w:name="_Toc23825"/>
      <w:bookmarkStart w:id="48" w:name="_Toc21211"/>
      <w:bookmarkEnd w:id="47"/>
      <w:r w:rsidRPr="00F9673C">
        <w:rPr>
          <w:rFonts w:ascii="Arial" w:eastAsia="Microsoft YaHei" w:hAnsi="Arial" w:cs="Arial"/>
          <w:b/>
          <w:bCs/>
          <w:color w:val="51BFE0"/>
          <w:sz w:val="21"/>
          <w:szCs w:val="21"/>
        </w:rPr>
        <w:lastRenderedPageBreak/>
        <w:t>1.2.</w:t>
      </w:r>
      <w:bookmarkEnd w:id="48"/>
      <w:r w:rsidRPr="00F9673C">
        <w:rPr>
          <w:rFonts w:ascii="SimSun" w:eastAsia="SimSun" w:hAnsi="SimSun" w:cs="Times New Roman" w:hint="eastAsia"/>
          <w:b/>
          <w:bCs/>
          <w:color w:val="000000"/>
          <w:sz w:val="21"/>
          <w:szCs w:val="21"/>
        </w:rPr>
        <w:t>5</w:t>
      </w:r>
      <w:proofErr w:type="gramStart"/>
      <w:r w:rsidRPr="00F9673C">
        <w:rPr>
          <w:rFonts w:ascii="Arial" w:eastAsia="Microsoft YaHei" w:hAnsi="Arial" w:cs="Arial"/>
          <w:b/>
          <w:bCs/>
          <w:color w:val="000000"/>
          <w:sz w:val="21"/>
          <w:szCs w:val="21"/>
        </w:rPr>
        <w:t> </w:t>
      </w:r>
      <w:r w:rsidRPr="00F9673C">
        <w:rPr>
          <w:rFonts w:ascii="SimSun" w:eastAsia="SimSun" w:hAnsi="SimSun" w:cs="Times New Roman" w:hint="eastAsia"/>
          <w:b/>
          <w:bCs/>
          <w:color w:val="000000"/>
          <w:sz w:val="21"/>
          <w:szCs w:val="21"/>
        </w:rPr>
        <w:t> 运行错误的可处理性</w:t>
      </w:r>
      <w:proofErr w:type="gramEnd"/>
    </w:p>
    <w:p w:rsidR="00F9673C" w:rsidRPr="00F9673C" w:rsidRDefault="00F9673C" w:rsidP="00F9673C">
      <w:pPr>
        <w:shd w:val="clear" w:color="auto" w:fill="FFFFFF"/>
        <w:spacing w:after="0" w:line="252" w:lineRule="atLeast"/>
        <w:rPr>
          <w:rFonts w:ascii="Georgia" w:eastAsia="Times New Roman" w:hAnsi="Georgia" w:cs="Times New Roman" w:hint="eastAsia"/>
          <w:color w:val="333333"/>
          <w:sz w:val="21"/>
          <w:szCs w:val="21"/>
        </w:rPr>
      </w:pPr>
      <w:r w:rsidRPr="00F9673C">
        <w:rPr>
          <w:rFonts w:ascii="SimSun" w:eastAsia="SimSun" w:hAnsi="SimSun" w:cs="Times New Roman" w:hint="eastAsia"/>
          <w:color w:val="333333"/>
          <w:sz w:val="21"/>
          <w:szCs w:val="21"/>
        </w:rPr>
        <w:t>使用</w:t>
      </w:r>
      <w:r w:rsidRPr="00F9673C">
        <w:rPr>
          <w:rFonts w:ascii="Arial" w:eastAsia="Times New Roman" w:hAnsi="Arial" w:cs="Arial"/>
          <w:color w:val="333333"/>
          <w:sz w:val="21"/>
          <w:szCs w:val="21"/>
        </w:rPr>
        <w:t>PL/SQL</w:t>
      </w:r>
      <w:r w:rsidRPr="00F9673C">
        <w:rPr>
          <w:rFonts w:ascii="SimSun" w:eastAsia="SimSun" w:hAnsi="SimSun" w:cs="Times New Roman" w:hint="eastAsia"/>
          <w:color w:val="333333"/>
          <w:sz w:val="21"/>
          <w:szCs w:val="21"/>
        </w:rPr>
        <w:t>提供的异常处理（EXCEPTION），开发人员可集中处理各种</w:t>
      </w:r>
      <w:r w:rsidRPr="00F9673C">
        <w:rPr>
          <w:rFonts w:ascii="Arial" w:eastAsia="SimSun" w:hAnsi="Arial" w:cs="Arial" w:hint="eastAsia"/>
          <w:color w:val="333333"/>
          <w:sz w:val="21"/>
          <w:szCs w:val="21"/>
        </w:rPr>
        <w:t>ORACLE</w:t>
      </w:r>
      <w:r w:rsidRPr="00F9673C">
        <w:rPr>
          <w:rFonts w:ascii="SimSun" w:eastAsia="SimSun" w:hAnsi="SimSun" w:cs="Times New Roman" w:hint="eastAsia"/>
          <w:color w:val="333333"/>
          <w:sz w:val="21"/>
          <w:szCs w:val="21"/>
        </w:rPr>
        <w:t>错误和</w:t>
      </w:r>
      <w:r w:rsidRPr="00F9673C">
        <w:rPr>
          <w:rFonts w:ascii="Arial" w:eastAsia="SimSun" w:hAnsi="Arial" w:cs="Arial" w:hint="eastAsia"/>
          <w:color w:val="333333"/>
          <w:sz w:val="21"/>
          <w:szCs w:val="21"/>
        </w:rPr>
        <w:t>PL/SQL</w:t>
      </w:r>
      <w:r w:rsidRPr="00F9673C">
        <w:rPr>
          <w:rFonts w:ascii="SimSun" w:eastAsia="SimSun" w:hAnsi="SimSun" w:cs="Times New Roman" w:hint="eastAsia"/>
          <w:color w:val="333333"/>
          <w:sz w:val="21"/>
          <w:szCs w:val="21"/>
        </w:rPr>
        <w:t>错误，或处理系统错误与自定义错误，以增强应用程序的健壮性。</w:t>
      </w:r>
    </w:p>
    <w:p w:rsidR="00F9673C" w:rsidRPr="00F9673C" w:rsidRDefault="00F9673C" w:rsidP="00F9673C">
      <w:pPr>
        <w:shd w:val="clear" w:color="auto" w:fill="2B6695"/>
        <w:spacing w:after="0" w:line="300" w:lineRule="atLeast"/>
        <w:outlineLvl w:val="2"/>
        <w:rPr>
          <w:rFonts w:ascii="Microsoft YaHei" w:eastAsia="Microsoft YaHei" w:hAnsi="Microsoft YaHei" w:cs="Times New Roman"/>
          <w:b/>
          <w:bCs/>
          <w:color w:val="FFFFFF"/>
          <w:sz w:val="23"/>
          <w:szCs w:val="23"/>
        </w:rPr>
      </w:pPr>
      <w:bookmarkStart w:id="49" w:name="_Toc16138"/>
      <w:bookmarkStart w:id="50" w:name="_Toc22163"/>
      <w:bookmarkEnd w:id="49"/>
      <w:r w:rsidRPr="00F9673C">
        <w:rPr>
          <w:rFonts w:ascii="Arial" w:eastAsia="Microsoft YaHei" w:hAnsi="Arial" w:cs="Arial"/>
          <w:b/>
          <w:bCs/>
          <w:color w:val="51BFE0"/>
          <w:sz w:val="21"/>
          <w:szCs w:val="21"/>
        </w:rPr>
        <w:t>1.2.</w:t>
      </w:r>
      <w:bookmarkEnd w:id="50"/>
      <w:r w:rsidRPr="00F9673C">
        <w:rPr>
          <w:rFonts w:ascii="SimSun" w:eastAsia="SimSun" w:hAnsi="SimSun" w:cs="Times New Roman" w:hint="eastAsia"/>
          <w:b/>
          <w:bCs/>
          <w:color w:val="000000"/>
          <w:sz w:val="21"/>
          <w:szCs w:val="21"/>
        </w:rPr>
        <w:t>6</w:t>
      </w:r>
      <w:proofErr w:type="gramStart"/>
      <w:r w:rsidRPr="00F9673C">
        <w:rPr>
          <w:rFonts w:ascii="Arial" w:eastAsia="Microsoft YaHei" w:hAnsi="Arial" w:cs="Arial"/>
          <w:b/>
          <w:bCs/>
          <w:color w:val="000000"/>
          <w:sz w:val="21"/>
          <w:szCs w:val="21"/>
        </w:rPr>
        <w:t> </w:t>
      </w:r>
      <w:r w:rsidRPr="00F9673C">
        <w:rPr>
          <w:rFonts w:ascii="SimSun" w:eastAsia="SimSun" w:hAnsi="SimSun" w:cs="Times New Roman" w:hint="eastAsia"/>
          <w:b/>
          <w:bCs/>
          <w:color w:val="000000"/>
          <w:sz w:val="21"/>
          <w:szCs w:val="21"/>
        </w:rPr>
        <w:t> 提供大量内置程序包</w:t>
      </w:r>
      <w:proofErr w:type="gramEnd"/>
    </w:p>
    <w:p w:rsidR="00F9673C" w:rsidRPr="00F9673C" w:rsidRDefault="00F9673C" w:rsidP="00F9673C">
      <w:pPr>
        <w:shd w:val="clear" w:color="auto" w:fill="FFFFFF"/>
        <w:spacing w:after="0" w:line="252" w:lineRule="atLeast"/>
        <w:rPr>
          <w:rFonts w:ascii="Georgia" w:eastAsia="Times New Roman" w:hAnsi="Georgia" w:cs="Times New Roman" w:hint="eastAsia"/>
          <w:color w:val="333333"/>
          <w:sz w:val="21"/>
          <w:szCs w:val="21"/>
        </w:rPr>
      </w:pPr>
      <w:r w:rsidRPr="00F9673C">
        <w:rPr>
          <w:rFonts w:ascii="SimSun" w:eastAsia="SimSun" w:hAnsi="SimSun" w:cs="Times New Roman" w:hint="eastAsia"/>
          <w:color w:val="333333"/>
          <w:sz w:val="21"/>
          <w:szCs w:val="21"/>
        </w:rPr>
        <w:t>ORACLE提供了大量的内置程序包。通过这些程序包能够实现</w:t>
      </w:r>
      <w:r w:rsidRPr="00F9673C">
        <w:rPr>
          <w:rFonts w:ascii="Arial" w:eastAsia="SimSun" w:hAnsi="Arial" w:cs="Arial" w:hint="eastAsia"/>
          <w:color w:val="333333"/>
          <w:sz w:val="21"/>
          <w:szCs w:val="21"/>
        </w:rPr>
        <w:t>DBS</w:t>
      </w:r>
      <w:r w:rsidRPr="00F9673C">
        <w:rPr>
          <w:rFonts w:ascii="SimSun" w:eastAsia="SimSun" w:hAnsi="SimSun" w:cs="Times New Roman" w:hint="eastAsia"/>
          <w:color w:val="333333"/>
          <w:sz w:val="21"/>
          <w:szCs w:val="21"/>
        </w:rPr>
        <w:t>的一些低层操作、高级功能，不论对</w:t>
      </w:r>
      <w:r w:rsidRPr="00F9673C">
        <w:rPr>
          <w:rFonts w:ascii="Arial" w:eastAsia="SimSun" w:hAnsi="Arial" w:cs="Arial" w:hint="eastAsia"/>
          <w:color w:val="333333"/>
          <w:sz w:val="21"/>
          <w:szCs w:val="21"/>
        </w:rPr>
        <w:t>DBA</w:t>
      </w:r>
      <w:r w:rsidRPr="00F9673C">
        <w:rPr>
          <w:rFonts w:ascii="SimSun" w:eastAsia="SimSun" w:hAnsi="SimSun" w:cs="Times New Roman" w:hint="eastAsia"/>
          <w:color w:val="333333"/>
          <w:sz w:val="21"/>
          <w:szCs w:val="21"/>
        </w:rPr>
        <w:t>还是应用开发人员都具有重要作用。</w:t>
      </w:r>
    </w:p>
    <w:p w:rsidR="00F9673C" w:rsidRPr="00F9673C" w:rsidRDefault="00F9673C" w:rsidP="00F9673C">
      <w:pPr>
        <w:shd w:val="clear" w:color="auto" w:fill="FFFFFF"/>
        <w:spacing w:after="0" w:line="252" w:lineRule="atLeast"/>
        <w:ind w:firstLine="420"/>
        <w:rPr>
          <w:rFonts w:ascii="Georgia" w:eastAsia="Times New Roman" w:hAnsi="Georgia" w:cs="Times New Roman"/>
          <w:color w:val="333333"/>
          <w:sz w:val="21"/>
          <w:szCs w:val="21"/>
        </w:rPr>
      </w:pPr>
      <w:r w:rsidRPr="00F9673C">
        <w:rPr>
          <w:rFonts w:ascii="SimSun" w:eastAsia="SimSun" w:hAnsi="SimSun" w:cs="Times New Roman" w:hint="eastAsia"/>
          <w:color w:val="333333"/>
          <w:sz w:val="21"/>
          <w:szCs w:val="21"/>
        </w:rPr>
        <w:t>当然还有其它的一些优点如：更好的性能、可移植性和兼容性、可维护性、易用性与快速性等。</w:t>
      </w:r>
    </w:p>
    <w:p w:rsidR="00F9673C" w:rsidRPr="00F9673C" w:rsidRDefault="00F9673C" w:rsidP="00F9673C">
      <w:pPr>
        <w:shd w:val="clear" w:color="auto" w:fill="2B6695"/>
        <w:spacing w:after="0" w:line="375" w:lineRule="atLeast"/>
        <w:outlineLvl w:val="1"/>
        <w:rPr>
          <w:rFonts w:ascii="Microsoft YaHei" w:eastAsia="Microsoft YaHei" w:hAnsi="Microsoft YaHei" w:cs="Times New Roman"/>
          <w:b/>
          <w:bCs/>
          <w:color w:val="FFFFFF"/>
          <w:spacing w:val="-15"/>
          <w:sz w:val="26"/>
          <w:szCs w:val="26"/>
        </w:rPr>
      </w:pPr>
      <w:bookmarkStart w:id="51" w:name="_Toc518865178"/>
      <w:bookmarkStart w:id="52" w:name="_Toc521305449"/>
      <w:bookmarkStart w:id="53" w:name="_Toc521418096"/>
      <w:bookmarkStart w:id="54" w:name="_Toc524428004"/>
      <w:bookmarkStart w:id="55" w:name="_Toc525949045"/>
      <w:bookmarkStart w:id="56" w:name="_Toc528407127"/>
      <w:bookmarkStart w:id="57" w:name="_Toc477183991"/>
      <w:bookmarkStart w:id="58" w:name="_Toc10163"/>
      <w:bookmarkStart w:id="59" w:name="_Toc30478"/>
      <w:bookmarkEnd w:id="51"/>
      <w:bookmarkEnd w:id="52"/>
      <w:bookmarkEnd w:id="53"/>
      <w:bookmarkEnd w:id="54"/>
      <w:bookmarkEnd w:id="55"/>
      <w:bookmarkEnd w:id="56"/>
      <w:bookmarkEnd w:id="57"/>
      <w:bookmarkEnd w:id="58"/>
      <w:r w:rsidRPr="00F9673C">
        <w:rPr>
          <w:rFonts w:ascii="Arial" w:eastAsia="Microsoft YaHei" w:hAnsi="Arial" w:cs="Arial"/>
          <w:b/>
          <w:bCs/>
          <w:color w:val="51BFE0"/>
          <w:spacing w:val="-15"/>
          <w:sz w:val="24"/>
          <w:szCs w:val="24"/>
        </w:rPr>
        <w:t>1.</w:t>
      </w:r>
      <w:bookmarkEnd w:id="59"/>
      <w:r w:rsidRPr="00F9673C">
        <w:rPr>
          <w:rFonts w:ascii="SimSun" w:eastAsia="SimSun" w:hAnsi="SimSun" w:cs="Times New Roman" w:hint="eastAsia"/>
          <w:b/>
          <w:bCs/>
          <w:color w:val="FFFFFF"/>
          <w:spacing w:val="-15"/>
          <w:sz w:val="24"/>
          <w:szCs w:val="24"/>
        </w:rPr>
        <w:t>3</w:t>
      </w:r>
      <w:proofErr w:type="gramStart"/>
      <w:r w:rsidRPr="00F9673C">
        <w:rPr>
          <w:rFonts w:ascii="Arial" w:eastAsia="Microsoft YaHei" w:hAnsi="Arial" w:cs="Arial"/>
          <w:b/>
          <w:bCs/>
          <w:color w:val="FFFFFF"/>
          <w:spacing w:val="-15"/>
          <w:sz w:val="24"/>
          <w:szCs w:val="24"/>
        </w:rPr>
        <w:t>  PL</w:t>
      </w:r>
      <w:proofErr w:type="gramEnd"/>
      <w:r w:rsidRPr="00F9673C">
        <w:rPr>
          <w:rFonts w:ascii="Arial" w:eastAsia="Microsoft YaHei" w:hAnsi="Arial" w:cs="Arial"/>
          <w:b/>
          <w:bCs/>
          <w:color w:val="FFFFFF"/>
          <w:spacing w:val="-15"/>
          <w:sz w:val="24"/>
          <w:szCs w:val="24"/>
        </w:rPr>
        <w:t>/SQL </w:t>
      </w:r>
      <w:r w:rsidRPr="00F9673C">
        <w:rPr>
          <w:rFonts w:ascii="SimSun" w:eastAsia="SimSun" w:hAnsi="SimSun" w:cs="Arial"/>
          <w:b/>
          <w:bCs/>
          <w:color w:val="FFFFFF"/>
          <w:spacing w:val="-15"/>
          <w:sz w:val="24"/>
          <w:szCs w:val="24"/>
        </w:rPr>
        <w:t>可用的</w:t>
      </w:r>
      <w:r w:rsidRPr="00F9673C">
        <w:rPr>
          <w:rFonts w:ascii="Arial" w:eastAsia="Microsoft YaHei" w:hAnsi="Arial" w:cs="Arial"/>
          <w:b/>
          <w:bCs/>
          <w:color w:val="FFFFFF"/>
          <w:spacing w:val="-15"/>
          <w:sz w:val="24"/>
          <w:szCs w:val="24"/>
        </w:rPr>
        <w:t>SQL</w:t>
      </w:r>
      <w:r w:rsidRPr="00F9673C">
        <w:rPr>
          <w:rFonts w:ascii="SimSun" w:eastAsia="SimSun" w:hAnsi="SimSun" w:cs="Arial"/>
          <w:b/>
          <w:bCs/>
          <w:color w:val="FFFFFF"/>
          <w:spacing w:val="-15"/>
          <w:sz w:val="24"/>
          <w:szCs w:val="24"/>
        </w:rPr>
        <w:t>语句</w:t>
      </w:r>
    </w:p>
    <w:p w:rsidR="00F9673C" w:rsidRPr="00F9673C" w:rsidRDefault="00F9673C" w:rsidP="00F9673C">
      <w:pPr>
        <w:shd w:val="clear" w:color="auto" w:fill="FFFFFF"/>
        <w:spacing w:after="0" w:line="252" w:lineRule="atLeast"/>
        <w:rPr>
          <w:rFonts w:ascii="Georgia" w:eastAsia="Times New Roman" w:hAnsi="Georgia" w:cs="Times New Roman" w:hint="eastAsia"/>
          <w:color w:val="333333"/>
          <w:sz w:val="21"/>
          <w:szCs w:val="21"/>
        </w:rPr>
      </w:pPr>
      <w:r w:rsidRPr="00F9673C">
        <w:rPr>
          <w:rFonts w:ascii="Arial" w:eastAsia="Times New Roman" w:hAnsi="Arial" w:cs="Arial"/>
          <w:color w:val="333333"/>
          <w:sz w:val="21"/>
          <w:szCs w:val="21"/>
        </w:rPr>
        <w:t>    PL/SQL</w:t>
      </w:r>
      <w:r w:rsidRPr="00F9673C">
        <w:rPr>
          <w:rFonts w:ascii="SimSun" w:eastAsia="SimSun" w:hAnsi="SimSun" w:cs="Arial"/>
          <w:color w:val="333333"/>
          <w:sz w:val="21"/>
          <w:szCs w:val="21"/>
        </w:rPr>
        <w:t>是</w:t>
      </w:r>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系统的核心语言，现在</w:t>
      </w:r>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的许多部件都是由</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写成。在</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中可以使用的</w:t>
      </w:r>
      <w:r w:rsidRPr="00F9673C">
        <w:rPr>
          <w:rFonts w:ascii="Arial" w:eastAsia="Times New Roman" w:hAnsi="Arial" w:cs="Arial"/>
          <w:color w:val="333333"/>
          <w:sz w:val="21"/>
          <w:szCs w:val="21"/>
        </w:rPr>
        <w:t>SQL</w:t>
      </w:r>
      <w:r w:rsidRPr="00F9673C">
        <w:rPr>
          <w:rFonts w:ascii="SimSun" w:eastAsia="SimSun" w:hAnsi="SimSun" w:cs="Arial"/>
          <w:color w:val="333333"/>
          <w:sz w:val="21"/>
          <w:szCs w:val="21"/>
        </w:rPr>
        <w:t>语句有：</w:t>
      </w:r>
    </w:p>
    <w:p w:rsidR="00F9673C" w:rsidRPr="00F9673C" w:rsidRDefault="00F9673C" w:rsidP="00F9673C">
      <w:pPr>
        <w:shd w:val="clear" w:color="auto" w:fill="FFFFFF"/>
        <w:spacing w:after="0" w:line="252" w:lineRule="atLeast"/>
        <w:rPr>
          <w:rFonts w:ascii="Georgia" w:eastAsia="Times New Roman" w:hAnsi="Georgia" w:cs="Times New Roman"/>
          <w:color w:val="333333"/>
          <w:sz w:val="21"/>
          <w:szCs w:val="21"/>
        </w:rPr>
      </w:pPr>
      <w:r w:rsidRPr="00F9673C">
        <w:rPr>
          <w:rFonts w:ascii="Arial" w:eastAsia="Times New Roman" w:hAnsi="Arial" w:cs="Arial"/>
          <w:color w:val="333333"/>
          <w:sz w:val="21"/>
          <w:szCs w:val="21"/>
        </w:rPr>
        <w:t>INSERT</w:t>
      </w:r>
      <w:r w:rsidRPr="00F9673C">
        <w:rPr>
          <w:rFonts w:ascii="SimSun" w:eastAsia="SimSun" w:hAnsi="SimSun" w:cs="Arial"/>
          <w:color w:val="333333"/>
          <w:sz w:val="21"/>
          <w:szCs w:val="21"/>
        </w:rPr>
        <w:t>，</w:t>
      </w:r>
      <w:r w:rsidRPr="00F9673C">
        <w:rPr>
          <w:rFonts w:ascii="Arial" w:eastAsia="Times New Roman" w:hAnsi="Arial" w:cs="Arial"/>
          <w:color w:val="333333"/>
          <w:sz w:val="21"/>
          <w:szCs w:val="21"/>
        </w:rPr>
        <w:t>UPDATE</w:t>
      </w:r>
      <w:r w:rsidRPr="00F9673C">
        <w:rPr>
          <w:rFonts w:ascii="SimSun" w:eastAsia="SimSun" w:hAnsi="SimSun" w:cs="Arial"/>
          <w:color w:val="333333"/>
          <w:sz w:val="21"/>
          <w:szCs w:val="21"/>
        </w:rPr>
        <w:t>，</w:t>
      </w:r>
      <w:r w:rsidRPr="00F9673C">
        <w:rPr>
          <w:rFonts w:ascii="Arial" w:eastAsia="Times New Roman" w:hAnsi="Arial" w:cs="Arial"/>
          <w:color w:val="333333"/>
          <w:sz w:val="21"/>
          <w:szCs w:val="21"/>
        </w:rPr>
        <w:t>DELETE</w:t>
      </w:r>
      <w:r w:rsidRPr="00F9673C">
        <w:rPr>
          <w:rFonts w:ascii="SimSun" w:eastAsia="SimSun" w:hAnsi="SimSun" w:cs="Arial"/>
          <w:color w:val="333333"/>
          <w:sz w:val="21"/>
          <w:szCs w:val="21"/>
        </w:rPr>
        <w:t>，</w:t>
      </w:r>
      <w:r w:rsidRPr="00F9673C">
        <w:rPr>
          <w:rFonts w:ascii="Arial" w:eastAsia="Times New Roman" w:hAnsi="Arial" w:cs="Arial"/>
          <w:color w:val="333333"/>
          <w:sz w:val="21"/>
          <w:szCs w:val="21"/>
        </w:rPr>
        <w:t>SELECT INTO</w:t>
      </w:r>
      <w:r w:rsidRPr="00F9673C">
        <w:rPr>
          <w:rFonts w:ascii="SimSun" w:eastAsia="SimSun" w:hAnsi="SimSun" w:cs="Arial"/>
          <w:color w:val="333333"/>
          <w:sz w:val="21"/>
          <w:szCs w:val="21"/>
        </w:rPr>
        <w:t>，</w:t>
      </w:r>
      <w:r w:rsidRPr="00F9673C">
        <w:rPr>
          <w:rFonts w:ascii="Arial" w:eastAsia="Times New Roman" w:hAnsi="Arial" w:cs="Arial"/>
          <w:color w:val="333333"/>
          <w:sz w:val="21"/>
          <w:szCs w:val="21"/>
        </w:rPr>
        <w:t>COMMIT</w:t>
      </w:r>
      <w:r w:rsidRPr="00F9673C">
        <w:rPr>
          <w:rFonts w:ascii="SimSun" w:eastAsia="SimSun" w:hAnsi="SimSun" w:cs="Arial"/>
          <w:color w:val="333333"/>
          <w:sz w:val="21"/>
          <w:szCs w:val="21"/>
        </w:rPr>
        <w:t>，</w:t>
      </w:r>
      <w:r w:rsidRPr="00F9673C">
        <w:rPr>
          <w:rFonts w:ascii="Arial" w:eastAsia="Times New Roman" w:hAnsi="Arial" w:cs="Arial"/>
          <w:color w:val="333333"/>
          <w:sz w:val="21"/>
          <w:szCs w:val="21"/>
        </w:rPr>
        <w:t>ROLLBACK</w:t>
      </w:r>
      <w:r w:rsidRPr="00F9673C">
        <w:rPr>
          <w:rFonts w:ascii="SimSun" w:eastAsia="SimSun" w:hAnsi="SimSun" w:cs="Arial"/>
          <w:color w:val="333333"/>
          <w:sz w:val="21"/>
          <w:szCs w:val="21"/>
        </w:rPr>
        <w:t>，</w:t>
      </w:r>
      <w:r w:rsidRPr="00F9673C">
        <w:rPr>
          <w:rFonts w:ascii="Arial" w:eastAsia="Times New Roman" w:hAnsi="Arial" w:cs="Arial"/>
          <w:color w:val="333333"/>
          <w:sz w:val="21"/>
          <w:szCs w:val="21"/>
        </w:rPr>
        <w:t>SAVEPOINT</w:t>
      </w:r>
      <w:r w:rsidRPr="00F9673C">
        <w:rPr>
          <w:rFonts w:ascii="SimSun" w:eastAsia="SimSun" w:hAnsi="SimSun" w:cs="Arial"/>
          <w:color w:val="333333"/>
          <w:sz w:val="21"/>
          <w:szCs w:val="21"/>
        </w:rPr>
        <w:t>。</w:t>
      </w:r>
    </w:p>
    <w:p w:rsidR="00F9673C" w:rsidRPr="00F9673C" w:rsidRDefault="00F9673C" w:rsidP="00F9673C">
      <w:pPr>
        <w:shd w:val="clear" w:color="auto" w:fill="FFFFFF"/>
        <w:spacing w:after="0" w:line="252" w:lineRule="atLeast"/>
        <w:rPr>
          <w:rFonts w:ascii="Georgia" w:eastAsia="Times New Roman" w:hAnsi="Georgia" w:cs="Times New Roman"/>
          <w:color w:val="333333"/>
          <w:sz w:val="21"/>
          <w:szCs w:val="21"/>
        </w:rPr>
      </w:pPr>
      <w:r w:rsidRPr="00F9673C">
        <w:rPr>
          <w:rFonts w:ascii="SimSun" w:eastAsia="SimSun" w:hAnsi="SimSun" w:cs="SimSun" w:hint="eastAsia"/>
          <w:b/>
          <w:bCs/>
          <w:i/>
          <w:iCs/>
          <w:color w:val="333333"/>
          <w:sz w:val="21"/>
          <w:szCs w:val="21"/>
        </w:rPr>
        <w:t>提示：在</w:t>
      </w:r>
      <w:r w:rsidRPr="00F9673C">
        <w:rPr>
          <w:rFonts w:ascii="Arial" w:eastAsia="Times New Roman" w:hAnsi="Arial" w:cs="Arial"/>
          <w:b/>
          <w:bCs/>
          <w:i/>
          <w:iCs/>
          <w:color w:val="333333"/>
          <w:sz w:val="21"/>
          <w:szCs w:val="21"/>
        </w:rPr>
        <w:t> PL/SQL</w:t>
      </w:r>
      <w:r w:rsidRPr="00F9673C">
        <w:rPr>
          <w:rFonts w:ascii="SimSun" w:eastAsia="SimSun" w:hAnsi="SimSun" w:cs="Arial"/>
          <w:b/>
          <w:bCs/>
          <w:i/>
          <w:iCs/>
          <w:color w:val="333333"/>
          <w:sz w:val="21"/>
          <w:szCs w:val="21"/>
        </w:rPr>
        <w:t>中只能用 </w:t>
      </w:r>
      <w:r w:rsidRPr="00F9673C">
        <w:rPr>
          <w:rFonts w:ascii="Arial" w:eastAsia="Times New Roman" w:hAnsi="Arial" w:cs="Arial"/>
          <w:b/>
          <w:bCs/>
          <w:i/>
          <w:iCs/>
          <w:color w:val="333333"/>
          <w:sz w:val="21"/>
          <w:szCs w:val="21"/>
        </w:rPr>
        <w:t>SQL</w:t>
      </w:r>
      <w:r w:rsidRPr="00F9673C">
        <w:rPr>
          <w:rFonts w:ascii="SimSun" w:eastAsia="SimSun" w:hAnsi="SimSun" w:cs="Arial"/>
          <w:b/>
          <w:bCs/>
          <w:i/>
          <w:iCs/>
          <w:color w:val="333333"/>
          <w:sz w:val="21"/>
          <w:szCs w:val="21"/>
        </w:rPr>
        <w:t>语句中的 </w:t>
      </w:r>
      <w:r w:rsidRPr="00F9673C">
        <w:rPr>
          <w:rFonts w:ascii="Arial" w:eastAsia="Times New Roman" w:hAnsi="Arial" w:cs="Arial"/>
          <w:b/>
          <w:bCs/>
          <w:i/>
          <w:iCs/>
          <w:color w:val="333333"/>
          <w:sz w:val="21"/>
          <w:szCs w:val="21"/>
        </w:rPr>
        <w:t>DML </w:t>
      </w:r>
      <w:r w:rsidRPr="00F9673C">
        <w:rPr>
          <w:rFonts w:ascii="SimSun" w:eastAsia="SimSun" w:hAnsi="SimSun" w:cs="Arial"/>
          <w:b/>
          <w:bCs/>
          <w:i/>
          <w:iCs/>
          <w:color w:val="333333"/>
          <w:sz w:val="21"/>
          <w:szCs w:val="21"/>
        </w:rPr>
        <w:t>部分，不能用 </w:t>
      </w:r>
      <w:r w:rsidRPr="00F9673C">
        <w:rPr>
          <w:rFonts w:ascii="Arial" w:eastAsia="Times New Roman" w:hAnsi="Arial" w:cs="Arial"/>
          <w:b/>
          <w:bCs/>
          <w:i/>
          <w:iCs/>
          <w:color w:val="333333"/>
          <w:sz w:val="21"/>
          <w:szCs w:val="21"/>
        </w:rPr>
        <w:t>DDL </w:t>
      </w:r>
      <w:r w:rsidRPr="00F9673C">
        <w:rPr>
          <w:rFonts w:ascii="SimSun" w:eastAsia="SimSun" w:hAnsi="SimSun" w:cs="Arial"/>
          <w:b/>
          <w:bCs/>
          <w:i/>
          <w:iCs/>
          <w:color w:val="333333"/>
          <w:sz w:val="21"/>
          <w:szCs w:val="21"/>
        </w:rPr>
        <w:t>部分，如果要在</w:t>
      </w:r>
      <w:r w:rsidRPr="00F9673C">
        <w:rPr>
          <w:rFonts w:ascii="Arial" w:eastAsia="Times New Roman" w:hAnsi="Arial" w:cs="Arial"/>
          <w:b/>
          <w:bCs/>
          <w:i/>
          <w:iCs/>
          <w:color w:val="333333"/>
          <w:sz w:val="21"/>
          <w:szCs w:val="21"/>
        </w:rPr>
        <w:t>PL/SQL</w:t>
      </w:r>
      <w:r w:rsidRPr="00F9673C">
        <w:rPr>
          <w:rFonts w:ascii="SimSun" w:eastAsia="SimSun" w:hAnsi="SimSun" w:cs="Arial"/>
          <w:b/>
          <w:bCs/>
          <w:i/>
          <w:iCs/>
          <w:color w:val="333333"/>
          <w:sz w:val="21"/>
          <w:szCs w:val="21"/>
        </w:rPr>
        <w:t>中使用</w:t>
      </w:r>
      <w:r w:rsidRPr="00F9673C">
        <w:rPr>
          <w:rFonts w:ascii="Arial" w:eastAsia="Times New Roman" w:hAnsi="Arial" w:cs="Arial"/>
          <w:b/>
          <w:bCs/>
          <w:i/>
          <w:iCs/>
          <w:color w:val="333333"/>
          <w:sz w:val="21"/>
          <w:szCs w:val="21"/>
        </w:rPr>
        <w:t>DDL(</w:t>
      </w:r>
      <w:r w:rsidRPr="00F9673C">
        <w:rPr>
          <w:rFonts w:ascii="SimSun" w:eastAsia="SimSun" w:hAnsi="SimSun" w:cs="Arial"/>
          <w:b/>
          <w:bCs/>
          <w:i/>
          <w:iCs/>
          <w:color w:val="333333"/>
          <w:sz w:val="21"/>
          <w:szCs w:val="21"/>
        </w:rPr>
        <w:t>如</w:t>
      </w:r>
      <w:r w:rsidRPr="00F9673C">
        <w:rPr>
          <w:rFonts w:ascii="Arial" w:eastAsia="Times New Roman" w:hAnsi="Arial" w:cs="Arial"/>
          <w:b/>
          <w:bCs/>
          <w:i/>
          <w:iCs/>
          <w:color w:val="333333"/>
          <w:sz w:val="21"/>
          <w:szCs w:val="21"/>
        </w:rPr>
        <w:t>CREATE  table  </w:t>
      </w:r>
      <w:r w:rsidRPr="00F9673C">
        <w:rPr>
          <w:rFonts w:ascii="SimSun" w:eastAsia="SimSun" w:hAnsi="SimSun" w:cs="Arial"/>
          <w:b/>
          <w:bCs/>
          <w:i/>
          <w:iCs/>
          <w:color w:val="333333"/>
          <w:sz w:val="21"/>
          <w:szCs w:val="21"/>
        </w:rPr>
        <w:t>等</w:t>
      </w:r>
      <w:r w:rsidRPr="00F9673C">
        <w:rPr>
          <w:rFonts w:ascii="Arial" w:eastAsia="Times New Roman" w:hAnsi="Arial" w:cs="Arial"/>
          <w:b/>
          <w:bCs/>
          <w:i/>
          <w:iCs/>
          <w:color w:val="333333"/>
          <w:sz w:val="21"/>
          <w:szCs w:val="21"/>
        </w:rPr>
        <w:t>)</w:t>
      </w:r>
      <w:r w:rsidRPr="00F9673C">
        <w:rPr>
          <w:rFonts w:ascii="SimSun" w:eastAsia="SimSun" w:hAnsi="SimSun" w:cs="Arial"/>
          <w:b/>
          <w:bCs/>
          <w:i/>
          <w:iCs/>
          <w:color w:val="333333"/>
          <w:sz w:val="21"/>
          <w:szCs w:val="21"/>
        </w:rPr>
        <w:t>的话，只能以动态的方式来使用。</w:t>
      </w:r>
    </w:p>
    <w:p w:rsidR="00F9673C" w:rsidRPr="00F9673C" w:rsidRDefault="00F9673C" w:rsidP="00F9673C">
      <w:pPr>
        <w:shd w:val="clear" w:color="auto" w:fill="FFFFFF"/>
        <w:spacing w:after="0" w:line="252" w:lineRule="atLeast"/>
        <w:ind w:left="780" w:hanging="360"/>
        <w:rPr>
          <w:rFonts w:ascii="Georgia" w:eastAsia="Times New Roman" w:hAnsi="Georgia" w:cs="Times New Roman"/>
          <w:color w:val="333333"/>
          <w:sz w:val="21"/>
          <w:szCs w:val="21"/>
        </w:rPr>
      </w:pPr>
      <w:r w:rsidRPr="00F9673C">
        <w:rPr>
          <w:rFonts w:ascii="Wingdings" w:eastAsia="Times New Roman" w:hAnsi="Wingdings" w:cs="Times New Roman"/>
          <w:color w:val="333333"/>
          <w:sz w:val="21"/>
          <w:szCs w:val="21"/>
        </w:rPr>
        <w:t></w:t>
      </w:r>
      <w:r w:rsidRPr="00F9673C">
        <w:rPr>
          <w:rFonts w:ascii="Wingdings" w:eastAsia="Times New Roman" w:hAnsi="Wingdings" w:cs="Times New Roman"/>
          <w:color w:val="333333"/>
          <w:sz w:val="21"/>
          <w:szCs w:val="21"/>
        </w:rPr>
        <w:t></w:t>
      </w:r>
      <w:r w:rsidRPr="00F9673C">
        <w:rPr>
          <w:rFonts w:ascii="Arial" w:eastAsia="Times New Roman" w:hAnsi="Arial" w:cs="Arial"/>
          <w:color w:val="333333"/>
          <w:sz w:val="21"/>
          <w:szCs w:val="21"/>
        </w:rPr>
        <w:t>ORACLE </w:t>
      </w:r>
      <w:r w:rsidRPr="00F9673C">
        <w:rPr>
          <w:rFonts w:ascii="SimSun" w:eastAsia="SimSun" w:hAnsi="SimSun" w:cs="Arial"/>
          <w:color w:val="333333"/>
          <w:sz w:val="21"/>
          <w:szCs w:val="21"/>
        </w:rPr>
        <w:t>的 </w:t>
      </w:r>
      <w:r w:rsidRPr="00F9673C">
        <w:rPr>
          <w:rFonts w:ascii="Arial" w:eastAsia="Times New Roman" w:hAnsi="Arial" w:cs="Arial"/>
          <w:color w:val="333333"/>
          <w:sz w:val="21"/>
          <w:szCs w:val="21"/>
        </w:rPr>
        <w:t>PL/SQL </w:t>
      </w:r>
      <w:r w:rsidRPr="00F9673C">
        <w:rPr>
          <w:rFonts w:ascii="SimSun" w:eastAsia="SimSun" w:hAnsi="SimSun" w:cs="Arial"/>
          <w:color w:val="333333"/>
          <w:sz w:val="21"/>
          <w:szCs w:val="21"/>
        </w:rPr>
        <w:t>组件在对 </w:t>
      </w:r>
      <w:r w:rsidRPr="00F9673C">
        <w:rPr>
          <w:rFonts w:ascii="Arial" w:eastAsia="Times New Roman" w:hAnsi="Arial" w:cs="Arial"/>
          <w:color w:val="333333"/>
          <w:sz w:val="21"/>
          <w:szCs w:val="21"/>
        </w:rPr>
        <w:t>PL/SQL </w:t>
      </w:r>
      <w:r w:rsidRPr="00F9673C">
        <w:rPr>
          <w:rFonts w:ascii="SimSun" w:eastAsia="SimSun" w:hAnsi="SimSun" w:cs="Arial"/>
          <w:color w:val="333333"/>
          <w:sz w:val="21"/>
          <w:szCs w:val="21"/>
        </w:rPr>
        <w:t>程序进行解释时，同时对在其所使用的表名、列名及数据类型进行检查。</w:t>
      </w:r>
    </w:p>
    <w:p w:rsidR="00F9673C" w:rsidRPr="00F9673C" w:rsidRDefault="00F9673C" w:rsidP="00F9673C">
      <w:pPr>
        <w:shd w:val="clear" w:color="auto" w:fill="FFFFFF"/>
        <w:spacing w:after="0" w:line="252" w:lineRule="atLeast"/>
        <w:ind w:left="780" w:hanging="360"/>
        <w:rPr>
          <w:rFonts w:ascii="Georgia" w:eastAsia="Times New Roman" w:hAnsi="Georgia" w:cs="Times New Roman"/>
          <w:color w:val="333333"/>
          <w:sz w:val="21"/>
          <w:szCs w:val="21"/>
        </w:rPr>
      </w:pPr>
      <w:r w:rsidRPr="00F9673C">
        <w:rPr>
          <w:rFonts w:ascii="Wingdings" w:eastAsia="Times New Roman" w:hAnsi="Wingdings" w:cs="Times New Roman"/>
          <w:color w:val="333333"/>
          <w:sz w:val="21"/>
          <w:szCs w:val="21"/>
        </w:rPr>
        <w:t></w:t>
      </w:r>
      <w:r w:rsidRPr="00F9673C">
        <w:rPr>
          <w:rFonts w:ascii="Wingdings" w:eastAsia="Times New Roman" w:hAnsi="Wingdings" w:cs="Times New Roman"/>
          <w:color w:val="333333"/>
          <w:sz w:val="21"/>
          <w:szCs w:val="21"/>
        </w:rPr>
        <w:t></w:t>
      </w:r>
      <w:r w:rsidRPr="00F9673C">
        <w:rPr>
          <w:rFonts w:ascii="Arial" w:eastAsia="Times New Roman" w:hAnsi="Arial" w:cs="Arial"/>
          <w:color w:val="333333"/>
          <w:sz w:val="21"/>
          <w:szCs w:val="21"/>
        </w:rPr>
        <w:t>PL/SQL </w:t>
      </w:r>
      <w:r w:rsidRPr="00F9673C">
        <w:rPr>
          <w:rFonts w:ascii="SimSun" w:eastAsia="SimSun" w:hAnsi="SimSun" w:cs="Arial"/>
          <w:color w:val="333333"/>
          <w:sz w:val="21"/>
          <w:szCs w:val="21"/>
        </w:rPr>
        <w:t>可以在</w:t>
      </w:r>
      <w:r w:rsidRPr="00F9673C">
        <w:rPr>
          <w:rFonts w:ascii="Arial" w:eastAsia="Times New Roman" w:hAnsi="Arial" w:cs="Arial"/>
          <w:color w:val="333333"/>
          <w:sz w:val="21"/>
          <w:szCs w:val="21"/>
        </w:rPr>
        <w:t>SQL*PLUS </w:t>
      </w:r>
      <w:r w:rsidRPr="00F9673C">
        <w:rPr>
          <w:rFonts w:ascii="SimSun" w:eastAsia="SimSun" w:hAnsi="SimSun" w:cs="Arial"/>
          <w:color w:val="333333"/>
          <w:sz w:val="21"/>
          <w:szCs w:val="21"/>
        </w:rPr>
        <w:t>中使用。</w:t>
      </w:r>
    </w:p>
    <w:p w:rsidR="00F9673C" w:rsidRPr="00F9673C" w:rsidRDefault="00F9673C" w:rsidP="00F9673C">
      <w:pPr>
        <w:shd w:val="clear" w:color="auto" w:fill="FFFFFF"/>
        <w:spacing w:after="0" w:line="252" w:lineRule="atLeast"/>
        <w:ind w:left="780" w:hanging="360"/>
        <w:rPr>
          <w:rFonts w:ascii="Georgia" w:eastAsia="Times New Roman" w:hAnsi="Georgia" w:cs="Times New Roman"/>
          <w:color w:val="333333"/>
          <w:sz w:val="21"/>
          <w:szCs w:val="21"/>
        </w:rPr>
      </w:pPr>
      <w:r w:rsidRPr="00F9673C">
        <w:rPr>
          <w:rFonts w:ascii="Wingdings" w:eastAsia="Times New Roman" w:hAnsi="Wingdings" w:cs="Times New Roman"/>
          <w:color w:val="333333"/>
          <w:sz w:val="21"/>
          <w:szCs w:val="21"/>
        </w:rPr>
        <w:t></w:t>
      </w:r>
      <w:r w:rsidRPr="00F9673C">
        <w:rPr>
          <w:rFonts w:ascii="Wingdings" w:eastAsia="Times New Roman" w:hAnsi="Wingdings" w:cs="Times New Roman"/>
          <w:color w:val="333333"/>
          <w:sz w:val="21"/>
          <w:szCs w:val="21"/>
        </w:rPr>
        <w:t></w:t>
      </w:r>
      <w:r w:rsidRPr="00F9673C">
        <w:rPr>
          <w:rFonts w:ascii="Arial" w:eastAsia="Times New Roman" w:hAnsi="Arial" w:cs="Arial"/>
          <w:color w:val="333333"/>
          <w:sz w:val="21"/>
          <w:szCs w:val="21"/>
        </w:rPr>
        <w:t>PL/SQL </w:t>
      </w:r>
      <w:r w:rsidRPr="00F9673C">
        <w:rPr>
          <w:rFonts w:ascii="SimSun" w:eastAsia="SimSun" w:hAnsi="SimSun" w:cs="Arial"/>
          <w:color w:val="333333"/>
          <w:sz w:val="21"/>
          <w:szCs w:val="21"/>
        </w:rPr>
        <w:t>可以在高级语言中使用。</w:t>
      </w:r>
    </w:p>
    <w:p w:rsidR="00F9673C" w:rsidRPr="00F9673C" w:rsidRDefault="00F9673C" w:rsidP="00F9673C">
      <w:pPr>
        <w:shd w:val="clear" w:color="auto" w:fill="FFFFFF"/>
        <w:spacing w:after="0" w:line="252" w:lineRule="atLeast"/>
        <w:ind w:left="780" w:hanging="360"/>
        <w:rPr>
          <w:rFonts w:ascii="Georgia" w:eastAsia="Times New Roman" w:hAnsi="Georgia" w:cs="Times New Roman"/>
          <w:color w:val="333333"/>
          <w:sz w:val="21"/>
          <w:szCs w:val="21"/>
        </w:rPr>
      </w:pPr>
      <w:r w:rsidRPr="00F9673C">
        <w:rPr>
          <w:rFonts w:ascii="Wingdings" w:eastAsia="Times New Roman" w:hAnsi="Wingdings" w:cs="Times New Roman"/>
          <w:color w:val="333333"/>
          <w:sz w:val="21"/>
          <w:szCs w:val="21"/>
        </w:rPr>
        <w:t></w:t>
      </w:r>
      <w:r w:rsidRPr="00F9673C">
        <w:rPr>
          <w:rFonts w:ascii="Wingdings" w:eastAsia="Times New Roman" w:hAnsi="Wingdings" w:cs="Times New Roman"/>
          <w:color w:val="333333"/>
          <w:sz w:val="21"/>
          <w:szCs w:val="21"/>
        </w:rPr>
        <w:t></w:t>
      </w:r>
      <w:r w:rsidRPr="00F9673C">
        <w:rPr>
          <w:rFonts w:ascii="Arial" w:eastAsia="Times New Roman" w:hAnsi="Arial" w:cs="Arial"/>
          <w:color w:val="333333"/>
          <w:sz w:val="21"/>
          <w:szCs w:val="21"/>
        </w:rPr>
        <w:t>PL/</w:t>
      </w:r>
      <w:proofErr w:type="gramStart"/>
      <w:r w:rsidRPr="00F9673C">
        <w:rPr>
          <w:rFonts w:ascii="Arial" w:eastAsia="Times New Roman" w:hAnsi="Arial" w:cs="Arial"/>
          <w:color w:val="333333"/>
          <w:sz w:val="21"/>
          <w:szCs w:val="21"/>
        </w:rPr>
        <w:t>SQL</w:t>
      </w:r>
      <w:r w:rsidRPr="00F9673C">
        <w:rPr>
          <w:rFonts w:ascii="SimSun" w:eastAsia="SimSun" w:hAnsi="SimSun" w:cs="Arial"/>
          <w:color w:val="333333"/>
          <w:sz w:val="21"/>
          <w:szCs w:val="21"/>
        </w:rPr>
        <w:t>可以在</w:t>
      </w:r>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的开发工具中使用</w:t>
      </w:r>
      <w:r w:rsidRPr="00F9673C">
        <w:rPr>
          <w:rFonts w:ascii="SimSun" w:eastAsia="SimSun" w:hAnsi="SimSun" w:cs="Times New Roman" w:hint="eastAsia"/>
          <w:color w:val="333333"/>
          <w:sz w:val="21"/>
          <w:szCs w:val="21"/>
        </w:rPr>
        <w:t>(</w:t>
      </w:r>
      <w:proofErr w:type="gramEnd"/>
      <w:r w:rsidRPr="00F9673C">
        <w:rPr>
          <w:rFonts w:ascii="SimSun" w:eastAsia="SimSun" w:hAnsi="SimSun" w:cs="Times New Roman" w:hint="eastAsia"/>
          <w:color w:val="333333"/>
          <w:sz w:val="21"/>
          <w:szCs w:val="21"/>
        </w:rPr>
        <w:t>如：</w:t>
      </w:r>
      <w:r w:rsidRPr="00F9673C">
        <w:rPr>
          <w:rFonts w:ascii="Arial" w:eastAsia="SimSun" w:hAnsi="Arial" w:cs="Arial" w:hint="eastAsia"/>
          <w:color w:val="333333"/>
          <w:sz w:val="21"/>
          <w:szCs w:val="21"/>
        </w:rPr>
        <w:t>SQL Developer</w:t>
      </w:r>
      <w:r w:rsidRPr="00F9673C">
        <w:rPr>
          <w:rFonts w:ascii="SimSun" w:eastAsia="SimSun" w:hAnsi="SimSun" w:cs="Times New Roman" w:hint="eastAsia"/>
          <w:color w:val="333333"/>
          <w:sz w:val="21"/>
          <w:szCs w:val="21"/>
        </w:rPr>
        <w:t>或</w:t>
      </w:r>
      <w:r w:rsidRPr="00F9673C">
        <w:rPr>
          <w:rFonts w:ascii="Arial" w:eastAsia="SimSun" w:hAnsi="Arial" w:cs="Arial" w:hint="eastAsia"/>
          <w:color w:val="333333"/>
          <w:sz w:val="21"/>
          <w:szCs w:val="21"/>
        </w:rPr>
        <w:t>Procedure Builder</w:t>
      </w:r>
      <w:r w:rsidRPr="00F9673C">
        <w:rPr>
          <w:rFonts w:ascii="SimSun" w:eastAsia="SimSun" w:hAnsi="SimSun" w:cs="Times New Roman" w:hint="eastAsia"/>
          <w:color w:val="333333"/>
          <w:sz w:val="21"/>
          <w:szCs w:val="21"/>
        </w:rPr>
        <w:t>等</w:t>
      </w:r>
      <w:r w:rsidRPr="00F9673C">
        <w:rPr>
          <w:rFonts w:ascii="Arial" w:eastAsia="SimSun" w:hAnsi="Arial" w:cs="Arial" w:hint="eastAsia"/>
          <w:color w:val="333333"/>
          <w:sz w:val="21"/>
          <w:szCs w:val="21"/>
        </w:rPr>
        <w:t>)</w:t>
      </w:r>
      <w:r w:rsidRPr="00F9673C">
        <w:rPr>
          <w:rFonts w:ascii="SimSun" w:eastAsia="SimSun" w:hAnsi="SimSun" w:cs="SimSun"/>
          <w:color w:val="333333"/>
          <w:sz w:val="21"/>
          <w:szCs w:val="21"/>
        </w:rPr>
        <w:t>。</w:t>
      </w:r>
    </w:p>
    <w:p w:rsidR="00F9673C" w:rsidRPr="00F9673C" w:rsidRDefault="00F9673C" w:rsidP="00F9673C">
      <w:pPr>
        <w:shd w:val="clear" w:color="auto" w:fill="FFFFFF"/>
        <w:spacing w:after="0" w:line="252" w:lineRule="atLeast"/>
        <w:ind w:left="780" w:hanging="360"/>
        <w:rPr>
          <w:rFonts w:ascii="Georgia" w:eastAsia="Times New Roman" w:hAnsi="Georgia" w:cs="Times New Roman"/>
          <w:color w:val="333333"/>
          <w:sz w:val="21"/>
          <w:szCs w:val="21"/>
        </w:rPr>
      </w:pPr>
      <w:r w:rsidRPr="00F9673C">
        <w:rPr>
          <w:rFonts w:ascii="Wingdings" w:eastAsia="Times New Roman" w:hAnsi="Wingdings" w:cs="Times New Roman"/>
          <w:color w:val="333333"/>
          <w:sz w:val="21"/>
          <w:szCs w:val="21"/>
        </w:rPr>
        <w:t></w:t>
      </w:r>
      <w:r w:rsidRPr="00F9673C">
        <w:rPr>
          <w:rFonts w:ascii="Wingdings" w:eastAsia="Times New Roman" w:hAnsi="Wingdings" w:cs="Times New Roman"/>
          <w:color w:val="333333"/>
          <w:sz w:val="21"/>
          <w:szCs w:val="21"/>
        </w:rPr>
        <w:t></w:t>
      </w:r>
      <w:r w:rsidRPr="00F9673C">
        <w:rPr>
          <w:rFonts w:ascii="SimSun" w:eastAsia="SimSun" w:hAnsi="SimSun" w:cs="SimSun" w:hint="eastAsia"/>
          <w:color w:val="333333"/>
          <w:sz w:val="21"/>
          <w:szCs w:val="21"/>
        </w:rPr>
        <w:t>其它开发工具也可以调用</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编写的过程和函数，如</w:t>
      </w:r>
      <w:r w:rsidRPr="00F9673C">
        <w:rPr>
          <w:rFonts w:ascii="Arial" w:eastAsia="Times New Roman" w:hAnsi="Arial" w:cs="Arial"/>
          <w:color w:val="333333"/>
          <w:sz w:val="21"/>
          <w:szCs w:val="21"/>
        </w:rPr>
        <w:t>Power Builder </w:t>
      </w:r>
      <w:r w:rsidRPr="00F9673C">
        <w:rPr>
          <w:rFonts w:ascii="SimSun" w:eastAsia="SimSun" w:hAnsi="SimSun" w:cs="Arial"/>
          <w:color w:val="333333"/>
          <w:sz w:val="21"/>
          <w:szCs w:val="21"/>
        </w:rPr>
        <w:t>等都可以调用服务器端的</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过程。</w:t>
      </w:r>
    </w:p>
    <w:p w:rsidR="00F9673C" w:rsidRPr="00F9673C" w:rsidRDefault="00F9673C" w:rsidP="00F9673C">
      <w:pPr>
        <w:shd w:val="clear" w:color="auto" w:fill="2B6695"/>
        <w:spacing w:after="0" w:line="375" w:lineRule="atLeast"/>
        <w:outlineLvl w:val="1"/>
        <w:rPr>
          <w:rFonts w:ascii="Microsoft YaHei" w:eastAsia="Microsoft YaHei" w:hAnsi="Microsoft YaHei" w:cs="Times New Roman"/>
          <w:b/>
          <w:bCs/>
          <w:color w:val="FFFFFF"/>
          <w:spacing w:val="-15"/>
          <w:sz w:val="26"/>
          <w:szCs w:val="26"/>
        </w:rPr>
      </w:pPr>
      <w:bookmarkStart w:id="60" w:name="_Toc518865179"/>
      <w:bookmarkStart w:id="61" w:name="_Toc521305450"/>
      <w:bookmarkStart w:id="62" w:name="_Toc521418097"/>
      <w:bookmarkStart w:id="63" w:name="_Toc524428005"/>
      <w:bookmarkStart w:id="64" w:name="_Toc525949046"/>
      <w:bookmarkStart w:id="65" w:name="_Toc528407128"/>
      <w:bookmarkStart w:id="66" w:name="_Toc477183992"/>
      <w:bookmarkStart w:id="67" w:name="_Toc2603"/>
      <w:bookmarkStart w:id="68" w:name="_Toc6182"/>
      <w:bookmarkEnd w:id="60"/>
      <w:bookmarkEnd w:id="61"/>
      <w:bookmarkEnd w:id="62"/>
      <w:bookmarkEnd w:id="63"/>
      <w:bookmarkEnd w:id="64"/>
      <w:bookmarkEnd w:id="65"/>
      <w:bookmarkEnd w:id="66"/>
      <w:bookmarkEnd w:id="67"/>
      <w:r w:rsidRPr="00F9673C">
        <w:rPr>
          <w:rFonts w:ascii="Arial" w:eastAsia="Microsoft YaHei" w:hAnsi="Arial" w:cs="Arial"/>
          <w:b/>
          <w:bCs/>
          <w:color w:val="51BFE0"/>
          <w:spacing w:val="-15"/>
          <w:sz w:val="24"/>
          <w:szCs w:val="24"/>
        </w:rPr>
        <w:t>1.</w:t>
      </w:r>
      <w:bookmarkEnd w:id="68"/>
      <w:r w:rsidRPr="00F9673C">
        <w:rPr>
          <w:rFonts w:ascii="SimSun" w:eastAsia="SimSun" w:hAnsi="SimSun" w:cs="Times New Roman" w:hint="eastAsia"/>
          <w:b/>
          <w:bCs/>
          <w:color w:val="FFFFFF"/>
          <w:spacing w:val="-15"/>
          <w:sz w:val="24"/>
          <w:szCs w:val="24"/>
        </w:rPr>
        <w:t>4</w:t>
      </w:r>
      <w:proofErr w:type="gramStart"/>
      <w:r w:rsidRPr="00F9673C">
        <w:rPr>
          <w:rFonts w:ascii="Arial" w:eastAsia="Microsoft YaHei" w:hAnsi="Arial" w:cs="Arial"/>
          <w:b/>
          <w:bCs/>
          <w:color w:val="FFFFFF"/>
          <w:spacing w:val="-15"/>
          <w:sz w:val="24"/>
          <w:szCs w:val="24"/>
        </w:rPr>
        <w:t>  </w:t>
      </w:r>
      <w:r w:rsidRPr="00F9673C">
        <w:rPr>
          <w:rFonts w:ascii="Arial" w:eastAsia="Microsoft YaHei" w:hAnsi="Arial" w:cs="Arial"/>
          <w:b/>
          <w:bCs/>
          <w:color w:val="FFFFFF"/>
          <w:spacing w:val="-15"/>
          <w:sz w:val="24"/>
          <w:szCs w:val="24"/>
        </w:rPr>
        <w:t>运行</w:t>
      </w:r>
      <w:r w:rsidRPr="00F9673C">
        <w:rPr>
          <w:rFonts w:ascii="Arial" w:eastAsia="Microsoft YaHei" w:hAnsi="Arial" w:cs="Arial"/>
          <w:b/>
          <w:bCs/>
          <w:color w:val="FFFFFF"/>
          <w:spacing w:val="-15"/>
          <w:sz w:val="24"/>
          <w:szCs w:val="24"/>
        </w:rPr>
        <w:t>PL</w:t>
      </w:r>
      <w:proofErr w:type="gramEnd"/>
      <w:r w:rsidRPr="00F9673C">
        <w:rPr>
          <w:rFonts w:ascii="Arial" w:eastAsia="Microsoft YaHei" w:hAnsi="Arial" w:cs="Arial"/>
          <w:b/>
          <w:bCs/>
          <w:color w:val="FFFFFF"/>
          <w:spacing w:val="-15"/>
          <w:sz w:val="24"/>
          <w:szCs w:val="24"/>
        </w:rPr>
        <w:t>/SQL</w:t>
      </w:r>
      <w:r w:rsidRPr="00F9673C">
        <w:rPr>
          <w:rFonts w:ascii="SimSun" w:eastAsia="SimSun" w:hAnsi="SimSun" w:cs="Arial"/>
          <w:b/>
          <w:bCs/>
          <w:color w:val="FFFFFF"/>
          <w:spacing w:val="-15"/>
          <w:sz w:val="24"/>
          <w:szCs w:val="24"/>
        </w:rPr>
        <w:t>程序</w:t>
      </w:r>
    </w:p>
    <w:p w:rsidR="00F9673C" w:rsidRPr="00F9673C" w:rsidRDefault="00F9673C" w:rsidP="00F9673C">
      <w:pPr>
        <w:shd w:val="clear" w:color="auto" w:fill="FFFFFF"/>
        <w:spacing w:after="0" w:line="252" w:lineRule="atLeast"/>
        <w:rPr>
          <w:rFonts w:ascii="Georgia" w:eastAsia="Times New Roman" w:hAnsi="Georgia" w:cs="Times New Roman" w:hint="eastAsia"/>
          <w:color w:val="333333"/>
          <w:sz w:val="21"/>
          <w:szCs w:val="21"/>
        </w:rPr>
      </w:pPr>
      <w:r w:rsidRPr="00F9673C">
        <w:rPr>
          <w:rFonts w:ascii="Arial" w:eastAsia="Times New Roman" w:hAnsi="Arial" w:cs="Arial"/>
          <w:color w:val="333333"/>
          <w:sz w:val="21"/>
          <w:szCs w:val="21"/>
        </w:rPr>
        <w:t>    PL/SQL</w:t>
      </w:r>
      <w:r w:rsidRPr="00F9673C">
        <w:rPr>
          <w:rFonts w:ascii="SimSun" w:eastAsia="SimSun" w:hAnsi="SimSun" w:cs="Arial"/>
          <w:color w:val="333333"/>
          <w:sz w:val="21"/>
          <w:szCs w:val="21"/>
        </w:rPr>
        <w:t>程序的运行是通过</w:t>
      </w:r>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中的一个引擎来进行的。这个引擎可能在</w:t>
      </w:r>
      <w:r w:rsidRPr="00F9673C">
        <w:rPr>
          <w:rFonts w:ascii="Arial" w:eastAsia="Times New Roman" w:hAnsi="Arial" w:cs="Arial"/>
          <w:color w:val="333333"/>
          <w:sz w:val="21"/>
          <w:szCs w:val="21"/>
        </w:rPr>
        <w:t>ORACLE</w:t>
      </w:r>
      <w:r w:rsidRPr="00F9673C">
        <w:rPr>
          <w:rFonts w:ascii="SimSun" w:eastAsia="SimSun" w:hAnsi="SimSun" w:cs="Arial"/>
          <w:color w:val="333333"/>
          <w:sz w:val="21"/>
          <w:szCs w:val="21"/>
        </w:rPr>
        <w:t>的服务器端，也可能在 </w:t>
      </w:r>
      <w:r w:rsidRPr="00F9673C">
        <w:rPr>
          <w:rFonts w:ascii="Arial" w:eastAsia="Times New Roman" w:hAnsi="Arial" w:cs="Arial"/>
          <w:color w:val="333333"/>
          <w:sz w:val="21"/>
          <w:szCs w:val="21"/>
        </w:rPr>
        <w:t>ORACLE </w:t>
      </w:r>
      <w:r w:rsidRPr="00F9673C">
        <w:rPr>
          <w:rFonts w:ascii="SimSun" w:eastAsia="SimSun" w:hAnsi="SimSun" w:cs="Arial"/>
          <w:color w:val="333333"/>
          <w:sz w:val="21"/>
          <w:szCs w:val="21"/>
        </w:rPr>
        <w:t>应用开发的客户端。引擎执行</w:t>
      </w:r>
      <w:r w:rsidRPr="00F9673C">
        <w:rPr>
          <w:rFonts w:ascii="Arial" w:eastAsia="Times New Roman" w:hAnsi="Arial" w:cs="Arial"/>
          <w:color w:val="333333"/>
          <w:sz w:val="21"/>
          <w:szCs w:val="21"/>
        </w:rPr>
        <w:t>PL/SQL</w:t>
      </w:r>
      <w:r w:rsidRPr="00F9673C">
        <w:rPr>
          <w:rFonts w:ascii="SimSun" w:eastAsia="SimSun" w:hAnsi="SimSun" w:cs="Arial"/>
          <w:color w:val="333333"/>
          <w:sz w:val="21"/>
          <w:szCs w:val="21"/>
        </w:rPr>
        <w:t>中的过程性语句，然后将</w:t>
      </w:r>
      <w:r w:rsidRPr="00F9673C">
        <w:rPr>
          <w:rFonts w:ascii="Arial" w:eastAsia="Times New Roman" w:hAnsi="Arial" w:cs="Arial"/>
          <w:color w:val="333333"/>
          <w:sz w:val="21"/>
          <w:szCs w:val="21"/>
        </w:rPr>
        <w:t>SQL</w:t>
      </w:r>
      <w:r w:rsidRPr="00F9673C">
        <w:rPr>
          <w:rFonts w:ascii="SimSun" w:eastAsia="SimSun" w:hAnsi="SimSun" w:cs="Arial"/>
          <w:color w:val="333333"/>
          <w:sz w:val="21"/>
          <w:szCs w:val="21"/>
        </w:rPr>
        <w:t>语句发送给数据库服务器来执行。再将结果返回给执行端。</w:t>
      </w:r>
    </w:p>
    <w:p w:rsidR="00AC1217" w:rsidRDefault="00F9673C"/>
    <w:sectPr w:rsidR="00AC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73C"/>
    <w:rsid w:val="001E3335"/>
    <w:rsid w:val="005A6368"/>
    <w:rsid w:val="009514F8"/>
    <w:rsid w:val="00F9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6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7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73C"/>
    <w:rPr>
      <w:rFonts w:ascii="Times New Roman" w:eastAsia="Times New Roman" w:hAnsi="Times New Roman" w:cs="Times New Roman"/>
      <w:b/>
      <w:bCs/>
      <w:sz w:val="27"/>
      <w:szCs w:val="27"/>
    </w:rPr>
  </w:style>
  <w:style w:type="paragraph" w:customStyle="1" w:styleId="p0">
    <w:name w:val="p0"/>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73C"/>
    <w:rPr>
      <w:color w:val="0000FF"/>
      <w:u w:val="single"/>
    </w:rPr>
  </w:style>
  <w:style w:type="character" w:customStyle="1" w:styleId="15">
    <w:name w:val="15"/>
    <w:basedOn w:val="DefaultParagraphFont"/>
    <w:rsid w:val="00F9673C"/>
  </w:style>
  <w:style w:type="paragraph" w:styleId="NormalWeb">
    <w:name w:val="Normal (Web)"/>
    <w:basedOn w:val="Normal"/>
    <w:uiPriority w:val="99"/>
    <w:semiHidden/>
    <w:unhideWhenUsed/>
    <w:rsid w:val="00F96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6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7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73C"/>
    <w:rPr>
      <w:rFonts w:ascii="Times New Roman" w:eastAsia="Times New Roman" w:hAnsi="Times New Roman" w:cs="Times New Roman"/>
      <w:b/>
      <w:bCs/>
      <w:sz w:val="27"/>
      <w:szCs w:val="27"/>
    </w:rPr>
  </w:style>
  <w:style w:type="paragraph" w:customStyle="1" w:styleId="p0">
    <w:name w:val="p0"/>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73C"/>
    <w:rPr>
      <w:color w:val="0000FF"/>
      <w:u w:val="single"/>
    </w:rPr>
  </w:style>
  <w:style w:type="character" w:customStyle="1" w:styleId="15">
    <w:name w:val="15"/>
    <w:basedOn w:val="DefaultParagraphFont"/>
    <w:rsid w:val="00F9673C"/>
  </w:style>
  <w:style w:type="paragraph" w:styleId="NormalWeb">
    <w:name w:val="Normal (Web)"/>
    <w:basedOn w:val="Normal"/>
    <w:uiPriority w:val="99"/>
    <w:semiHidden/>
    <w:unhideWhenUsed/>
    <w:rsid w:val="00F96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F967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4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uyong/archive/2011/05/16/2047329.html" TargetMode="External"/><Relationship Id="rId13" Type="http://schemas.openxmlformats.org/officeDocument/2006/relationships/hyperlink" Target="http://www.cnblogs.com/huyong/archive/2011/05/16/2047329.html" TargetMode="External"/><Relationship Id="rId3" Type="http://schemas.openxmlformats.org/officeDocument/2006/relationships/settings" Target="settings.xml"/><Relationship Id="rId7" Type="http://schemas.openxmlformats.org/officeDocument/2006/relationships/hyperlink" Target="http://www.cnblogs.com/huyong/archive/2011/05/16/2047329.html" TargetMode="External"/><Relationship Id="rId12" Type="http://schemas.openxmlformats.org/officeDocument/2006/relationships/hyperlink" Target="http://www.cnblogs.com/huyong/archive/2011/05/16/2047329.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huyong/archive/2011/05/16/2047329.html" TargetMode="External"/><Relationship Id="rId11" Type="http://schemas.openxmlformats.org/officeDocument/2006/relationships/hyperlink" Target="http://www.cnblogs.com/huyong/archive/2011/05/16/2047329.html" TargetMode="External"/><Relationship Id="rId5" Type="http://schemas.openxmlformats.org/officeDocument/2006/relationships/hyperlink" Target="http://www.cnblogs.com/huyong/archive/2011/05/16/2047329.html" TargetMode="External"/><Relationship Id="rId15" Type="http://schemas.openxmlformats.org/officeDocument/2006/relationships/hyperlink" Target="http://www.cnblogs.com/huyong/archive/2011/05/16/2047329.html" TargetMode="External"/><Relationship Id="rId10" Type="http://schemas.openxmlformats.org/officeDocument/2006/relationships/hyperlink" Target="http://www.cnblogs.com/huyong/archive/2011/05/16/2047329.html" TargetMode="External"/><Relationship Id="rId4" Type="http://schemas.openxmlformats.org/officeDocument/2006/relationships/webSettings" Target="webSettings.xml"/><Relationship Id="rId9" Type="http://schemas.openxmlformats.org/officeDocument/2006/relationships/hyperlink" Target="http://www.cnblogs.com/huyong/archive/2011/05/16/2047329.html" TargetMode="External"/><Relationship Id="rId14" Type="http://schemas.openxmlformats.org/officeDocument/2006/relationships/hyperlink" Target="http://www.cnblogs.com/huyong/archive/2011/05/16/20473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2920</Characters>
  <Application>Microsoft Office Word</Application>
  <DocSecurity>0</DocSecurity>
  <Lines>24</Lines>
  <Paragraphs>6</Paragraphs>
  <ScaleCrop>false</ScaleCrop>
  <Company>Microsoft</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cp:revision>
  <dcterms:created xsi:type="dcterms:W3CDTF">2014-10-18T02:15:00Z</dcterms:created>
  <dcterms:modified xsi:type="dcterms:W3CDTF">2014-10-18T02:16:00Z</dcterms:modified>
</cp:coreProperties>
</file>