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2AF" w:rsidRPr="001442AF" w:rsidRDefault="001442AF" w:rsidP="001442AF">
      <w:pPr>
        <w:shd w:val="clear" w:color="auto" w:fill="FFFFFF"/>
        <w:spacing w:before="100" w:beforeAutospacing="1" w:after="100" w:afterAutospacing="1" w:line="240" w:lineRule="auto"/>
        <w:jc w:val="center"/>
        <w:outlineLvl w:val="1"/>
        <w:rPr>
          <w:rFonts w:ascii="Arial" w:eastAsia="Times New Roman" w:hAnsi="Arial" w:cs="Arial"/>
          <w:b/>
          <w:bCs/>
          <w:color w:val="444444"/>
          <w:sz w:val="36"/>
          <w:szCs w:val="36"/>
        </w:rPr>
      </w:pPr>
      <w:proofErr w:type="spellStart"/>
      <w:proofErr w:type="gramStart"/>
      <w:r w:rsidRPr="001442AF">
        <w:rPr>
          <w:rFonts w:ascii="Arial" w:eastAsia="Times New Roman" w:hAnsi="Arial" w:cs="Arial"/>
          <w:b/>
          <w:bCs/>
          <w:color w:val="444444"/>
          <w:sz w:val="36"/>
          <w:szCs w:val="36"/>
        </w:rPr>
        <w:t>oracle</w:t>
      </w:r>
      <w:r w:rsidRPr="001442AF">
        <w:rPr>
          <w:rFonts w:ascii="MS Mincho" w:eastAsia="MS Mincho" w:hAnsi="MS Mincho" w:cs="MS Mincho"/>
          <w:b/>
          <w:bCs/>
          <w:color w:val="444444"/>
          <w:sz w:val="36"/>
          <w:szCs w:val="36"/>
        </w:rPr>
        <w:t>数据</w:t>
      </w:r>
      <w:r w:rsidRPr="001442AF">
        <w:rPr>
          <w:rFonts w:ascii="PMingLiU" w:eastAsia="PMingLiU" w:hAnsi="PMingLiU" w:cs="PMingLiU"/>
          <w:b/>
          <w:bCs/>
          <w:color w:val="444444"/>
          <w:sz w:val="36"/>
          <w:szCs w:val="36"/>
        </w:rPr>
        <w:t>库概</w:t>
      </w:r>
      <w:r w:rsidRPr="001442AF">
        <w:rPr>
          <w:rFonts w:ascii="MS Gothic" w:eastAsia="MS Gothic" w:hAnsi="MS Gothic" w:cs="MS Gothic"/>
          <w:b/>
          <w:bCs/>
          <w:color w:val="444444"/>
          <w:sz w:val="36"/>
          <w:szCs w:val="36"/>
        </w:rPr>
        <w:t>念</w:t>
      </w:r>
      <w:proofErr w:type="spellEnd"/>
      <w:proofErr w:type="gramEnd"/>
    </w:p>
    <w:p w:rsidR="001442AF" w:rsidRDefault="001442AF" w:rsidP="001442AF">
      <w:pPr>
        <w:spacing w:after="0" w:line="240" w:lineRule="auto"/>
        <w:rPr>
          <w:rFonts w:ascii="Arial" w:eastAsia="Times New Roman" w:hAnsi="Arial" w:cs="Arial"/>
          <w:b/>
          <w:bCs/>
          <w:color w:val="444444"/>
          <w:shd w:val="clear" w:color="auto" w:fill="FFFFFF"/>
        </w:rPr>
      </w:pPr>
      <w:r w:rsidRPr="001442AF">
        <w:rPr>
          <w:rFonts w:ascii="Arial" w:eastAsia="Times New Roman" w:hAnsi="Arial" w:cs="Arial"/>
          <w:b/>
          <w:bCs/>
          <w:color w:val="444444"/>
          <w:shd w:val="clear" w:color="auto" w:fill="FFFFFF"/>
        </w:rPr>
        <w:t xml:space="preserve">01 </w:t>
      </w:r>
      <w:proofErr w:type="spellStart"/>
      <w:r w:rsidRPr="001442AF">
        <w:rPr>
          <w:rFonts w:ascii="MS Gothic" w:eastAsia="MS Gothic" w:hAnsi="MS Gothic" w:cs="MS Gothic" w:hint="eastAsia"/>
          <w:b/>
          <w:bCs/>
          <w:color w:val="444444"/>
          <w:shd w:val="clear" w:color="auto" w:fill="FFFFFF"/>
        </w:rPr>
        <w:t>概念</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ingLiU" w:eastAsia="MingLiU" w:hAnsi="MingLiU" w:cs="MingLiU" w:hint="eastAsia"/>
          <w:color w:val="444444"/>
          <w:shd w:val="clear" w:color="auto" w:fill="FFFFFF"/>
        </w:rPr>
        <w:t>术语</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SGA: system global area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PGA: program global area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关系数据</w:t>
      </w:r>
      <w:r w:rsidRPr="001442AF">
        <w:rPr>
          <w:rFonts w:ascii="MingLiU" w:eastAsia="MingLiU" w:hAnsi="MingLiU" w:cs="MingLiU" w:hint="eastAsia"/>
          <w:color w:val="444444"/>
          <w:shd w:val="clear" w:color="auto" w:fill="FFFFFF"/>
        </w:rPr>
        <w:t>库的特点</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1 </w:t>
      </w:r>
      <w:proofErr w:type="spellStart"/>
      <w:r w:rsidRPr="001442AF">
        <w:rPr>
          <w:rFonts w:ascii="MS Gothic" w:eastAsia="MS Gothic" w:hAnsi="MS Gothic" w:cs="MS Gothic" w:hint="eastAsia"/>
          <w:color w:val="444444"/>
          <w:shd w:val="clear" w:color="auto" w:fill="FFFFFF"/>
        </w:rPr>
        <w:t>良好定</w:t>
      </w:r>
      <w:r w:rsidRPr="001442AF">
        <w:rPr>
          <w:rFonts w:ascii="MingLiU" w:eastAsia="MingLiU" w:hAnsi="MingLiU" w:cs="MingLiU" w:hint="eastAsia"/>
          <w:color w:val="444444"/>
          <w:shd w:val="clear" w:color="auto" w:fill="FFFFFF"/>
        </w:rPr>
        <w:t>义的结构</w:t>
      </w:r>
      <w:proofErr w:type="spellEnd"/>
      <w:r w:rsidRPr="001442AF">
        <w:rPr>
          <w:rFonts w:ascii="Arial" w:eastAsia="Times New Roman" w:hAnsi="Arial" w:cs="Arial"/>
          <w:color w:val="444444"/>
          <w:shd w:val="clear" w:color="auto" w:fill="FFFFFF"/>
        </w:rPr>
        <w:t xml:space="preserve"> 2 </w:t>
      </w:r>
      <w:proofErr w:type="spellStart"/>
      <w:r w:rsidRPr="001442AF">
        <w:rPr>
          <w:rFonts w:ascii="MS Gothic" w:eastAsia="MS Gothic" w:hAnsi="MS Gothic" w:cs="MS Gothic" w:hint="eastAsia"/>
          <w:color w:val="444444"/>
          <w:shd w:val="clear" w:color="auto" w:fill="FFFFFF"/>
        </w:rPr>
        <w:t>清晰定</w:t>
      </w:r>
      <w:r w:rsidRPr="001442AF">
        <w:rPr>
          <w:rFonts w:ascii="MingLiU" w:eastAsia="MingLiU" w:hAnsi="MingLiU" w:cs="MingLiU" w:hint="eastAsia"/>
          <w:color w:val="444444"/>
          <w:shd w:val="clear" w:color="auto" w:fill="FFFFFF"/>
        </w:rPr>
        <w:t>义的操作</w:t>
      </w:r>
      <w:proofErr w:type="spellEnd"/>
      <w:r w:rsidRPr="001442AF">
        <w:rPr>
          <w:rFonts w:ascii="Arial" w:eastAsia="Times New Roman" w:hAnsi="Arial" w:cs="Arial"/>
          <w:color w:val="444444"/>
          <w:shd w:val="clear" w:color="auto" w:fill="FFFFFF"/>
        </w:rPr>
        <w:t xml:space="preserve"> 3 </w:t>
      </w:r>
      <w:proofErr w:type="spellStart"/>
      <w:r w:rsidRPr="001442AF">
        <w:rPr>
          <w:rFonts w:ascii="MS Gothic" w:eastAsia="MS Gothic" w:hAnsi="MS Gothic" w:cs="MS Gothic" w:hint="eastAsia"/>
          <w:color w:val="444444"/>
          <w:shd w:val="clear" w:color="auto" w:fill="FFFFFF"/>
        </w:rPr>
        <w:t>完整性</w:t>
      </w:r>
      <w:r w:rsidRPr="001442AF">
        <w:rPr>
          <w:rFonts w:ascii="MingLiU" w:eastAsia="MingLiU" w:hAnsi="MingLiU" w:cs="MingLiU" w:hint="eastAsia"/>
          <w:color w:val="444444"/>
          <w:shd w:val="clear" w:color="auto" w:fill="FFFFFF"/>
        </w:rPr>
        <w:t>检查</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ingLiU" w:eastAsia="MingLiU" w:hAnsi="MingLiU" w:cs="MingLiU" w:hint="eastAsia"/>
          <w:color w:val="444444"/>
          <w:shd w:val="clear" w:color="auto" w:fill="FFFFFF"/>
        </w:rPr>
        <w:t>逻辑操作和物理操作</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Schema Object </w:t>
      </w:r>
      <w:proofErr w:type="spellStart"/>
      <w:r w:rsidRPr="001442AF">
        <w:rPr>
          <w:rFonts w:ascii="MingLiU" w:eastAsia="MingLiU" w:hAnsi="MingLiU" w:cs="MingLiU" w:hint="eastAsia"/>
          <w:color w:val="444444"/>
          <w:shd w:val="clear" w:color="auto" w:fill="FFFFFF"/>
        </w:rPr>
        <w:t>逻辑数据结构，比如表，索引</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物理存</w:t>
      </w:r>
      <w:r w:rsidRPr="001442AF">
        <w:rPr>
          <w:rFonts w:ascii="MingLiU" w:eastAsia="MingLiU" w:hAnsi="MingLiU" w:cs="MingLiU" w:hint="eastAsia"/>
          <w:color w:val="444444"/>
          <w:shd w:val="clear" w:color="auto" w:fill="FFFFFF"/>
        </w:rPr>
        <w:t>储结构</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Data files: </w:t>
      </w:r>
      <w:proofErr w:type="spellStart"/>
      <w:r w:rsidRPr="001442AF">
        <w:rPr>
          <w:rFonts w:ascii="MS Gothic" w:eastAsia="MS Gothic" w:hAnsi="MS Gothic" w:cs="MS Gothic" w:hint="eastAsia"/>
          <w:color w:val="444444"/>
          <w:shd w:val="clear" w:color="auto" w:fill="FFFFFF"/>
        </w:rPr>
        <w:t>存</w:t>
      </w:r>
      <w:r w:rsidRPr="001442AF">
        <w:rPr>
          <w:rFonts w:ascii="MingLiU" w:eastAsia="MingLiU" w:hAnsi="MingLiU" w:cs="MingLiU" w:hint="eastAsia"/>
          <w:color w:val="444444"/>
          <w:shd w:val="clear" w:color="auto" w:fill="FFFFFF"/>
        </w:rPr>
        <w:t>储数据，</w:t>
      </w:r>
      <w:r w:rsidRPr="001442AF">
        <w:rPr>
          <w:rFonts w:ascii="Arial" w:eastAsia="Times New Roman" w:hAnsi="Arial" w:cs="Arial"/>
          <w:color w:val="444444"/>
          <w:shd w:val="clear" w:color="auto" w:fill="FFFFFF"/>
        </w:rPr>
        <w:t>table</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index</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Control files: </w:t>
      </w:r>
      <w:proofErr w:type="spellStart"/>
      <w:r w:rsidRPr="001442AF">
        <w:rPr>
          <w:rFonts w:ascii="MS Gothic" w:eastAsia="MS Gothic" w:hAnsi="MS Gothic" w:cs="MS Gothic" w:hint="eastAsia"/>
          <w:color w:val="444444"/>
          <w:shd w:val="clear" w:color="auto" w:fill="FFFFFF"/>
        </w:rPr>
        <w:t>数据</w:t>
      </w:r>
      <w:r w:rsidRPr="001442AF">
        <w:rPr>
          <w:rFonts w:ascii="MingLiU" w:eastAsia="MingLiU" w:hAnsi="MingLiU" w:cs="MingLiU" w:hint="eastAsia"/>
          <w:color w:val="444444"/>
          <w:shd w:val="clear" w:color="auto" w:fill="FFFFFF"/>
        </w:rPr>
        <w:t>库物理结构的元数据</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Online redo log files: </w:t>
      </w:r>
      <w:proofErr w:type="spellStart"/>
      <w:r w:rsidRPr="001442AF">
        <w:rPr>
          <w:rFonts w:ascii="MingLiU" w:eastAsia="MingLiU" w:hAnsi="MingLiU" w:cs="MingLiU" w:hint="eastAsia"/>
          <w:color w:val="444444"/>
          <w:shd w:val="clear" w:color="auto" w:fill="FFFFFF"/>
        </w:rPr>
        <w:t>记录所有对数据的改动</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ingLiU" w:eastAsia="MingLiU" w:hAnsi="MingLiU" w:cs="MingLiU" w:hint="eastAsia"/>
          <w:color w:val="444444"/>
          <w:shd w:val="clear" w:color="auto" w:fill="FFFFFF"/>
        </w:rPr>
        <w:t>逻辑存储结构</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Data blocks, Extents, Segments, </w:t>
      </w:r>
      <w:proofErr w:type="spellStart"/>
      <w:r w:rsidRPr="001442AF">
        <w:rPr>
          <w:rFonts w:ascii="Arial" w:eastAsia="Times New Roman" w:hAnsi="Arial" w:cs="Arial"/>
          <w:color w:val="444444"/>
          <w:shd w:val="clear" w:color="auto" w:fill="FFFFFF"/>
        </w:rPr>
        <w:t>Tablespaces</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数据</w:t>
      </w:r>
      <w:r w:rsidRPr="001442AF">
        <w:rPr>
          <w:rFonts w:ascii="MingLiU" w:eastAsia="MingLiU" w:hAnsi="MingLiU" w:cs="MingLiU" w:hint="eastAsia"/>
          <w:color w:val="444444"/>
          <w:shd w:val="clear" w:color="auto" w:fill="FFFFFF"/>
        </w:rPr>
        <w:t>库</w:t>
      </w:r>
      <w:proofErr w:type="spellEnd"/>
      <w:r w:rsidRPr="001442AF">
        <w:rPr>
          <w:rFonts w:ascii="Arial" w:eastAsia="Times New Roman" w:hAnsi="Arial" w:cs="Arial"/>
          <w:color w:val="444444"/>
          <w:shd w:val="clear" w:color="auto" w:fill="FFFFFF"/>
        </w:rPr>
        <w:t xml:space="preserve"> </w:t>
      </w:r>
      <w:proofErr w:type="spellStart"/>
      <w:r w:rsidRPr="001442AF">
        <w:rPr>
          <w:rFonts w:ascii="MS Gothic" w:eastAsia="MS Gothic" w:hAnsi="MS Gothic" w:cs="MS Gothic" w:hint="eastAsia"/>
          <w:color w:val="444444"/>
          <w:shd w:val="clear" w:color="auto" w:fill="FFFFFF"/>
        </w:rPr>
        <w:t>数据</w:t>
      </w:r>
      <w:r w:rsidRPr="001442AF">
        <w:rPr>
          <w:rFonts w:ascii="MingLiU" w:eastAsia="MingLiU" w:hAnsi="MingLiU" w:cs="MingLiU" w:hint="eastAsia"/>
          <w:color w:val="444444"/>
          <w:shd w:val="clear" w:color="auto" w:fill="FFFFFF"/>
        </w:rPr>
        <w:t>库实例</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client process | background process | server process </w:t>
      </w:r>
      <w:r w:rsidRPr="001442AF">
        <w:rPr>
          <w:rFonts w:ascii="Arial" w:eastAsia="Times New Roman" w:hAnsi="Arial" w:cs="Arial"/>
          <w:color w:val="444444"/>
        </w:rPr>
        <w:br/>
      </w:r>
      <w:r w:rsidRPr="001442AF">
        <w:rPr>
          <w:rFonts w:ascii="Arial" w:eastAsia="Times New Roman" w:hAnsi="Arial" w:cs="Arial"/>
          <w:color w:val="444444"/>
        </w:rPr>
        <w:br/>
      </w:r>
    </w:p>
    <w:p w:rsidR="001442AF" w:rsidRDefault="001442AF" w:rsidP="001442AF">
      <w:pPr>
        <w:spacing w:after="0" w:line="240" w:lineRule="auto"/>
        <w:rPr>
          <w:rFonts w:ascii="Arial" w:eastAsia="Times New Roman" w:hAnsi="Arial" w:cs="Arial"/>
          <w:color w:val="444444"/>
          <w:shd w:val="clear" w:color="auto" w:fill="FFFFFF"/>
        </w:rPr>
      </w:pPr>
      <w:r w:rsidRPr="001442AF">
        <w:rPr>
          <w:rFonts w:ascii="Arial" w:eastAsia="Times New Roman" w:hAnsi="Arial" w:cs="Arial"/>
          <w:b/>
          <w:bCs/>
          <w:color w:val="444444"/>
          <w:shd w:val="clear" w:color="auto" w:fill="FFFFFF"/>
        </w:rPr>
        <w:t xml:space="preserve">02 </w:t>
      </w:r>
      <w:proofErr w:type="spellStart"/>
      <w:r w:rsidRPr="001442AF">
        <w:rPr>
          <w:rFonts w:ascii="Arial" w:eastAsia="Times New Roman" w:hAnsi="Arial" w:cs="Arial"/>
          <w:b/>
          <w:bCs/>
          <w:color w:val="444444"/>
          <w:shd w:val="clear" w:color="auto" w:fill="FFFFFF"/>
        </w:rPr>
        <w:t>schema</w:t>
      </w:r>
      <w:r w:rsidRPr="001442AF">
        <w:rPr>
          <w:rFonts w:ascii="MS Gothic" w:eastAsia="MS Gothic" w:hAnsi="MS Gothic" w:cs="MS Gothic" w:hint="eastAsia"/>
          <w:b/>
          <w:bCs/>
          <w:color w:val="444444"/>
          <w:shd w:val="clear" w:color="auto" w:fill="FFFFFF"/>
        </w:rPr>
        <w:t>和表</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gramStart"/>
      <w:r w:rsidRPr="001442AF">
        <w:rPr>
          <w:rFonts w:ascii="Arial" w:eastAsia="Times New Roman" w:hAnsi="Arial" w:cs="Arial"/>
          <w:color w:val="444444"/>
          <w:shd w:val="clear" w:color="auto" w:fill="FFFFFF"/>
        </w:rPr>
        <w:t>Each</w:t>
      </w:r>
      <w:proofErr w:type="gramEnd"/>
      <w:r w:rsidRPr="001442AF">
        <w:rPr>
          <w:rFonts w:ascii="Arial" w:eastAsia="Times New Roman" w:hAnsi="Arial" w:cs="Arial"/>
          <w:color w:val="444444"/>
          <w:shd w:val="clear" w:color="auto" w:fill="FFFFFF"/>
        </w:rPr>
        <w:t xml:space="preserve"> user owns a single schema, which has the same name as the user. The schema contains the data for the user owning the schema.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一个用</w:t>
      </w:r>
      <w:r w:rsidRPr="001442AF">
        <w:rPr>
          <w:rFonts w:ascii="MingLiU" w:eastAsia="MingLiU" w:hAnsi="MingLiU" w:cs="MingLiU" w:hint="eastAsia"/>
          <w:color w:val="444444"/>
          <w:shd w:val="clear" w:color="auto" w:fill="FFFFFF"/>
        </w:rPr>
        <w:t>户有一个</w:t>
      </w:r>
      <w:r w:rsidRPr="001442AF">
        <w:rPr>
          <w:rFonts w:ascii="Arial" w:eastAsia="Times New Roman" w:hAnsi="Arial" w:cs="Arial"/>
          <w:color w:val="444444"/>
          <w:shd w:val="clear" w:color="auto" w:fill="FFFFFF"/>
        </w:rPr>
        <w:t>schema</w:t>
      </w:r>
      <w:r w:rsidRPr="001442AF">
        <w:rPr>
          <w:rFonts w:ascii="MS Gothic" w:eastAsia="MS Gothic" w:hAnsi="MS Gothic" w:cs="MS Gothic" w:hint="eastAsia"/>
          <w:color w:val="444444"/>
          <w:shd w:val="clear" w:color="auto" w:fill="FFFFFF"/>
        </w:rPr>
        <w:t>，一个</w:t>
      </w:r>
      <w:r w:rsidRPr="001442AF">
        <w:rPr>
          <w:rFonts w:ascii="Arial" w:eastAsia="Times New Roman" w:hAnsi="Arial" w:cs="Arial"/>
          <w:color w:val="444444"/>
          <w:shd w:val="clear" w:color="auto" w:fill="FFFFFF"/>
        </w:rPr>
        <w:t>schema</w:t>
      </w:r>
      <w:r w:rsidRPr="001442AF">
        <w:rPr>
          <w:rFonts w:ascii="MS Gothic" w:eastAsia="MS Gothic" w:hAnsi="MS Gothic" w:cs="MS Gothic" w:hint="eastAsia"/>
          <w:color w:val="444444"/>
          <w:shd w:val="clear" w:color="auto" w:fill="FFFFFF"/>
        </w:rPr>
        <w:t>包含多个</w:t>
      </w:r>
      <w:r w:rsidRPr="001442AF">
        <w:rPr>
          <w:rFonts w:ascii="Arial" w:eastAsia="Times New Roman" w:hAnsi="Arial" w:cs="Arial"/>
          <w:color w:val="444444"/>
          <w:shd w:val="clear" w:color="auto" w:fill="FFFFFF"/>
        </w:rPr>
        <w:t>schema</w:t>
      </w:r>
      <w:proofErr w:type="spellEnd"/>
      <w:r w:rsidRPr="001442AF">
        <w:rPr>
          <w:rFonts w:ascii="Arial" w:eastAsia="Times New Roman" w:hAnsi="Arial" w:cs="Arial"/>
          <w:color w:val="444444"/>
          <w:shd w:val="clear" w:color="auto" w:fill="FFFFFF"/>
        </w:rPr>
        <w:t xml:space="preserve"> object</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Schema object: Table</w:t>
      </w:r>
      <w:proofErr w:type="gramStart"/>
      <w:r w:rsidRPr="001442AF">
        <w:rPr>
          <w:rFonts w:ascii="Arial" w:eastAsia="Times New Roman" w:hAnsi="Arial" w:cs="Arial"/>
          <w:color w:val="444444"/>
          <w:shd w:val="clear" w:color="auto" w:fill="FFFFFF"/>
        </w:rPr>
        <w:t>,Indexes,Partitions,Views,Sequences,Dimensions,Synonyms,PL</w:t>
      </w:r>
      <w:proofErr w:type="gramEnd"/>
      <w:r w:rsidRPr="001442AF">
        <w:rPr>
          <w:rFonts w:ascii="Arial" w:eastAsia="Times New Roman" w:hAnsi="Arial" w:cs="Arial"/>
          <w:color w:val="444444"/>
          <w:shd w:val="clear" w:color="auto" w:fill="FFFFFF"/>
        </w:rPr>
        <w:t>/SQL subprograms and packages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schema </w:t>
      </w:r>
      <w:proofErr w:type="spellStart"/>
      <w:r w:rsidRPr="001442AF">
        <w:rPr>
          <w:rFonts w:ascii="Arial" w:eastAsia="Times New Roman" w:hAnsi="Arial" w:cs="Arial"/>
          <w:color w:val="444444"/>
          <w:shd w:val="clear" w:color="auto" w:fill="FFFFFF"/>
        </w:rPr>
        <w:t>object</w:t>
      </w:r>
      <w:r w:rsidRPr="001442AF">
        <w:rPr>
          <w:rFonts w:ascii="MS Gothic" w:eastAsia="MS Gothic" w:hAnsi="MS Gothic" w:cs="MS Gothic" w:hint="eastAsia"/>
          <w:color w:val="444444"/>
          <w:shd w:val="clear" w:color="auto" w:fill="FFFFFF"/>
        </w:rPr>
        <w:t>的依</w:t>
      </w:r>
      <w:r w:rsidRPr="001442AF">
        <w:rPr>
          <w:rFonts w:ascii="MingLiU" w:eastAsia="MingLiU" w:hAnsi="MingLiU" w:cs="MingLiU" w:hint="eastAsia"/>
          <w:color w:val="444444"/>
          <w:shd w:val="clear" w:color="auto" w:fill="FFFFFF"/>
        </w:rPr>
        <w:t>赖</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当被依</w:t>
      </w:r>
      <w:r w:rsidRPr="001442AF">
        <w:rPr>
          <w:rFonts w:ascii="MingLiU" w:eastAsia="MingLiU" w:hAnsi="MingLiU" w:cs="MingLiU" w:hint="eastAsia"/>
          <w:color w:val="444444"/>
          <w:shd w:val="clear" w:color="auto" w:fill="FFFFFF"/>
        </w:rPr>
        <w:t>赖的</w:t>
      </w:r>
      <w:r w:rsidRPr="001442AF">
        <w:rPr>
          <w:rFonts w:ascii="Arial" w:eastAsia="Times New Roman" w:hAnsi="Arial" w:cs="Arial"/>
          <w:color w:val="444444"/>
          <w:shd w:val="clear" w:color="auto" w:fill="FFFFFF"/>
        </w:rPr>
        <w:t>schema</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object</w:t>
      </w:r>
      <w:r w:rsidRPr="001442AF">
        <w:rPr>
          <w:rFonts w:ascii="MS Gothic" w:eastAsia="MS Gothic" w:hAnsi="MS Gothic" w:cs="MS Gothic" w:hint="eastAsia"/>
          <w:color w:val="444444"/>
          <w:shd w:val="clear" w:color="auto" w:fill="FFFFFF"/>
        </w:rPr>
        <w:t>改</w:t>
      </w:r>
      <w:r w:rsidRPr="001442AF">
        <w:rPr>
          <w:rFonts w:ascii="MingLiU" w:eastAsia="MingLiU" w:hAnsi="MingLiU" w:cs="MingLiU" w:hint="eastAsia"/>
          <w:color w:val="444444"/>
          <w:shd w:val="clear" w:color="auto" w:fill="FFFFFF"/>
        </w:rPr>
        <w:t>变的时候，需要重新编译依赖它的</w:t>
      </w:r>
      <w:r w:rsidRPr="001442AF">
        <w:rPr>
          <w:rFonts w:ascii="Arial" w:eastAsia="Times New Roman" w:hAnsi="Arial" w:cs="Arial"/>
          <w:color w:val="444444"/>
          <w:shd w:val="clear" w:color="auto" w:fill="FFFFFF"/>
        </w:rPr>
        <w:t>schema</w:t>
      </w:r>
      <w:proofErr w:type="spellEnd"/>
      <w:r w:rsidRPr="001442AF">
        <w:rPr>
          <w:rFonts w:ascii="Arial" w:eastAsia="Times New Roman" w:hAnsi="Arial" w:cs="Arial"/>
          <w:color w:val="444444"/>
          <w:shd w:val="clear" w:color="auto" w:fill="FFFFFF"/>
        </w:rPr>
        <w:t xml:space="preserve"> object</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系</w:t>
      </w:r>
      <w:r w:rsidRPr="001442AF">
        <w:rPr>
          <w:rFonts w:ascii="MingLiU" w:eastAsia="MingLiU" w:hAnsi="MingLiU" w:cs="MingLiU" w:hint="eastAsia"/>
          <w:color w:val="444444"/>
          <w:shd w:val="clear" w:color="auto" w:fill="FFFFFF"/>
        </w:rPr>
        <w:t>统自带的</w:t>
      </w:r>
      <w:r w:rsidRPr="001442AF">
        <w:rPr>
          <w:rFonts w:ascii="Arial" w:eastAsia="Times New Roman" w:hAnsi="Arial" w:cs="Arial"/>
          <w:color w:val="444444"/>
          <w:shd w:val="clear" w:color="auto" w:fill="FFFFFF"/>
        </w:rPr>
        <w:t>SYSTEM</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schema</w:t>
      </w:r>
      <w:r w:rsidRPr="001442AF">
        <w:rPr>
          <w:rFonts w:ascii="MS Gothic" w:eastAsia="MS Gothic" w:hAnsi="MS Gothic" w:cs="MS Gothic" w:hint="eastAsia"/>
          <w:color w:val="444444"/>
          <w:shd w:val="clear" w:color="auto" w:fill="FFFFFF"/>
        </w:rPr>
        <w:t>用来</w:t>
      </w:r>
      <w:r w:rsidRPr="001442AF">
        <w:rPr>
          <w:rFonts w:ascii="MingLiU" w:eastAsia="MingLiU" w:hAnsi="MingLiU" w:cs="MingLiU" w:hint="eastAsia"/>
          <w:color w:val="444444"/>
          <w:shd w:val="clear" w:color="auto" w:fill="FFFFFF"/>
        </w:rPr>
        <w:t>维护整个</w:t>
      </w:r>
      <w:r w:rsidRPr="001442AF">
        <w:rPr>
          <w:rFonts w:ascii="Arial" w:eastAsia="Times New Roman" w:hAnsi="Arial" w:cs="Arial"/>
          <w:color w:val="444444"/>
          <w:shd w:val="clear" w:color="auto" w:fill="FFFFFF"/>
        </w:rPr>
        <w:t>db</w:t>
      </w:r>
      <w:r w:rsidRPr="001442AF">
        <w:rPr>
          <w:rFonts w:ascii="MS Gothic" w:eastAsia="MS Gothic" w:hAnsi="MS Gothic" w:cs="MS Gothic" w:hint="eastAsia"/>
          <w:color w:val="444444"/>
          <w:shd w:val="clear" w:color="auto" w:fill="FFFFFF"/>
        </w:rPr>
        <w:t>，任何人都不</w:t>
      </w:r>
      <w:r w:rsidRPr="001442AF">
        <w:rPr>
          <w:rFonts w:ascii="MingLiU" w:eastAsia="MingLiU" w:hAnsi="MingLiU" w:cs="MingLiU" w:hint="eastAsia"/>
          <w:color w:val="444444"/>
          <w:shd w:val="clear" w:color="auto" w:fill="FFFFFF"/>
        </w:rPr>
        <w:t>应该手动改动它</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ingLiU" w:eastAsia="MingLiU" w:hAnsi="MingLiU" w:cs="MingLiU" w:hint="eastAsia"/>
          <w:color w:val="444444"/>
          <w:shd w:val="clear" w:color="auto" w:fill="FFFFFF"/>
        </w:rPr>
        <w:t>样例</w:t>
      </w:r>
      <w:r w:rsidRPr="001442AF">
        <w:rPr>
          <w:rFonts w:ascii="Arial" w:eastAsia="Times New Roman" w:hAnsi="Arial" w:cs="Arial"/>
          <w:color w:val="444444"/>
          <w:shd w:val="clear" w:color="auto" w:fill="FFFFFF"/>
        </w:rPr>
        <w:t>schema</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表可以分</w:t>
      </w:r>
      <w:r w:rsidRPr="001442AF">
        <w:rPr>
          <w:rFonts w:ascii="MingLiU" w:eastAsia="MingLiU" w:hAnsi="MingLiU" w:cs="MingLiU" w:hint="eastAsia"/>
          <w:color w:val="444444"/>
          <w:shd w:val="clear" w:color="auto" w:fill="FFFFFF"/>
        </w:rPr>
        <w:t>为</w:t>
      </w:r>
      <w:r w:rsidRPr="001442AF">
        <w:rPr>
          <w:rFonts w:ascii="Arial" w:eastAsia="Times New Roman" w:hAnsi="Arial" w:cs="Arial"/>
          <w:color w:val="444444"/>
          <w:shd w:val="clear" w:color="auto" w:fill="FFFFFF"/>
        </w:rPr>
        <w:t>Relational</w:t>
      </w:r>
      <w:proofErr w:type="spellEnd"/>
      <w:r w:rsidRPr="001442AF">
        <w:rPr>
          <w:rFonts w:ascii="Arial" w:eastAsia="Times New Roman" w:hAnsi="Arial" w:cs="Arial"/>
          <w:color w:val="444444"/>
          <w:shd w:val="clear" w:color="auto" w:fill="FFFFFF"/>
        </w:rPr>
        <w:t xml:space="preserve"> tables </w:t>
      </w:r>
      <w:r w:rsidRPr="001442AF">
        <w:rPr>
          <w:rFonts w:ascii="MS Gothic" w:eastAsia="MS Gothic" w:hAnsi="MS Gothic" w:cs="MS Gothic" w:hint="eastAsia"/>
          <w:color w:val="444444"/>
          <w:shd w:val="clear" w:color="auto" w:fill="FFFFFF"/>
        </w:rPr>
        <w:t>和</w:t>
      </w:r>
      <w:r w:rsidRPr="001442AF">
        <w:rPr>
          <w:rFonts w:ascii="Arial" w:eastAsia="Times New Roman" w:hAnsi="Arial" w:cs="Arial"/>
          <w:color w:val="444444"/>
          <w:shd w:val="clear" w:color="auto" w:fill="FFFFFF"/>
        </w:rPr>
        <w:t xml:space="preserve"> Object tables.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lastRenderedPageBreak/>
        <w:t>也可以分</w:t>
      </w:r>
      <w:r w:rsidRPr="001442AF">
        <w:rPr>
          <w:rFonts w:ascii="MingLiU" w:eastAsia="MingLiU" w:hAnsi="MingLiU" w:cs="MingLiU" w:hint="eastAsia"/>
          <w:color w:val="444444"/>
          <w:shd w:val="clear" w:color="auto" w:fill="FFFFFF"/>
        </w:rPr>
        <w:t>为</w:t>
      </w:r>
      <w:r w:rsidRPr="001442AF">
        <w:rPr>
          <w:rFonts w:ascii="Arial" w:eastAsia="Times New Roman" w:hAnsi="Arial" w:cs="Arial"/>
          <w:color w:val="444444"/>
          <w:shd w:val="clear" w:color="auto" w:fill="FFFFFF"/>
        </w:rPr>
        <w:t>heap</w:t>
      </w:r>
      <w:proofErr w:type="spellEnd"/>
      <w:r w:rsidRPr="001442AF">
        <w:rPr>
          <w:rFonts w:ascii="Arial" w:eastAsia="Times New Roman" w:hAnsi="Arial" w:cs="Arial"/>
          <w:color w:val="444444"/>
          <w:shd w:val="clear" w:color="auto" w:fill="FFFFFF"/>
        </w:rPr>
        <w:t>-organized table | index-organized table | external table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也可以分</w:t>
      </w:r>
      <w:r w:rsidRPr="001442AF">
        <w:rPr>
          <w:rFonts w:ascii="MingLiU" w:eastAsia="MingLiU" w:hAnsi="MingLiU" w:cs="MingLiU" w:hint="eastAsia"/>
          <w:color w:val="444444"/>
          <w:shd w:val="clear" w:color="auto" w:fill="FFFFFF"/>
        </w:rPr>
        <w:t>为</w:t>
      </w:r>
      <w:r w:rsidRPr="001442AF">
        <w:rPr>
          <w:rFonts w:ascii="Arial" w:eastAsia="Times New Roman" w:hAnsi="Arial" w:cs="Arial"/>
          <w:color w:val="444444"/>
          <w:shd w:val="clear" w:color="auto" w:fill="FFFFFF"/>
        </w:rPr>
        <w:t>permanent</w:t>
      </w:r>
      <w:proofErr w:type="spellEnd"/>
      <w:r w:rsidRPr="001442AF">
        <w:rPr>
          <w:rFonts w:ascii="Arial" w:eastAsia="Times New Roman" w:hAnsi="Arial" w:cs="Arial"/>
          <w:color w:val="444444"/>
          <w:shd w:val="clear" w:color="auto" w:fill="FFFFFF"/>
        </w:rPr>
        <w:t xml:space="preserve"> or temporary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ingLiU" w:eastAsia="MingLiU" w:hAnsi="MingLiU" w:cs="MingLiU" w:hint="eastAsia"/>
          <w:color w:val="444444"/>
          <w:shd w:val="clear" w:color="auto" w:fill="FFFFFF"/>
        </w:rPr>
        <w:t>计算列：不占用空间</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NOT NULL or </w:t>
      </w:r>
      <w:proofErr w:type="spellStart"/>
      <w:r w:rsidRPr="001442AF">
        <w:rPr>
          <w:rFonts w:ascii="Arial" w:eastAsia="Times New Roman" w:hAnsi="Arial" w:cs="Arial"/>
          <w:color w:val="444444"/>
          <w:shd w:val="clear" w:color="auto" w:fill="FFFFFF"/>
        </w:rPr>
        <w:t>PK</w:t>
      </w:r>
      <w:r w:rsidRPr="001442AF">
        <w:rPr>
          <w:rFonts w:ascii="MS Gothic" w:eastAsia="MS Gothic" w:hAnsi="MS Gothic" w:cs="MS Gothic" w:hint="eastAsia"/>
          <w:color w:val="444444"/>
          <w:shd w:val="clear" w:color="auto" w:fill="FFFFFF"/>
        </w:rPr>
        <w:t>可以保</w:t>
      </w:r>
      <w:r w:rsidRPr="001442AF">
        <w:rPr>
          <w:rFonts w:ascii="MingLiU" w:eastAsia="MingLiU" w:hAnsi="MingLiU" w:cs="MingLiU" w:hint="eastAsia"/>
          <w:color w:val="444444"/>
          <w:shd w:val="clear" w:color="auto" w:fill="FFFFFF"/>
        </w:rPr>
        <w:t>证存储值不为</w:t>
      </w:r>
      <w:r w:rsidRPr="001442AF">
        <w:rPr>
          <w:rFonts w:ascii="Arial" w:eastAsia="Times New Roman" w:hAnsi="Arial" w:cs="Arial"/>
          <w:color w:val="444444"/>
          <w:shd w:val="clear" w:color="auto" w:fill="FFFFFF"/>
        </w:rPr>
        <w:t>null</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列的</w:t>
      </w:r>
      <w:r w:rsidRPr="001442AF">
        <w:rPr>
          <w:rFonts w:ascii="MingLiU" w:eastAsia="MingLiU" w:hAnsi="MingLiU" w:cs="MingLiU" w:hint="eastAsia"/>
          <w:color w:val="444444"/>
          <w:shd w:val="clear" w:color="auto" w:fill="FFFFFF"/>
        </w:rPr>
        <w:t>类型</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VARCHAR2 and CHAR </w:t>
      </w:r>
      <w:r w:rsidRPr="001442AF">
        <w:rPr>
          <w:rFonts w:ascii="Arial" w:eastAsia="Times New Roman" w:hAnsi="Arial" w:cs="Arial"/>
          <w:color w:val="444444"/>
        </w:rPr>
        <w:br/>
      </w:r>
      <w:r w:rsidRPr="001442AF">
        <w:rPr>
          <w:rFonts w:ascii="MS Gothic" w:eastAsia="MS Gothic" w:hAnsi="MS Gothic" w:cs="MS Gothic" w:hint="eastAsia"/>
          <w:color w:val="444444"/>
          <w:shd w:val="clear" w:color="auto" w:fill="FFFFFF"/>
        </w:rPr>
        <w:t>定</w:t>
      </w:r>
      <w:r w:rsidRPr="001442AF">
        <w:rPr>
          <w:rFonts w:ascii="MingLiU" w:eastAsia="MingLiU" w:hAnsi="MingLiU" w:cs="MingLiU" w:hint="eastAsia"/>
          <w:color w:val="444444"/>
          <w:shd w:val="clear" w:color="auto" w:fill="FFFFFF"/>
        </w:rPr>
        <w:t>长字符串</w:t>
      </w:r>
      <w:r w:rsidRPr="001442AF">
        <w:rPr>
          <w:rFonts w:ascii="Arial" w:eastAsia="Times New Roman" w:hAnsi="Arial" w:cs="Arial"/>
          <w:color w:val="444444"/>
          <w:shd w:val="clear" w:color="auto" w:fill="FFFFFF"/>
        </w:rPr>
        <w:t>VARCHAR2</w:t>
      </w:r>
      <w:r w:rsidRPr="001442AF">
        <w:rPr>
          <w:rFonts w:ascii="MS Gothic" w:eastAsia="MS Gothic" w:hAnsi="MS Gothic" w:cs="MS Gothic" w:hint="eastAsia"/>
          <w:color w:val="444444"/>
          <w:shd w:val="clear" w:color="auto" w:fill="FFFFFF"/>
        </w:rPr>
        <w:t>和可</w:t>
      </w:r>
      <w:r w:rsidRPr="001442AF">
        <w:rPr>
          <w:rFonts w:ascii="MingLiU" w:eastAsia="MingLiU" w:hAnsi="MingLiU" w:cs="MingLiU" w:hint="eastAsia"/>
          <w:color w:val="444444"/>
          <w:shd w:val="clear" w:color="auto" w:fill="FFFFFF"/>
        </w:rPr>
        <w:t>变字符串</w:t>
      </w:r>
      <w:r w:rsidRPr="001442AF">
        <w:rPr>
          <w:rFonts w:ascii="Arial" w:eastAsia="Times New Roman" w:hAnsi="Arial" w:cs="Arial"/>
          <w:color w:val="444444"/>
          <w:shd w:val="clear" w:color="auto" w:fill="FFFFFF"/>
        </w:rPr>
        <w:t>CHAR</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Oracle</w:t>
      </w:r>
      <w:r w:rsidRPr="001442AF">
        <w:rPr>
          <w:rFonts w:ascii="MingLiU" w:eastAsia="MingLiU" w:hAnsi="MingLiU" w:cs="MingLiU" w:hint="eastAsia"/>
          <w:color w:val="444444"/>
          <w:shd w:val="clear" w:color="auto" w:fill="FFFFFF"/>
        </w:rPr>
        <w:t>对定长字符串比较的时候会加上</w:t>
      </w:r>
      <w:r w:rsidRPr="001442AF">
        <w:rPr>
          <w:rFonts w:ascii="Arial" w:eastAsia="Times New Roman" w:hAnsi="Arial" w:cs="Arial"/>
          <w:color w:val="444444"/>
          <w:shd w:val="clear" w:color="auto" w:fill="FFFFFF"/>
        </w:rPr>
        <w:t>padding</w:t>
      </w:r>
      <w:r w:rsidRPr="001442AF">
        <w:rPr>
          <w:rFonts w:ascii="MS Gothic" w:eastAsia="MS Gothic" w:hAnsi="MS Gothic" w:cs="MS Gothic" w:hint="eastAsia"/>
          <w:color w:val="444444"/>
          <w:shd w:val="clear" w:color="auto" w:fill="FFFFFF"/>
        </w:rPr>
        <w:t>的空白，注意存</w:t>
      </w:r>
      <w:r w:rsidRPr="001442AF">
        <w:rPr>
          <w:rFonts w:ascii="MingLiU" w:eastAsia="MingLiU" w:hAnsi="MingLiU" w:cs="MingLiU" w:hint="eastAsia"/>
          <w:color w:val="444444"/>
          <w:shd w:val="clear" w:color="auto" w:fill="FFFFFF"/>
        </w:rPr>
        <w:t>储长度的区别。</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NCHAR and NVARCHAR2 </w:t>
      </w:r>
      <w:r w:rsidRPr="001442AF">
        <w:rPr>
          <w:rFonts w:ascii="Arial" w:eastAsia="Times New Roman" w:hAnsi="Arial" w:cs="Arial"/>
          <w:color w:val="444444"/>
        </w:rPr>
        <w:br/>
      </w:r>
      <w:proofErr w:type="spellStart"/>
      <w:r w:rsidRPr="001442AF">
        <w:rPr>
          <w:rFonts w:ascii="Arial" w:eastAsia="Times New Roman" w:hAnsi="Arial" w:cs="Arial"/>
          <w:color w:val="444444"/>
          <w:shd w:val="clear" w:color="auto" w:fill="FFFFFF"/>
        </w:rPr>
        <w:t>unicode</w:t>
      </w:r>
      <w:r w:rsidRPr="001442AF">
        <w:rPr>
          <w:rFonts w:ascii="MingLiU" w:eastAsia="MingLiU" w:hAnsi="MingLiU" w:cs="MingLiU" w:hint="eastAsia"/>
          <w:color w:val="444444"/>
          <w:shd w:val="clear" w:color="auto" w:fill="FFFFFF"/>
        </w:rPr>
        <w:t>编码的字符串</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Numeric </w:t>
      </w:r>
      <w:proofErr w:type="spellStart"/>
      <w:r w:rsidRPr="001442AF">
        <w:rPr>
          <w:rFonts w:ascii="MS Gothic" w:eastAsia="MS Gothic" w:hAnsi="MS Gothic" w:cs="MS Gothic" w:hint="eastAsia"/>
          <w:color w:val="444444"/>
          <w:shd w:val="clear" w:color="auto" w:fill="FFFFFF"/>
        </w:rPr>
        <w:t>十</w:t>
      </w:r>
      <w:r w:rsidRPr="001442AF">
        <w:rPr>
          <w:rFonts w:ascii="MingLiU" w:eastAsia="MingLiU" w:hAnsi="MingLiU" w:cs="MingLiU" w:hint="eastAsia"/>
          <w:color w:val="444444"/>
          <w:shd w:val="clear" w:color="auto" w:fill="FFFFFF"/>
        </w:rPr>
        <w:t>进制的数字存储</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NUMBER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BINARY_FLOAT and BINARY_DOUBLE 2</w:t>
      </w:r>
      <w:r w:rsidRPr="001442AF">
        <w:rPr>
          <w:rFonts w:ascii="MingLiU" w:eastAsia="MingLiU" w:hAnsi="MingLiU" w:cs="MingLiU" w:hint="eastAsia"/>
          <w:color w:val="444444"/>
          <w:shd w:val="clear" w:color="auto" w:fill="FFFFFF"/>
        </w:rPr>
        <w:t>进制的存储方式存储，注意不能精确的存储原值。</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Date: </w:t>
      </w:r>
      <w:proofErr w:type="spellStart"/>
      <w:r w:rsidRPr="001442AF">
        <w:rPr>
          <w:rFonts w:ascii="MS Gothic" w:eastAsia="MS Gothic" w:hAnsi="MS Gothic" w:cs="MS Gothic" w:hint="eastAsia"/>
          <w:color w:val="444444"/>
          <w:shd w:val="clear" w:color="auto" w:fill="FFFFFF"/>
        </w:rPr>
        <w:t>精确到秒</w:t>
      </w:r>
      <w:proofErr w:type="spellEnd"/>
      <w:r w:rsidRPr="001442AF">
        <w:rPr>
          <w:rFonts w:ascii="Arial" w:eastAsia="Times New Roman" w:hAnsi="Arial" w:cs="Arial"/>
          <w:color w:val="444444"/>
          <w:shd w:val="clear" w:color="auto" w:fill="FFFFFF"/>
        </w:rPr>
        <w:t xml:space="preserve"> 8</w:t>
      </w:r>
      <w:r w:rsidRPr="001442AF">
        <w:rPr>
          <w:rFonts w:ascii="MS Gothic" w:eastAsia="MS Gothic" w:hAnsi="MS Gothic" w:cs="MS Gothic" w:hint="eastAsia"/>
          <w:color w:val="444444"/>
          <w:shd w:val="clear" w:color="auto" w:fill="FFFFFF"/>
        </w:rPr>
        <w:t>个</w:t>
      </w:r>
      <w:r w:rsidRPr="001442AF">
        <w:rPr>
          <w:rFonts w:ascii="Arial" w:eastAsia="Times New Roman" w:hAnsi="Arial" w:cs="Arial"/>
          <w:color w:val="444444"/>
          <w:shd w:val="clear" w:color="auto" w:fill="FFFFFF"/>
        </w:rPr>
        <w:t>byte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TIMESTAMP: </w:t>
      </w:r>
      <w:proofErr w:type="spellStart"/>
      <w:r w:rsidRPr="001442AF">
        <w:rPr>
          <w:rFonts w:ascii="MS Gothic" w:eastAsia="MS Gothic" w:hAnsi="MS Gothic" w:cs="MS Gothic" w:hint="eastAsia"/>
          <w:color w:val="444444"/>
          <w:shd w:val="clear" w:color="auto" w:fill="FFFFFF"/>
        </w:rPr>
        <w:t>更精确的</w:t>
      </w:r>
      <w:r w:rsidRPr="001442AF">
        <w:rPr>
          <w:rFonts w:ascii="MingLiU" w:eastAsia="MingLiU" w:hAnsi="MingLiU" w:cs="MingLiU" w:hint="eastAsia"/>
          <w:color w:val="444444"/>
          <w:shd w:val="clear" w:color="auto" w:fill="FFFFFF"/>
        </w:rPr>
        <w:t>时间。可以关联时区</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Arial" w:eastAsia="Times New Roman" w:hAnsi="Arial" w:cs="Arial"/>
          <w:color w:val="444444"/>
          <w:shd w:val="clear" w:color="auto" w:fill="FFFFFF"/>
        </w:rPr>
        <w:t>RowId</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Physical </w:t>
      </w:r>
      <w:proofErr w:type="spellStart"/>
      <w:r w:rsidRPr="001442AF">
        <w:rPr>
          <w:rFonts w:ascii="Arial" w:eastAsia="Times New Roman" w:hAnsi="Arial" w:cs="Arial"/>
          <w:color w:val="444444"/>
          <w:shd w:val="clear" w:color="auto" w:fill="FFFFFF"/>
        </w:rPr>
        <w:t>rowids</w:t>
      </w:r>
      <w:proofErr w:type="spellEnd"/>
      <w:r w:rsidRPr="001442AF">
        <w:rPr>
          <w:rFonts w:ascii="Arial" w:eastAsia="Times New Roman" w:hAnsi="Arial" w:cs="Arial"/>
          <w:color w:val="444444"/>
          <w:shd w:val="clear" w:color="auto" w:fill="FFFFFF"/>
        </w:rPr>
        <w:t xml:space="preserve"> store the addresses of rows in heap-organized tables, table clusters, and table and index partitions.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Logical </w:t>
      </w:r>
      <w:proofErr w:type="spellStart"/>
      <w:r w:rsidRPr="001442AF">
        <w:rPr>
          <w:rFonts w:ascii="Arial" w:eastAsia="Times New Roman" w:hAnsi="Arial" w:cs="Arial"/>
          <w:color w:val="444444"/>
          <w:shd w:val="clear" w:color="auto" w:fill="FFFFFF"/>
        </w:rPr>
        <w:t>rowids</w:t>
      </w:r>
      <w:proofErr w:type="spellEnd"/>
      <w:r w:rsidRPr="001442AF">
        <w:rPr>
          <w:rFonts w:ascii="Arial" w:eastAsia="Times New Roman" w:hAnsi="Arial" w:cs="Arial"/>
          <w:color w:val="444444"/>
          <w:shd w:val="clear" w:color="auto" w:fill="FFFFFF"/>
        </w:rPr>
        <w:t xml:space="preserve"> store the addresses of rows in index-organized tables.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Format Models and Data </w:t>
      </w:r>
      <w:proofErr w:type="spellStart"/>
      <w:r w:rsidRPr="001442AF">
        <w:rPr>
          <w:rFonts w:ascii="Arial" w:eastAsia="Times New Roman" w:hAnsi="Arial" w:cs="Arial"/>
          <w:color w:val="444444"/>
          <w:shd w:val="clear" w:color="auto" w:fill="FFFFFF"/>
        </w:rPr>
        <w:t>Types</w:t>
      </w:r>
      <w:r w:rsidRPr="001442AF">
        <w:rPr>
          <w:rFonts w:ascii="MS Gothic" w:eastAsia="MS Gothic" w:hAnsi="MS Gothic" w:cs="MS Gothic" w:hint="eastAsia"/>
          <w:color w:val="444444"/>
          <w:shd w:val="clear" w:color="auto" w:fill="FFFFFF"/>
        </w:rPr>
        <w:t>：指定格式</w:t>
      </w:r>
      <w:r w:rsidRPr="001442AF">
        <w:rPr>
          <w:rFonts w:ascii="MingLiU" w:eastAsia="MingLiU" w:hAnsi="MingLiU" w:cs="MingLiU" w:hint="eastAsia"/>
          <w:color w:val="444444"/>
          <w:shd w:val="clear" w:color="auto" w:fill="FFFFFF"/>
        </w:rPr>
        <w:t>转换，不影响底层真正的存储</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Object Tables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用</w:t>
      </w:r>
      <w:r w:rsidRPr="001442AF">
        <w:rPr>
          <w:rFonts w:ascii="MingLiU" w:eastAsia="MingLiU" w:hAnsi="MingLiU" w:cs="MingLiU" w:hint="eastAsia"/>
          <w:color w:val="444444"/>
          <w:shd w:val="clear" w:color="auto" w:fill="FFFFFF"/>
        </w:rPr>
        <w:t>户自</w:t>
      </w:r>
      <w:r w:rsidRPr="001442AF">
        <w:rPr>
          <w:rFonts w:ascii="MS Gothic" w:eastAsia="MS Gothic" w:hAnsi="MS Gothic" w:cs="MS Gothic" w:hint="eastAsia"/>
          <w:color w:val="444444"/>
          <w:shd w:val="clear" w:color="auto" w:fill="FFFFFF"/>
        </w:rPr>
        <w:t>定</w:t>
      </w:r>
      <w:r w:rsidRPr="001442AF">
        <w:rPr>
          <w:rFonts w:ascii="MingLiU" w:eastAsia="MingLiU" w:hAnsi="MingLiU" w:cs="MingLiU" w:hint="eastAsia"/>
          <w:color w:val="444444"/>
          <w:shd w:val="clear" w:color="auto" w:fill="FFFFFF"/>
        </w:rPr>
        <w:t>义类型，然后用该类型定义表的列</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Temporary Tables </w:t>
      </w:r>
      <w:r w:rsidRPr="001442AF">
        <w:rPr>
          <w:rFonts w:ascii="Arial" w:eastAsia="Times New Roman" w:hAnsi="Arial" w:cs="Arial"/>
          <w:color w:val="444444"/>
        </w:rPr>
        <w:br/>
      </w:r>
      <w:proofErr w:type="spellStart"/>
      <w:r w:rsidRPr="001442AF">
        <w:rPr>
          <w:rFonts w:ascii="MingLiU" w:eastAsia="MingLiU" w:hAnsi="MingLiU" w:cs="MingLiU" w:hint="eastAsia"/>
          <w:color w:val="444444"/>
          <w:shd w:val="clear" w:color="auto" w:fill="FFFFFF"/>
        </w:rPr>
        <w:t>临时表，</w:t>
      </w:r>
      <w:r w:rsidRPr="001442AF">
        <w:rPr>
          <w:rFonts w:ascii="Arial" w:eastAsia="Times New Roman" w:hAnsi="Arial" w:cs="Arial"/>
          <w:color w:val="444444"/>
          <w:shd w:val="clear" w:color="auto" w:fill="FFFFFF"/>
        </w:rPr>
        <w:t>Unlike</w:t>
      </w:r>
      <w:proofErr w:type="spellEnd"/>
      <w:r w:rsidRPr="001442AF">
        <w:rPr>
          <w:rFonts w:ascii="Arial" w:eastAsia="Times New Roman" w:hAnsi="Arial" w:cs="Arial"/>
          <w:color w:val="444444"/>
          <w:shd w:val="clear" w:color="auto" w:fill="FFFFFF"/>
        </w:rPr>
        <w:t xml:space="preserve"> temporary tables in some other relational databases, when you create a temporary table in an Oracle database, you create a static table definition. The temporary table is a persistent object described in the data dictionary, but appears empty until your session inserts data into the table. You create a temporary table for the database itself, not for every PL/SQL stored procedure.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External Tables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外部表可以把外部</w:t>
      </w:r>
      <w:r w:rsidRPr="001442AF">
        <w:rPr>
          <w:rFonts w:ascii="MingLiU" w:eastAsia="MingLiU" w:hAnsi="MingLiU" w:cs="MingLiU" w:hint="eastAsia"/>
          <w:color w:val="444444"/>
          <w:shd w:val="clear" w:color="auto" w:fill="FFFFFF"/>
        </w:rPr>
        <w:t>资源（比如文件）整合的像是在数据库中一样</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表存</w:t>
      </w:r>
      <w:r w:rsidRPr="001442AF">
        <w:rPr>
          <w:rFonts w:ascii="MingLiU" w:eastAsia="MingLiU" w:hAnsi="MingLiU" w:cs="MingLiU" w:hint="eastAsia"/>
          <w:color w:val="444444"/>
          <w:shd w:val="clear" w:color="auto" w:fill="FFFFFF"/>
        </w:rPr>
        <w:t>储</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默</w:t>
      </w:r>
      <w:r w:rsidRPr="001442AF">
        <w:rPr>
          <w:rFonts w:ascii="MingLiU" w:eastAsia="MingLiU" w:hAnsi="MingLiU" w:cs="MingLiU" w:hint="eastAsia"/>
          <w:color w:val="444444"/>
          <w:shd w:val="clear" w:color="auto" w:fill="FFFFFF"/>
        </w:rPr>
        <w:t>认情况，表记录是无序存储的，即</w:t>
      </w:r>
      <w:r w:rsidRPr="001442AF">
        <w:rPr>
          <w:rFonts w:ascii="Arial" w:eastAsia="Times New Roman" w:hAnsi="Arial" w:cs="Arial"/>
          <w:color w:val="444444"/>
          <w:shd w:val="clear" w:color="auto" w:fill="FFFFFF"/>
        </w:rPr>
        <w:t>heap-organized</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db</w:t>
      </w:r>
      <w:r w:rsidRPr="001442AF">
        <w:rPr>
          <w:rFonts w:ascii="MS Gothic" w:eastAsia="MS Gothic" w:hAnsi="MS Gothic" w:cs="MS Gothic" w:hint="eastAsia"/>
          <w:color w:val="444444"/>
          <w:shd w:val="clear" w:color="auto" w:fill="FFFFFF"/>
        </w:rPr>
        <w:t>会自己探</w:t>
      </w:r>
      <w:r w:rsidRPr="001442AF">
        <w:rPr>
          <w:rFonts w:ascii="MingLiU" w:eastAsia="MingLiU" w:hAnsi="MingLiU" w:cs="MingLiU" w:hint="eastAsia"/>
          <w:color w:val="444444"/>
          <w:shd w:val="clear" w:color="auto" w:fill="FFFFFF"/>
        </w:rPr>
        <w:t>测哪里适合存储记录，这就导致了记录是无序的</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表</w:t>
      </w:r>
      <w:r w:rsidRPr="001442AF">
        <w:rPr>
          <w:rFonts w:ascii="MingLiU" w:eastAsia="MingLiU" w:hAnsi="MingLiU" w:cs="MingLiU" w:hint="eastAsia"/>
          <w:color w:val="444444"/>
          <w:shd w:val="clear" w:color="auto" w:fill="FFFFFF"/>
        </w:rPr>
        <w:t>压缩技术，取出重复冗余数据</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存</w:t>
      </w:r>
      <w:r w:rsidRPr="001442AF">
        <w:rPr>
          <w:rFonts w:ascii="MingLiU" w:eastAsia="MingLiU" w:hAnsi="MingLiU" w:cs="MingLiU" w:hint="eastAsia"/>
          <w:color w:val="444444"/>
          <w:shd w:val="clear" w:color="auto" w:fill="FFFFFF"/>
        </w:rPr>
        <w:t>储</w:t>
      </w:r>
      <w:r w:rsidRPr="001442AF">
        <w:rPr>
          <w:rFonts w:ascii="Arial" w:eastAsia="Times New Roman" w:hAnsi="Arial" w:cs="Arial"/>
          <w:color w:val="444444"/>
          <w:shd w:val="clear" w:color="auto" w:fill="FFFFFF"/>
        </w:rPr>
        <w:t>null</w:t>
      </w:r>
      <w:r w:rsidRPr="001442AF">
        <w:rPr>
          <w:rFonts w:ascii="MS Gothic" w:eastAsia="MS Gothic" w:hAnsi="MS Gothic" w:cs="MS Gothic" w:hint="eastAsia"/>
          <w:color w:val="444444"/>
          <w:shd w:val="clear" w:color="auto" w:fill="FFFFFF"/>
        </w:rPr>
        <w:t>：尽量</w:t>
      </w:r>
      <w:r w:rsidRPr="001442AF">
        <w:rPr>
          <w:rFonts w:ascii="MingLiU" w:eastAsia="MingLiU" w:hAnsi="MingLiU" w:cs="MingLiU" w:hint="eastAsia"/>
          <w:color w:val="444444"/>
          <w:shd w:val="clear" w:color="auto" w:fill="FFFFFF"/>
        </w:rPr>
        <w:t>节省空间，如果碰到下一行的开始，则这一行剩余的列都是</w:t>
      </w:r>
      <w:r w:rsidRPr="001442AF">
        <w:rPr>
          <w:rFonts w:ascii="Arial" w:eastAsia="Times New Roman" w:hAnsi="Arial" w:cs="Arial"/>
          <w:color w:val="444444"/>
          <w:shd w:val="clear" w:color="auto" w:fill="FFFFFF"/>
        </w:rPr>
        <w:t>null</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lastRenderedPageBreak/>
        <w:br/>
      </w:r>
      <w:r w:rsidRPr="001442AF">
        <w:rPr>
          <w:rFonts w:ascii="Arial" w:eastAsia="Times New Roman" w:hAnsi="Arial" w:cs="Arial"/>
          <w:color w:val="444444"/>
          <w:shd w:val="clear" w:color="auto" w:fill="FFFFFF"/>
        </w:rPr>
        <w:t>Table Clusters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一</w:t>
      </w:r>
      <w:r w:rsidRPr="001442AF">
        <w:rPr>
          <w:rFonts w:ascii="MingLiU" w:eastAsia="MingLiU" w:hAnsi="MingLiU" w:cs="MingLiU" w:hint="eastAsia"/>
          <w:color w:val="444444"/>
          <w:shd w:val="clear" w:color="auto" w:fill="FFFFFF"/>
        </w:rPr>
        <w:t>组表共享一些列，并且相关的数据存储在同一个</w:t>
      </w:r>
      <w:r w:rsidRPr="001442AF">
        <w:rPr>
          <w:rFonts w:ascii="Arial" w:eastAsia="Times New Roman" w:hAnsi="Arial" w:cs="Arial"/>
          <w:color w:val="444444"/>
          <w:shd w:val="clear" w:color="auto" w:fill="FFFFFF"/>
        </w:rPr>
        <w:t>block</w:t>
      </w:r>
      <w:r w:rsidRPr="001442AF">
        <w:rPr>
          <w:rFonts w:ascii="MS Gothic" w:eastAsia="MS Gothic" w:hAnsi="MS Gothic" w:cs="MS Gothic" w:hint="eastAsia"/>
          <w:color w:val="444444"/>
          <w:shd w:val="clear" w:color="auto" w:fill="FFFFFF"/>
        </w:rPr>
        <w:t>里</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Pr>
          <w:rFonts w:ascii="Arial" w:eastAsia="Times New Roman" w:hAnsi="Arial" w:cs="Arial"/>
          <w:noProof/>
          <w:color w:val="444444"/>
          <w:shd w:val="clear" w:color="auto" w:fill="FFFFFF"/>
        </w:rPr>
        <w:drawing>
          <wp:inline distT="0" distB="0" distL="0" distR="0">
            <wp:extent cx="6372225" cy="5443137"/>
            <wp:effectExtent l="0" t="0" r="0" b="5715"/>
            <wp:docPr id="6" name="Picture 6" descr="C:\Users\Student Worker\Desktop\1095572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 Worker\Desktop\10955726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453" cy="5443332"/>
                    </a:xfrm>
                    <a:prstGeom prst="rect">
                      <a:avLst/>
                    </a:prstGeom>
                    <a:noFill/>
                    <a:ln>
                      <a:noFill/>
                    </a:ln>
                  </pic:spPr>
                </pic:pic>
              </a:graphicData>
            </a:graphic>
          </wp:inline>
        </w:drawing>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Indexed Clusters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就是在</w:t>
      </w:r>
      <w:r w:rsidRPr="001442AF">
        <w:rPr>
          <w:rFonts w:ascii="Arial" w:eastAsia="Times New Roman" w:hAnsi="Arial" w:cs="Arial"/>
          <w:color w:val="444444"/>
          <w:shd w:val="clear" w:color="auto" w:fill="FFFFFF"/>
        </w:rPr>
        <w:t>Table</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Cluster</w:t>
      </w:r>
      <w:r w:rsidRPr="001442AF">
        <w:rPr>
          <w:rFonts w:ascii="MS Gothic" w:eastAsia="MS Gothic" w:hAnsi="MS Gothic" w:cs="MS Gothic" w:hint="eastAsia"/>
          <w:color w:val="444444"/>
          <w:shd w:val="clear" w:color="auto" w:fill="FFFFFF"/>
        </w:rPr>
        <w:t>上加的索引</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Hash Clusters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不用</w:t>
      </w:r>
      <w:r w:rsidRPr="001442AF">
        <w:rPr>
          <w:rFonts w:ascii="MingLiU" w:eastAsia="MingLiU" w:hAnsi="MingLiU" w:cs="MingLiU" w:hint="eastAsia"/>
          <w:color w:val="444444"/>
          <w:shd w:val="clear" w:color="auto" w:fill="FFFFFF"/>
        </w:rPr>
        <w:t>单独的索引结构，用数据本身的</w:t>
      </w:r>
      <w:r w:rsidRPr="001442AF">
        <w:rPr>
          <w:rFonts w:ascii="Arial" w:eastAsia="Times New Roman" w:hAnsi="Arial" w:cs="Arial"/>
          <w:color w:val="444444"/>
          <w:shd w:val="clear" w:color="auto" w:fill="FFFFFF"/>
        </w:rPr>
        <w:t>hash</w:t>
      </w:r>
      <w:r w:rsidRPr="001442AF">
        <w:rPr>
          <w:rFonts w:ascii="MS Gothic" w:eastAsia="MS Gothic" w:hAnsi="MS Gothic" w:cs="MS Gothic" w:hint="eastAsia"/>
          <w:color w:val="444444"/>
          <w:shd w:val="clear" w:color="auto" w:fill="FFFFFF"/>
        </w:rPr>
        <w:t>作</w:t>
      </w:r>
      <w:r w:rsidRPr="001442AF">
        <w:rPr>
          <w:rFonts w:ascii="MingLiU" w:eastAsia="MingLiU" w:hAnsi="MingLiU" w:cs="MingLiU" w:hint="eastAsia"/>
          <w:color w:val="444444"/>
          <w:shd w:val="clear" w:color="auto" w:fill="FFFFFF"/>
        </w:rPr>
        <w:t>为索引</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lastRenderedPageBreak/>
        <w:t> </w:t>
      </w:r>
      <w:bookmarkStart w:id="0" w:name="_GoBack"/>
      <w:r>
        <w:rPr>
          <w:rFonts w:ascii="Arial" w:eastAsia="Times New Roman" w:hAnsi="Arial" w:cs="Arial"/>
          <w:noProof/>
          <w:color w:val="444444"/>
          <w:shd w:val="clear" w:color="auto" w:fill="FFFFFF"/>
        </w:rPr>
        <w:drawing>
          <wp:inline distT="0" distB="0" distL="0" distR="0">
            <wp:extent cx="5943600" cy="4018737"/>
            <wp:effectExtent l="0" t="0" r="0" b="1270"/>
            <wp:docPr id="7" name="Picture 7" descr="C:\Users\Student Worker\Desktop\1095572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 Worker\Desktop\10955726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18737"/>
                    </a:xfrm>
                    <a:prstGeom prst="rect">
                      <a:avLst/>
                    </a:prstGeom>
                    <a:noFill/>
                    <a:ln>
                      <a:noFill/>
                    </a:ln>
                  </pic:spPr>
                </pic:pic>
              </a:graphicData>
            </a:graphic>
          </wp:inline>
        </w:drawing>
      </w:r>
      <w:bookmarkEnd w:id="0"/>
    </w:p>
    <w:p w:rsidR="001442AF" w:rsidRPr="001442AF" w:rsidRDefault="001442AF" w:rsidP="001442AF">
      <w:pPr>
        <w:spacing w:after="0" w:line="240" w:lineRule="auto"/>
        <w:rPr>
          <w:rFonts w:ascii="Times New Roman" w:eastAsia="Times New Roman" w:hAnsi="Times New Roman" w:cs="Times New Roman"/>
        </w:rPr>
      </w:pPr>
      <w:r w:rsidRPr="001442AF">
        <w:rPr>
          <w:rFonts w:ascii="Arial" w:eastAsia="Times New Roman" w:hAnsi="Arial" w:cs="Arial"/>
          <w:b/>
          <w:bCs/>
          <w:color w:val="444444"/>
          <w:shd w:val="clear" w:color="auto" w:fill="FFFFFF"/>
        </w:rPr>
        <w:t>03 Index</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使用索引可以大大提高数据</w:t>
      </w:r>
      <w:r w:rsidRPr="001442AF">
        <w:rPr>
          <w:rFonts w:ascii="MingLiU" w:eastAsia="MingLiU" w:hAnsi="MingLiU" w:cs="MingLiU" w:hint="eastAsia"/>
          <w:color w:val="444444"/>
          <w:shd w:val="clear" w:color="auto" w:fill="FFFFFF"/>
        </w:rPr>
        <w:t>库的性能</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Primary and unique keys automatically have indexes.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复合索引的列</w:t>
      </w:r>
      <w:r w:rsidRPr="001442AF">
        <w:rPr>
          <w:rFonts w:ascii="MingLiU" w:eastAsia="MingLiU" w:hAnsi="MingLiU" w:cs="MingLiU" w:hint="eastAsia"/>
          <w:color w:val="444444"/>
          <w:shd w:val="clear" w:color="auto" w:fill="FFFFFF"/>
        </w:rPr>
        <w:t>顺序问题。组合列中在前面的列在</w:t>
      </w:r>
      <w:r w:rsidRPr="001442AF">
        <w:rPr>
          <w:rFonts w:ascii="Arial" w:eastAsia="Times New Roman" w:hAnsi="Arial" w:cs="Arial"/>
          <w:color w:val="444444"/>
          <w:shd w:val="clear" w:color="auto" w:fill="FFFFFF"/>
        </w:rPr>
        <w:t>where</w:t>
      </w:r>
      <w:r w:rsidRPr="001442AF">
        <w:rPr>
          <w:rFonts w:ascii="MS Gothic" w:eastAsia="MS Gothic" w:hAnsi="MS Gothic" w:cs="MS Gothic" w:hint="eastAsia"/>
          <w:color w:val="444444"/>
          <w:shd w:val="clear" w:color="auto" w:fill="FFFFFF"/>
        </w:rPr>
        <w:t>子句中</w:t>
      </w:r>
      <w:r w:rsidRPr="001442AF">
        <w:rPr>
          <w:rFonts w:ascii="MingLiU" w:eastAsia="MingLiU" w:hAnsi="MingLiU" w:cs="MingLiU" w:hint="eastAsia"/>
          <w:color w:val="444444"/>
          <w:shd w:val="clear" w:color="auto" w:fill="FFFFFF"/>
        </w:rPr>
        <w:t>查询才会走索引</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Reverse key indexes </w:t>
      </w:r>
      <w:proofErr w:type="spellStart"/>
      <w:r w:rsidRPr="001442AF">
        <w:rPr>
          <w:rFonts w:ascii="MS Gothic" w:eastAsia="MS Gothic" w:hAnsi="MS Gothic" w:cs="MS Gothic" w:hint="eastAsia"/>
          <w:color w:val="444444"/>
          <w:shd w:val="clear" w:color="auto" w:fill="FFFFFF"/>
        </w:rPr>
        <w:t>防止相近的</w:t>
      </w:r>
      <w:r w:rsidRPr="001442AF">
        <w:rPr>
          <w:rFonts w:ascii="Arial" w:eastAsia="Times New Roman" w:hAnsi="Arial" w:cs="Arial"/>
          <w:color w:val="444444"/>
          <w:shd w:val="clear" w:color="auto" w:fill="FFFFFF"/>
        </w:rPr>
        <w:t>key</w:t>
      </w:r>
      <w:r w:rsidRPr="001442AF">
        <w:rPr>
          <w:rFonts w:ascii="MS Gothic" w:eastAsia="MS Gothic" w:hAnsi="MS Gothic" w:cs="MS Gothic" w:hint="eastAsia"/>
          <w:color w:val="444444"/>
          <w:shd w:val="clear" w:color="auto" w:fill="FFFFFF"/>
        </w:rPr>
        <w:t>聚集。但是没有了</w:t>
      </w:r>
      <w:r w:rsidRPr="001442AF">
        <w:rPr>
          <w:rFonts w:ascii="Arial" w:eastAsia="Times New Roman" w:hAnsi="Arial" w:cs="Arial"/>
          <w:color w:val="444444"/>
          <w:shd w:val="clear" w:color="auto" w:fill="FFFFFF"/>
        </w:rPr>
        <w:t>Index</w:t>
      </w:r>
      <w:proofErr w:type="spellEnd"/>
      <w:r w:rsidRPr="001442AF">
        <w:rPr>
          <w:rFonts w:ascii="Arial" w:eastAsia="Times New Roman" w:hAnsi="Arial" w:cs="Arial"/>
          <w:color w:val="444444"/>
          <w:shd w:val="clear" w:color="auto" w:fill="FFFFFF"/>
        </w:rPr>
        <w:t xml:space="preserve"> Range </w:t>
      </w:r>
      <w:proofErr w:type="spellStart"/>
      <w:r w:rsidRPr="001442AF">
        <w:rPr>
          <w:rFonts w:ascii="Arial" w:eastAsia="Times New Roman" w:hAnsi="Arial" w:cs="Arial"/>
          <w:color w:val="444444"/>
          <w:shd w:val="clear" w:color="auto" w:fill="FFFFFF"/>
        </w:rPr>
        <w:t>Scan</w:t>
      </w:r>
      <w:r w:rsidRPr="001442AF">
        <w:rPr>
          <w:rFonts w:ascii="MS Gothic" w:eastAsia="MS Gothic" w:hAnsi="MS Gothic" w:cs="MS Gothic" w:hint="eastAsia"/>
          <w:color w:val="444444"/>
          <w:shd w:val="clear" w:color="auto" w:fill="FFFFFF"/>
        </w:rPr>
        <w:t>功能</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B-Tree Indexes </w:t>
      </w:r>
      <w:proofErr w:type="spellStart"/>
      <w:r w:rsidRPr="001442AF">
        <w:rPr>
          <w:rFonts w:ascii="MS Gothic" w:eastAsia="MS Gothic" w:hAnsi="MS Gothic" w:cs="MS Gothic" w:hint="eastAsia"/>
          <w:color w:val="444444"/>
          <w:shd w:val="clear" w:color="auto" w:fill="FFFFFF"/>
        </w:rPr>
        <w:t>典型的</w:t>
      </w:r>
      <w:r w:rsidRPr="001442AF">
        <w:rPr>
          <w:rFonts w:ascii="Arial" w:eastAsia="Times New Roman" w:hAnsi="Arial" w:cs="Arial"/>
          <w:color w:val="444444"/>
          <w:shd w:val="clear" w:color="auto" w:fill="FFFFFF"/>
        </w:rPr>
        <w:t>B-Tree</w:t>
      </w:r>
      <w:r w:rsidRPr="001442AF">
        <w:rPr>
          <w:rFonts w:ascii="MS Gothic" w:eastAsia="MS Gothic" w:hAnsi="MS Gothic" w:cs="MS Gothic" w:hint="eastAsia"/>
          <w:color w:val="444444"/>
          <w:shd w:val="clear" w:color="auto" w:fill="FFFFFF"/>
        </w:rPr>
        <w:t>索引</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Full Index </w:t>
      </w:r>
      <w:proofErr w:type="spellStart"/>
      <w:r w:rsidRPr="001442AF">
        <w:rPr>
          <w:rFonts w:ascii="Arial" w:eastAsia="Times New Roman" w:hAnsi="Arial" w:cs="Arial"/>
          <w:color w:val="444444"/>
          <w:shd w:val="clear" w:color="auto" w:fill="FFFFFF"/>
        </w:rPr>
        <w:t>Scan</w:t>
      </w:r>
      <w:r w:rsidRPr="001442AF">
        <w:rPr>
          <w:rFonts w:ascii="MS Gothic" w:eastAsia="MS Gothic" w:hAnsi="MS Gothic" w:cs="MS Gothic" w:hint="eastAsia"/>
          <w:color w:val="444444"/>
          <w:shd w:val="clear" w:color="auto" w:fill="FFFFFF"/>
        </w:rPr>
        <w:t>：可以消除排序，因</w:t>
      </w:r>
      <w:r w:rsidRPr="001442AF">
        <w:rPr>
          <w:rFonts w:ascii="MingLiU" w:eastAsia="MingLiU" w:hAnsi="MingLiU" w:cs="MingLiU" w:hint="eastAsia"/>
          <w:color w:val="444444"/>
          <w:shd w:val="clear" w:color="auto" w:fill="FFFFFF"/>
        </w:rPr>
        <w:t>为</w:t>
      </w:r>
      <w:r w:rsidRPr="001442AF">
        <w:rPr>
          <w:rFonts w:ascii="Arial" w:eastAsia="Times New Roman" w:hAnsi="Arial" w:cs="Arial"/>
          <w:color w:val="444444"/>
          <w:shd w:val="clear" w:color="auto" w:fill="FFFFFF"/>
        </w:rPr>
        <w:t>index</w:t>
      </w:r>
      <w:r w:rsidRPr="001442AF">
        <w:rPr>
          <w:rFonts w:ascii="MS Gothic" w:eastAsia="MS Gothic" w:hAnsi="MS Gothic" w:cs="MS Gothic" w:hint="eastAsia"/>
          <w:color w:val="444444"/>
          <w:shd w:val="clear" w:color="auto" w:fill="FFFFFF"/>
        </w:rPr>
        <w:t>本身已</w:t>
      </w:r>
      <w:r w:rsidRPr="001442AF">
        <w:rPr>
          <w:rFonts w:ascii="MingLiU" w:eastAsia="MingLiU" w:hAnsi="MingLiU" w:cs="MingLiU" w:hint="eastAsia"/>
          <w:color w:val="444444"/>
          <w:shd w:val="clear" w:color="auto" w:fill="FFFFFF"/>
        </w:rPr>
        <w:t>经排序</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Suppose that an application runs the following </w:t>
      </w:r>
      <w:proofErr w:type="spellStart"/>
      <w:r w:rsidRPr="001442AF">
        <w:rPr>
          <w:rFonts w:ascii="Arial" w:eastAsia="Times New Roman" w:hAnsi="Arial" w:cs="Arial"/>
          <w:color w:val="444444"/>
          <w:shd w:val="clear" w:color="auto" w:fill="FFFFFF"/>
        </w:rPr>
        <w:t>query</w:t>
      </w:r>
      <w:proofErr w:type="gramStart"/>
      <w:r w:rsidRPr="001442AF">
        <w:rPr>
          <w:rFonts w:ascii="Arial" w:eastAsia="Times New Roman" w:hAnsi="Arial" w:cs="Arial"/>
          <w:color w:val="444444"/>
          <w:shd w:val="clear" w:color="auto" w:fill="FFFFFF"/>
        </w:rPr>
        <w:t>:SELECT</w:t>
      </w:r>
      <w:proofErr w:type="spellEnd"/>
      <w:proofErr w:type="gram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department_id</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last_name</w:t>
      </w:r>
      <w:proofErr w:type="spellEnd"/>
      <w:r w:rsidRPr="001442AF">
        <w:rPr>
          <w:rFonts w:ascii="Arial" w:eastAsia="Times New Roman" w:hAnsi="Arial" w:cs="Arial"/>
          <w:color w:val="444444"/>
          <w:shd w:val="clear" w:color="auto" w:fill="FFFFFF"/>
        </w:rPr>
        <w:t xml:space="preserve">, salary FROM   </w:t>
      </w:r>
      <w:proofErr w:type="spellStart"/>
      <w:r w:rsidRPr="001442AF">
        <w:rPr>
          <w:rFonts w:ascii="Arial" w:eastAsia="Times New Roman" w:hAnsi="Arial" w:cs="Arial"/>
          <w:color w:val="444444"/>
          <w:shd w:val="clear" w:color="auto" w:fill="FFFFFF"/>
        </w:rPr>
        <w:t>employeesWHERE</w:t>
      </w:r>
      <w:proofErr w:type="spellEnd"/>
      <w:r w:rsidRPr="001442AF">
        <w:rPr>
          <w:rFonts w:ascii="Arial" w:eastAsia="Times New Roman" w:hAnsi="Arial" w:cs="Arial"/>
          <w:color w:val="444444"/>
          <w:shd w:val="clear" w:color="auto" w:fill="FFFFFF"/>
        </w:rPr>
        <w:t xml:space="preserve">  salary &gt; 5000 ORDER BY </w:t>
      </w:r>
      <w:proofErr w:type="spellStart"/>
      <w:r w:rsidRPr="001442AF">
        <w:rPr>
          <w:rFonts w:ascii="Arial" w:eastAsia="Times New Roman" w:hAnsi="Arial" w:cs="Arial"/>
          <w:color w:val="444444"/>
          <w:shd w:val="clear" w:color="auto" w:fill="FFFFFF"/>
        </w:rPr>
        <w:t>department_id</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last_name;Also</w:t>
      </w:r>
      <w:proofErr w:type="spellEnd"/>
      <w:r w:rsidRPr="001442AF">
        <w:rPr>
          <w:rFonts w:ascii="Arial" w:eastAsia="Times New Roman" w:hAnsi="Arial" w:cs="Arial"/>
          <w:color w:val="444444"/>
          <w:shd w:val="clear" w:color="auto" w:fill="FFFFFF"/>
        </w:rPr>
        <w:t xml:space="preserve"> assume that </w:t>
      </w:r>
      <w:proofErr w:type="spellStart"/>
      <w:r w:rsidRPr="001442AF">
        <w:rPr>
          <w:rFonts w:ascii="Arial" w:eastAsia="Times New Roman" w:hAnsi="Arial" w:cs="Arial"/>
          <w:color w:val="444444"/>
          <w:shd w:val="clear" w:color="auto" w:fill="FFFFFF"/>
        </w:rPr>
        <w:t>department_id</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last_name</w:t>
      </w:r>
      <w:proofErr w:type="spellEnd"/>
      <w:r w:rsidRPr="001442AF">
        <w:rPr>
          <w:rFonts w:ascii="Arial" w:eastAsia="Times New Roman" w:hAnsi="Arial" w:cs="Arial"/>
          <w:color w:val="444444"/>
          <w:shd w:val="clear" w:color="auto" w:fill="FFFFFF"/>
        </w:rPr>
        <w:t>, and salary are a composite key in an index. Oracle Database performs a full scan of the index, reading it in sorted order (ordered by department ID and last name) and filtering on the salary attribute. In this way, the database scans a set of data smaller than the employees table, which contains more columns than are included in the query, and avoids sorting the data.</w:t>
      </w:r>
    </w:p>
    <w:p w:rsidR="00A73FD6" w:rsidRPr="001442AF" w:rsidRDefault="001442AF" w:rsidP="001442AF">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Fast Full Index </w:t>
      </w:r>
      <w:proofErr w:type="spellStart"/>
      <w:r w:rsidRPr="001442AF">
        <w:rPr>
          <w:rFonts w:ascii="Arial" w:eastAsia="Times New Roman" w:hAnsi="Arial" w:cs="Arial"/>
          <w:color w:val="444444"/>
          <w:shd w:val="clear" w:color="auto" w:fill="FFFFFF"/>
        </w:rPr>
        <w:t>Scan</w:t>
      </w:r>
      <w:r w:rsidRPr="001442AF">
        <w:rPr>
          <w:rFonts w:ascii="MS Gothic" w:eastAsia="MS Gothic" w:hAnsi="MS Gothic" w:cs="MS Gothic" w:hint="eastAsia"/>
          <w:color w:val="444444"/>
          <w:shd w:val="clear" w:color="auto" w:fill="FFFFFF"/>
        </w:rPr>
        <w:t>：只</w:t>
      </w:r>
      <w:r w:rsidRPr="001442AF">
        <w:rPr>
          <w:rFonts w:ascii="MingLiU" w:eastAsia="MingLiU" w:hAnsi="MingLiU" w:cs="MingLiU" w:hint="eastAsia"/>
          <w:color w:val="444444"/>
          <w:shd w:val="clear" w:color="auto" w:fill="FFFFFF"/>
        </w:rPr>
        <w:t>扫描</w:t>
      </w:r>
      <w:r w:rsidRPr="001442AF">
        <w:rPr>
          <w:rFonts w:ascii="Arial" w:eastAsia="Times New Roman" w:hAnsi="Arial" w:cs="Arial"/>
          <w:color w:val="444444"/>
          <w:shd w:val="clear" w:color="auto" w:fill="FFFFFF"/>
        </w:rPr>
        <w:t>Index</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table</w:t>
      </w:r>
      <w:r w:rsidRPr="001442AF">
        <w:rPr>
          <w:rFonts w:ascii="MS Gothic" w:eastAsia="MS Gothic" w:hAnsi="MS Gothic" w:cs="MS Gothic" w:hint="eastAsia"/>
          <w:color w:val="444444"/>
          <w:shd w:val="clear" w:color="auto" w:fill="FFFFFF"/>
        </w:rPr>
        <w:t>，因</w:t>
      </w:r>
      <w:r w:rsidRPr="001442AF">
        <w:rPr>
          <w:rFonts w:ascii="MingLiU" w:eastAsia="MingLiU" w:hAnsi="MingLiU" w:cs="MingLiU" w:hint="eastAsia"/>
          <w:color w:val="444444"/>
          <w:shd w:val="clear" w:color="auto" w:fill="FFFFFF"/>
        </w:rPr>
        <w:t>为</w:t>
      </w:r>
      <w:r w:rsidRPr="001442AF">
        <w:rPr>
          <w:rFonts w:ascii="Arial" w:eastAsia="Times New Roman" w:hAnsi="Arial" w:cs="Arial"/>
          <w:color w:val="444444"/>
          <w:shd w:val="clear" w:color="auto" w:fill="FFFFFF"/>
        </w:rPr>
        <w:t>Index</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table</w:t>
      </w:r>
      <w:r w:rsidRPr="001442AF">
        <w:rPr>
          <w:rFonts w:ascii="MS Gothic" w:eastAsia="MS Gothic" w:hAnsi="MS Gothic" w:cs="MS Gothic" w:hint="eastAsia"/>
          <w:color w:val="444444"/>
          <w:shd w:val="clear" w:color="auto" w:fill="FFFFFF"/>
        </w:rPr>
        <w:t>已</w:t>
      </w:r>
      <w:r w:rsidRPr="001442AF">
        <w:rPr>
          <w:rFonts w:ascii="MingLiU" w:eastAsia="MingLiU" w:hAnsi="MingLiU" w:cs="MingLiU" w:hint="eastAsia"/>
          <w:color w:val="444444"/>
          <w:shd w:val="clear" w:color="auto" w:fill="FFFFFF"/>
        </w:rPr>
        <w:t>经包含了所有要返回的数据</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lastRenderedPageBreak/>
        <w:t>A fast full index scan is a full index scan in which the database reads the index blocks in no particular order. The database accesses the data in the index itself, without accessing the table. </w:t>
      </w:r>
      <w:r>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Index Range Scan</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Index Unique Scan</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Index Skip </w:t>
      </w:r>
      <w:proofErr w:type="spellStart"/>
      <w:r w:rsidRPr="001442AF">
        <w:rPr>
          <w:rFonts w:ascii="Arial" w:eastAsia="Times New Roman" w:hAnsi="Arial" w:cs="Arial"/>
          <w:color w:val="444444"/>
          <w:shd w:val="clear" w:color="auto" w:fill="FFFFFF"/>
        </w:rPr>
        <w:t>Scan</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customers</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table</w:t>
      </w:r>
      <w:r w:rsidRPr="001442AF">
        <w:rPr>
          <w:rFonts w:ascii="MS Gothic" w:eastAsia="MS Gothic" w:hAnsi="MS Gothic" w:cs="MS Gothic" w:hint="eastAsia"/>
          <w:color w:val="444444"/>
          <w:shd w:val="clear" w:color="auto" w:fill="FFFFFF"/>
        </w:rPr>
        <w:t>的</w:t>
      </w:r>
      <w:r w:rsidRPr="001442AF">
        <w:rPr>
          <w:rFonts w:ascii="Arial" w:eastAsia="Times New Roman" w:hAnsi="Arial" w:cs="Arial"/>
          <w:color w:val="444444"/>
          <w:shd w:val="clear" w:color="auto" w:fill="FFFFFF"/>
        </w:rPr>
        <w:t>cust_gender</w:t>
      </w:r>
      <w:r w:rsidRPr="001442AF">
        <w:rPr>
          <w:rFonts w:ascii="MS Gothic" w:eastAsia="MS Gothic" w:hAnsi="MS Gothic" w:cs="MS Gothic" w:hint="eastAsia"/>
          <w:color w:val="444444"/>
          <w:shd w:val="clear" w:color="auto" w:fill="FFFFFF"/>
        </w:rPr>
        <w:t>列不是</w:t>
      </w:r>
      <w:r w:rsidRPr="001442AF">
        <w:rPr>
          <w:rFonts w:ascii="Arial" w:eastAsia="Times New Roman" w:hAnsi="Arial" w:cs="Arial"/>
          <w:color w:val="444444"/>
          <w:shd w:val="clear" w:color="auto" w:fill="FFFFFF"/>
        </w:rPr>
        <w:t>M</w:t>
      </w:r>
      <w:r w:rsidRPr="001442AF">
        <w:rPr>
          <w:rFonts w:ascii="MS Gothic" w:eastAsia="MS Gothic" w:hAnsi="MS Gothic" w:cs="MS Gothic" w:hint="eastAsia"/>
          <w:color w:val="444444"/>
          <w:shd w:val="clear" w:color="auto" w:fill="FFFFFF"/>
        </w:rPr>
        <w:t>就是</w:t>
      </w:r>
      <w:r w:rsidRPr="001442AF">
        <w:rPr>
          <w:rFonts w:ascii="Arial" w:eastAsia="Times New Roman" w:hAnsi="Arial" w:cs="Arial"/>
          <w:color w:val="444444"/>
          <w:shd w:val="clear" w:color="auto" w:fill="FFFFFF"/>
        </w:rPr>
        <w:t>F</w:t>
      </w:r>
      <w:proofErr w:type="gramStart"/>
      <w:r w:rsidRPr="001442AF">
        <w:rPr>
          <w:rFonts w:ascii="Arial" w:eastAsia="Times New Roman" w:hAnsi="Arial" w:cs="Arial"/>
          <w:color w:val="444444"/>
          <w:shd w:val="clear" w:color="auto" w:fill="FFFFFF"/>
        </w:rPr>
        <w:t>,</w:t>
      </w:r>
      <w:r w:rsidRPr="001442AF">
        <w:rPr>
          <w:rFonts w:ascii="MingLiU" w:eastAsia="MingLiU" w:hAnsi="MingLiU" w:cs="MingLiU" w:hint="eastAsia"/>
          <w:color w:val="444444"/>
          <w:shd w:val="clear" w:color="auto" w:fill="FFFFFF"/>
        </w:rPr>
        <w:t>该表有一个复合索引</w:t>
      </w:r>
      <w:proofErr w:type="spellEnd"/>
      <w:proofErr w:type="gramEnd"/>
      <w:r w:rsidRPr="001442AF">
        <w:rPr>
          <w:rFonts w:ascii="Arial" w:eastAsia="Times New Roman" w:hAnsi="Arial" w:cs="Arial"/>
          <w:color w:val="444444"/>
          <w:shd w:val="clear" w:color="auto" w:fill="FFFFFF"/>
        </w:rPr>
        <w:t>(</w:t>
      </w:r>
      <w:proofErr w:type="spellStart"/>
      <w:r w:rsidRPr="001442AF">
        <w:rPr>
          <w:rFonts w:ascii="Arial" w:eastAsia="Times New Roman" w:hAnsi="Arial" w:cs="Arial"/>
          <w:color w:val="444444"/>
          <w:shd w:val="clear" w:color="auto" w:fill="FFFFFF"/>
        </w:rPr>
        <w:t>cust_gender</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cust_email</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那么以下</w:t>
      </w:r>
      <w:r w:rsidRPr="001442AF">
        <w:rPr>
          <w:rFonts w:ascii="MingLiU" w:eastAsia="MingLiU" w:hAnsi="MingLiU" w:cs="MingLiU" w:hint="eastAsia"/>
          <w:color w:val="444444"/>
          <w:shd w:val="clear" w:color="auto" w:fill="FFFFFF"/>
        </w:rPr>
        <w:t>这个查询</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SELECT * FROM </w:t>
      </w:r>
      <w:proofErr w:type="spellStart"/>
      <w:r w:rsidRPr="001442AF">
        <w:rPr>
          <w:rFonts w:ascii="Arial" w:eastAsia="Times New Roman" w:hAnsi="Arial" w:cs="Arial"/>
          <w:color w:val="444444"/>
          <w:shd w:val="clear" w:color="auto" w:fill="FFFFFF"/>
        </w:rPr>
        <w:t>sh.customers</w:t>
      </w:r>
      <w:proofErr w:type="spellEnd"/>
      <w:r w:rsidRPr="001442AF">
        <w:rPr>
          <w:rFonts w:ascii="Arial" w:eastAsia="Times New Roman" w:hAnsi="Arial" w:cs="Arial"/>
          <w:color w:val="444444"/>
          <w:shd w:val="clear" w:color="auto" w:fill="FFFFFF"/>
        </w:rPr>
        <w:t xml:space="preserve"> WHERE </w:t>
      </w:r>
      <w:proofErr w:type="spellStart"/>
      <w:r w:rsidRPr="001442AF">
        <w:rPr>
          <w:rFonts w:ascii="Arial" w:eastAsia="Times New Roman" w:hAnsi="Arial" w:cs="Arial"/>
          <w:color w:val="444444"/>
          <w:shd w:val="clear" w:color="auto" w:fill="FFFFFF"/>
        </w:rPr>
        <w:t>cust_email</w:t>
      </w:r>
      <w:proofErr w:type="spellEnd"/>
      <w:r w:rsidRPr="001442AF">
        <w:rPr>
          <w:rFonts w:ascii="Arial" w:eastAsia="Times New Roman" w:hAnsi="Arial" w:cs="Arial"/>
          <w:color w:val="444444"/>
          <w:shd w:val="clear" w:color="auto" w:fill="FFFFFF"/>
        </w:rPr>
        <w:t xml:space="preserve"> = 'Abbey@company.com';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数据</w:t>
      </w:r>
      <w:r w:rsidRPr="001442AF">
        <w:rPr>
          <w:rFonts w:ascii="MingLiU" w:eastAsia="MingLiU" w:hAnsi="MingLiU" w:cs="MingLiU" w:hint="eastAsia"/>
          <w:color w:val="444444"/>
          <w:shd w:val="clear" w:color="auto" w:fill="FFFFFF"/>
        </w:rPr>
        <w:t>库自己优化为</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SELECT * FROM </w:t>
      </w:r>
      <w:proofErr w:type="spellStart"/>
      <w:r w:rsidRPr="001442AF">
        <w:rPr>
          <w:rFonts w:ascii="Arial" w:eastAsia="Times New Roman" w:hAnsi="Arial" w:cs="Arial"/>
          <w:color w:val="444444"/>
          <w:shd w:val="clear" w:color="auto" w:fill="FFFFFF"/>
        </w:rPr>
        <w:t>sh.customers</w:t>
      </w:r>
      <w:proofErr w:type="spellEnd"/>
      <w:r w:rsidRPr="001442AF">
        <w:rPr>
          <w:rFonts w:ascii="Arial" w:eastAsia="Times New Roman" w:hAnsi="Arial" w:cs="Arial"/>
          <w:color w:val="444444"/>
          <w:shd w:val="clear" w:color="auto" w:fill="FFFFFF"/>
        </w:rPr>
        <w:t xml:space="preserve"> WHERE </w:t>
      </w:r>
      <w:proofErr w:type="spellStart"/>
      <w:r w:rsidRPr="001442AF">
        <w:rPr>
          <w:rFonts w:ascii="Arial" w:eastAsia="Times New Roman" w:hAnsi="Arial" w:cs="Arial"/>
          <w:color w:val="444444"/>
          <w:shd w:val="clear" w:color="auto" w:fill="FFFFFF"/>
        </w:rPr>
        <w:t>cust_gender</w:t>
      </w:r>
      <w:proofErr w:type="spellEnd"/>
      <w:r w:rsidRPr="001442AF">
        <w:rPr>
          <w:rFonts w:ascii="Arial" w:eastAsia="Times New Roman" w:hAnsi="Arial" w:cs="Arial"/>
          <w:color w:val="444444"/>
          <w:shd w:val="clear" w:color="auto" w:fill="FFFFFF"/>
        </w:rPr>
        <w:t xml:space="preserve"> = 'F'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  AND </w:t>
      </w:r>
      <w:proofErr w:type="spellStart"/>
      <w:r w:rsidRPr="001442AF">
        <w:rPr>
          <w:rFonts w:ascii="Arial" w:eastAsia="Times New Roman" w:hAnsi="Arial" w:cs="Arial"/>
          <w:color w:val="444444"/>
          <w:shd w:val="clear" w:color="auto" w:fill="FFFFFF"/>
        </w:rPr>
        <w:t>cust_email</w:t>
      </w:r>
      <w:proofErr w:type="spellEnd"/>
      <w:r w:rsidRPr="001442AF">
        <w:rPr>
          <w:rFonts w:ascii="Arial" w:eastAsia="Times New Roman" w:hAnsi="Arial" w:cs="Arial"/>
          <w:color w:val="444444"/>
          <w:shd w:val="clear" w:color="auto" w:fill="FFFFFF"/>
        </w:rPr>
        <w:t xml:space="preserve"> = 'Abbey@company.com'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UNION ALL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SELECT * FROM </w:t>
      </w:r>
      <w:proofErr w:type="spellStart"/>
      <w:r w:rsidRPr="001442AF">
        <w:rPr>
          <w:rFonts w:ascii="Arial" w:eastAsia="Times New Roman" w:hAnsi="Arial" w:cs="Arial"/>
          <w:color w:val="444444"/>
          <w:shd w:val="clear" w:color="auto" w:fill="FFFFFF"/>
        </w:rPr>
        <w:t>sh.customers</w:t>
      </w:r>
      <w:proofErr w:type="spellEnd"/>
      <w:r w:rsidRPr="001442AF">
        <w:rPr>
          <w:rFonts w:ascii="Arial" w:eastAsia="Times New Roman" w:hAnsi="Arial" w:cs="Arial"/>
          <w:color w:val="444444"/>
          <w:shd w:val="clear" w:color="auto" w:fill="FFFFFF"/>
        </w:rPr>
        <w:t xml:space="preserve"> WHERE </w:t>
      </w:r>
      <w:proofErr w:type="spellStart"/>
      <w:r w:rsidRPr="001442AF">
        <w:rPr>
          <w:rFonts w:ascii="Arial" w:eastAsia="Times New Roman" w:hAnsi="Arial" w:cs="Arial"/>
          <w:color w:val="444444"/>
          <w:shd w:val="clear" w:color="auto" w:fill="FFFFFF"/>
        </w:rPr>
        <w:t>cust_gender</w:t>
      </w:r>
      <w:proofErr w:type="spellEnd"/>
      <w:r w:rsidRPr="001442AF">
        <w:rPr>
          <w:rFonts w:ascii="Arial" w:eastAsia="Times New Roman" w:hAnsi="Arial" w:cs="Arial"/>
          <w:color w:val="444444"/>
          <w:shd w:val="clear" w:color="auto" w:fill="FFFFFF"/>
        </w:rPr>
        <w:t xml:space="preserve"> = 'M'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  AND </w:t>
      </w:r>
      <w:proofErr w:type="spellStart"/>
      <w:r w:rsidRPr="001442AF">
        <w:rPr>
          <w:rFonts w:ascii="Arial" w:eastAsia="Times New Roman" w:hAnsi="Arial" w:cs="Arial"/>
          <w:color w:val="444444"/>
          <w:shd w:val="clear" w:color="auto" w:fill="FFFFFF"/>
        </w:rPr>
        <w:t>cust_email</w:t>
      </w:r>
      <w:proofErr w:type="spellEnd"/>
      <w:r w:rsidRPr="001442AF">
        <w:rPr>
          <w:rFonts w:ascii="Arial" w:eastAsia="Times New Roman" w:hAnsi="Arial" w:cs="Arial"/>
          <w:color w:val="444444"/>
          <w:shd w:val="clear" w:color="auto" w:fill="FFFFFF"/>
        </w:rPr>
        <w:t xml:space="preserve"> = 'Abbey@company.com';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Reverse Key </w:t>
      </w:r>
      <w:proofErr w:type="spellStart"/>
      <w:r w:rsidRPr="001442AF">
        <w:rPr>
          <w:rFonts w:ascii="Arial" w:eastAsia="Times New Roman" w:hAnsi="Arial" w:cs="Arial"/>
          <w:color w:val="444444"/>
          <w:shd w:val="clear" w:color="auto" w:fill="FFFFFF"/>
        </w:rPr>
        <w:t>Indexes</w:t>
      </w:r>
      <w:proofErr w:type="gramStart"/>
      <w:r w:rsidRPr="001442AF">
        <w:rPr>
          <w:rFonts w:ascii="Arial" w:eastAsia="Times New Roman" w:hAnsi="Arial" w:cs="Arial"/>
          <w:color w:val="444444"/>
          <w:shd w:val="clear" w:color="auto" w:fill="FFFFFF"/>
        </w:rPr>
        <w:t>:</w:t>
      </w:r>
      <w:r w:rsidRPr="001442AF">
        <w:rPr>
          <w:rFonts w:ascii="MS Gothic" w:eastAsia="MS Gothic" w:hAnsi="MS Gothic" w:cs="MS Gothic" w:hint="eastAsia"/>
          <w:color w:val="444444"/>
          <w:shd w:val="clear" w:color="auto" w:fill="FFFFFF"/>
        </w:rPr>
        <w:t>反</w:t>
      </w:r>
      <w:r w:rsidRPr="001442AF">
        <w:rPr>
          <w:rFonts w:ascii="MingLiU" w:eastAsia="MingLiU" w:hAnsi="MingLiU" w:cs="MingLiU" w:hint="eastAsia"/>
          <w:color w:val="444444"/>
          <w:shd w:val="clear" w:color="auto" w:fill="FFFFFF"/>
        </w:rPr>
        <w:t>转</w:t>
      </w:r>
      <w:r w:rsidRPr="001442AF">
        <w:rPr>
          <w:rFonts w:ascii="Arial" w:eastAsia="Times New Roman" w:hAnsi="Arial" w:cs="Arial"/>
          <w:color w:val="444444"/>
          <w:shd w:val="clear" w:color="auto" w:fill="FFFFFF"/>
        </w:rPr>
        <w:t>Index</w:t>
      </w:r>
      <w:proofErr w:type="spellEnd"/>
      <w:proofErr w:type="gramEnd"/>
      <w:r w:rsidRPr="001442AF">
        <w:rPr>
          <w:rFonts w:ascii="Arial" w:eastAsia="Times New Roman" w:hAnsi="Arial" w:cs="Arial"/>
          <w:color w:val="444444"/>
          <w:shd w:val="clear" w:color="auto" w:fill="FFFFFF"/>
        </w:rPr>
        <w:t xml:space="preserve"> key</w:t>
      </w:r>
      <w:r w:rsidRPr="001442AF">
        <w:rPr>
          <w:rFonts w:ascii="MS Gothic" w:eastAsia="MS Gothic" w:hAnsi="MS Gothic" w:cs="MS Gothic" w:hint="eastAsia"/>
          <w:color w:val="444444"/>
          <w:shd w:val="clear" w:color="auto" w:fill="FFFFFF"/>
        </w:rPr>
        <w:t>的存</w:t>
      </w:r>
      <w:r w:rsidRPr="001442AF">
        <w:rPr>
          <w:rFonts w:ascii="MingLiU" w:eastAsia="MingLiU" w:hAnsi="MingLiU" w:cs="MingLiU" w:hint="eastAsia"/>
          <w:color w:val="444444"/>
          <w:shd w:val="clear" w:color="auto" w:fill="FFFFFF"/>
        </w:rPr>
        <w:t>储。对于没有反转的</w:t>
      </w:r>
      <w:r w:rsidRPr="001442AF">
        <w:rPr>
          <w:rFonts w:ascii="Arial" w:eastAsia="Times New Roman" w:hAnsi="Arial" w:cs="Arial"/>
          <w:color w:val="444444"/>
          <w:shd w:val="clear" w:color="auto" w:fill="FFFFFF"/>
        </w:rPr>
        <w:t>index</w:t>
      </w:r>
      <w:r w:rsidRPr="001442AF">
        <w:rPr>
          <w:rFonts w:ascii="MS Gothic" w:eastAsia="MS Gothic" w:hAnsi="MS Gothic" w:cs="MS Gothic" w:hint="eastAsia"/>
          <w:color w:val="444444"/>
          <w:shd w:val="clear" w:color="auto" w:fill="FFFFFF"/>
        </w:rPr>
        <w:t>，</w:t>
      </w:r>
      <w:r w:rsidRPr="001442AF">
        <w:rPr>
          <w:rFonts w:ascii="MingLiU" w:eastAsia="MingLiU" w:hAnsi="MingLiU" w:cs="MingLiU" w:hint="eastAsia"/>
          <w:color w:val="444444"/>
          <w:shd w:val="clear" w:color="auto" w:fill="FFFFFF"/>
        </w:rPr>
        <w:t>连续值的</w:t>
      </w:r>
      <w:r w:rsidRPr="001442AF">
        <w:rPr>
          <w:rFonts w:ascii="Arial" w:eastAsia="Times New Roman" w:hAnsi="Arial" w:cs="Arial"/>
          <w:color w:val="444444"/>
          <w:shd w:val="clear" w:color="auto" w:fill="FFFFFF"/>
        </w:rPr>
        <w:t>index</w:t>
      </w:r>
      <w:r w:rsidRPr="001442AF">
        <w:rPr>
          <w:rFonts w:ascii="MS Gothic" w:eastAsia="MS Gothic" w:hAnsi="MS Gothic" w:cs="MS Gothic" w:hint="eastAsia"/>
          <w:color w:val="444444"/>
          <w:shd w:val="clear" w:color="auto" w:fill="FFFFFF"/>
        </w:rPr>
        <w:t>会插入在同一或者相近的</w:t>
      </w:r>
      <w:r w:rsidRPr="001442AF">
        <w:rPr>
          <w:rFonts w:ascii="Arial" w:eastAsia="Times New Roman" w:hAnsi="Arial" w:cs="Arial"/>
          <w:color w:val="444444"/>
          <w:shd w:val="clear" w:color="auto" w:fill="FFFFFF"/>
        </w:rPr>
        <w:t>block</w:t>
      </w:r>
      <w:r w:rsidRPr="001442AF">
        <w:rPr>
          <w:rFonts w:ascii="MS Gothic" w:eastAsia="MS Gothic" w:hAnsi="MS Gothic" w:cs="MS Gothic" w:hint="eastAsia"/>
          <w:color w:val="444444"/>
          <w:shd w:val="clear" w:color="auto" w:fill="FFFFFF"/>
        </w:rPr>
        <w:t>里，造成</w:t>
      </w:r>
      <w:r w:rsidRPr="001442AF">
        <w:rPr>
          <w:rFonts w:ascii="MingLiU" w:eastAsia="MingLiU" w:hAnsi="MingLiU" w:cs="MingLiU" w:hint="eastAsia"/>
          <w:color w:val="444444"/>
          <w:shd w:val="clear" w:color="auto" w:fill="FFFFFF"/>
        </w:rPr>
        <w:t>竞争。而反转的</w:t>
      </w:r>
      <w:r w:rsidRPr="001442AF">
        <w:rPr>
          <w:rFonts w:ascii="Arial" w:eastAsia="Times New Roman" w:hAnsi="Arial" w:cs="Arial"/>
          <w:color w:val="444444"/>
          <w:shd w:val="clear" w:color="auto" w:fill="FFFFFF"/>
        </w:rPr>
        <w:t>index</w:t>
      </w:r>
      <w:r w:rsidRPr="001442AF">
        <w:rPr>
          <w:rFonts w:ascii="MS Gothic" w:eastAsia="MS Gothic" w:hAnsi="MS Gothic" w:cs="MS Gothic" w:hint="eastAsia"/>
          <w:color w:val="444444"/>
          <w:shd w:val="clear" w:color="auto" w:fill="FFFFFF"/>
        </w:rPr>
        <w:t>，</w:t>
      </w:r>
      <w:r w:rsidRPr="001442AF">
        <w:rPr>
          <w:rFonts w:ascii="MingLiU" w:eastAsia="MingLiU" w:hAnsi="MingLiU" w:cs="MingLiU" w:hint="eastAsia"/>
          <w:color w:val="444444"/>
          <w:shd w:val="clear" w:color="auto" w:fill="FFFFFF"/>
        </w:rPr>
        <w:t>连续的</w:t>
      </w:r>
      <w:r w:rsidRPr="001442AF">
        <w:rPr>
          <w:rFonts w:ascii="Arial" w:eastAsia="Times New Roman" w:hAnsi="Arial" w:cs="Arial"/>
          <w:color w:val="444444"/>
          <w:shd w:val="clear" w:color="auto" w:fill="FFFFFF"/>
        </w:rPr>
        <w:t>index</w:t>
      </w:r>
      <w:r w:rsidRPr="001442AF">
        <w:rPr>
          <w:rFonts w:ascii="MS Gothic" w:eastAsia="MS Gothic" w:hAnsi="MS Gothic" w:cs="MS Gothic" w:hint="eastAsia"/>
          <w:color w:val="444444"/>
          <w:shd w:val="clear" w:color="auto" w:fill="FFFFFF"/>
        </w:rPr>
        <w:t>被分</w:t>
      </w:r>
      <w:r w:rsidRPr="001442AF">
        <w:rPr>
          <w:rFonts w:ascii="Arial" w:eastAsia="Times New Roman" w:hAnsi="Arial" w:cs="Arial"/>
          <w:color w:val="444444"/>
          <w:shd w:val="clear" w:color="auto" w:fill="FFFFFF"/>
        </w:rPr>
        <w:t xml:space="preserve"> </w:t>
      </w:r>
      <w:proofErr w:type="spellStart"/>
      <w:r w:rsidRPr="001442AF">
        <w:rPr>
          <w:rFonts w:ascii="MS Gothic" w:eastAsia="MS Gothic" w:hAnsi="MS Gothic" w:cs="MS Gothic" w:hint="eastAsia"/>
          <w:color w:val="444444"/>
          <w:shd w:val="clear" w:color="auto" w:fill="FFFFFF"/>
        </w:rPr>
        <w:t>散存</w:t>
      </w:r>
      <w:r w:rsidRPr="001442AF">
        <w:rPr>
          <w:rFonts w:ascii="MingLiU" w:eastAsia="MingLiU" w:hAnsi="MingLiU" w:cs="MingLiU" w:hint="eastAsia"/>
          <w:color w:val="444444"/>
          <w:shd w:val="clear" w:color="auto" w:fill="FFFFFF"/>
        </w:rPr>
        <w:t>储。但是同时，</w:t>
      </w:r>
      <w:r w:rsidRPr="001442AF">
        <w:rPr>
          <w:rFonts w:ascii="Arial" w:eastAsia="Times New Roman" w:hAnsi="Arial" w:cs="Arial"/>
          <w:color w:val="444444"/>
          <w:shd w:val="clear" w:color="auto" w:fill="FFFFFF"/>
        </w:rPr>
        <w:t>Reverse</w:t>
      </w:r>
      <w:proofErr w:type="spellEnd"/>
      <w:r w:rsidRPr="001442AF">
        <w:rPr>
          <w:rFonts w:ascii="Arial" w:eastAsia="Times New Roman" w:hAnsi="Arial" w:cs="Arial"/>
          <w:color w:val="444444"/>
          <w:shd w:val="clear" w:color="auto" w:fill="FFFFFF"/>
        </w:rPr>
        <w:t xml:space="preserve"> Key </w:t>
      </w:r>
      <w:proofErr w:type="spellStart"/>
      <w:r w:rsidRPr="001442AF">
        <w:rPr>
          <w:rFonts w:ascii="Arial" w:eastAsia="Times New Roman" w:hAnsi="Arial" w:cs="Arial"/>
          <w:color w:val="444444"/>
          <w:shd w:val="clear" w:color="auto" w:fill="FFFFFF"/>
        </w:rPr>
        <w:t>Indexes</w:t>
      </w:r>
      <w:r w:rsidRPr="001442AF">
        <w:rPr>
          <w:rFonts w:ascii="MingLiU" w:eastAsia="MingLiU" w:hAnsi="MingLiU" w:cs="MingLiU" w:hint="eastAsia"/>
          <w:color w:val="444444"/>
          <w:shd w:val="clear" w:color="auto" w:fill="FFFFFF"/>
        </w:rPr>
        <w:t>丢失了</w:t>
      </w:r>
      <w:r w:rsidRPr="001442AF">
        <w:rPr>
          <w:rFonts w:ascii="Arial" w:eastAsia="Times New Roman" w:hAnsi="Arial" w:cs="Arial"/>
          <w:color w:val="444444"/>
          <w:shd w:val="clear" w:color="auto" w:fill="FFFFFF"/>
        </w:rPr>
        <w:t>range</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scan</w:t>
      </w:r>
      <w:r w:rsidRPr="001442AF">
        <w:rPr>
          <w:rFonts w:ascii="MS Gothic" w:eastAsia="MS Gothic" w:hAnsi="MS Gothic" w:cs="MS Gothic" w:hint="eastAsia"/>
          <w:color w:val="444444"/>
          <w:shd w:val="clear" w:color="auto" w:fill="FFFFFF"/>
        </w:rPr>
        <w:t>的能力</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Index Clustering </w:t>
      </w:r>
      <w:proofErr w:type="spellStart"/>
      <w:r w:rsidRPr="001442AF">
        <w:rPr>
          <w:rFonts w:ascii="Arial" w:eastAsia="Times New Roman" w:hAnsi="Arial" w:cs="Arial"/>
          <w:color w:val="444444"/>
          <w:shd w:val="clear" w:color="auto" w:fill="FFFFFF"/>
        </w:rPr>
        <w:t>Factor</w:t>
      </w:r>
      <w:r w:rsidRPr="001442AF">
        <w:rPr>
          <w:rFonts w:ascii="MS Gothic" w:eastAsia="MS Gothic" w:hAnsi="MS Gothic" w:cs="MS Gothic" w:hint="eastAsia"/>
          <w:color w:val="444444"/>
          <w:shd w:val="clear" w:color="auto" w:fill="FFFFFF"/>
        </w:rPr>
        <w:t>：衡量索引的聚集性，</w:t>
      </w:r>
      <w:r w:rsidRPr="001442AF">
        <w:rPr>
          <w:rFonts w:ascii="MingLiU" w:eastAsia="MingLiU" w:hAnsi="MingLiU" w:cs="MingLiU" w:hint="eastAsia"/>
          <w:color w:val="444444"/>
          <w:shd w:val="clear" w:color="auto" w:fill="FFFFFF"/>
        </w:rPr>
        <w:t>该值越低，</w:t>
      </w:r>
      <w:proofErr w:type="gramStart"/>
      <w:r w:rsidRPr="001442AF">
        <w:rPr>
          <w:rFonts w:ascii="MingLiU" w:eastAsia="MingLiU" w:hAnsi="MingLiU" w:cs="MingLiU" w:hint="eastAsia"/>
          <w:color w:val="444444"/>
          <w:shd w:val="clear" w:color="auto" w:fill="FFFFFF"/>
        </w:rPr>
        <w:t>则一个范围内的索引更倾向于指向同一个数据块</w:t>
      </w:r>
      <w:proofErr w:type="spellEnd"/>
      <w:r w:rsidRPr="001442AF">
        <w:rPr>
          <w:rFonts w:ascii="Arial" w:eastAsia="Times New Roman" w:hAnsi="Arial" w:cs="Arial"/>
          <w:color w:val="444444"/>
          <w:shd w:val="clear" w:color="auto" w:fill="FFFFFF"/>
        </w:rPr>
        <w:t>(</w:t>
      </w:r>
      <w:proofErr w:type="gramEnd"/>
      <w:r w:rsidRPr="001442AF">
        <w:rPr>
          <w:rFonts w:ascii="Arial" w:eastAsia="Times New Roman" w:hAnsi="Arial" w:cs="Arial"/>
          <w:color w:val="444444"/>
          <w:shd w:val="clear" w:color="auto" w:fill="FFFFFF"/>
        </w:rPr>
        <w:t>data block)</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索引的</w:t>
      </w:r>
      <w:r w:rsidRPr="001442AF">
        <w:rPr>
          <w:rFonts w:ascii="MingLiU" w:eastAsia="MingLiU" w:hAnsi="MingLiU" w:cs="MingLiU" w:hint="eastAsia"/>
          <w:color w:val="444444"/>
          <w:shd w:val="clear" w:color="auto" w:fill="FFFFFF"/>
        </w:rPr>
        <w:t>顺序：索引可以定义存储时的顺序，升序或者降序</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Key </w:t>
      </w:r>
      <w:proofErr w:type="spellStart"/>
      <w:r w:rsidRPr="001442AF">
        <w:rPr>
          <w:rFonts w:ascii="Arial" w:eastAsia="Times New Roman" w:hAnsi="Arial" w:cs="Arial"/>
          <w:color w:val="444444"/>
          <w:shd w:val="clear" w:color="auto" w:fill="FFFFFF"/>
        </w:rPr>
        <w:t>Compression</w:t>
      </w:r>
      <w:r w:rsidRPr="001442AF">
        <w:rPr>
          <w:rFonts w:ascii="MS Gothic" w:eastAsia="MS Gothic" w:hAnsi="MS Gothic" w:cs="MS Gothic" w:hint="eastAsia"/>
          <w:color w:val="444444"/>
          <w:shd w:val="clear" w:color="auto" w:fill="FFFFFF"/>
        </w:rPr>
        <w:t>：索引的</w:t>
      </w:r>
      <w:r w:rsidRPr="001442AF">
        <w:rPr>
          <w:rFonts w:ascii="Arial" w:eastAsia="Times New Roman" w:hAnsi="Arial" w:cs="Arial"/>
          <w:color w:val="444444"/>
          <w:shd w:val="clear" w:color="auto" w:fill="FFFFFF"/>
        </w:rPr>
        <w:t>Key</w:t>
      </w:r>
      <w:r w:rsidRPr="001442AF">
        <w:rPr>
          <w:rFonts w:ascii="MS Gothic" w:eastAsia="MS Gothic" w:hAnsi="MS Gothic" w:cs="MS Gothic" w:hint="eastAsia"/>
          <w:color w:val="444444"/>
          <w:shd w:val="clear" w:color="auto" w:fill="FFFFFF"/>
        </w:rPr>
        <w:t>的存</w:t>
      </w:r>
      <w:r w:rsidRPr="001442AF">
        <w:rPr>
          <w:rFonts w:ascii="MingLiU" w:eastAsia="MingLiU" w:hAnsi="MingLiU" w:cs="MingLiU" w:hint="eastAsia"/>
          <w:color w:val="444444"/>
          <w:shd w:val="clear" w:color="auto" w:fill="FFFFFF"/>
        </w:rPr>
        <w:t>储可以重新排列以节省空间。原有的</w:t>
      </w:r>
      <w:r w:rsidRPr="001442AF">
        <w:rPr>
          <w:rFonts w:ascii="Arial" w:eastAsia="Times New Roman" w:hAnsi="Arial" w:cs="Arial"/>
          <w:color w:val="444444"/>
          <w:shd w:val="clear" w:color="auto" w:fill="FFFFFF"/>
        </w:rPr>
        <w:t>key</w:t>
      </w:r>
      <w:r w:rsidRPr="001442AF">
        <w:rPr>
          <w:rFonts w:ascii="MS Gothic" w:eastAsia="MS Gothic" w:hAnsi="MS Gothic" w:cs="MS Gothic" w:hint="eastAsia"/>
          <w:color w:val="444444"/>
          <w:shd w:val="clear" w:color="auto" w:fill="FFFFFF"/>
        </w:rPr>
        <w:t>可以被分解</w:t>
      </w:r>
      <w:r w:rsidRPr="001442AF">
        <w:rPr>
          <w:rFonts w:ascii="MingLiU" w:eastAsia="MingLiU" w:hAnsi="MingLiU" w:cs="MingLiU" w:hint="eastAsia"/>
          <w:color w:val="444444"/>
          <w:shd w:val="clear" w:color="auto" w:fill="FFFFFF"/>
        </w:rPr>
        <w:t>为</w:t>
      </w:r>
      <w:r w:rsidRPr="001442AF">
        <w:rPr>
          <w:rFonts w:ascii="Arial" w:eastAsia="Times New Roman" w:hAnsi="Arial" w:cs="Arial"/>
          <w:color w:val="444444"/>
          <w:shd w:val="clear" w:color="auto" w:fill="FFFFFF"/>
        </w:rPr>
        <w:t>prefix</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entry</w:t>
      </w:r>
      <w:r w:rsidRPr="001442AF">
        <w:rPr>
          <w:rFonts w:ascii="MS Gothic" w:eastAsia="MS Gothic" w:hAnsi="MS Gothic" w:cs="MS Gothic" w:hint="eastAsia"/>
          <w:color w:val="444444"/>
          <w:shd w:val="clear" w:color="auto" w:fill="FFFFFF"/>
        </w:rPr>
        <w:t>和</w:t>
      </w:r>
      <w:r w:rsidRPr="001442AF">
        <w:rPr>
          <w:rFonts w:ascii="Arial" w:eastAsia="Times New Roman" w:hAnsi="Arial" w:cs="Arial"/>
          <w:color w:val="444444"/>
          <w:shd w:val="clear" w:color="auto" w:fill="FFFFFF"/>
        </w:rPr>
        <w:t>suffix</w:t>
      </w:r>
      <w:proofErr w:type="spellEnd"/>
      <w:r w:rsidRPr="001442AF">
        <w:rPr>
          <w:rFonts w:ascii="Arial" w:eastAsia="Times New Roman" w:hAnsi="Arial" w:cs="Arial"/>
          <w:color w:val="444444"/>
          <w:shd w:val="clear" w:color="auto" w:fill="FFFFFF"/>
        </w:rPr>
        <w:t xml:space="preserve"> entry</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MS Gothic" w:eastAsia="MS Gothic" w:hAnsi="MS Gothic" w:cs="MS Gothic" w:hint="eastAsia"/>
          <w:color w:val="444444"/>
          <w:shd w:val="clear" w:color="auto" w:fill="FFFFFF"/>
        </w:rPr>
        <w:t>如</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online</w:t>
      </w:r>
      <w:proofErr w:type="gramStart"/>
      <w:r w:rsidRPr="001442AF">
        <w:rPr>
          <w:rFonts w:ascii="Arial" w:eastAsia="Times New Roman" w:hAnsi="Arial" w:cs="Arial"/>
          <w:color w:val="444444"/>
          <w:shd w:val="clear" w:color="auto" w:fill="FFFFFF"/>
        </w:rPr>
        <w:t>,0,AAAPvCAAFAAAAFaAAa</w:t>
      </w:r>
      <w:proofErr w:type="gram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online,0,AAAPvCAAFAAAAFaAAg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online,2,AAAPvCAAFAAAAFaAAm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可以排成</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online,0 </w:t>
      </w:r>
      <w:r w:rsidRPr="001442AF">
        <w:rPr>
          <w:rFonts w:ascii="Arial" w:eastAsia="Times New Roman" w:hAnsi="Arial" w:cs="Arial"/>
          <w:color w:val="444444"/>
        </w:rPr>
        <w:br/>
      </w:r>
      <w:proofErr w:type="spellStart"/>
      <w:r w:rsidRPr="001442AF">
        <w:rPr>
          <w:rFonts w:ascii="Arial" w:eastAsia="Times New Roman" w:hAnsi="Arial" w:cs="Arial"/>
          <w:color w:val="444444"/>
          <w:shd w:val="clear" w:color="auto" w:fill="FFFFFF"/>
        </w:rPr>
        <w:t>AAAPvCAAFAAAAFaAAa</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spellStart"/>
      <w:r w:rsidRPr="001442AF">
        <w:rPr>
          <w:rFonts w:ascii="Arial" w:eastAsia="Times New Roman" w:hAnsi="Arial" w:cs="Arial"/>
          <w:color w:val="444444"/>
          <w:shd w:val="clear" w:color="auto" w:fill="FFFFFF"/>
        </w:rPr>
        <w:t>AAAPvCAAFAAAAFaAAg</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online,2 </w:t>
      </w:r>
      <w:r w:rsidRPr="001442AF">
        <w:rPr>
          <w:rFonts w:ascii="Arial" w:eastAsia="Times New Roman" w:hAnsi="Arial" w:cs="Arial"/>
          <w:color w:val="444444"/>
        </w:rPr>
        <w:br/>
      </w:r>
      <w:proofErr w:type="spellStart"/>
      <w:r w:rsidRPr="001442AF">
        <w:rPr>
          <w:rFonts w:ascii="Arial" w:eastAsia="Times New Roman" w:hAnsi="Arial" w:cs="Arial"/>
          <w:color w:val="444444"/>
          <w:shd w:val="clear" w:color="auto" w:fill="FFFFFF"/>
        </w:rPr>
        <w:t>AAAPvCAAFAAAAFaAAm</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Bitmap </w:t>
      </w:r>
      <w:proofErr w:type="spellStart"/>
      <w:r w:rsidRPr="001442AF">
        <w:rPr>
          <w:rFonts w:ascii="Arial" w:eastAsia="Times New Roman" w:hAnsi="Arial" w:cs="Arial"/>
          <w:color w:val="444444"/>
          <w:shd w:val="clear" w:color="auto" w:fill="FFFFFF"/>
        </w:rPr>
        <w:t>Indexes</w:t>
      </w:r>
      <w:r w:rsidRPr="001442AF">
        <w:rPr>
          <w:rFonts w:ascii="MS Gothic" w:eastAsia="MS Gothic" w:hAnsi="MS Gothic" w:cs="MS Gothic" w:hint="eastAsia"/>
          <w:color w:val="444444"/>
          <w:shd w:val="clear" w:color="auto" w:fill="FFFFFF"/>
        </w:rPr>
        <w:t>：</w:t>
      </w:r>
      <w:r w:rsidRPr="001442AF">
        <w:rPr>
          <w:rFonts w:ascii="MingLiU" w:eastAsia="MingLiU" w:hAnsi="MingLiU" w:cs="MingLiU" w:hint="eastAsia"/>
          <w:color w:val="444444"/>
          <w:shd w:val="clear" w:color="auto" w:fill="FFFFFF"/>
        </w:rPr>
        <w:t>对于查询多且取值范围小的列适用</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Bitmap Join Indexes</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gramStart"/>
      <w:r w:rsidRPr="001442AF">
        <w:rPr>
          <w:rFonts w:ascii="Arial" w:eastAsia="Times New Roman" w:hAnsi="Arial" w:cs="Arial"/>
          <w:color w:val="444444"/>
          <w:shd w:val="clear" w:color="auto" w:fill="FFFFFF"/>
        </w:rPr>
        <w:lastRenderedPageBreak/>
        <w:t xml:space="preserve">Bitmap Storage </w:t>
      </w:r>
      <w:proofErr w:type="spellStart"/>
      <w:r w:rsidRPr="001442AF">
        <w:rPr>
          <w:rFonts w:ascii="Arial" w:eastAsia="Times New Roman" w:hAnsi="Arial" w:cs="Arial"/>
          <w:color w:val="444444"/>
          <w:shd w:val="clear" w:color="auto" w:fill="FFFFFF"/>
        </w:rPr>
        <w:t>Structure</w:t>
      </w:r>
      <w:r w:rsidRPr="001442AF">
        <w:rPr>
          <w:rFonts w:ascii="MS Gothic" w:eastAsia="MS Gothic" w:hAnsi="MS Gothic" w:cs="MS Gothic" w:hint="eastAsia"/>
          <w:color w:val="444444"/>
          <w:shd w:val="clear" w:color="auto" w:fill="FFFFFF"/>
        </w:rPr>
        <w:t>：一</w:t>
      </w:r>
      <w:r w:rsidRPr="001442AF">
        <w:rPr>
          <w:rFonts w:ascii="MingLiU" w:eastAsia="MingLiU" w:hAnsi="MingLiU" w:cs="MingLiU" w:hint="eastAsia"/>
          <w:color w:val="444444"/>
          <w:shd w:val="clear" w:color="auto" w:fill="FFFFFF"/>
        </w:rPr>
        <w:t>样用</w:t>
      </w:r>
      <w:r w:rsidRPr="001442AF">
        <w:rPr>
          <w:rFonts w:ascii="Arial" w:eastAsia="Times New Roman" w:hAnsi="Arial" w:cs="Arial"/>
          <w:color w:val="444444"/>
          <w:shd w:val="clear" w:color="auto" w:fill="FFFFFF"/>
        </w:rPr>
        <w:t>B-Tree</w:t>
      </w:r>
      <w:proofErr w:type="spellEnd"/>
      <w:r w:rsidRPr="001442AF">
        <w:rPr>
          <w:rFonts w:ascii="Arial" w:eastAsia="Times New Roman" w:hAnsi="Arial" w:cs="Arial"/>
          <w:color w:val="444444"/>
          <w:shd w:val="clear" w:color="auto" w:fill="FFFFFF"/>
        </w:rPr>
        <w:t>.</w:t>
      </w:r>
      <w:proofErr w:type="gram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Function-Based </w:t>
      </w:r>
      <w:proofErr w:type="spellStart"/>
      <w:r w:rsidRPr="001442AF">
        <w:rPr>
          <w:rFonts w:ascii="Arial" w:eastAsia="Times New Roman" w:hAnsi="Arial" w:cs="Arial"/>
          <w:color w:val="444444"/>
          <w:shd w:val="clear" w:color="auto" w:fill="FFFFFF"/>
        </w:rPr>
        <w:t>Indexes</w:t>
      </w:r>
      <w:proofErr w:type="gramStart"/>
      <w:r w:rsidRPr="001442AF">
        <w:rPr>
          <w:rFonts w:ascii="Arial" w:eastAsia="Times New Roman" w:hAnsi="Arial" w:cs="Arial"/>
          <w:color w:val="444444"/>
          <w:shd w:val="clear" w:color="auto" w:fill="FFFFFF"/>
        </w:rPr>
        <w:t>:</w:t>
      </w:r>
      <w:r w:rsidRPr="001442AF">
        <w:rPr>
          <w:rFonts w:ascii="MS Gothic" w:eastAsia="MS Gothic" w:hAnsi="MS Gothic" w:cs="MS Gothic" w:hint="eastAsia"/>
          <w:color w:val="444444"/>
          <w:shd w:val="clear" w:color="auto" w:fill="FFFFFF"/>
        </w:rPr>
        <w:t>基于函数的索引</w:t>
      </w:r>
      <w:proofErr w:type="spellEnd"/>
      <w:proofErr w:type="gram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Application Domain </w:t>
      </w:r>
      <w:proofErr w:type="spellStart"/>
      <w:r w:rsidRPr="001442AF">
        <w:rPr>
          <w:rFonts w:ascii="Arial" w:eastAsia="Times New Roman" w:hAnsi="Arial" w:cs="Arial"/>
          <w:color w:val="444444"/>
          <w:shd w:val="clear" w:color="auto" w:fill="FFFFFF"/>
        </w:rPr>
        <w:t>Indexes</w:t>
      </w:r>
      <w:r w:rsidRPr="001442AF">
        <w:rPr>
          <w:rFonts w:ascii="MS Gothic" w:eastAsia="MS Gothic" w:hAnsi="MS Gothic" w:cs="MS Gothic" w:hint="eastAsia"/>
          <w:color w:val="444444"/>
          <w:shd w:val="clear" w:color="auto" w:fill="FFFFFF"/>
        </w:rPr>
        <w:t>：基于</w:t>
      </w:r>
      <w:r w:rsidRPr="001442AF">
        <w:rPr>
          <w:rFonts w:ascii="MingLiU" w:eastAsia="MingLiU" w:hAnsi="MingLiU" w:cs="MingLiU" w:hint="eastAsia"/>
          <w:color w:val="444444"/>
          <w:shd w:val="clear" w:color="auto" w:fill="FFFFFF"/>
        </w:rPr>
        <w:t>应用域的索引，用户可以高度定制</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Index </w:t>
      </w:r>
      <w:proofErr w:type="spellStart"/>
      <w:r w:rsidRPr="001442AF">
        <w:rPr>
          <w:rFonts w:ascii="Arial" w:eastAsia="Times New Roman" w:hAnsi="Arial" w:cs="Arial"/>
          <w:color w:val="444444"/>
          <w:shd w:val="clear" w:color="auto" w:fill="FFFFFF"/>
        </w:rPr>
        <w:t>Storage</w:t>
      </w:r>
      <w:r w:rsidRPr="001442AF">
        <w:rPr>
          <w:rFonts w:ascii="MS Gothic" w:eastAsia="MS Gothic" w:hAnsi="MS Gothic" w:cs="MS Gothic" w:hint="eastAsia"/>
          <w:color w:val="444444"/>
          <w:shd w:val="clear" w:color="auto" w:fill="FFFFFF"/>
        </w:rPr>
        <w:t>：索引可以任意存</w:t>
      </w:r>
      <w:r w:rsidRPr="001442AF">
        <w:rPr>
          <w:rFonts w:ascii="MingLiU" w:eastAsia="MingLiU" w:hAnsi="MingLiU" w:cs="MingLiU" w:hint="eastAsia"/>
          <w:color w:val="444444"/>
          <w:shd w:val="clear" w:color="auto" w:fill="FFFFFF"/>
        </w:rPr>
        <w:t>储，索引和其索引的表不在同一个</w:t>
      </w:r>
      <w:r w:rsidRPr="001442AF">
        <w:rPr>
          <w:rFonts w:ascii="Arial" w:eastAsia="Times New Roman" w:hAnsi="Arial" w:cs="Arial"/>
          <w:color w:val="444444"/>
          <w:shd w:val="clear" w:color="auto" w:fill="FFFFFF"/>
        </w:rPr>
        <w:t>tablespace</w:t>
      </w:r>
      <w:r w:rsidRPr="001442AF">
        <w:rPr>
          <w:rFonts w:ascii="MS Gothic" w:eastAsia="MS Gothic" w:hAnsi="MS Gothic" w:cs="MS Gothic" w:hint="eastAsia"/>
          <w:color w:val="444444"/>
          <w:shd w:val="clear" w:color="auto" w:fill="FFFFFF"/>
        </w:rPr>
        <w:t>中</w:t>
      </w:r>
      <w:r w:rsidRPr="001442AF">
        <w:rPr>
          <w:rFonts w:ascii="MingLiU" w:eastAsia="MingLiU" w:hAnsi="MingLiU" w:cs="MingLiU" w:hint="eastAsia"/>
          <w:color w:val="444444"/>
          <w:shd w:val="clear" w:color="auto" w:fill="FFFFFF"/>
        </w:rPr>
        <w:t>给表备份带来了方便</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Heap-Organized Table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rows are inserted where they fit</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Index-Organized Tables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叶子</w:t>
      </w:r>
      <w:r w:rsidRPr="001442AF">
        <w:rPr>
          <w:rFonts w:ascii="MingLiU" w:eastAsia="MingLiU" w:hAnsi="MingLiU" w:cs="MingLiU" w:hint="eastAsia"/>
          <w:color w:val="444444"/>
          <w:shd w:val="clear" w:color="auto" w:fill="FFFFFF"/>
        </w:rPr>
        <w:t>节点直接存储</w:t>
      </w:r>
      <w:r w:rsidRPr="001442AF">
        <w:rPr>
          <w:rFonts w:ascii="Arial" w:eastAsia="Times New Roman" w:hAnsi="Arial" w:cs="Arial"/>
          <w:color w:val="444444"/>
          <w:shd w:val="clear" w:color="auto" w:fill="FFFFFF"/>
        </w:rPr>
        <w:t>row</w:t>
      </w:r>
      <w:r w:rsidRPr="001442AF">
        <w:rPr>
          <w:rFonts w:ascii="MS Gothic" w:eastAsia="MS Gothic" w:hAnsi="MS Gothic" w:cs="MS Gothic" w:hint="eastAsia"/>
          <w:color w:val="444444"/>
          <w:shd w:val="clear" w:color="auto" w:fill="FFFFFF"/>
        </w:rPr>
        <w:t>。以</w:t>
      </w:r>
      <w:r w:rsidRPr="001442AF">
        <w:rPr>
          <w:rFonts w:ascii="Arial" w:eastAsia="Times New Roman" w:hAnsi="Arial" w:cs="Arial"/>
          <w:color w:val="444444"/>
          <w:shd w:val="clear" w:color="auto" w:fill="FFFFFF"/>
        </w:rPr>
        <w:t>PK</w:t>
      </w:r>
      <w:r w:rsidRPr="001442AF">
        <w:rPr>
          <w:rFonts w:ascii="MS Gothic" w:eastAsia="MS Gothic" w:hAnsi="MS Gothic" w:cs="MS Gothic" w:hint="eastAsia"/>
          <w:color w:val="444444"/>
          <w:shd w:val="clear" w:color="auto" w:fill="FFFFFF"/>
        </w:rPr>
        <w:t>作</w:t>
      </w:r>
      <w:r w:rsidRPr="001442AF">
        <w:rPr>
          <w:rFonts w:ascii="MingLiU" w:eastAsia="MingLiU" w:hAnsi="MingLiU" w:cs="MingLiU" w:hint="eastAsia"/>
          <w:color w:val="444444"/>
          <w:shd w:val="clear" w:color="auto" w:fill="FFFFFF"/>
        </w:rPr>
        <w:t>为索引</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两种表的</w:t>
      </w:r>
      <w:r w:rsidRPr="001442AF">
        <w:rPr>
          <w:rFonts w:ascii="MingLiU" w:eastAsia="MingLiU" w:hAnsi="MingLiU" w:cs="MingLiU" w:hint="eastAsia"/>
          <w:color w:val="444444"/>
          <w:shd w:val="clear" w:color="auto" w:fill="FFFFFF"/>
        </w:rPr>
        <w:t>对比</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Heap-Organized Table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The </w:t>
      </w:r>
      <w:proofErr w:type="spellStart"/>
      <w:r w:rsidRPr="001442AF">
        <w:rPr>
          <w:rFonts w:ascii="Arial" w:eastAsia="Times New Roman" w:hAnsi="Arial" w:cs="Arial"/>
          <w:color w:val="444444"/>
          <w:shd w:val="clear" w:color="auto" w:fill="FFFFFF"/>
        </w:rPr>
        <w:t>rowid</w:t>
      </w:r>
      <w:proofErr w:type="spellEnd"/>
      <w:r w:rsidRPr="001442AF">
        <w:rPr>
          <w:rFonts w:ascii="Arial" w:eastAsia="Times New Roman" w:hAnsi="Arial" w:cs="Arial"/>
          <w:color w:val="444444"/>
          <w:shd w:val="clear" w:color="auto" w:fill="FFFFFF"/>
        </w:rPr>
        <w:t xml:space="preserve"> uniquely identifies a row. Primary key constraint may optionally be defined.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Physical </w:t>
      </w:r>
      <w:proofErr w:type="spellStart"/>
      <w:r w:rsidRPr="001442AF">
        <w:rPr>
          <w:rFonts w:ascii="Arial" w:eastAsia="Times New Roman" w:hAnsi="Arial" w:cs="Arial"/>
          <w:color w:val="444444"/>
          <w:shd w:val="clear" w:color="auto" w:fill="FFFFFF"/>
        </w:rPr>
        <w:t>rowid</w:t>
      </w:r>
      <w:proofErr w:type="spellEnd"/>
      <w:r w:rsidRPr="001442AF">
        <w:rPr>
          <w:rFonts w:ascii="Arial" w:eastAsia="Times New Roman" w:hAnsi="Arial" w:cs="Arial"/>
          <w:color w:val="444444"/>
          <w:shd w:val="clear" w:color="auto" w:fill="FFFFFF"/>
        </w:rPr>
        <w:t xml:space="preserve"> in ROWID </w:t>
      </w:r>
      <w:proofErr w:type="spellStart"/>
      <w:r w:rsidRPr="001442AF">
        <w:rPr>
          <w:rFonts w:ascii="Arial" w:eastAsia="Times New Roman" w:hAnsi="Arial" w:cs="Arial"/>
          <w:color w:val="444444"/>
          <w:shd w:val="clear" w:color="auto" w:fill="FFFFFF"/>
        </w:rPr>
        <w:t>pseudocolumn</w:t>
      </w:r>
      <w:proofErr w:type="spellEnd"/>
      <w:r w:rsidRPr="001442AF">
        <w:rPr>
          <w:rFonts w:ascii="Arial" w:eastAsia="Times New Roman" w:hAnsi="Arial" w:cs="Arial"/>
          <w:color w:val="444444"/>
          <w:shd w:val="clear" w:color="auto" w:fill="FFFFFF"/>
        </w:rPr>
        <w:t xml:space="preserve"> allows building secondary indexes.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Individual rows may be accessed directly by </w:t>
      </w:r>
      <w:proofErr w:type="spellStart"/>
      <w:r w:rsidRPr="001442AF">
        <w:rPr>
          <w:rFonts w:ascii="Arial" w:eastAsia="Times New Roman" w:hAnsi="Arial" w:cs="Arial"/>
          <w:color w:val="444444"/>
          <w:shd w:val="clear" w:color="auto" w:fill="FFFFFF"/>
        </w:rPr>
        <w:t>rowid</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Sequential full table scan returns all rows in some order. </w:t>
      </w:r>
      <w:r w:rsidRPr="001442AF">
        <w:rPr>
          <w:rFonts w:ascii="Arial" w:eastAsia="Times New Roman" w:hAnsi="Arial" w:cs="Arial"/>
          <w:color w:val="444444"/>
        </w:rPr>
        <w:br/>
      </w:r>
      <w:proofErr w:type="gramStart"/>
      <w:r w:rsidRPr="001442AF">
        <w:rPr>
          <w:rFonts w:ascii="Arial" w:eastAsia="Times New Roman" w:hAnsi="Arial" w:cs="Arial"/>
          <w:color w:val="444444"/>
          <w:shd w:val="clear" w:color="auto" w:fill="FFFFFF"/>
        </w:rPr>
        <w:t>Can be stored in a table cluster with other tables.</w:t>
      </w:r>
      <w:proofErr w:type="gram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gramStart"/>
      <w:r w:rsidRPr="001442AF">
        <w:rPr>
          <w:rFonts w:ascii="Arial" w:eastAsia="Times New Roman" w:hAnsi="Arial" w:cs="Arial"/>
          <w:color w:val="444444"/>
          <w:shd w:val="clear" w:color="auto" w:fill="FFFFFF"/>
        </w:rPr>
        <w:t>Can contain a column of the LONG data type and columns of LOB data types.</w:t>
      </w:r>
      <w:proofErr w:type="gram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gramStart"/>
      <w:r w:rsidRPr="001442AF">
        <w:rPr>
          <w:rFonts w:ascii="Arial" w:eastAsia="Times New Roman" w:hAnsi="Arial" w:cs="Arial"/>
          <w:color w:val="444444"/>
          <w:shd w:val="clear" w:color="auto" w:fill="FFFFFF"/>
        </w:rPr>
        <w:t>Can contain virtual columns (only relational heap tables are supported).</w:t>
      </w:r>
      <w:proofErr w:type="gram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Index-Organized Table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Primary key uniquely identifies a row. Primary key constraint must be defined.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Logical </w:t>
      </w:r>
      <w:proofErr w:type="spellStart"/>
      <w:r w:rsidRPr="001442AF">
        <w:rPr>
          <w:rFonts w:ascii="Arial" w:eastAsia="Times New Roman" w:hAnsi="Arial" w:cs="Arial"/>
          <w:color w:val="444444"/>
          <w:shd w:val="clear" w:color="auto" w:fill="FFFFFF"/>
        </w:rPr>
        <w:t>rowid</w:t>
      </w:r>
      <w:proofErr w:type="spellEnd"/>
      <w:r w:rsidRPr="001442AF">
        <w:rPr>
          <w:rFonts w:ascii="Arial" w:eastAsia="Times New Roman" w:hAnsi="Arial" w:cs="Arial"/>
          <w:color w:val="444444"/>
          <w:shd w:val="clear" w:color="auto" w:fill="FFFFFF"/>
        </w:rPr>
        <w:t xml:space="preserve"> in ROWID </w:t>
      </w:r>
      <w:proofErr w:type="spellStart"/>
      <w:r w:rsidRPr="001442AF">
        <w:rPr>
          <w:rFonts w:ascii="Arial" w:eastAsia="Times New Roman" w:hAnsi="Arial" w:cs="Arial"/>
          <w:color w:val="444444"/>
          <w:shd w:val="clear" w:color="auto" w:fill="FFFFFF"/>
        </w:rPr>
        <w:t>pseudocolumn</w:t>
      </w:r>
      <w:proofErr w:type="spellEnd"/>
      <w:r w:rsidRPr="001442AF">
        <w:rPr>
          <w:rFonts w:ascii="Arial" w:eastAsia="Times New Roman" w:hAnsi="Arial" w:cs="Arial"/>
          <w:color w:val="444444"/>
          <w:shd w:val="clear" w:color="auto" w:fill="FFFFFF"/>
        </w:rPr>
        <w:t xml:space="preserve"> allows building secondary indexes.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Access to individual rows may be achieved indirectly by primary key.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A full index scan or fast full index scan returns all rows in some order. </w:t>
      </w:r>
      <w:r w:rsidRPr="001442AF">
        <w:rPr>
          <w:rFonts w:ascii="Arial" w:eastAsia="Times New Roman" w:hAnsi="Arial" w:cs="Arial"/>
          <w:color w:val="444444"/>
        </w:rPr>
        <w:br/>
      </w:r>
      <w:proofErr w:type="gramStart"/>
      <w:r w:rsidRPr="001442AF">
        <w:rPr>
          <w:rFonts w:ascii="Arial" w:eastAsia="Times New Roman" w:hAnsi="Arial" w:cs="Arial"/>
          <w:color w:val="444444"/>
          <w:shd w:val="clear" w:color="auto" w:fill="FFFFFF"/>
        </w:rPr>
        <w:t>Cannot be stored in a table cluster.</w:t>
      </w:r>
      <w:proofErr w:type="gram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gramStart"/>
      <w:r w:rsidRPr="001442AF">
        <w:rPr>
          <w:rFonts w:ascii="Arial" w:eastAsia="Times New Roman" w:hAnsi="Arial" w:cs="Arial"/>
          <w:color w:val="444444"/>
          <w:shd w:val="clear" w:color="auto" w:fill="FFFFFF"/>
        </w:rPr>
        <w:t>Can contain LOB columns but not LONG columns.</w:t>
      </w:r>
      <w:proofErr w:type="gram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gramStart"/>
      <w:r w:rsidRPr="001442AF">
        <w:rPr>
          <w:rFonts w:ascii="Arial" w:eastAsia="Times New Roman" w:hAnsi="Arial" w:cs="Arial"/>
          <w:color w:val="444444"/>
          <w:shd w:val="clear" w:color="auto" w:fill="FFFFFF"/>
        </w:rPr>
        <w:t>Cannot contain virtual columns.</w:t>
      </w:r>
      <w:proofErr w:type="gram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Index-Organized Tables with Row Overflow Area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Index-Organized Tables</w:t>
      </w:r>
      <w:r w:rsidRPr="001442AF">
        <w:rPr>
          <w:rFonts w:ascii="MS Gothic" w:eastAsia="MS Gothic" w:hAnsi="MS Gothic" w:cs="MS Gothic" w:hint="eastAsia"/>
          <w:color w:val="444444"/>
          <w:shd w:val="clear" w:color="auto" w:fill="FFFFFF"/>
        </w:rPr>
        <w:t>中</w:t>
      </w:r>
      <w:proofErr w:type="gramStart"/>
      <w:r w:rsidRPr="001442AF">
        <w:rPr>
          <w:rFonts w:ascii="Arial" w:eastAsia="Times New Roman" w:hAnsi="Arial" w:cs="Arial"/>
          <w:color w:val="444444"/>
          <w:shd w:val="clear" w:color="auto" w:fill="FFFFFF"/>
        </w:rPr>
        <w:t>,</w:t>
      </w:r>
      <w:r w:rsidRPr="001442AF">
        <w:rPr>
          <w:rFonts w:ascii="MingLiU" w:eastAsia="MingLiU" w:hAnsi="MingLiU" w:cs="MingLiU" w:hint="eastAsia"/>
          <w:color w:val="444444"/>
          <w:shd w:val="clear" w:color="auto" w:fill="FFFFFF"/>
        </w:rPr>
        <w:t>为了解决行过大问题</w:t>
      </w:r>
      <w:proofErr w:type="gramEnd"/>
      <w:r w:rsidRPr="001442AF">
        <w:rPr>
          <w:rFonts w:ascii="MingLiU" w:eastAsia="MingLiU" w:hAnsi="MingLiU" w:cs="MingLiU" w:hint="eastAsia"/>
          <w:color w:val="444444"/>
          <w:shd w:val="clear" w:color="auto" w:fill="FFFFFF"/>
        </w:rPr>
        <w:t>，可以把一行分为</w:t>
      </w:r>
      <w:r w:rsidRPr="001442AF">
        <w:rPr>
          <w:rFonts w:ascii="Arial" w:eastAsia="Times New Roman" w:hAnsi="Arial" w:cs="Arial"/>
          <w:color w:val="444444"/>
          <w:shd w:val="clear" w:color="auto" w:fill="FFFFFF"/>
        </w:rPr>
        <w:t>2</w:t>
      </w:r>
      <w:r w:rsidRPr="001442AF">
        <w:rPr>
          <w:rFonts w:ascii="MS Gothic" w:eastAsia="MS Gothic" w:hAnsi="MS Gothic" w:cs="MS Gothic" w:hint="eastAsia"/>
          <w:color w:val="444444"/>
          <w:shd w:val="clear" w:color="auto" w:fill="FFFFFF"/>
        </w:rPr>
        <w:t>部分存</w:t>
      </w:r>
      <w:r w:rsidRPr="001442AF">
        <w:rPr>
          <w:rFonts w:ascii="MingLiU" w:eastAsia="MingLiU" w:hAnsi="MingLiU" w:cs="MingLiU" w:hint="eastAsia"/>
          <w:color w:val="444444"/>
          <w:shd w:val="clear" w:color="auto" w:fill="FFFFFF"/>
        </w:rPr>
        <w:t>储。</w:t>
      </w:r>
      <w:r w:rsidRPr="001442AF">
        <w:rPr>
          <w:rFonts w:ascii="Arial" w:eastAsia="Times New Roman" w:hAnsi="Arial" w:cs="Arial"/>
          <w:color w:val="444444"/>
          <w:shd w:val="clear" w:color="auto" w:fill="FFFFFF"/>
        </w:rPr>
        <w:t xml:space="preserve">The index </w:t>
      </w:r>
      <w:proofErr w:type="spellStart"/>
      <w:r w:rsidRPr="001442AF">
        <w:rPr>
          <w:rFonts w:ascii="Arial" w:eastAsia="Times New Roman" w:hAnsi="Arial" w:cs="Arial"/>
          <w:color w:val="444444"/>
          <w:shd w:val="clear" w:color="auto" w:fill="FFFFFF"/>
        </w:rPr>
        <w:t>entry</w:t>
      </w:r>
      <w:r w:rsidRPr="001442AF">
        <w:rPr>
          <w:rFonts w:ascii="MingLiU" w:eastAsia="MingLiU" w:hAnsi="MingLiU" w:cs="MingLiU" w:hint="eastAsia"/>
          <w:color w:val="444444"/>
          <w:shd w:val="clear" w:color="auto" w:fill="FFFFFF"/>
        </w:rPr>
        <w:t>储存</w:t>
      </w:r>
      <w:r w:rsidRPr="001442AF">
        <w:rPr>
          <w:rFonts w:ascii="Arial" w:eastAsia="Times New Roman" w:hAnsi="Arial" w:cs="Arial"/>
          <w:color w:val="444444"/>
          <w:shd w:val="clear" w:color="auto" w:fill="FFFFFF"/>
        </w:rPr>
        <w:t>PK</w:t>
      </w:r>
      <w:r w:rsidRPr="001442AF">
        <w:rPr>
          <w:rFonts w:ascii="MS Gothic" w:eastAsia="MS Gothic" w:hAnsi="MS Gothic" w:cs="MS Gothic" w:hint="eastAsia"/>
          <w:color w:val="444444"/>
          <w:shd w:val="clear" w:color="auto" w:fill="FFFFFF"/>
        </w:rPr>
        <w:t>和一些可</w:t>
      </w:r>
      <w:r w:rsidRPr="001442AF">
        <w:rPr>
          <w:rFonts w:ascii="MingLiU" w:eastAsia="MingLiU" w:hAnsi="MingLiU" w:cs="MingLiU" w:hint="eastAsia"/>
          <w:color w:val="444444"/>
          <w:shd w:val="clear" w:color="auto" w:fill="FFFFFF"/>
        </w:rPr>
        <w:t>选列，放在</w:t>
      </w:r>
      <w:r w:rsidRPr="001442AF">
        <w:rPr>
          <w:rFonts w:ascii="Arial" w:eastAsia="Times New Roman" w:hAnsi="Arial" w:cs="Arial"/>
          <w:color w:val="444444"/>
          <w:shd w:val="clear" w:color="auto" w:fill="FFFFFF"/>
        </w:rPr>
        <w:t>index</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segment</w:t>
      </w:r>
      <w:r w:rsidRPr="001442AF">
        <w:rPr>
          <w:rFonts w:ascii="MS Gothic" w:eastAsia="MS Gothic" w:hAnsi="MS Gothic" w:cs="MS Gothic" w:hint="eastAsia"/>
          <w:color w:val="444444"/>
          <w:shd w:val="clear" w:color="auto" w:fill="FFFFFF"/>
        </w:rPr>
        <w:t>里面，</w:t>
      </w:r>
      <w:r w:rsidRPr="001442AF">
        <w:rPr>
          <w:rFonts w:ascii="Arial" w:eastAsia="Times New Roman" w:hAnsi="Arial" w:cs="Arial"/>
          <w:color w:val="444444"/>
          <w:shd w:val="clear" w:color="auto" w:fill="FFFFFF"/>
        </w:rPr>
        <w:t>The</w:t>
      </w:r>
      <w:proofErr w:type="spellEnd"/>
      <w:r w:rsidRPr="001442AF">
        <w:rPr>
          <w:rFonts w:ascii="Arial" w:eastAsia="Times New Roman" w:hAnsi="Arial" w:cs="Arial"/>
          <w:color w:val="444444"/>
          <w:shd w:val="clear" w:color="auto" w:fill="FFFFFF"/>
        </w:rPr>
        <w:t xml:space="preserve"> overflow </w:t>
      </w:r>
      <w:proofErr w:type="spellStart"/>
      <w:r w:rsidRPr="001442AF">
        <w:rPr>
          <w:rFonts w:ascii="Arial" w:eastAsia="Times New Roman" w:hAnsi="Arial" w:cs="Arial"/>
          <w:color w:val="444444"/>
          <w:shd w:val="clear" w:color="auto" w:fill="FFFFFF"/>
        </w:rPr>
        <w:t>part</w:t>
      </w:r>
      <w:r w:rsidRPr="001442AF">
        <w:rPr>
          <w:rFonts w:ascii="MS Gothic" w:eastAsia="MS Gothic" w:hAnsi="MS Gothic" w:cs="MS Gothic" w:hint="eastAsia"/>
          <w:color w:val="444444"/>
          <w:shd w:val="clear" w:color="auto" w:fill="FFFFFF"/>
        </w:rPr>
        <w:t>包含其他的列，放在</w:t>
      </w:r>
      <w:r w:rsidRPr="001442AF">
        <w:rPr>
          <w:rFonts w:ascii="Arial" w:eastAsia="Times New Roman" w:hAnsi="Arial" w:cs="Arial"/>
          <w:color w:val="444444"/>
          <w:shd w:val="clear" w:color="auto" w:fill="FFFFFF"/>
        </w:rPr>
        <w:t>storage</w:t>
      </w:r>
      <w:proofErr w:type="spellEnd"/>
      <w:r w:rsidRPr="001442AF">
        <w:rPr>
          <w:rFonts w:ascii="Arial" w:eastAsia="Times New Roman" w:hAnsi="Arial" w:cs="Arial"/>
          <w:color w:val="444444"/>
          <w:shd w:val="clear" w:color="auto" w:fill="FFFFFF"/>
        </w:rPr>
        <w:t xml:space="preserve"> area </w:t>
      </w:r>
      <w:proofErr w:type="spellStart"/>
      <w:r w:rsidRPr="001442AF">
        <w:rPr>
          <w:rFonts w:ascii="Arial" w:eastAsia="Times New Roman" w:hAnsi="Arial" w:cs="Arial"/>
          <w:color w:val="444444"/>
          <w:shd w:val="clear" w:color="auto" w:fill="FFFFFF"/>
        </w:rPr>
        <w:t>segment</w:t>
      </w:r>
      <w:r w:rsidRPr="001442AF">
        <w:rPr>
          <w:rFonts w:ascii="MS Gothic" w:eastAsia="MS Gothic" w:hAnsi="MS Gothic" w:cs="MS Gothic" w:hint="eastAsia"/>
          <w:color w:val="444444"/>
          <w:shd w:val="clear" w:color="auto" w:fill="FFFFFF"/>
        </w:rPr>
        <w:t>里面</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Secondary Indexes on Index-Organized Tables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logical rowids</w:t>
      </w:r>
      <w:r w:rsidRPr="001442AF">
        <w:rPr>
          <w:rFonts w:ascii="MS Gothic" w:eastAsia="MS Gothic" w:hAnsi="MS Gothic" w:cs="MS Gothic" w:hint="eastAsia"/>
          <w:color w:val="444444"/>
          <w:shd w:val="clear" w:color="auto" w:fill="FFFFFF"/>
        </w:rPr>
        <w:t>以</w:t>
      </w:r>
      <w:r w:rsidRPr="001442AF">
        <w:rPr>
          <w:rFonts w:ascii="Arial" w:eastAsia="Times New Roman" w:hAnsi="Arial" w:cs="Arial"/>
          <w:color w:val="444444"/>
          <w:shd w:val="clear" w:color="auto" w:fill="FFFFFF"/>
        </w:rPr>
        <w:t>PK</w:t>
      </w:r>
      <w:r w:rsidRPr="001442AF">
        <w:rPr>
          <w:rFonts w:ascii="MingLiU" w:eastAsia="MingLiU" w:hAnsi="MingLiU" w:cs="MingLiU" w:hint="eastAsia"/>
          <w:color w:val="444444"/>
          <w:shd w:val="clear" w:color="auto" w:fill="FFFFFF"/>
        </w:rPr>
        <w:t>为基础，所以</w:t>
      </w:r>
      <w:r w:rsidRPr="001442AF">
        <w:rPr>
          <w:rFonts w:ascii="Arial" w:eastAsia="Times New Roman" w:hAnsi="Arial" w:cs="Arial"/>
          <w:color w:val="444444"/>
          <w:shd w:val="clear" w:color="auto" w:fill="FFFFFF"/>
        </w:rPr>
        <w:t>2</w:t>
      </w:r>
      <w:r w:rsidRPr="001442AF">
        <w:rPr>
          <w:rFonts w:ascii="MingLiU" w:eastAsia="MingLiU" w:hAnsi="MingLiU" w:cs="MingLiU" w:hint="eastAsia"/>
          <w:color w:val="444444"/>
          <w:shd w:val="clear" w:color="auto" w:fill="FFFFFF"/>
        </w:rPr>
        <w:t>级索引可以直接构建在</w:t>
      </w:r>
      <w:r w:rsidRPr="001442AF">
        <w:rPr>
          <w:rFonts w:ascii="Arial" w:eastAsia="Times New Roman" w:hAnsi="Arial" w:cs="Arial"/>
          <w:color w:val="444444"/>
          <w:shd w:val="clear" w:color="auto" w:fill="FFFFFF"/>
        </w:rPr>
        <w:t xml:space="preserve">logical </w:t>
      </w:r>
      <w:proofErr w:type="spellStart"/>
      <w:r w:rsidRPr="001442AF">
        <w:rPr>
          <w:rFonts w:ascii="Arial" w:eastAsia="Times New Roman" w:hAnsi="Arial" w:cs="Arial"/>
          <w:color w:val="444444"/>
          <w:shd w:val="clear" w:color="auto" w:fill="FFFFFF"/>
        </w:rPr>
        <w:t>rowid</w:t>
      </w:r>
      <w:r w:rsidRPr="001442AF">
        <w:rPr>
          <w:rFonts w:ascii="MS Gothic" w:eastAsia="MS Gothic" w:hAnsi="MS Gothic" w:cs="MS Gothic" w:hint="eastAsia"/>
          <w:color w:val="444444"/>
          <w:shd w:val="clear" w:color="auto" w:fill="FFFFFF"/>
        </w:rPr>
        <w:t>之上</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lastRenderedPageBreak/>
        <w:t>Bitmap Indexes on Index-Organized Tables </w:t>
      </w:r>
      <w:r w:rsidRPr="001442AF">
        <w:rPr>
          <w:rFonts w:ascii="Arial" w:eastAsia="Times New Roman" w:hAnsi="Arial" w:cs="Arial"/>
          <w:color w:val="444444"/>
        </w:rPr>
        <w:br/>
      </w:r>
      <w:r>
        <w:rPr>
          <w:rFonts w:ascii="Arial" w:eastAsia="Times New Roman" w:hAnsi="Arial" w:cs="Arial"/>
          <w:noProof/>
          <w:color w:val="444444"/>
          <w:shd w:val="clear" w:color="auto" w:fill="FFFFFF"/>
        </w:rPr>
        <w:drawing>
          <wp:inline distT="0" distB="0" distL="0" distR="0">
            <wp:extent cx="5943600" cy="3858126"/>
            <wp:effectExtent l="0" t="0" r="0" b="9525"/>
            <wp:docPr id="5" name="Picture 5" descr="C:\Users\Student Worker\Desktop\1095572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 Worker\Desktop\10955726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8126"/>
                    </a:xfrm>
                    <a:prstGeom prst="rect">
                      <a:avLst/>
                    </a:prstGeom>
                    <a:noFill/>
                    <a:ln>
                      <a:noFill/>
                    </a:ln>
                  </pic:spPr>
                </pic:pic>
              </a:graphicData>
            </a:graphic>
          </wp:inline>
        </w:drawing>
      </w:r>
      <w:r>
        <w:rPr>
          <w:noProof/>
        </w:rPr>
        <mc:AlternateContent>
          <mc:Choice Requires="wps">
            <w:drawing>
              <wp:inline distT="0" distB="0" distL="0" distR="0">
                <wp:extent cx="304800" cy="304800"/>
                <wp:effectExtent l="0" t="0" r="0" b="0"/>
                <wp:docPr id="4" name="Rectangle 4" descr="http://image27.360doc.com/DownloadImg/2011/04/1604/10955726_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image27.360doc.com/DownloadImg/2011/04/1604/10955726_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iVKjh6AIAAAE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1442AF">
        <w:rPr>
          <w:rFonts w:ascii="Arial" w:eastAsia="Times New Roman" w:hAnsi="Arial" w:cs="Arial"/>
          <w:color w:val="444444"/>
        </w:rPr>
        <w:br/>
      </w:r>
      <w:r w:rsidRPr="001442AF">
        <w:rPr>
          <w:rFonts w:ascii="Arial" w:eastAsia="Times New Roman" w:hAnsi="Arial" w:cs="Arial"/>
          <w:b/>
          <w:bCs/>
          <w:color w:val="444444"/>
          <w:shd w:val="clear" w:color="auto" w:fill="FFFFFF"/>
        </w:rPr>
        <w:t>4 Partitions, Views, and Other Schema Objects</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Partitioning enables you to decompose very large tables and indexes into smaller and more manageable pieces called partitions. Each partition is an independent object with its own name and optionally its own storage characteristics.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分区的</w:t>
      </w:r>
      <w:r w:rsidRPr="001442AF">
        <w:rPr>
          <w:rFonts w:ascii="MingLiU" w:eastAsia="MingLiU" w:hAnsi="MingLiU" w:cs="MingLiU" w:hint="eastAsia"/>
          <w:color w:val="444444"/>
          <w:shd w:val="clear" w:color="auto" w:fill="FFFFFF"/>
        </w:rPr>
        <w:t>优点</w:t>
      </w:r>
      <w:proofErr w:type="spellEnd"/>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Increased availability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Easier administration of schema objects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Reduced contention for shared resources in OLTP systems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Enhanced query performance in data warehouses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Partition Key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用来决定分区的</w:t>
      </w:r>
      <w:r w:rsidRPr="001442AF">
        <w:rPr>
          <w:rFonts w:ascii="MingLiU" w:eastAsia="MingLiU" w:hAnsi="MingLiU" w:cs="MingLiU" w:hint="eastAsia"/>
          <w:color w:val="444444"/>
          <w:shd w:val="clear" w:color="auto" w:fill="FFFFFF"/>
        </w:rPr>
        <w:t>键值</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Partitioning Strategies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多种分区策略，可以只做一次分区，也可以分区之中再做分区</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用范</w:t>
      </w:r>
      <w:r w:rsidRPr="001442AF">
        <w:rPr>
          <w:rFonts w:ascii="MingLiU" w:eastAsia="MingLiU" w:hAnsi="MingLiU" w:cs="MingLiU" w:hint="eastAsia"/>
          <w:color w:val="444444"/>
          <w:shd w:val="clear" w:color="auto" w:fill="FFFFFF"/>
        </w:rPr>
        <w:t>围分区，用指定值</w:t>
      </w:r>
      <w:r w:rsidRPr="001442AF">
        <w:rPr>
          <w:rFonts w:ascii="Arial" w:eastAsia="Times New Roman" w:hAnsi="Arial" w:cs="Arial"/>
          <w:color w:val="444444"/>
          <w:shd w:val="clear" w:color="auto" w:fill="FFFFFF"/>
        </w:rPr>
        <w:t>list</w:t>
      </w:r>
      <w:r w:rsidRPr="001442AF">
        <w:rPr>
          <w:rFonts w:ascii="MS Gothic" w:eastAsia="MS Gothic" w:hAnsi="MS Gothic" w:cs="MS Gothic" w:hint="eastAsia"/>
          <w:color w:val="444444"/>
          <w:shd w:val="clear" w:color="auto" w:fill="FFFFFF"/>
        </w:rPr>
        <w:t>分区，用</w:t>
      </w:r>
      <w:r w:rsidRPr="001442AF">
        <w:rPr>
          <w:rFonts w:ascii="Arial" w:eastAsia="Times New Roman" w:hAnsi="Arial" w:cs="Arial"/>
          <w:color w:val="444444"/>
          <w:shd w:val="clear" w:color="auto" w:fill="FFFFFF"/>
        </w:rPr>
        <w:t>hash</w:t>
      </w:r>
      <w:r w:rsidRPr="001442AF">
        <w:rPr>
          <w:rFonts w:ascii="MS Gothic" w:eastAsia="MS Gothic" w:hAnsi="MS Gothic" w:cs="MS Gothic" w:hint="eastAsia"/>
          <w:color w:val="444444"/>
          <w:shd w:val="clear" w:color="auto" w:fill="FFFFFF"/>
        </w:rPr>
        <w:t>分区</w:t>
      </w:r>
      <w:proofErr w:type="spellEnd"/>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proofErr w:type="spellStart"/>
      <w:r w:rsidRPr="001442AF">
        <w:rPr>
          <w:rFonts w:ascii="Arial" w:eastAsia="Times New Roman" w:hAnsi="Arial" w:cs="Arial"/>
          <w:color w:val="444444"/>
          <w:shd w:val="clear" w:color="auto" w:fill="FFFFFF"/>
        </w:rPr>
        <w:t>Index</w:t>
      </w:r>
      <w:r w:rsidRPr="001442AF">
        <w:rPr>
          <w:rFonts w:ascii="MS Gothic" w:eastAsia="MS Gothic" w:hAnsi="MS Gothic" w:cs="MS Gothic" w:hint="eastAsia"/>
          <w:color w:val="444444"/>
          <w:shd w:val="clear" w:color="auto" w:fill="FFFFFF"/>
        </w:rPr>
        <w:t>一</w:t>
      </w:r>
      <w:r w:rsidRPr="001442AF">
        <w:rPr>
          <w:rFonts w:ascii="MingLiU" w:eastAsia="MingLiU" w:hAnsi="MingLiU" w:cs="MingLiU" w:hint="eastAsia"/>
          <w:color w:val="444444"/>
          <w:shd w:val="clear" w:color="auto" w:fill="FFFFFF"/>
        </w:rPr>
        <w:t>样可以分区</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lastRenderedPageBreak/>
        <w:t xml:space="preserve">local partitioned </w:t>
      </w:r>
      <w:proofErr w:type="spellStart"/>
      <w:r w:rsidRPr="001442AF">
        <w:rPr>
          <w:rFonts w:ascii="Arial" w:eastAsia="Times New Roman" w:hAnsi="Arial" w:cs="Arial"/>
          <w:color w:val="444444"/>
          <w:shd w:val="clear" w:color="auto" w:fill="FFFFFF"/>
        </w:rPr>
        <w:t>index</w:t>
      </w:r>
      <w:r w:rsidRPr="001442AF">
        <w:rPr>
          <w:rFonts w:ascii="MS Gothic" w:eastAsia="MS Gothic" w:hAnsi="MS Gothic" w:cs="MS Gothic" w:hint="eastAsia"/>
          <w:color w:val="444444"/>
          <w:shd w:val="clear" w:color="auto" w:fill="FFFFFF"/>
        </w:rPr>
        <w:t>：一个索引的分区</w:t>
      </w:r>
      <w:r w:rsidRPr="001442AF">
        <w:rPr>
          <w:rFonts w:ascii="MingLiU" w:eastAsia="MingLiU" w:hAnsi="MingLiU" w:cs="MingLiU" w:hint="eastAsia"/>
          <w:color w:val="444444"/>
          <w:shd w:val="clear" w:color="auto" w:fill="FFFFFF"/>
        </w:rPr>
        <w:t>对应一个表的分区</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proofErr w:type="gramStart"/>
      <w:r w:rsidRPr="001442AF">
        <w:rPr>
          <w:rFonts w:ascii="Arial" w:eastAsia="Times New Roman" w:hAnsi="Arial" w:cs="Arial"/>
          <w:color w:val="444444"/>
          <w:shd w:val="clear" w:color="auto" w:fill="FFFFFF"/>
        </w:rPr>
        <w:t>local</w:t>
      </w:r>
      <w:proofErr w:type="gramEnd"/>
      <w:r w:rsidRPr="001442AF">
        <w:rPr>
          <w:rFonts w:ascii="Arial" w:eastAsia="Times New Roman" w:hAnsi="Arial" w:cs="Arial"/>
          <w:color w:val="444444"/>
          <w:shd w:val="clear" w:color="auto" w:fill="FFFFFF"/>
        </w:rPr>
        <w:t xml:space="preserve"> partitioned </w:t>
      </w:r>
      <w:proofErr w:type="spellStart"/>
      <w:r w:rsidRPr="001442AF">
        <w:rPr>
          <w:rFonts w:ascii="Arial" w:eastAsia="Times New Roman" w:hAnsi="Arial" w:cs="Arial"/>
          <w:color w:val="444444"/>
          <w:shd w:val="clear" w:color="auto" w:fill="FFFFFF"/>
        </w:rPr>
        <w:t>index</w:t>
      </w:r>
      <w:r w:rsidRPr="001442AF">
        <w:rPr>
          <w:rFonts w:ascii="MS Gothic" w:eastAsia="MS Gothic" w:hAnsi="MS Gothic" w:cs="MS Gothic" w:hint="eastAsia"/>
          <w:color w:val="444444"/>
          <w:shd w:val="clear" w:color="auto" w:fill="FFFFFF"/>
        </w:rPr>
        <w:t>可以分</w:t>
      </w:r>
      <w:r w:rsidRPr="001442AF">
        <w:rPr>
          <w:rFonts w:ascii="MingLiU" w:eastAsia="MingLiU" w:hAnsi="MingLiU" w:cs="MingLiU" w:hint="eastAsia"/>
          <w:color w:val="444444"/>
          <w:shd w:val="clear" w:color="auto" w:fill="FFFFFF"/>
        </w:rPr>
        <w:t>为</w:t>
      </w:r>
      <w:r w:rsidRPr="001442AF">
        <w:rPr>
          <w:rFonts w:ascii="Arial" w:eastAsia="Times New Roman" w:hAnsi="Arial" w:cs="Arial"/>
          <w:color w:val="444444"/>
          <w:shd w:val="clear" w:color="auto" w:fill="FFFFFF"/>
        </w:rPr>
        <w:t>Local</w:t>
      </w:r>
      <w:proofErr w:type="spellEnd"/>
      <w:r w:rsidRPr="001442AF">
        <w:rPr>
          <w:rFonts w:ascii="Arial" w:eastAsia="Times New Roman" w:hAnsi="Arial" w:cs="Arial"/>
          <w:color w:val="444444"/>
          <w:shd w:val="clear" w:color="auto" w:fill="FFFFFF"/>
        </w:rPr>
        <w:t xml:space="preserve"> prefixed </w:t>
      </w:r>
      <w:proofErr w:type="spellStart"/>
      <w:r w:rsidRPr="001442AF">
        <w:rPr>
          <w:rFonts w:ascii="Arial" w:eastAsia="Times New Roman" w:hAnsi="Arial" w:cs="Arial"/>
          <w:color w:val="444444"/>
          <w:shd w:val="clear" w:color="auto" w:fill="FFFFFF"/>
        </w:rPr>
        <w:t>indexes</w:t>
      </w:r>
      <w:r w:rsidRPr="001442AF">
        <w:rPr>
          <w:rFonts w:ascii="MS Gothic" w:eastAsia="MS Gothic" w:hAnsi="MS Gothic" w:cs="MS Gothic" w:hint="eastAsia"/>
          <w:color w:val="444444"/>
          <w:shd w:val="clear" w:color="auto" w:fill="FFFFFF"/>
        </w:rPr>
        <w:t>和</w:t>
      </w:r>
      <w:r w:rsidRPr="001442AF">
        <w:rPr>
          <w:rFonts w:ascii="Arial" w:eastAsia="Times New Roman" w:hAnsi="Arial" w:cs="Arial"/>
          <w:color w:val="444444"/>
          <w:shd w:val="clear" w:color="auto" w:fill="FFFFFF"/>
        </w:rPr>
        <w:t>Local</w:t>
      </w:r>
      <w:proofErr w:type="spellEnd"/>
      <w:r w:rsidRPr="001442AF">
        <w:rPr>
          <w:rFonts w:ascii="Arial" w:eastAsia="Times New Roman" w:hAnsi="Arial" w:cs="Arial"/>
          <w:color w:val="444444"/>
          <w:shd w:val="clear" w:color="auto" w:fill="FFFFFF"/>
        </w:rPr>
        <w:t xml:space="preserve"> </w:t>
      </w:r>
      <w:proofErr w:type="spellStart"/>
      <w:r w:rsidRPr="001442AF">
        <w:rPr>
          <w:rFonts w:ascii="Arial" w:eastAsia="Times New Roman" w:hAnsi="Arial" w:cs="Arial"/>
          <w:color w:val="444444"/>
          <w:shd w:val="clear" w:color="auto" w:fill="FFFFFF"/>
        </w:rPr>
        <w:t>nonprefixed</w:t>
      </w:r>
      <w:proofErr w:type="spellEnd"/>
      <w:r w:rsidRPr="001442AF">
        <w:rPr>
          <w:rFonts w:ascii="Arial" w:eastAsia="Times New Roman" w:hAnsi="Arial" w:cs="Arial"/>
          <w:color w:val="444444"/>
          <w:shd w:val="clear" w:color="auto" w:fill="FFFFFF"/>
        </w:rPr>
        <w:t xml:space="preserve"> indexes</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Local prefixed </w:t>
      </w:r>
      <w:proofErr w:type="spellStart"/>
      <w:r w:rsidRPr="001442AF">
        <w:rPr>
          <w:rFonts w:ascii="Arial" w:eastAsia="Times New Roman" w:hAnsi="Arial" w:cs="Arial"/>
          <w:color w:val="444444"/>
          <w:shd w:val="clear" w:color="auto" w:fill="FFFFFF"/>
        </w:rPr>
        <w:t>indexes</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The</w:t>
      </w:r>
      <w:proofErr w:type="spellEnd"/>
      <w:r w:rsidRPr="001442AF">
        <w:rPr>
          <w:rFonts w:ascii="Arial" w:eastAsia="Times New Roman" w:hAnsi="Arial" w:cs="Arial"/>
          <w:color w:val="444444"/>
          <w:shd w:val="clear" w:color="auto" w:fill="FFFFFF"/>
        </w:rPr>
        <w:t xml:space="preserve"> partition keys are on the leading edge of the index definition. </w:t>
      </w:r>
      <w:r w:rsidRPr="001442AF">
        <w:rPr>
          <w:rFonts w:ascii="Arial" w:eastAsia="Times New Roman" w:hAnsi="Arial" w:cs="Arial"/>
          <w:color w:val="444444"/>
        </w:rPr>
        <w:br/>
      </w:r>
      <w:r w:rsidRPr="001442AF">
        <w:rPr>
          <w:rFonts w:ascii="Arial" w:eastAsia="Times New Roman" w:hAnsi="Arial" w:cs="Arial"/>
          <w:color w:val="444444"/>
          <w:shd w:val="clear" w:color="auto" w:fill="FFFFFF"/>
        </w:rPr>
        <w:t xml:space="preserve">Local </w:t>
      </w:r>
      <w:proofErr w:type="spellStart"/>
      <w:r w:rsidRPr="001442AF">
        <w:rPr>
          <w:rFonts w:ascii="Arial" w:eastAsia="Times New Roman" w:hAnsi="Arial" w:cs="Arial"/>
          <w:color w:val="444444"/>
          <w:shd w:val="clear" w:color="auto" w:fill="FFFFFF"/>
        </w:rPr>
        <w:t>nonprefixed</w:t>
      </w:r>
      <w:proofErr w:type="spellEnd"/>
      <w:r w:rsidRPr="001442AF">
        <w:rPr>
          <w:rFonts w:ascii="Arial" w:eastAsia="Times New Roman" w:hAnsi="Arial" w:cs="Arial"/>
          <w:color w:val="444444"/>
          <w:shd w:val="clear" w:color="auto" w:fill="FFFFFF"/>
        </w:rPr>
        <w:t xml:space="preserve"> indexes</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xml:space="preserve"> </w:t>
      </w:r>
      <w:proofErr w:type="gramStart"/>
      <w:r w:rsidRPr="001442AF">
        <w:rPr>
          <w:rFonts w:ascii="Arial" w:eastAsia="Times New Roman" w:hAnsi="Arial" w:cs="Arial"/>
          <w:color w:val="444444"/>
          <w:shd w:val="clear" w:color="auto" w:fill="FFFFFF"/>
        </w:rPr>
        <w:t>The</w:t>
      </w:r>
      <w:proofErr w:type="gramEnd"/>
      <w:r w:rsidRPr="001442AF">
        <w:rPr>
          <w:rFonts w:ascii="Arial" w:eastAsia="Times New Roman" w:hAnsi="Arial" w:cs="Arial"/>
          <w:color w:val="444444"/>
          <w:shd w:val="clear" w:color="auto" w:fill="FFFFFF"/>
        </w:rPr>
        <w:t xml:space="preserve"> partition keys are not on the leading edge of the indexed column list and need not be in the list at all.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注意</w:t>
      </w:r>
      <w:r w:rsidRPr="001442AF">
        <w:rPr>
          <w:rFonts w:ascii="MingLiU" w:eastAsia="MingLiU" w:hAnsi="MingLiU" w:cs="MingLiU" w:hint="eastAsia"/>
          <w:color w:val="444444"/>
          <w:shd w:val="clear" w:color="auto" w:fill="FFFFFF"/>
        </w:rPr>
        <w:t>查询的时候，可以对</w:t>
      </w:r>
      <w:r w:rsidRPr="001442AF">
        <w:rPr>
          <w:rFonts w:ascii="Arial" w:eastAsia="Times New Roman" w:hAnsi="Arial" w:cs="Arial"/>
          <w:color w:val="444444"/>
          <w:shd w:val="clear" w:color="auto" w:fill="FFFFFF"/>
        </w:rPr>
        <w:t>Local</w:t>
      </w:r>
      <w:proofErr w:type="spellEnd"/>
      <w:r w:rsidRPr="001442AF">
        <w:rPr>
          <w:rFonts w:ascii="Arial" w:eastAsia="Times New Roman" w:hAnsi="Arial" w:cs="Arial"/>
          <w:color w:val="444444"/>
          <w:shd w:val="clear" w:color="auto" w:fill="FFFFFF"/>
        </w:rPr>
        <w:t xml:space="preserve"> prefixed </w:t>
      </w:r>
      <w:proofErr w:type="spellStart"/>
      <w:r w:rsidRPr="001442AF">
        <w:rPr>
          <w:rFonts w:ascii="Arial" w:eastAsia="Times New Roman" w:hAnsi="Arial" w:cs="Arial"/>
          <w:color w:val="444444"/>
          <w:shd w:val="clear" w:color="auto" w:fill="FFFFFF"/>
        </w:rPr>
        <w:t>indexes</w:t>
      </w:r>
      <w:r w:rsidRPr="001442AF">
        <w:rPr>
          <w:rFonts w:ascii="MS Gothic" w:eastAsia="MS Gothic" w:hAnsi="MS Gothic" w:cs="MS Gothic" w:hint="eastAsia"/>
          <w:color w:val="444444"/>
          <w:shd w:val="clear" w:color="auto" w:fill="FFFFFF"/>
        </w:rPr>
        <w:t>做</w:t>
      </w:r>
      <w:r w:rsidRPr="001442AF">
        <w:rPr>
          <w:rFonts w:ascii="MingLiU" w:eastAsia="MingLiU" w:hAnsi="MingLiU" w:cs="MingLiU" w:hint="eastAsia"/>
          <w:color w:val="444444"/>
          <w:shd w:val="clear" w:color="auto" w:fill="FFFFFF"/>
        </w:rPr>
        <w:t>优化，</w:t>
      </w:r>
      <w:r w:rsidRPr="001442AF">
        <w:rPr>
          <w:rFonts w:ascii="Arial" w:eastAsia="Times New Roman" w:hAnsi="Arial" w:cs="Arial"/>
          <w:color w:val="444444"/>
          <w:shd w:val="clear" w:color="auto" w:fill="FFFFFF"/>
        </w:rPr>
        <w:t>partition</w:t>
      </w:r>
      <w:proofErr w:type="spellEnd"/>
      <w:r w:rsidRPr="001442AF">
        <w:rPr>
          <w:rFonts w:ascii="Arial" w:eastAsia="Times New Roman" w:hAnsi="Arial" w:cs="Arial"/>
          <w:color w:val="444444"/>
          <w:shd w:val="clear" w:color="auto" w:fill="FFFFFF"/>
        </w:rPr>
        <w:t xml:space="preserve"> elimination</w:t>
      </w:r>
      <w:r w:rsidRPr="001442AF">
        <w:rPr>
          <w:rFonts w:ascii="MS Gothic" w:eastAsia="MS Gothic" w:hAnsi="MS Gothic" w:cs="MS Gothic"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Global Partitioned Indexes </w:t>
      </w:r>
      <w:r w:rsidRPr="001442AF">
        <w:rPr>
          <w:rFonts w:ascii="Arial" w:eastAsia="Times New Roman" w:hAnsi="Arial" w:cs="Arial"/>
          <w:color w:val="444444"/>
        </w:rPr>
        <w:br/>
      </w:r>
      <w:proofErr w:type="spellStart"/>
      <w:r w:rsidRPr="001442AF">
        <w:rPr>
          <w:rFonts w:ascii="MS Gothic" w:eastAsia="MS Gothic" w:hAnsi="MS Gothic" w:cs="MS Gothic" w:hint="eastAsia"/>
          <w:color w:val="444444"/>
          <w:shd w:val="clear" w:color="auto" w:fill="FFFFFF"/>
        </w:rPr>
        <w:t>索引的分区和表的分区没有了一一</w:t>
      </w:r>
      <w:r w:rsidRPr="001442AF">
        <w:rPr>
          <w:rFonts w:ascii="MingLiU" w:eastAsia="MingLiU" w:hAnsi="MingLiU" w:cs="MingLiU" w:hint="eastAsia"/>
          <w:color w:val="444444"/>
          <w:shd w:val="clear" w:color="auto" w:fill="FFFFFF"/>
        </w:rPr>
        <w:t>对应关系</w:t>
      </w:r>
      <w:proofErr w:type="spellEnd"/>
      <w:r w:rsidRPr="001442AF">
        <w:rPr>
          <w:rFonts w:ascii="MingLiU" w:eastAsia="MingLiU" w:hAnsi="MingLiU" w:cs="MingLiU" w:hint="eastAsia"/>
          <w:color w:val="444444"/>
          <w:shd w:val="clear" w:color="auto" w:fill="FFFFFF"/>
        </w:rPr>
        <w:t>。</w:t>
      </w:r>
      <w:r w:rsidRPr="001442AF">
        <w:rPr>
          <w:rFonts w:ascii="Arial" w:eastAsia="Times New Roman" w:hAnsi="Arial" w:cs="Arial"/>
          <w:color w:val="444444"/>
          <w:shd w:val="clear" w:color="auto" w:fill="FFFFFF"/>
        </w:rPr>
        <w: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Overview of Synonyms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A synonym is an alias for a schema object.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You can create both private and public synonyms. A private synonym is in the schema of a specific user who has control over its availability to others. A public synonym is owned by the user group named PUBLIC and is accessible by every database user. </w:t>
      </w:r>
      <w:r w:rsidRPr="001442AF">
        <w:rPr>
          <w:rFonts w:ascii="Arial" w:eastAsia="Times New Roman" w:hAnsi="Arial" w:cs="Arial"/>
          <w:color w:val="444444"/>
        </w:rPr>
        <w:br/>
      </w:r>
      <w:r w:rsidRPr="001442AF">
        <w:rPr>
          <w:rFonts w:ascii="Arial" w:eastAsia="Times New Roman" w:hAnsi="Arial" w:cs="Arial"/>
          <w:color w:val="444444"/>
        </w:rPr>
        <w:br/>
      </w:r>
      <w:r w:rsidRPr="001442AF">
        <w:rPr>
          <w:rFonts w:ascii="Arial" w:eastAsia="Times New Roman" w:hAnsi="Arial" w:cs="Arial"/>
          <w:color w:val="444444"/>
          <w:shd w:val="clear" w:color="auto" w:fill="FFFFFF"/>
        </w:rPr>
        <w:t>Synonyms themselves are not securable. When you grant object privileges on a synonym, you are really granting privileges on the underlying object. The synonym is acting only as an alias for the object in the GRANT statement. </w:t>
      </w:r>
    </w:p>
    <w:sectPr w:rsidR="00A73FD6" w:rsidRPr="0014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2AF"/>
    <w:rsid w:val="001442AF"/>
    <w:rsid w:val="001C22E0"/>
    <w:rsid w:val="00C94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42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42AF"/>
    <w:rPr>
      <w:rFonts w:ascii="Times New Roman" w:eastAsia="Times New Roman" w:hAnsi="Times New Roman" w:cs="Times New Roman"/>
      <w:b/>
      <w:bCs/>
      <w:sz w:val="36"/>
      <w:szCs w:val="36"/>
    </w:rPr>
  </w:style>
  <w:style w:type="character" w:styleId="Strong">
    <w:name w:val="Strong"/>
    <w:basedOn w:val="DefaultParagraphFont"/>
    <w:uiPriority w:val="22"/>
    <w:qFormat/>
    <w:rsid w:val="001442AF"/>
    <w:rPr>
      <w:b/>
      <w:bCs/>
    </w:rPr>
  </w:style>
  <w:style w:type="character" w:customStyle="1" w:styleId="apple-converted-space">
    <w:name w:val="apple-converted-space"/>
    <w:basedOn w:val="DefaultParagraphFont"/>
    <w:rsid w:val="001442AF"/>
  </w:style>
  <w:style w:type="paragraph" w:styleId="BalloonText">
    <w:name w:val="Balloon Text"/>
    <w:basedOn w:val="Normal"/>
    <w:link w:val="BalloonTextChar"/>
    <w:uiPriority w:val="99"/>
    <w:semiHidden/>
    <w:unhideWhenUsed/>
    <w:rsid w:val="00144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2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42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42AF"/>
    <w:rPr>
      <w:rFonts w:ascii="Times New Roman" w:eastAsia="Times New Roman" w:hAnsi="Times New Roman" w:cs="Times New Roman"/>
      <w:b/>
      <w:bCs/>
      <w:sz w:val="36"/>
      <w:szCs w:val="36"/>
    </w:rPr>
  </w:style>
  <w:style w:type="character" w:styleId="Strong">
    <w:name w:val="Strong"/>
    <w:basedOn w:val="DefaultParagraphFont"/>
    <w:uiPriority w:val="22"/>
    <w:qFormat/>
    <w:rsid w:val="001442AF"/>
    <w:rPr>
      <w:b/>
      <w:bCs/>
    </w:rPr>
  </w:style>
  <w:style w:type="character" w:customStyle="1" w:styleId="apple-converted-space">
    <w:name w:val="apple-converted-space"/>
    <w:basedOn w:val="DefaultParagraphFont"/>
    <w:rsid w:val="001442AF"/>
  </w:style>
  <w:style w:type="paragraph" w:styleId="BalloonText">
    <w:name w:val="Balloon Text"/>
    <w:basedOn w:val="Normal"/>
    <w:link w:val="BalloonTextChar"/>
    <w:uiPriority w:val="99"/>
    <w:semiHidden/>
    <w:unhideWhenUsed/>
    <w:rsid w:val="00144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2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85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2014-09-03T14:49:00Z</dcterms:created>
  <dcterms:modified xsi:type="dcterms:W3CDTF">2014-09-03T14:54:00Z</dcterms:modified>
</cp:coreProperties>
</file>