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6F" w:rsidRPr="0081226F" w:rsidRDefault="0081226F" w:rsidP="0081226F">
      <w:pPr>
        <w:shd w:val="clear" w:color="auto" w:fill="FFFFFF"/>
        <w:spacing w:before="100" w:beforeAutospacing="1" w:after="100" w:afterAutospacing="1" w:line="270" w:lineRule="atLeast"/>
        <w:ind w:firstLine="400"/>
        <w:outlineLvl w:val="4"/>
        <w:rPr>
          <w:rFonts w:ascii="SimSun" w:eastAsia="SimSun" w:hAnsi="SimSun" w:cs="Times New Roman"/>
          <w:b/>
          <w:bCs/>
          <w:color w:val="000000"/>
          <w:sz w:val="18"/>
          <w:szCs w:val="18"/>
        </w:rPr>
      </w:pPr>
      <w:r w:rsidRPr="0081226F">
        <w:rPr>
          <w:rFonts w:ascii="SimSun" w:eastAsia="SimSun" w:hAnsi="SimSun" w:cs="Times New Roman" w:hint="eastAsia"/>
          <w:b/>
          <w:bCs/>
          <w:color w:val="000000"/>
          <w:sz w:val="18"/>
          <w:szCs w:val="18"/>
        </w:rPr>
        <w:t>B-Tree</w:t>
      </w:r>
    </w:p>
    <w:p w:rsidR="0081226F" w:rsidRPr="0081226F" w:rsidRDefault="0081226F" w:rsidP="0081226F">
      <w:pPr>
        <w:shd w:val="clear" w:color="auto" w:fill="FFFFFF"/>
        <w:spacing w:before="100" w:beforeAutospacing="1" w:after="100" w:afterAutospacing="1" w:line="300" w:lineRule="atLeast"/>
        <w:ind w:firstLine="480"/>
        <w:rPr>
          <w:rFonts w:ascii="SimSun" w:eastAsia="SimSun" w:hAnsi="SimSun" w:cs="Times New Roman" w:hint="eastAsia"/>
          <w:color w:val="000000"/>
          <w:sz w:val="20"/>
          <w:szCs w:val="20"/>
        </w:rPr>
      </w:pPr>
      <w:r w:rsidRPr="0081226F">
        <w:rPr>
          <w:rFonts w:ascii="SimSun" w:eastAsia="SimSun" w:hAnsi="SimSun" w:cs="Times New Roman" w:hint="eastAsia"/>
          <w:color w:val="000000"/>
          <w:sz w:val="20"/>
          <w:szCs w:val="20"/>
        </w:rPr>
        <w:t>为了描述B-Tree，首先定义一条数据记录为一个二元组[key, data]，key为记录的键值，对于不同数据记录，key是互不相同的；data为数据记录除key外的数据。那么B-Tree是满足下列条件的数据结构：</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proofErr w:type="gramStart"/>
      <w:r w:rsidRPr="0081226F">
        <w:rPr>
          <w:rFonts w:ascii="SimSun" w:eastAsia="SimSun" w:hAnsi="SimSun" w:cs="Times New Roman" w:hint="eastAsia"/>
          <w:color w:val="000000"/>
          <w:sz w:val="18"/>
          <w:szCs w:val="18"/>
        </w:rPr>
        <w:t>d为大于1的一个正整数，称为B-Tree的度</w:t>
      </w:r>
      <w:proofErr w:type="gramEnd"/>
      <w:r w:rsidRPr="0081226F">
        <w:rPr>
          <w:rFonts w:ascii="SimSun" w:eastAsia="SimSun" w:hAnsi="SimSun" w:cs="Times New Roman" w:hint="eastAsia"/>
          <w:color w:val="000000"/>
          <w:sz w:val="18"/>
          <w:szCs w:val="18"/>
        </w:rPr>
        <w:t>。</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proofErr w:type="gramStart"/>
      <w:r w:rsidRPr="0081226F">
        <w:rPr>
          <w:rFonts w:ascii="SimSun" w:eastAsia="SimSun" w:hAnsi="SimSun" w:cs="Times New Roman" w:hint="eastAsia"/>
          <w:color w:val="000000"/>
          <w:sz w:val="18"/>
          <w:szCs w:val="18"/>
        </w:rPr>
        <w:t>h为一个正整数，称为B-Tree的高度</w:t>
      </w:r>
      <w:proofErr w:type="gramEnd"/>
      <w:r w:rsidRPr="0081226F">
        <w:rPr>
          <w:rFonts w:ascii="SimSun" w:eastAsia="SimSun" w:hAnsi="SimSun" w:cs="Times New Roman" w:hint="eastAsia"/>
          <w:color w:val="000000"/>
          <w:sz w:val="18"/>
          <w:szCs w:val="18"/>
        </w:rPr>
        <w:t>。</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每个非叶子节点由n-1个key和n个指针组成，其中d&lt;=n&lt;=2d。</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每个叶子节点最少包含一个key和两个指针，最多包含2d-1个key和2d个指针，叶节点的指针均为null 。</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所有叶节点具有相同的深度，等于树高h。</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key和指针互相间隔，节点两端是指针。</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一个节点中的key从左到右非递减排列。</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所有节点组成树结构。</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每个指针要么为null，要么指向另外一个节点。</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如果某个指针在节点node最左边且不为null，则其指向节点的所有key小于v(key</w:t>
      </w:r>
      <w:r w:rsidRPr="0081226F">
        <w:rPr>
          <w:rFonts w:ascii="SimSun" w:eastAsia="SimSun" w:hAnsi="SimSun" w:cs="Times New Roman" w:hint="eastAsia"/>
          <w:color w:val="000000"/>
          <w:sz w:val="18"/>
          <w:szCs w:val="18"/>
          <w:vertAlign w:val="subscript"/>
        </w:rPr>
        <w:t>1</w:t>
      </w:r>
      <w:r w:rsidRPr="0081226F">
        <w:rPr>
          <w:rFonts w:ascii="SimSun" w:eastAsia="SimSun" w:hAnsi="SimSun" w:cs="Times New Roman" w:hint="eastAsia"/>
          <w:color w:val="000000"/>
          <w:sz w:val="18"/>
          <w:szCs w:val="18"/>
        </w:rPr>
        <w:t>)，其中v(key</w:t>
      </w:r>
      <w:r w:rsidRPr="0081226F">
        <w:rPr>
          <w:rFonts w:ascii="SimSun" w:eastAsia="SimSun" w:hAnsi="SimSun" w:cs="Times New Roman" w:hint="eastAsia"/>
          <w:color w:val="000000"/>
          <w:sz w:val="18"/>
          <w:szCs w:val="18"/>
          <w:vertAlign w:val="subscript"/>
        </w:rPr>
        <w:t>1</w:t>
      </w:r>
      <w:r w:rsidRPr="0081226F">
        <w:rPr>
          <w:rFonts w:ascii="SimSun" w:eastAsia="SimSun" w:hAnsi="SimSun" w:cs="Times New Roman" w:hint="eastAsia"/>
          <w:color w:val="000000"/>
          <w:sz w:val="18"/>
          <w:szCs w:val="18"/>
        </w:rPr>
        <w:t>)为node的第一个key的值。</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如果某个指针在节点node最右边且不为null，则其指向节点的所有key大于v(</w:t>
      </w:r>
      <w:proofErr w:type="spellStart"/>
      <w:r w:rsidRPr="0081226F">
        <w:rPr>
          <w:rFonts w:ascii="SimSun" w:eastAsia="SimSun" w:hAnsi="SimSun" w:cs="Times New Roman" w:hint="eastAsia"/>
          <w:color w:val="000000"/>
          <w:sz w:val="18"/>
          <w:szCs w:val="18"/>
        </w:rPr>
        <w:t>key</w:t>
      </w:r>
      <w:r w:rsidRPr="0081226F">
        <w:rPr>
          <w:rFonts w:ascii="SimSun" w:eastAsia="SimSun" w:hAnsi="SimSun" w:cs="Times New Roman" w:hint="eastAsia"/>
          <w:color w:val="000000"/>
          <w:sz w:val="18"/>
          <w:szCs w:val="18"/>
          <w:vertAlign w:val="subscript"/>
        </w:rPr>
        <w:t>m</w:t>
      </w:r>
      <w:proofErr w:type="spellEnd"/>
      <w:r w:rsidRPr="0081226F">
        <w:rPr>
          <w:rFonts w:ascii="SimSun" w:eastAsia="SimSun" w:hAnsi="SimSun" w:cs="Times New Roman" w:hint="eastAsia"/>
          <w:color w:val="000000"/>
          <w:sz w:val="18"/>
          <w:szCs w:val="18"/>
        </w:rPr>
        <w:t>)，其中v(</w:t>
      </w:r>
      <w:proofErr w:type="spellStart"/>
      <w:r w:rsidRPr="0081226F">
        <w:rPr>
          <w:rFonts w:ascii="SimSun" w:eastAsia="SimSun" w:hAnsi="SimSun" w:cs="Times New Roman" w:hint="eastAsia"/>
          <w:color w:val="000000"/>
          <w:sz w:val="18"/>
          <w:szCs w:val="18"/>
        </w:rPr>
        <w:t>key</w:t>
      </w:r>
      <w:r w:rsidRPr="0081226F">
        <w:rPr>
          <w:rFonts w:ascii="SimSun" w:eastAsia="SimSun" w:hAnsi="SimSun" w:cs="Times New Roman" w:hint="eastAsia"/>
          <w:color w:val="000000"/>
          <w:sz w:val="18"/>
          <w:szCs w:val="18"/>
          <w:vertAlign w:val="subscript"/>
        </w:rPr>
        <w:t>m</w:t>
      </w:r>
      <w:proofErr w:type="spellEnd"/>
      <w:r w:rsidRPr="0081226F">
        <w:rPr>
          <w:rFonts w:ascii="SimSun" w:eastAsia="SimSun" w:hAnsi="SimSun" w:cs="Times New Roman" w:hint="eastAsia"/>
          <w:color w:val="000000"/>
          <w:sz w:val="18"/>
          <w:szCs w:val="18"/>
        </w:rPr>
        <w:t>)为node的最后一个key的值。</w:t>
      </w:r>
    </w:p>
    <w:p w:rsidR="0081226F" w:rsidRPr="0081226F" w:rsidRDefault="0081226F" w:rsidP="0081226F">
      <w:pPr>
        <w:numPr>
          <w:ilvl w:val="0"/>
          <w:numId w:val="1"/>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如果某个指针在节点node的左右相邻key分别是</w:t>
      </w:r>
      <w:proofErr w:type="spellStart"/>
      <w:r w:rsidRPr="0081226F">
        <w:rPr>
          <w:rFonts w:ascii="SimSun" w:eastAsia="SimSun" w:hAnsi="SimSun" w:cs="Times New Roman" w:hint="eastAsia"/>
          <w:color w:val="000000"/>
          <w:sz w:val="18"/>
          <w:szCs w:val="18"/>
        </w:rPr>
        <w:t>key</w:t>
      </w:r>
      <w:r w:rsidRPr="0081226F">
        <w:rPr>
          <w:rFonts w:ascii="SimSun" w:eastAsia="SimSun" w:hAnsi="SimSun" w:cs="Times New Roman" w:hint="eastAsia"/>
          <w:color w:val="000000"/>
          <w:sz w:val="18"/>
          <w:szCs w:val="18"/>
          <w:vertAlign w:val="subscript"/>
        </w:rPr>
        <w:t>i</w:t>
      </w:r>
      <w:proofErr w:type="spellEnd"/>
      <w:r w:rsidRPr="0081226F">
        <w:rPr>
          <w:rFonts w:ascii="SimSun" w:eastAsia="SimSun" w:hAnsi="SimSun" w:cs="Times New Roman" w:hint="eastAsia"/>
          <w:color w:val="000000"/>
          <w:sz w:val="18"/>
          <w:szCs w:val="18"/>
        </w:rPr>
        <w:t>和key</w:t>
      </w:r>
      <w:r w:rsidRPr="0081226F">
        <w:rPr>
          <w:rFonts w:ascii="SimSun" w:eastAsia="SimSun" w:hAnsi="SimSun" w:cs="Times New Roman" w:hint="eastAsia"/>
          <w:color w:val="000000"/>
          <w:sz w:val="18"/>
          <w:szCs w:val="18"/>
          <w:vertAlign w:val="subscript"/>
        </w:rPr>
        <w:t>i+1</w:t>
      </w:r>
      <w:r w:rsidRPr="0081226F">
        <w:rPr>
          <w:rFonts w:ascii="SimSun" w:eastAsia="SimSun" w:hAnsi="SimSun" w:cs="Times New Roman" w:hint="eastAsia"/>
          <w:color w:val="000000"/>
          <w:sz w:val="18"/>
          <w:szCs w:val="18"/>
        </w:rPr>
        <w:t>且不为null，则其指向节点的所有key小于v(key</w:t>
      </w:r>
      <w:r w:rsidRPr="0081226F">
        <w:rPr>
          <w:rFonts w:ascii="SimSun" w:eastAsia="SimSun" w:hAnsi="SimSun" w:cs="Times New Roman" w:hint="eastAsia"/>
          <w:color w:val="000000"/>
          <w:sz w:val="18"/>
          <w:szCs w:val="18"/>
          <w:vertAlign w:val="subscript"/>
        </w:rPr>
        <w:t>i+1</w:t>
      </w:r>
      <w:r w:rsidRPr="0081226F">
        <w:rPr>
          <w:rFonts w:ascii="SimSun" w:eastAsia="SimSun" w:hAnsi="SimSun" w:cs="Times New Roman" w:hint="eastAsia"/>
          <w:color w:val="000000"/>
          <w:sz w:val="18"/>
          <w:szCs w:val="18"/>
        </w:rPr>
        <w:t>)且大于v(</w:t>
      </w:r>
      <w:proofErr w:type="spellStart"/>
      <w:r w:rsidRPr="0081226F">
        <w:rPr>
          <w:rFonts w:ascii="SimSun" w:eastAsia="SimSun" w:hAnsi="SimSun" w:cs="Times New Roman" w:hint="eastAsia"/>
          <w:color w:val="000000"/>
          <w:sz w:val="18"/>
          <w:szCs w:val="18"/>
        </w:rPr>
        <w:t>key</w:t>
      </w:r>
      <w:r w:rsidRPr="0081226F">
        <w:rPr>
          <w:rFonts w:ascii="SimSun" w:eastAsia="SimSun" w:hAnsi="SimSun" w:cs="Times New Roman" w:hint="eastAsia"/>
          <w:color w:val="000000"/>
          <w:sz w:val="18"/>
          <w:szCs w:val="18"/>
          <w:vertAlign w:val="subscript"/>
        </w:rPr>
        <w:t>i</w:t>
      </w:r>
      <w:proofErr w:type="spellEnd"/>
      <w:r w:rsidRPr="0081226F">
        <w:rPr>
          <w:rFonts w:ascii="SimSun" w:eastAsia="SimSun" w:hAnsi="SimSun" w:cs="Times New Roman" w:hint="eastAsia"/>
          <w:color w:val="000000"/>
          <w:sz w:val="18"/>
          <w:szCs w:val="18"/>
        </w:rPr>
        <w:t>)。</w:t>
      </w:r>
    </w:p>
    <w:p w:rsidR="00A73FD6" w:rsidRDefault="0081226F">
      <w:r>
        <w:rPr>
          <w:noProof/>
        </w:rPr>
        <w:drawing>
          <wp:inline distT="0" distB="0" distL="0" distR="0">
            <wp:extent cx="3261360" cy="819847"/>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550" cy="819895"/>
                    </a:xfrm>
                    <a:prstGeom prst="rect">
                      <a:avLst/>
                    </a:prstGeom>
                    <a:noFill/>
                    <a:ln>
                      <a:noFill/>
                    </a:ln>
                  </pic:spPr>
                </pic:pic>
              </a:graphicData>
            </a:graphic>
          </wp:inline>
        </w:drawing>
      </w:r>
    </w:p>
    <w:p w:rsidR="0081226F" w:rsidRDefault="0081226F">
      <w:pPr>
        <w:rPr>
          <w:rFonts w:ascii="SimSun" w:eastAsia="SimSun" w:hAnsi="SimSun"/>
          <w:color w:val="000000"/>
          <w:sz w:val="20"/>
          <w:szCs w:val="20"/>
          <w:shd w:val="clear" w:color="auto" w:fill="FFFFFF"/>
        </w:rPr>
      </w:pPr>
      <w:r>
        <w:rPr>
          <w:rFonts w:ascii="SimSun" w:eastAsia="SimSun" w:hAnsi="SimSun" w:hint="eastAsia"/>
          <w:color w:val="000000"/>
          <w:sz w:val="20"/>
          <w:szCs w:val="20"/>
          <w:shd w:val="clear" w:color="auto" w:fill="FFFFFF"/>
        </w:rPr>
        <w:t>由于B-Tree的特性，在B-Tree中按key检索数据的算法非常直观：首先从根节点进行二分查找，如果找到则返回对应节点的data，否则对相应区间的指针指向的节点递归进行查找，直到找到节点或找到null指针，前者查找成功，后者查找失败。</w:t>
      </w:r>
    </w:p>
    <w:p w:rsidR="0081226F" w:rsidRDefault="0081226F">
      <w:pPr>
        <w:rPr>
          <w:rFonts w:ascii="SimSun" w:eastAsia="SimSun" w:hAnsi="SimSun"/>
          <w:color w:val="000000"/>
          <w:sz w:val="20"/>
          <w:szCs w:val="20"/>
          <w:shd w:val="clear" w:color="auto" w:fill="FFFFFF"/>
        </w:rPr>
      </w:pPr>
      <w:r>
        <w:rPr>
          <w:rFonts w:ascii="SimSun" w:eastAsia="SimSun" w:hAnsi="SimSun" w:hint="eastAsia"/>
          <w:color w:val="000000"/>
          <w:sz w:val="20"/>
          <w:szCs w:val="20"/>
          <w:shd w:val="clear" w:color="auto" w:fill="FFFFFF"/>
        </w:rPr>
        <w:t>关于B-Tree有一系列有趣的性质，例如</w:t>
      </w:r>
      <w:r>
        <w:rPr>
          <w:rStyle w:val="Strong"/>
          <w:rFonts w:ascii="SimSun" w:eastAsia="SimSun" w:hAnsi="SimSun" w:hint="eastAsia"/>
          <w:color w:val="000000"/>
          <w:shd w:val="clear" w:color="auto" w:fill="FFFFFF"/>
        </w:rPr>
        <w:t>一个度为d的B-Tree，设其索引N个key，则其树高h的上限为</w:t>
      </w:r>
      <w:proofErr w:type="spellStart"/>
      <w:r>
        <w:rPr>
          <w:rStyle w:val="Strong"/>
          <w:rFonts w:ascii="SimSun" w:eastAsia="SimSun" w:hAnsi="SimSun" w:hint="eastAsia"/>
          <w:color w:val="000000"/>
          <w:shd w:val="clear" w:color="auto" w:fill="FFFFFF"/>
        </w:rPr>
        <w:t>log</w:t>
      </w:r>
      <w:r>
        <w:rPr>
          <w:rStyle w:val="Strong"/>
          <w:rFonts w:ascii="SimSun" w:eastAsia="SimSun" w:hAnsi="SimSun" w:hint="eastAsia"/>
          <w:color w:val="000000"/>
          <w:shd w:val="clear" w:color="auto" w:fill="FFFFFF"/>
          <w:vertAlign w:val="subscript"/>
        </w:rPr>
        <w:t>d</w:t>
      </w:r>
      <w:proofErr w:type="spellEnd"/>
      <w:r>
        <w:rPr>
          <w:rStyle w:val="Strong"/>
          <w:rFonts w:ascii="SimSun" w:eastAsia="SimSun" w:hAnsi="SimSun" w:hint="eastAsia"/>
          <w:color w:val="000000"/>
          <w:shd w:val="clear" w:color="auto" w:fill="FFFFFF"/>
        </w:rPr>
        <w:t>((N+1)/2)，检索一个key，其查找节点个数的渐进复杂度为O(</w:t>
      </w:r>
      <w:proofErr w:type="spellStart"/>
      <w:r>
        <w:rPr>
          <w:rStyle w:val="Strong"/>
          <w:rFonts w:ascii="SimSun" w:eastAsia="SimSun" w:hAnsi="SimSun" w:hint="eastAsia"/>
          <w:color w:val="000000"/>
          <w:shd w:val="clear" w:color="auto" w:fill="FFFFFF"/>
        </w:rPr>
        <w:t>log</w:t>
      </w:r>
      <w:r>
        <w:rPr>
          <w:rStyle w:val="Strong"/>
          <w:rFonts w:ascii="SimSun" w:eastAsia="SimSun" w:hAnsi="SimSun" w:hint="eastAsia"/>
          <w:color w:val="000000"/>
          <w:shd w:val="clear" w:color="auto" w:fill="FFFFFF"/>
          <w:vertAlign w:val="subscript"/>
        </w:rPr>
        <w:t>d</w:t>
      </w:r>
      <w:r>
        <w:rPr>
          <w:rStyle w:val="Strong"/>
          <w:rFonts w:ascii="SimSun" w:eastAsia="SimSun" w:hAnsi="SimSun" w:hint="eastAsia"/>
          <w:color w:val="000000"/>
          <w:shd w:val="clear" w:color="auto" w:fill="FFFFFF"/>
        </w:rPr>
        <w:t>N</w:t>
      </w:r>
      <w:proofErr w:type="spellEnd"/>
      <w:r>
        <w:rPr>
          <w:rStyle w:val="Strong"/>
          <w:rFonts w:ascii="SimSun" w:eastAsia="SimSun" w:hAnsi="SimSun" w:hint="eastAsia"/>
          <w:color w:val="000000"/>
          <w:shd w:val="clear" w:color="auto" w:fill="FFFFFF"/>
        </w:rPr>
        <w:t>)。</w:t>
      </w:r>
      <w:r>
        <w:rPr>
          <w:rFonts w:ascii="SimSun" w:eastAsia="SimSun" w:hAnsi="SimSun" w:hint="eastAsia"/>
          <w:color w:val="000000"/>
          <w:sz w:val="20"/>
          <w:szCs w:val="20"/>
          <w:shd w:val="clear" w:color="auto" w:fill="FFFFFF"/>
        </w:rPr>
        <w:t>从这点可以看出，B-Tree是一个非常有效率的索引数据结构。</w:t>
      </w:r>
    </w:p>
    <w:p w:rsidR="0081226F" w:rsidRPr="0081226F" w:rsidRDefault="0081226F" w:rsidP="0081226F">
      <w:pPr>
        <w:shd w:val="clear" w:color="auto" w:fill="FFFFFF"/>
        <w:spacing w:before="100" w:beforeAutospacing="1" w:after="100" w:afterAutospacing="1" w:line="300" w:lineRule="atLeast"/>
        <w:ind w:firstLine="480"/>
        <w:outlineLvl w:val="4"/>
        <w:rPr>
          <w:rFonts w:ascii="SimSun" w:eastAsia="SimSun" w:hAnsi="SimSun" w:cs="Times New Roman"/>
          <w:b/>
          <w:bCs/>
          <w:color w:val="000000"/>
          <w:sz w:val="20"/>
          <w:szCs w:val="20"/>
        </w:rPr>
      </w:pPr>
      <w:proofErr w:type="spellStart"/>
      <w:r w:rsidRPr="0081226F">
        <w:rPr>
          <w:rFonts w:ascii="SimSun" w:eastAsia="SimSun" w:hAnsi="SimSun" w:cs="Times New Roman" w:hint="eastAsia"/>
          <w:b/>
          <w:bCs/>
          <w:color w:val="000000"/>
          <w:sz w:val="20"/>
          <w:szCs w:val="20"/>
        </w:rPr>
        <w:t>B+Tree</w:t>
      </w:r>
      <w:proofErr w:type="spellEnd"/>
    </w:p>
    <w:p w:rsidR="0081226F" w:rsidRPr="0081226F" w:rsidRDefault="0081226F" w:rsidP="0081226F">
      <w:pPr>
        <w:shd w:val="clear" w:color="auto" w:fill="FFFFFF"/>
        <w:spacing w:before="100" w:beforeAutospacing="1" w:after="100" w:afterAutospacing="1" w:line="300" w:lineRule="atLeast"/>
        <w:ind w:firstLine="480"/>
        <w:rPr>
          <w:rFonts w:ascii="SimSun" w:eastAsia="SimSun" w:hAnsi="SimSun" w:cs="Times New Roman" w:hint="eastAsia"/>
          <w:color w:val="000000"/>
          <w:sz w:val="20"/>
          <w:szCs w:val="20"/>
        </w:rPr>
      </w:pPr>
      <w:r w:rsidRPr="0081226F">
        <w:rPr>
          <w:rFonts w:ascii="SimSun" w:eastAsia="SimSun" w:hAnsi="SimSun" w:cs="Times New Roman" w:hint="eastAsia"/>
          <w:color w:val="000000"/>
          <w:sz w:val="20"/>
          <w:szCs w:val="20"/>
        </w:rPr>
        <w:t>B-Tree有许多变种，其中最常见的是</w:t>
      </w:r>
      <w:proofErr w:type="spellStart"/>
      <w:r w:rsidRPr="0081226F">
        <w:rPr>
          <w:rFonts w:ascii="SimSun" w:eastAsia="SimSun" w:hAnsi="SimSun" w:cs="Times New Roman" w:hint="eastAsia"/>
          <w:color w:val="000000"/>
          <w:sz w:val="20"/>
          <w:szCs w:val="20"/>
        </w:rPr>
        <w:t>B+Tree</w:t>
      </w:r>
      <w:proofErr w:type="spellEnd"/>
      <w:r w:rsidRPr="0081226F">
        <w:rPr>
          <w:rFonts w:ascii="SimSun" w:eastAsia="SimSun" w:hAnsi="SimSun" w:cs="Times New Roman" w:hint="eastAsia"/>
          <w:color w:val="000000"/>
          <w:sz w:val="20"/>
          <w:szCs w:val="20"/>
        </w:rPr>
        <w:t>，例如MySQL就普遍使用</w:t>
      </w:r>
      <w:proofErr w:type="spellStart"/>
      <w:r w:rsidRPr="0081226F">
        <w:rPr>
          <w:rFonts w:ascii="SimSun" w:eastAsia="SimSun" w:hAnsi="SimSun" w:cs="Times New Roman" w:hint="eastAsia"/>
          <w:color w:val="000000"/>
          <w:sz w:val="20"/>
          <w:szCs w:val="20"/>
        </w:rPr>
        <w:t>B+Tree</w:t>
      </w:r>
      <w:proofErr w:type="spellEnd"/>
      <w:r w:rsidRPr="0081226F">
        <w:rPr>
          <w:rFonts w:ascii="SimSun" w:eastAsia="SimSun" w:hAnsi="SimSun" w:cs="Times New Roman" w:hint="eastAsia"/>
          <w:color w:val="000000"/>
          <w:sz w:val="20"/>
          <w:szCs w:val="20"/>
        </w:rPr>
        <w:t>实现其索引结构。</w:t>
      </w:r>
    </w:p>
    <w:p w:rsidR="0081226F" w:rsidRPr="0081226F" w:rsidRDefault="0081226F" w:rsidP="0081226F">
      <w:pPr>
        <w:shd w:val="clear" w:color="auto" w:fill="FFFFFF"/>
        <w:spacing w:before="100" w:beforeAutospacing="1" w:after="100" w:afterAutospacing="1" w:line="300" w:lineRule="atLeast"/>
        <w:ind w:firstLine="480"/>
        <w:rPr>
          <w:rFonts w:ascii="SimSun" w:eastAsia="SimSun" w:hAnsi="SimSun" w:cs="Times New Roman" w:hint="eastAsia"/>
          <w:color w:val="000000"/>
          <w:sz w:val="20"/>
          <w:szCs w:val="20"/>
        </w:rPr>
      </w:pPr>
      <w:r w:rsidRPr="0081226F">
        <w:rPr>
          <w:rFonts w:ascii="SimSun" w:eastAsia="SimSun" w:hAnsi="SimSun" w:cs="Times New Roman" w:hint="eastAsia"/>
          <w:color w:val="000000"/>
          <w:sz w:val="20"/>
          <w:szCs w:val="20"/>
        </w:rPr>
        <w:t>与B-Tree相比，</w:t>
      </w:r>
      <w:proofErr w:type="spellStart"/>
      <w:r w:rsidRPr="0081226F">
        <w:rPr>
          <w:rFonts w:ascii="SimSun" w:eastAsia="SimSun" w:hAnsi="SimSun" w:cs="Times New Roman" w:hint="eastAsia"/>
          <w:color w:val="000000"/>
          <w:sz w:val="20"/>
          <w:szCs w:val="20"/>
        </w:rPr>
        <w:t>B+Tree</w:t>
      </w:r>
      <w:proofErr w:type="spellEnd"/>
      <w:r w:rsidRPr="0081226F">
        <w:rPr>
          <w:rFonts w:ascii="SimSun" w:eastAsia="SimSun" w:hAnsi="SimSun" w:cs="Times New Roman" w:hint="eastAsia"/>
          <w:color w:val="000000"/>
          <w:sz w:val="20"/>
          <w:szCs w:val="20"/>
        </w:rPr>
        <w:t>有以下不同点：</w:t>
      </w:r>
    </w:p>
    <w:p w:rsidR="0081226F" w:rsidRPr="0081226F" w:rsidRDefault="0081226F" w:rsidP="0081226F">
      <w:pPr>
        <w:numPr>
          <w:ilvl w:val="1"/>
          <w:numId w:val="2"/>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每个节点的指针上限为2d而不是2d+1。</w:t>
      </w:r>
    </w:p>
    <w:p w:rsidR="0081226F" w:rsidRPr="0081226F" w:rsidRDefault="0081226F" w:rsidP="0081226F">
      <w:pPr>
        <w:numPr>
          <w:ilvl w:val="1"/>
          <w:numId w:val="2"/>
        </w:numPr>
        <w:shd w:val="clear" w:color="auto" w:fill="FFFFFF"/>
        <w:spacing w:before="100" w:beforeAutospacing="1" w:after="100" w:afterAutospacing="1" w:line="300" w:lineRule="atLeast"/>
        <w:rPr>
          <w:rFonts w:ascii="SimSun" w:eastAsia="SimSun" w:hAnsi="SimSun" w:cs="Times New Roman" w:hint="eastAsia"/>
          <w:color w:val="000000"/>
          <w:sz w:val="18"/>
          <w:szCs w:val="18"/>
        </w:rPr>
      </w:pPr>
      <w:r w:rsidRPr="0081226F">
        <w:rPr>
          <w:rFonts w:ascii="SimSun" w:eastAsia="SimSun" w:hAnsi="SimSun" w:cs="Times New Roman" w:hint="eastAsia"/>
          <w:color w:val="000000"/>
          <w:sz w:val="18"/>
          <w:szCs w:val="18"/>
        </w:rPr>
        <w:t>内节点不存储data，只存储key；叶子节点不存储指针。</w:t>
      </w:r>
    </w:p>
    <w:p w:rsidR="0081226F" w:rsidRDefault="0081226F">
      <w:r>
        <w:rPr>
          <w:noProof/>
        </w:rPr>
        <w:lastRenderedPageBreak/>
        <w:drawing>
          <wp:inline distT="0" distB="0" distL="0" distR="0">
            <wp:extent cx="3621024" cy="1272540"/>
            <wp:effectExtent l="0" t="0" r="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277" cy="1272629"/>
                    </a:xfrm>
                    <a:prstGeom prst="rect">
                      <a:avLst/>
                    </a:prstGeom>
                    <a:noFill/>
                    <a:ln>
                      <a:noFill/>
                    </a:ln>
                  </pic:spPr>
                </pic:pic>
              </a:graphicData>
            </a:graphic>
          </wp:inline>
        </w:drawing>
      </w:r>
    </w:p>
    <w:p w:rsidR="0081226F" w:rsidRPr="0081226F" w:rsidRDefault="0081226F" w:rsidP="0081226F">
      <w:pPr>
        <w:shd w:val="clear" w:color="auto" w:fill="FFFFFF"/>
        <w:spacing w:before="100" w:beforeAutospacing="1" w:after="100" w:afterAutospacing="1" w:line="300" w:lineRule="atLeast"/>
        <w:ind w:firstLine="480"/>
        <w:rPr>
          <w:rFonts w:ascii="SimSun" w:eastAsia="SimSun" w:hAnsi="SimSun" w:cs="Times New Roman"/>
          <w:color w:val="000000"/>
          <w:sz w:val="20"/>
          <w:szCs w:val="20"/>
        </w:rPr>
      </w:pPr>
      <w:r w:rsidRPr="0081226F">
        <w:rPr>
          <w:rFonts w:ascii="SimSun" w:eastAsia="SimSun" w:hAnsi="SimSun" w:cs="Times New Roman" w:hint="eastAsia"/>
          <w:color w:val="000000"/>
          <w:sz w:val="20"/>
          <w:szCs w:val="20"/>
        </w:rPr>
        <w:t>由于并不是所有节点都具有相同的域，因此</w:t>
      </w:r>
      <w:proofErr w:type="spellStart"/>
      <w:r w:rsidRPr="0081226F">
        <w:rPr>
          <w:rFonts w:ascii="SimSun" w:eastAsia="SimSun" w:hAnsi="SimSun" w:cs="Times New Roman" w:hint="eastAsia"/>
          <w:color w:val="000000"/>
          <w:sz w:val="20"/>
          <w:szCs w:val="20"/>
        </w:rPr>
        <w:t>B+Tree</w:t>
      </w:r>
      <w:proofErr w:type="spellEnd"/>
      <w:r w:rsidRPr="0081226F">
        <w:rPr>
          <w:rFonts w:ascii="SimSun" w:eastAsia="SimSun" w:hAnsi="SimSun" w:cs="Times New Roman" w:hint="eastAsia"/>
          <w:color w:val="000000"/>
          <w:sz w:val="20"/>
          <w:szCs w:val="20"/>
        </w:rPr>
        <w:t>中叶节点和内节点一般大小不同。这点与B-Tree不同，虽然B-Tree中不同节点存放的key和指针可能数量不一致，但是每个节点的域和上限是一致的，所以在实现中B-Tree往往对每个节点申请同等大小的空间。</w:t>
      </w:r>
    </w:p>
    <w:p w:rsidR="0081226F" w:rsidRDefault="0081226F" w:rsidP="0081226F">
      <w:pPr>
        <w:shd w:val="clear" w:color="auto" w:fill="FFFFFF"/>
        <w:spacing w:before="100" w:beforeAutospacing="1" w:after="100" w:afterAutospacing="1" w:line="300" w:lineRule="atLeast"/>
        <w:ind w:firstLine="480"/>
        <w:rPr>
          <w:rFonts w:ascii="SimSun" w:eastAsia="SimSun" w:hAnsi="SimSun" w:cs="Times New Roman"/>
          <w:color w:val="000000"/>
          <w:sz w:val="20"/>
          <w:szCs w:val="20"/>
        </w:rPr>
      </w:pPr>
      <w:r w:rsidRPr="0081226F">
        <w:rPr>
          <w:rFonts w:ascii="SimSun" w:eastAsia="SimSun" w:hAnsi="SimSun" w:cs="Times New Roman" w:hint="eastAsia"/>
          <w:color w:val="000000"/>
          <w:sz w:val="20"/>
          <w:szCs w:val="20"/>
        </w:rPr>
        <w:t>一般来说，</w:t>
      </w:r>
      <w:proofErr w:type="spellStart"/>
      <w:r w:rsidRPr="0081226F">
        <w:rPr>
          <w:rFonts w:ascii="SimSun" w:eastAsia="SimSun" w:hAnsi="SimSun" w:cs="Times New Roman" w:hint="eastAsia"/>
          <w:color w:val="000000"/>
          <w:sz w:val="20"/>
          <w:szCs w:val="20"/>
        </w:rPr>
        <w:t>B+Tree</w:t>
      </w:r>
      <w:proofErr w:type="spellEnd"/>
      <w:r w:rsidRPr="0081226F">
        <w:rPr>
          <w:rFonts w:ascii="SimSun" w:eastAsia="SimSun" w:hAnsi="SimSun" w:cs="Times New Roman" w:hint="eastAsia"/>
          <w:color w:val="000000"/>
          <w:sz w:val="20"/>
          <w:szCs w:val="20"/>
        </w:rPr>
        <w:t>比B-Tree更适合实现外存储索引结构</w:t>
      </w:r>
      <w:r>
        <w:rPr>
          <w:rFonts w:ascii="SimSun" w:eastAsia="SimSun" w:hAnsi="SimSun" w:cs="Times New Roman"/>
          <w:color w:val="000000"/>
          <w:sz w:val="20"/>
          <w:szCs w:val="20"/>
        </w:rPr>
        <w:t>.</w:t>
      </w:r>
    </w:p>
    <w:p w:rsidR="0081226F" w:rsidRDefault="0081226F" w:rsidP="0081226F">
      <w:pPr>
        <w:pStyle w:val="Heading5"/>
        <w:shd w:val="clear" w:color="auto" w:fill="FFFFFF"/>
        <w:spacing w:line="300" w:lineRule="atLeast"/>
        <w:ind w:firstLine="480"/>
        <w:rPr>
          <w:rFonts w:ascii="SimSun" w:eastAsia="SimSun" w:hAnsi="SimSun"/>
          <w:color w:val="000000"/>
        </w:rPr>
      </w:pPr>
      <w:r>
        <w:rPr>
          <w:rFonts w:ascii="SimSun" w:eastAsia="SimSun" w:hAnsi="SimSun" w:hint="eastAsia"/>
          <w:color w:val="000000"/>
        </w:rPr>
        <w:t>带有顺序访问指针的</w:t>
      </w:r>
      <w:proofErr w:type="spellStart"/>
      <w:r>
        <w:rPr>
          <w:rFonts w:ascii="SimSun" w:eastAsia="SimSun" w:hAnsi="SimSun" w:hint="eastAsia"/>
          <w:color w:val="000000"/>
        </w:rPr>
        <w:t>B+Tree</w:t>
      </w:r>
      <w:proofErr w:type="spellEnd"/>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一般在数据库系统或文件系统中使用的</w:t>
      </w:r>
      <w:proofErr w:type="spellStart"/>
      <w:r>
        <w:rPr>
          <w:rFonts w:ascii="SimSun" w:eastAsia="SimSun" w:hAnsi="SimSun" w:hint="eastAsia"/>
          <w:color w:val="000000"/>
          <w:sz w:val="20"/>
          <w:szCs w:val="20"/>
        </w:rPr>
        <w:t>B+Tree</w:t>
      </w:r>
      <w:proofErr w:type="spellEnd"/>
      <w:r>
        <w:rPr>
          <w:rFonts w:ascii="SimSun" w:eastAsia="SimSun" w:hAnsi="SimSun" w:hint="eastAsia"/>
          <w:color w:val="000000"/>
          <w:sz w:val="20"/>
          <w:szCs w:val="20"/>
        </w:rPr>
        <w:t>结构都在经典</w:t>
      </w:r>
      <w:proofErr w:type="spellStart"/>
      <w:r>
        <w:rPr>
          <w:rFonts w:ascii="SimSun" w:eastAsia="SimSun" w:hAnsi="SimSun" w:hint="eastAsia"/>
          <w:color w:val="000000"/>
          <w:sz w:val="20"/>
          <w:szCs w:val="20"/>
        </w:rPr>
        <w:t>B+Tree</w:t>
      </w:r>
      <w:proofErr w:type="spellEnd"/>
      <w:r>
        <w:rPr>
          <w:rFonts w:ascii="SimSun" w:eastAsia="SimSun" w:hAnsi="SimSun" w:hint="eastAsia"/>
          <w:color w:val="000000"/>
          <w:sz w:val="20"/>
          <w:szCs w:val="20"/>
        </w:rPr>
        <w:t>的基础上进行了优化，增加了顺序访问指针。</w:t>
      </w:r>
    </w:p>
    <w:p w:rsidR="0081226F" w:rsidRDefault="0081226F" w:rsidP="0081226F">
      <w:pPr>
        <w:shd w:val="clear" w:color="auto" w:fill="FFFFFF"/>
        <w:spacing w:before="100" w:beforeAutospacing="1" w:after="100" w:afterAutospacing="1" w:line="300" w:lineRule="atLeast"/>
        <w:ind w:firstLine="480"/>
        <w:rPr>
          <w:rFonts w:ascii="SimSun" w:eastAsia="SimSun" w:hAnsi="SimSun" w:cs="Times New Roman"/>
          <w:color w:val="000000"/>
          <w:sz w:val="20"/>
          <w:szCs w:val="20"/>
        </w:rPr>
      </w:pPr>
      <w:r>
        <w:rPr>
          <w:noProof/>
        </w:rPr>
        <w:drawing>
          <wp:inline distT="0" distB="0" distL="0" distR="0" wp14:anchorId="20BC3721" wp14:editId="6F9BA435">
            <wp:extent cx="3864864" cy="1358233"/>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134" cy="1358328"/>
                    </a:xfrm>
                    <a:prstGeom prst="rect">
                      <a:avLst/>
                    </a:prstGeom>
                    <a:noFill/>
                    <a:ln>
                      <a:noFill/>
                    </a:ln>
                  </pic:spPr>
                </pic:pic>
              </a:graphicData>
            </a:graphic>
          </wp:inline>
        </w:drawing>
      </w:r>
    </w:p>
    <w:p w:rsidR="0081226F" w:rsidRPr="0081226F" w:rsidRDefault="0081226F" w:rsidP="0081226F">
      <w:pPr>
        <w:shd w:val="clear" w:color="auto" w:fill="FFFFFF"/>
        <w:spacing w:before="100" w:beforeAutospacing="1" w:after="100" w:afterAutospacing="1" w:line="300" w:lineRule="atLeast"/>
        <w:ind w:firstLine="480"/>
        <w:rPr>
          <w:rFonts w:ascii="SimSun" w:eastAsia="SimSun" w:hAnsi="SimSun" w:cs="Times New Roman" w:hint="eastAsia"/>
          <w:color w:val="000000"/>
          <w:sz w:val="20"/>
          <w:szCs w:val="20"/>
        </w:rPr>
      </w:pPr>
      <w:r>
        <w:rPr>
          <w:rFonts w:ascii="SimSun" w:eastAsia="SimSun" w:hAnsi="SimSun" w:hint="eastAsia"/>
          <w:color w:val="000000"/>
          <w:sz w:val="20"/>
          <w:szCs w:val="20"/>
          <w:shd w:val="clear" w:color="auto" w:fill="FFFFFF"/>
        </w:rPr>
        <w:t>如图所示，在</w:t>
      </w:r>
      <w:proofErr w:type="spellStart"/>
      <w:r>
        <w:rPr>
          <w:rFonts w:ascii="SimSun" w:eastAsia="SimSun" w:hAnsi="SimSun" w:hint="eastAsia"/>
          <w:color w:val="000000"/>
          <w:sz w:val="20"/>
          <w:szCs w:val="20"/>
          <w:shd w:val="clear" w:color="auto" w:fill="FFFFFF"/>
        </w:rPr>
        <w:t>B+Tree</w:t>
      </w:r>
      <w:proofErr w:type="spellEnd"/>
      <w:r>
        <w:rPr>
          <w:rFonts w:ascii="SimSun" w:eastAsia="SimSun" w:hAnsi="SimSun" w:hint="eastAsia"/>
          <w:color w:val="000000"/>
          <w:sz w:val="20"/>
          <w:szCs w:val="20"/>
          <w:shd w:val="clear" w:color="auto" w:fill="FFFFFF"/>
        </w:rPr>
        <w:t>的每个叶子节点增加一个指向相邻叶子节点的指针，就形成了带有顺序访问指针的</w:t>
      </w:r>
      <w:proofErr w:type="spellStart"/>
      <w:r>
        <w:rPr>
          <w:rFonts w:ascii="SimSun" w:eastAsia="SimSun" w:hAnsi="SimSun" w:hint="eastAsia"/>
          <w:color w:val="000000"/>
          <w:sz w:val="20"/>
          <w:szCs w:val="20"/>
          <w:shd w:val="clear" w:color="auto" w:fill="FFFFFF"/>
        </w:rPr>
        <w:t>B+Tree</w:t>
      </w:r>
      <w:proofErr w:type="spellEnd"/>
      <w:r>
        <w:rPr>
          <w:rFonts w:ascii="SimSun" w:eastAsia="SimSun" w:hAnsi="SimSun" w:hint="eastAsia"/>
          <w:color w:val="000000"/>
          <w:sz w:val="20"/>
          <w:szCs w:val="20"/>
          <w:shd w:val="clear" w:color="auto" w:fill="FFFFFF"/>
        </w:rPr>
        <w:t>。做这个优化的目的是为了提高区间访问的性能，例如图4中如果要查询key为从18到49的所有数据记录，当找到18后，只需顺着节点和指针顺序遍历就可以一次性访问到所有数据节点，极大提到了区间查询效率。</w:t>
      </w:r>
    </w:p>
    <w:p w:rsidR="0081226F" w:rsidRDefault="0081226F" w:rsidP="0081226F">
      <w:pPr>
        <w:pStyle w:val="Heading4"/>
        <w:shd w:val="clear" w:color="auto" w:fill="FFFFFF"/>
        <w:spacing w:line="270" w:lineRule="atLeast"/>
        <w:ind w:firstLine="400"/>
        <w:rPr>
          <w:rFonts w:ascii="SimSun" w:eastAsia="SimSun" w:hAnsi="SimSun"/>
          <w:color w:val="000000"/>
          <w:sz w:val="21"/>
          <w:szCs w:val="21"/>
        </w:rPr>
      </w:pPr>
      <w:r>
        <w:rPr>
          <w:rFonts w:ascii="SimSun" w:eastAsia="SimSun" w:hAnsi="SimSun" w:hint="eastAsia"/>
          <w:color w:val="000000"/>
          <w:sz w:val="21"/>
          <w:szCs w:val="21"/>
        </w:rPr>
        <w:t>为什么使用B-Tree（</w:t>
      </w:r>
      <w:proofErr w:type="spellStart"/>
      <w:r>
        <w:rPr>
          <w:rFonts w:ascii="SimSun" w:eastAsia="SimSun" w:hAnsi="SimSun" w:hint="eastAsia"/>
          <w:color w:val="000000"/>
          <w:sz w:val="21"/>
          <w:szCs w:val="21"/>
        </w:rPr>
        <w:t>B+Tree</w:t>
      </w:r>
      <w:proofErr w:type="spellEnd"/>
      <w:r>
        <w:rPr>
          <w:rFonts w:ascii="SimSun" w:eastAsia="SimSun" w:hAnsi="SimSun" w:hint="eastAsia"/>
          <w:color w:val="000000"/>
          <w:sz w:val="21"/>
          <w:szCs w:val="21"/>
        </w:rPr>
        <w:t>）</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上文说过，红黑树等数据结构也可以用来实现索引，但是文件系统及数据库系统普遍采用B-/+Tree作为索引结构，这一节将结合计算机组成原理相关知识讨论B-/+Tree作为索引的理论基础。</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rsidR="0081226F" w:rsidRDefault="0081226F" w:rsidP="0081226F">
      <w:pPr>
        <w:pStyle w:val="Heading5"/>
        <w:shd w:val="clear" w:color="auto" w:fill="FFFFFF"/>
        <w:spacing w:line="270" w:lineRule="atLeast"/>
        <w:ind w:firstLine="400"/>
        <w:rPr>
          <w:rFonts w:ascii="SimSun" w:eastAsia="SimSun" w:hAnsi="SimSun" w:hint="eastAsia"/>
          <w:color w:val="000000"/>
          <w:sz w:val="18"/>
          <w:szCs w:val="18"/>
        </w:rPr>
      </w:pPr>
      <w:r>
        <w:rPr>
          <w:rFonts w:ascii="SimSun" w:eastAsia="SimSun" w:hAnsi="SimSun" w:hint="eastAsia"/>
          <w:color w:val="000000"/>
          <w:sz w:val="18"/>
          <w:szCs w:val="18"/>
        </w:rPr>
        <w:t>主存存取原理</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lastRenderedPageBreak/>
        <w:t>目前计算机使用的主存基本都是随机读写存储器（RAM），现代RAM的结构和存取原理比较复杂，这里本文抛却具体差别，抽象出一个十分简单的存取模型来说明RAM的工作原理。</w:t>
      </w:r>
    </w:p>
    <w:p w:rsidR="0081226F" w:rsidRDefault="0081226F">
      <w:r>
        <w:rPr>
          <w:noProof/>
        </w:rPr>
        <w:drawing>
          <wp:inline distT="0" distB="0" distL="0" distR="0" wp14:anchorId="77A16C36" wp14:editId="06C15BC4">
            <wp:extent cx="2834640" cy="1699993"/>
            <wp:effectExtent l="0" t="0" r="381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805" cy="1700092"/>
                    </a:xfrm>
                    <a:prstGeom prst="rect">
                      <a:avLst/>
                    </a:prstGeom>
                    <a:noFill/>
                    <a:ln>
                      <a:noFill/>
                    </a:ln>
                  </pic:spPr>
                </pic:pic>
              </a:graphicData>
            </a:graphic>
          </wp:inline>
        </w:drawing>
      </w:r>
    </w:p>
    <w:p w:rsidR="0081226F" w:rsidRDefault="0081226F" w:rsidP="0081226F">
      <w:pPr>
        <w:pStyle w:val="artcon"/>
        <w:shd w:val="clear" w:color="auto" w:fill="FFFFFF"/>
        <w:spacing w:line="300" w:lineRule="atLeast"/>
        <w:ind w:firstLine="480"/>
        <w:rPr>
          <w:rFonts w:ascii="SimSun" w:eastAsia="SimSun" w:hAnsi="SimSun"/>
          <w:color w:val="000000"/>
          <w:sz w:val="20"/>
          <w:szCs w:val="20"/>
        </w:rPr>
      </w:pPr>
      <w:r>
        <w:rPr>
          <w:rFonts w:ascii="SimSun" w:eastAsia="SimSun" w:hAnsi="SimSun" w:hint="eastAsia"/>
          <w:color w:val="000000"/>
          <w:sz w:val="20"/>
          <w:szCs w:val="20"/>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主存的存取过程如下：</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当系统需要读取主存时，则将地址信号放到地址总线上传给主存，主存读到地址信号后，解析信号并定位到指定存储单元，然后将此存储单元数据放到数据总线上，供其它部件读取。</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写主存的过程类似，系统将要写入单元地址和数据分别放在地址总线和数据总线上，主存读取两个总线的内容，做相应的写操作。</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这里可以看出，主存存取的时间仅与存取次数呈线性关系，因为不存在机械操作，两次存取的数据的“距离”不会对时间有任何影响，例如，先取A0再取A1和先取A0再取D3的时间消耗是一样的。</w:t>
      </w:r>
    </w:p>
    <w:p w:rsidR="0081226F" w:rsidRDefault="0081226F" w:rsidP="0081226F">
      <w:pPr>
        <w:pStyle w:val="Heading5"/>
        <w:shd w:val="clear" w:color="auto" w:fill="FFFFFF"/>
        <w:spacing w:line="270" w:lineRule="atLeast"/>
        <w:ind w:firstLine="400"/>
        <w:rPr>
          <w:rFonts w:ascii="SimSun" w:eastAsia="SimSun" w:hAnsi="SimSun" w:hint="eastAsia"/>
          <w:color w:val="000000"/>
          <w:sz w:val="18"/>
          <w:szCs w:val="18"/>
        </w:rPr>
      </w:pPr>
      <w:r>
        <w:rPr>
          <w:rFonts w:ascii="SimSun" w:eastAsia="SimSun" w:hAnsi="SimSun" w:hint="eastAsia"/>
          <w:color w:val="000000"/>
          <w:sz w:val="18"/>
          <w:szCs w:val="18"/>
        </w:rPr>
        <w:t>磁盘存取原理</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上文说过，索引一般以文件形式存储在磁盘上，索引检索需要磁盘I/O操作。与主存不同，磁盘I/O存在机械运动耗费，因此磁盘I/O的时间消耗是巨大的。</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磁盘的整体结构示意图。</w:t>
      </w:r>
    </w:p>
    <w:p w:rsidR="0081226F" w:rsidRDefault="0081226F">
      <w:r>
        <w:rPr>
          <w:noProof/>
        </w:rPr>
        <w:drawing>
          <wp:inline distT="0" distB="0" distL="0" distR="0">
            <wp:extent cx="1542288" cy="994801"/>
            <wp:effectExtent l="0" t="0" r="127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2211" cy="994751"/>
                    </a:xfrm>
                    <a:prstGeom prst="rect">
                      <a:avLst/>
                    </a:prstGeom>
                    <a:noFill/>
                    <a:ln>
                      <a:noFill/>
                    </a:ln>
                  </pic:spPr>
                </pic:pic>
              </a:graphicData>
            </a:graphic>
          </wp:inline>
        </w:drawing>
      </w:r>
    </w:p>
    <w:p w:rsidR="0081226F" w:rsidRDefault="0081226F">
      <w:pPr>
        <w:rPr>
          <w:rFonts w:ascii="SimSun" w:eastAsia="SimSun" w:hAnsi="SimSun"/>
          <w:color w:val="000000"/>
          <w:sz w:val="20"/>
          <w:szCs w:val="20"/>
          <w:shd w:val="clear" w:color="auto" w:fill="FFFFFF"/>
        </w:rPr>
      </w:pPr>
      <w:r>
        <w:rPr>
          <w:rFonts w:ascii="SimSun" w:eastAsia="SimSun" w:hAnsi="SimSun" w:hint="eastAsia"/>
          <w:color w:val="000000"/>
          <w:sz w:val="20"/>
          <w:szCs w:val="20"/>
          <w:shd w:val="clear" w:color="auto" w:fill="FFFFFF"/>
        </w:rPr>
        <w:t>一个磁盘由大小相同且同轴的圆形盘片组成，磁盘可以转动（各个磁盘必须同步转动）。在磁盘的一侧有磁头支架，磁头支架固定了一组磁头，每个磁头负责存取一个磁盘的内容。磁头不能转动，但是可以沿磁</w:t>
      </w:r>
      <w:r>
        <w:rPr>
          <w:rFonts w:ascii="SimSun" w:eastAsia="SimSun" w:hAnsi="SimSun" w:hint="eastAsia"/>
          <w:color w:val="000000"/>
          <w:sz w:val="20"/>
          <w:szCs w:val="20"/>
          <w:shd w:val="clear" w:color="auto" w:fill="FFFFFF"/>
        </w:rPr>
        <w:lastRenderedPageBreak/>
        <w:t>盘半径方向运动（实际是斜切向运动），每个磁头同一时刻也必须是同轴的，即从正上方向下看，所有磁头任何时候都是重叠的（不过目前已经有多磁头独立技术，可不受此限制）。</w:t>
      </w:r>
    </w:p>
    <w:p w:rsidR="0081226F" w:rsidRDefault="0081226F">
      <w:pPr>
        <w:rPr>
          <w:rFonts w:ascii="SimSun" w:eastAsia="SimSun" w:hAnsi="SimSun"/>
          <w:color w:val="000000"/>
          <w:sz w:val="20"/>
          <w:szCs w:val="20"/>
          <w:shd w:val="clear" w:color="auto" w:fill="FFFFFF"/>
        </w:rPr>
      </w:pPr>
      <w:r>
        <w:rPr>
          <w:rFonts w:ascii="SimSun" w:eastAsia="SimSun" w:hAnsi="SimSun" w:hint="eastAsia"/>
          <w:color w:val="000000"/>
          <w:sz w:val="20"/>
          <w:szCs w:val="20"/>
          <w:shd w:val="clear" w:color="auto" w:fill="FFFFFF"/>
        </w:rPr>
        <w:t>磁盘结构的示意图</w:t>
      </w:r>
    </w:p>
    <w:p w:rsidR="0081226F" w:rsidRDefault="0081226F">
      <w:bookmarkStart w:id="0" w:name="_GoBack"/>
      <w:r>
        <w:rPr>
          <w:noProof/>
        </w:rPr>
        <w:drawing>
          <wp:inline distT="0" distB="0" distL="0" distR="0">
            <wp:extent cx="1633728" cy="1493532"/>
            <wp:effectExtent l="0" t="0" r="508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3728" cy="1493532"/>
                    </a:xfrm>
                    <a:prstGeom prst="rect">
                      <a:avLst/>
                    </a:prstGeom>
                    <a:noFill/>
                    <a:ln>
                      <a:noFill/>
                    </a:ln>
                  </pic:spPr>
                </pic:pic>
              </a:graphicData>
            </a:graphic>
          </wp:inline>
        </w:drawing>
      </w:r>
      <w:bookmarkEnd w:id="0"/>
    </w:p>
    <w:p w:rsidR="0081226F" w:rsidRDefault="0081226F" w:rsidP="0081226F">
      <w:pPr>
        <w:pStyle w:val="artcon"/>
        <w:shd w:val="clear" w:color="auto" w:fill="FFFFFF"/>
        <w:spacing w:line="300" w:lineRule="atLeast"/>
        <w:ind w:firstLine="480"/>
        <w:rPr>
          <w:rFonts w:ascii="SimSun" w:eastAsia="SimSun" w:hAnsi="SimSun"/>
          <w:color w:val="000000"/>
          <w:sz w:val="20"/>
          <w:szCs w:val="20"/>
        </w:rPr>
      </w:pPr>
      <w:r>
        <w:rPr>
          <w:rFonts w:ascii="SimSun" w:eastAsia="SimSun" w:hAnsi="SimSun" w:hint="eastAsia"/>
          <w:color w:val="000000"/>
          <w:sz w:val="20"/>
          <w:szCs w:val="20"/>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81226F" w:rsidRDefault="0081226F" w:rsidP="0081226F">
      <w:pPr>
        <w:pStyle w:val="Heading5"/>
        <w:shd w:val="clear" w:color="auto" w:fill="FFFFFF"/>
        <w:spacing w:line="270" w:lineRule="atLeast"/>
        <w:ind w:firstLine="400"/>
        <w:rPr>
          <w:rFonts w:ascii="SimSun" w:eastAsia="SimSun" w:hAnsi="SimSun" w:hint="eastAsia"/>
          <w:color w:val="000000"/>
          <w:sz w:val="18"/>
          <w:szCs w:val="18"/>
        </w:rPr>
      </w:pPr>
      <w:r>
        <w:rPr>
          <w:rFonts w:ascii="SimSun" w:eastAsia="SimSun" w:hAnsi="SimSun" w:hint="eastAsia"/>
          <w:color w:val="000000"/>
          <w:sz w:val="18"/>
          <w:szCs w:val="18"/>
        </w:rPr>
        <w:t>局部性原理与磁盘预读</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局部性原理：</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当一个数据被用到时，其附近的数据也通常会马上被使用。</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程序运行期间所需要的数据通常比较集中。</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由于磁盘顺序读取的效率很高（不需要寻道时间，只需很少的旋转时间），因此对于具有局部性的程序来说，预读可以提高I/O效率。</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预读的长度一般为页（page）的整倍数。页是计算机管理存储器的逻辑块，硬件及操作系统往往将主存和磁盘存储区分割为连续的大小相等的块，每个存储块称为一页（在许多操作系统中，页得大小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81226F" w:rsidRDefault="0081226F" w:rsidP="0081226F">
      <w:pPr>
        <w:pStyle w:val="Heading5"/>
        <w:shd w:val="clear" w:color="auto" w:fill="FFFFFF"/>
        <w:spacing w:line="270" w:lineRule="atLeast"/>
        <w:ind w:firstLine="400"/>
        <w:rPr>
          <w:rFonts w:ascii="SimSun" w:eastAsia="SimSun" w:hAnsi="SimSun" w:hint="eastAsia"/>
          <w:color w:val="000000"/>
          <w:sz w:val="18"/>
          <w:szCs w:val="18"/>
        </w:rPr>
      </w:pPr>
      <w:r>
        <w:rPr>
          <w:rFonts w:ascii="SimSun" w:eastAsia="SimSun" w:hAnsi="SimSun" w:hint="eastAsia"/>
          <w:color w:val="000000"/>
          <w:sz w:val="18"/>
          <w:szCs w:val="18"/>
        </w:rPr>
        <w:t>B-/+Tree索引的性能分析</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lastRenderedPageBreak/>
        <w:t>到这里终于可以分析B-/+Tree索引的性能了。</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每次新建节点时，直接申请一个页的空间，这样就保证一个节点物理上也存储在一个页里，加之计算机存储分配都是按页对齐的，就实现了一个node只需一次I/O。</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Style w:val="Strong"/>
          <w:rFonts w:ascii="SimSun" w:eastAsia="SimSun" w:hAnsi="SimSun" w:hint="eastAsia"/>
          <w:color w:val="000000"/>
          <w:sz w:val="20"/>
          <w:szCs w:val="20"/>
        </w:rPr>
        <w:t>B-Tree中一次检索最多需要h-1次I/O（根节点常驻内存），</w:t>
      </w:r>
      <w:proofErr w:type="gramStart"/>
      <w:r>
        <w:rPr>
          <w:rStyle w:val="Strong"/>
          <w:rFonts w:ascii="SimSun" w:eastAsia="SimSun" w:hAnsi="SimSun" w:hint="eastAsia"/>
          <w:color w:val="000000"/>
          <w:sz w:val="20"/>
          <w:szCs w:val="20"/>
        </w:rPr>
        <w:t>渐进复杂度为O(</w:t>
      </w:r>
      <w:proofErr w:type="gramEnd"/>
      <w:r>
        <w:rPr>
          <w:rStyle w:val="Strong"/>
          <w:rFonts w:ascii="SimSun" w:eastAsia="SimSun" w:hAnsi="SimSun" w:hint="eastAsia"/>
          <w:color w:val="000000"/>
          <w:sz w:val="20"/>
          <w:szCs w:val="20"/>
        </w:rPr>
        <w:t>h)=O(</w:t>
      </w:r>
      <w:proofErr w:type="spellStart"/>
      <w:r>
        <w:rPr>
          <w:rStyle w:val="Strong"/>
          <w:rFonts w:ascii="SimSun" w:eastAsia="SimSun" w:hAnsi="SimSun" w:hint="eastAsia"/>
          <w:color w:val="000000"/>
          <w:sz w:val="20"/>
          <w:szCs w:val="20"/>
        </w:rPr>
        <w:t>log</w:t>
      </w:r>
      <w:r>
        <w:rPr>
          <w:rStyle w:val="Strong"/>
          <w:rFonts w:ascii="SimSun" w:eastAsia="SimSun" w:hAnsi="SimSun" w:hint="eastAsia"/>
          <w:color w:val="000000"/>
          <w:sz w:val="20"/>
          <w:szCs w:val="20"/>
          <w:vertAlign w:val="subscript"/>
        </w:rPr>
        <w:t>d</w:t>
      </w:r>
      <w:r>
        <w:rPr>
          <w:rStyle w:val="Strong"/>
          <w:rFonts w:ascii="SimSun" w:eastAsia="SimSun" w:hAnsi="SimSun" w:hint="eastAsia"/>
          <w:color w:val="000000"/>
          <w:sz w:val="20"/>
          <w:szCs w:val="20"/>
        </w:rPr>
        <w:t>N</w:t>
      </w:r>
      <w:proofErr w:type="spellEnd"/>
      <w:r>
        <w:rPr>
          <w:rStyle w:val="Strong"/>
          <w:rFonts w:ascii="SimSun" w:eastAsia="SimSun" w:hAnsi="SimSun" w:hint="eastAsia"/>
          <w:color w:val="000000"/>
          <w:sz w:val="20"/>
          <w:szCs w:val="20"/>
        </w:rPr>
        <w:t>)。</w:t>
      </w:r>
      <w:r>
        <w:rPr>
          <w:rFonts w:ascii="SimSun" w:eastAsia="SimSun" w:hAnsi="SimSun" w:hint="eastAsia"/>
          <w:color w:val="000000"/>
          <w:sz w:val="20"/>
          <w:szCs w:val="20"/>
        </w:rPr>
        <w:t>一般实际应用中，出度d是非常大的数字，通常超过100，因此h非常小（通常不超过3）。</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综上所述，用B-Tree作为索引结构效率是非常高的。</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而红黑树这种结构，h明显要深的多。由于逻辑上很近的节点（父子）物理上可能很远，无法利用局部性，所以红黑树的I/O渐进复杂度也为O(h)，效率明显比B-Tree差很多。</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上文还说过，</w:t>
      </w:r>
      <w:proofErr w:type="spellStart"/>
      <w:r>
        <w:rPr>
          <w:rFonts w:ascii="SimSun" w:eastAsia="SimSun" w:hAnsi="SimSun" w:hint="eastAsia"/>
          <w:color w:val="000000"/>
          <w:sz w:val="20"/>
          <w:szCs w:val="20"/>
        </w:rPr>
        <w:t>B+Tree</w:t>
      </w:r>
      <w:proofErr w:type="spellEnd"/>
      <w:r>
        <w:rPr>
          <w:rFonts w:ascii="SimSun" w:eastAsia="SimSun" w:hAnsi="SimSun" w:hint="eastAsia"/>
          <w:color w:val="000000"/>
          <w:sz w:val="20"/>
          <w:szCs w:val="20"/>
        </w:rPr>
        <w:t>更适合外存索引，原因和内节点出度d有关。从上面分析可以看到，d越大索引的性能越好，而出度的上限取决于节点内key和data的大小：</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proofErr w:type="spellStart"/>
      <w:proofErr w:type="gramStart"/>
      <w:r>
        <w:rPr>
          <w:rFonts w:ascii="SimSun" w:eastAsia="SimSun" w:hAnsi="SimSun" w:hint="eastAsia"/>
          <w:color w:val="000000"/>
          <w:sz w:val="20"/>
          <w:szCs w:val="20"/>
        </w:rPr>
        <w:t>d</w:t>
      </w:r>
      <w:r>
        <w:rPr>
          <w:rFonts w:ascii="SimSun" w:eastAsia="SimSun" w:hAnsi="SimSun" w:hint="eastAsia"/>
          <w:color w:val="000000"/>
          <w:sz w:val="20"/>
          <w:szCs w:val="20"/>
          <w:vertAlign w:val="subscript"/>
        </w:rPr>
        <w:t>max</w:t>
      </w:r>
      <w:proofErr w:type="spellEnd"/>
      <w:proofErr w:type="gramEnd"/>
      <w:r>
        <w:rPr>
          <w:rStyle w:val="apple-converted-space"/>
          <w:rFonts w:ascii="SimSun" w:eastAsia="SimSun" w:hAnsi="SimSun" w:hint="eastAsia"/>
          <w:color w:val="000000"/>
          <w:sz w:val="20"/>
          <w:szCs w:val="20"/>
        </w:rPr>
        <w:t> </w:t>
      </w:r>
      <w:r>
        <w:rPr>
          <w:rFonts w:ascii="SimSun" w:eastAsia="SimSun" w:hAnsi="SimSun" w:hint="eastAsia"/>
          <w:color w:val="000000"/>
          <w:sz w:val="20"/>
          <w:szCs w:val="20"/>
        </w:rPr>
        <w:t>=</w:t>
      </w:r>
      <w:r>
        <w:rPr>
          <w:rStyle w:val="apple-converted-space"/>
          <w:rFonts w:ascii="SimSun" w:eastAsia="SimSun" w:hAnsi="SimSun" w:hint="eastAsia"/>
          <w:color w:val="000000"/>
          <w:sz w:val="20"/>
          <w:szCs w:val="20"/>
        </w:rPr>
        <w:t> </w:t>
      </w:r>
      <w:r>
        <w:rPr>
          <w:rStyle w:val="Strong"/>
          <w:rFonts w:ascii="SimSun" w:eastAsia="SimSun" w:hAnsi="SimSun" w:hint="eastAsia"/>
          <w:i/>
          <w:iCs/>
          <w:color w:val="000000"/>
          <w:sz w:val="20"/>
          <w:szCs w:val="20"/>
        </w:rPr>
        <w:t>floor</w:t>
      </w:r>
      <w:r>
        <w:rPr>
          <w:rFonts w:ascii="SimSun" w:eastAsia="SimSun" w:hAnsi="SimSun" w:hint="eastAsia"/>
          <w:color w:val="000000"/>
          <w:sz w:val="20"/>
          <w:szCs w:val="20"/>
        </w:rPr>
        <w:t>(</w:t>
      </w:r>
      <w:proofErr w:type="spellStart"/>
      <w:r>
        <w:rPr>
          <w:rFonts w:ascii="SimSun" w:eastAsia="SimSun" w:hAnsi="SimSun" w:hint="eastAsia"/>
          <w:color w:val="000000"/>
          <w:sz w:val="20"/>
          <w:szCs w:val="20"/>
        </w:rPr>
        <w:t>pagesize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keysize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datasize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pointsize</w:t>
      </w:r>
      <w:proofErr w:type="spellEnd"/>
      <w:r>
        <w:rPr>
          <w:rFonts w:ascii="SimSun" w:eastAsia="SimSun" w:hAnsi="SimSun" w:hint="eastAsia"/>
          <w:color w:val="000000"/>
          <w:sz w:val="20"/>
          <w:szCs w:val="20"/>
        </w:rPr>
        <w:t>))</w:t>
      </w:r>
      <w:r>
        <w:rPr>
          <w:rStyle w:val="apple-converted-space"/>
          <w:rFonts w:ascii="SimSun" w:eastAsia="SimSun" w:hAnsi="SimSun" w:hint="eastAsia"/>
          <w:color w:val="000000"/>
          <w:sz w:val="20"/>
          <w:szCs w:val="20"/>
        </w:rPr>
        <w:t> </w:t>
      </w:r>
      <w:r>
        <w:rPr>
          <w:rStyle w:val="Emphasis"/>
          <w:rFonts w:ascii="SimSun" w:eastAsia="SimSun" w:hAnsi="SimSun" w:hint="eastAsia"/>
          <w:color w:val="A5A5A5"/>
          <w:sz w:val="20"/>
          <w:szCs w:val="20"/>
        </w:rPr>
        <w:t>(</w:t>
      </w:r>
      <w:proofErr w:type="spellStart"/>
      <w:r>
        <w:rPr>
          <w:rStyle w:val="Emphasis"/>
          <w:rFonts w:ascii="SimSun" w:eastAsia="SimSun" w:hAnsi="SimSun" w:hint="eastAsia"/>
          <w:color w:val="A5A5A5"/>
          <w:sz w:val="20"/>
          <w:szCs w:val="20"/>
        </w:rPr>
        <w:t>pagesize</w:t>
      </w:r>
      <w:proofErr w:type="spellEnd"/>
      <w:r>
        <w:rPr>
          <w:rStyle w:val="Emphasis"/>
          <w:rFonts w:ascii="SimSun" w:eastAsia="SimSun" w:hAnsi="SimSun" w:hint="eastAsia"/>
          <w:color w:val="A5A5A5"/>
          <w:sz w:val="20"/>
          <w:szCs w:val="20"/>
        </w:rPr>
        <w:t xml:space="preserve"> – </w:t>
      </w:r>
      <w:proofErr w:type="spellStart"/>
      <w:r>
        <w:rPr>
          <w:rStyle w:val="Emphasis"/>
          <w:rFonts w:ascii="SimSun" w:eastAsia="SimSun" w:hAnsi="SimSun" w:hint="eastAsia"/>
          <w:color w:val="A5A5A5"/>
          <w:sz w:val="20"/>
          <w:szCs w:val="20"/>
        </w:rPr>
        <w:t>dmax</w:t>
      </w:r>
      <w:proofErr w:type="spellEnd"/>
      <w:r>
        <w:rPr>
          <w:rStyle w:val="Emphasis"/>
          <w:rFonts w:ascii="SimSun" w:eastAsia="SimSun" w:hAnsi="SimSun" w:hint="eastAsia"/>
          <w:color w:val="A5A5A5"/>
          <w:sz w:val="20"/>
          <w:szCs w:val="20"/>
        </w:rPr>
        <w:t xml:space="preserve"> &gt;= </w:t>
      </w:r>
      <w:proofErr w:type="spellStart"/>
      <w:r>
        <w:rPr>
          <w:rStyle w:val="Emphasis"/>
          <w:rFonts w:ascii="SimSun" w:eastAsia="SimSun" w:hAnsi="SimSun" w:hint="eastAsia"/>
          <w:color w:val="A5A5A5"/>
          <w:sz w:val="20"/>
          <w:szCs w:val="20"/>
        </w:rPr>
        <w:t>pointsize</w:t>
      </w:r>
      <w:proofErr w:type="spellEnd"/>
      <w:r>
        <w:rPr>
          <w:rStyle w:val="Emphasis"/>
          <w:rFonts w:ascii="SimSun" w:eastAsia="SimSun" w:hAnsi="SimSun" w:hint="eastAsia"/>
          <w:color w:val="A5A5A5"/>
          <w:sz w:val="20"/>
          <w:szCs w:val="20"/>
        </w:rPr>
        <w:t>)</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或</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proofErr w:type="spellStart"/>
      <w:proofErr w:type="gramStart"/>
      <w:r>
        <w:rPr>
          <w:rFonts w:ascii="SimSun" w:eastAsia="SimSun" w:hAnsi="SimSun" w:hint="eastAsia"/>
          <w:color w:val="000000"/>
          <w:sz w:val="20"/>
          <w:szCs w:val="20"/>
        </w:rPr>
        <w:t>d</w:t>
      </w:r>
      <w:r>
        <w:rPr>
          <w:rFonts w:ascii="SimSun" w:eastAsia="SimSun" w:hAnsi="SimSun" w:hint="eastAsia"/>
          <w:color w:val="000000"/>
          <w:sz w:val="20"/>
          <w:szCs w:val="20"/>
          <w:vertAlign w:val="subscript"/>
        </w:rPr>
        <w:t>max</w:t>
      </w:r>
      <w:proofErr w:type="spellEnd"/>
      <w:proofErr w:type="gramEnd"/>
      <w:r>
        <w:rPr>
          <w:rStyle w:val="apple-converted-space"/>
          <w:rFonts w:ascii="SimSun" w:eastAsia="SimSun" w:hAnsi="SimSun" w:hint="eastAsia"/>
          <w:color w:val="000000"/>
          <w:sz w:val="20"/>
          <w:szCs w:val="20"/>
        </w:rPr>
        <w:t> </w:t>
      </w:r>
      <w:r>
        <w:rPr>
          <w:rFonts w:ascii="SimSun" w:eastAsia="SimSun" w:hAnsi="SimSun" w:hint="eastAsia"/>
          <w:color w:val="000000"/>
          <w:sz w:val="20"/>
          <w:szCs w:val="20"/>
        </w:rPr>
        <w:t>=</w:t>
      </w:r>
      <w:r>
        <w:rPr>
          <w:rStyle w:val="apple-converted-space"/>
          <w:rFonts w:ascii="SimSun" w:eastAsia="SimSun" w:hAnsi="SimSun" w:hint="eastAsia"/>
          <w:color w:val="000000"/>
          <w:sz w:val="20"/>
          <w:szCs w:val="20"/>
        </w:rPr>
        <w:t> </w:t>
      </w:r>
      <w:r>
        <w:rPr>
          <w:rStyle w:val="Strong"/>
          <w:rFonts w:ascii="SimSun" w:eastAsia="SimSun" w:hAnsi="SimSun" w:hint="eastAsia"/>
          <w:i/>
          <w:iCs/>
          <w:color w:val="000000"/>
          <w:sz w:val="20"/>
          <w:szCs w:val="20"/>
        </w:rPr>
        <w:t>floor</w:t>
      </w:r>
      <w:r>
        <w:rPr>
          <w:rFonts w:ascii="SimSun" w:eastAsia="SimSun" w:hAnsi="SimSun" w:hint="eastAsia"/>
          <w:color w:val="000000"/>
          <w:sz w:val="20"/>
          <w:szCs w:val="20"/>
        </w:rPr>
        <w:t>(</w:t>
      </w:r>
      <w:proofErr w:type="spellStart"/>
      <w:r>
        <w:rPr>
          <w:rFonts w:ascii="SimSun" w:eastAsia="SimSun" w:hAnsi="SimSun" w:hint="eastAsia"/>
          <w:color w:val="000000"/>
          <w:sz w:val="20"/>
          <w:szCs w:val="20"/>
        </w:rPr>
        <w:t>pagesize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keysize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datasize</w:t>
      </w:r>
      <w:proofErr w:type="spellEnd"/>
      <w:r>
        <w:rPr>
          <w:rFonts w:ascii="SimSun" w:eastAsia="SimSun" w:hAnsi="SimSun" w:hint="eastAsia"/>
          <w:color w:val="000000"/>
          <w:sz w:val="20"/>
          <w:szCs w:val="20"/>
        </w:rPr>
        <w:t xml:space="preserve"> + </w:t>
      </w:r>
      <w:proofErr w:type="spellStart"/>
      <w:r>
        <w:rPr>
          <w:rFonts w:ascii="SimSun" w:eastAsia="SimSun" w:hAnsi="SimSun" w:hint="eastAsia"/>
          <w:color w:val="000000"/>
          <w:sz w:val="20"/>
          <w:szCs w:val="20"/>
        </w:rPr>
        <w:t>pointsize</w:t>
      </w:r>
      <w:proofErr w:type="spellEnd"/>
      <w:r>
        <w:rPr>
          <w:rFonts w:ascii="SimSun" w:eastAsia="SimSun" w:hAnsi="SimSun" w:hint="eastAsia"/>
          <w:color w:val="000000"/>
          <w:sz w:val="20"/>
          <w:szCs w:val="20"/>
        </w:rPr>
        <w:t>)) - 1</w:t>
      </w:r>
      <w:r>
        <w:rPr>
          <w:rStyle w:val="apple-converted-space"/>
          <w:rFonts w:ascii="SimSun" w:eastAsia="SimSun" w:hAnsi="SimSun" w:hint="eastAsia"/>
          <w:color w:val="000000"/>
          <w:sz w:val="20"/>
          <w:szCs w:val="20"/>
        </w:rPr>
        <w:t> </w:t>
      </w:r>
      <w:r>
        <w:rPr>
          <w:rStyle w:val="Emphasis"/>
          <w:rFonts w:ascii="SimSun" w:eastAsia="SimSun" w:hAnsi="SimSun" w:hint="eastAsia"/>
          <w:color w:val="A5A5A5"/>
          <w:sz w:val="20"/>
          <w:szCs w:val="20"/>
        </w:rPr>
        <w:t>(</w:t>
      </w:r>
      <w:proofErr w:type="spellStart"/>
      <w:r>
        <w:rPr>
          <w:rStyle w:val="Emphasis"/>
          <w:rFonts w:ascii="SimSun" w:eastAsia="SimSun" w:hAnsi="SimSun" w:hint="eastAsia"/>
          <w:color w:val="A5A5A5"/>
          <w:sz w:val="20"/>
          <w:szCs w:val="20"/>
        </w:rPr>
        <w:t>pagesize</w:t>
      </w:r>
      <w:proofErr w:type="spellEnd"/>
      <w:r>
        <w:rPr>
          <w:rStyle w:val="Emphasis"/>
          <w:rFonts w:ascii="SimSun" w:eastAsia="SimSun" w:hAnsi="SimSun" w:hint="eastAsia"/>
          <w:color w:val="A5A5A5"/>
          <w:sz w:val="20"/>
          <w:szCs w:val="20"/>
        </w:rPr>
        <w:t xml:space="preserve"> – </w:t>
      </w:r>
      <w:proofErr w:type="spellStart"/>
      <w:r>
        <w:rPr>
          <w:rStyle w:val="Emphasis"/>
          <w:rFonts w:ascii="SimSun" w:eastAsia="SimSun" w:hAnsi="SimSun" w:hint="eastAsia"/>
          <w:color w:val="A5A5A5"/>
          <w:sz w:val="20"/>
          <w:szCs w:val="20"/>
        </w:rPr>
        <w:t>dmax</w:t>
      </w:r>
      <w:proofErr w:type="spellEnd"/>
      <w:r>
        <w:rPr>
          <w:rStyle w:val="Emphasis"/>
          <w:rFonts w:ascii="SimSun" w:eastAsia="SimSun" w:hAnsi="SimSun" w:hint="eastAsia"/>
          <w:color w:val="A5A5A5"/>
          <w:sz w:val="20"/>
          <w:szCs w:val="20"/>
        </w:rPr>
        <w:t xml:space="preserve"> &lt; </w:t>
      </w:r>
      <w:proofErr w:type="spellStart"/>
      <w:r>
        <w:rPr>
          <w:rStyle w:val="Emphasis"/>
          <w:rFonts w:ascii="SimSun" w:eastAsia="SimSun" w:hAnsi="SimSun" w:hint="eastAsia"/>
          <w:color w:val="A5A5A5"/>
          <w:sz w:val="20"/>
          <w:szCs w:val="20"/>
        </w:rPr>
        <w:t>pointsize</w:t>
      </w:r>
      <w:proofErr w:type="spellEnd"/>
      <w:r>
        <w:rPr>
          <w:rStyle w:val="Emphasis"/>
          <w:rFonts w:ascii="SimSun" w:eastAsia="SimSun" w:hAnsi="SimSun" w:hint="eastAsia"/>
          <w:color w:val="A5A5A5"/>
          <w:sz w:val="20"/>
          <w:szCs w:val="20"/>
        </w:rPr>
        <w:t>)</w:t>
      </w:r>
    </w:p>
    <w:p w:rsidR="0081226F" w:rsidRDefault="0081226F" w:rsidP="0081226F">
      <w:pPr>
        <w:pStyle w:val="artcon"/>
        <w:shd w:val="clear" w:color="auto" w:fill="FFFFFF"/>
        <w:spacing w:line="300" w:lineRule="atLeast"/>
        <w:ind w:firstLine="480"/>
        <w:rPr>
          <w:rFonts w:ascii="SimSun" w:eastAsia="SimSun" w:hAnsi="SimSun" w:hint="eastAsia"/>
          <w:color w:val="000000"/>
          <w:sz w:val="20"/>
          <w:szCs w:val="20"/>
        </w:rPr>
      </w:pPr>
      <w:r>
        <w:rPr>
          <w:rFonts w:ascii="SimSun" w:eastAsia="SimSun" w:hAnsi="SimSun" w:hint="eastAsia"/>
          <w:color w:val="000000"/>
          <w:sz w:val="20"/>
          <w:szCs w:val="20"/>
        </w:rPr>
        <w:t>floor表示向下取整。由于</w:t>
      </w:r>
      <w:proofErr w:type="spellStart"/>
      <w:r>
        <w:rPr>
          <w:rFonts w:ascii="SimSun" w:eastAsia="SimSun" w:hAnsi="SimSun" w:hint="eastAsia"/>
          <w:color w:val="000000"/>
          <w:sz w:val="20"/>
          <w:szCs w:val="20"/>
        </w:rPr>
        <w:t>B+Tree</w:t>
      </w:r>
      <w:proofErr w:type="spellEnd"/>
      <w:r>
        <w:rPr>
          <w:rFonts w:ascii="SimSun" w:eastAsia="SimSun" w:hAnsi="SimSun" w:hint="eastAsia"/>
          <w:color w:val="000000"/>
          <w:sz w:val="20"/>
          <w:szCs w:val="20"/>
        </w:rPr>
        <w:t>内节点去掉了data域，因此可以拥有更大的出度，拥有更好的性能。</w:t>
      </w:r>
    </w:p>
    <w:p w:rsidR="0081226F" w:rsidRDefault="0081226F"/>
    <w:sectPr w:rsidR="0081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5FAA"/>
    <w:multiLevelType w:val="multilevel"/>
    <w:tmpl w:val="AF12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A72A1"/>
    <w:multiLevelType w:val="multilevel"/>
    <w:tmpl w:val="C2143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6F"/>
    <w:rsid w:val="001C22E0"/>
    <w:rsid w:val="00803B93"/>
    <w:rsid w:val="0081226F"/>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122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122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226F"/>
    <w:rPr>
      <w:rFonts w:ascii="Times New Roman" w:eastAsia="Times New Roman" w:hAnsi="Times New Roman" w:cs="Times New Roman"/>
      <w:b/>
      <w:bCs/>
      <w:sz w:val="20"/>
      <w:szCs w:val="20"/>
    </w:rPr>
  </w:style>
  <w:style w:type="paragraph" w:customStyle="1" w:styleId="artcon">
    <w:name w:val="artcon"/>
    <w:basedOn w:val="Normal"/>
    <w:rsid w:val="008122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6F"/>
    <w:rPr>
      <w:rFonts w:ascii="Tahoma" w:hAnsi="Tahoma" w:cs="Tahoma"/>
      <w:sz w:val="16"/>
      <w:szCs w:val="16"/>
    </w:rPr>
  </w:style>
  <w:style w:type="character" w:styleId="Strong">
    <w:name w:val="Strong"/>
    <w:basedOn w:val="DefaultParagraphFont"/>
    <w:uiPriority w:val="22"/>
    <w:qFormat/>
    <w:rsid w:val="0081226F"/>
    <w:rPr>
      <w:b/>
      <w:bCs/>
    </w:rPr>
  </w:style>
  <w:style w:type="character" w:customStyle="1" w:styleId="Heading4Char">
    <w:name w:val="Heading 4 Char"/>
    <w:basedOn w:val="DefaultParagraphFont"/>
    <w:link w:val="Heading4"/>
    <w:uiPriority w:val="9"/>
    <w:semiHidden/>
    <w:rsid w:val="0081226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81226F"/>
  </w:style>
  <w:style w:type="character" w:styleId="Emphasis">
    <w:name w:val="Emphasis"/>
    <w:basedOn w:val="DefaultParagraphFont"/>
    <w:uiPriority w:val="20"/>
    <w:qFormat/>
    <w:rsid w:val="008122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122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122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226F"/>
    <w:rPr>
      <w:rFonts w:ascii="Times New Roman" w:eastAsia="Times New Roman" w:hAnsi="Times New Roman" w:cs="Times New Roman"/>
      <w:b/>
      <w:bCs/>
      <w:sz w:val="20"/>
      <w:szCs w:val="20"/>
    </w:rPr>
  </w:style>
  <w:style w:type="paragraph" w:customStyle="1" w:styleId="artcon">
    <w:name w:val="artcon"/>
    <w:basedOn w:val="Normal"/>
    <w:rsid w:val="008122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6F"/>
    <w:rPr>
      <w:rFonts w:ascii="Tahoma" w:hAnsi="Tahoma" w:cs="Tahoma"/>
      <w:sz w:val="16"/>
      <w:szCs w:val="16"/>
    </w:rPr>
  </w:style>
  <w:style w:type="character" w:styleId="Strong">
    <w:name w:val="Strong"/>
    <w:basedOn w:val="DefaultParagraphFont"/>
    <w:uiPriority w:val="22"/>
    <w:qFormat/>
    <w:rsid w:val="0081226F"/>
    <w:rPr>
      <w:b/>
      <w:bCs/>
    </w:rPr>
  </w:style>
  <w:style w:type="character" w:customStyle="1" w:styleId="Heading4Char">
    <w:name w:val="Heading 4 Char"/>
    <w:basedOn w:val="DefaultParagraphFont"/>
    <w:link w:val="Heading4"/>
    <w:uiPriority w:val="9"/>
    <w:semiHidden/>
    <w:rsid w:val="0081226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81226F"/>
  </w:style>
  <w:style w:type="character" w:styleId="Emphasis">
    <w:name w:val="Emphasis"/>
    <w:basedOn w:val="DefaultParagraphFont"/>
    <w:uiPriority w:val="20"/>
    <w:qFormat/>
    <w:rsid w:val="00812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9112">
      <w:bodyDiv w:val="1"/>
      <w:marLeft w:val="0"/>
      <w:marRight w:val="0"/>
      <w:marTop w:val="0"/>
      <w:marBottom w:val="0"/>
      <w:divBdr>
        <w:top w:val="none" w:sz="0" w:space="0" w:color="auto"/>
        <w:left w:val="none" w:sz="0" w:space="0" w:color="auto"/>
        <w:bottom w:val="none" w:sz="0" w:space="0" w:color="auto"/>
        <w:right w:val="none" w:sz="0" w:space="0" w:color="auto"/>
      </w:divBdr>
    </w:div>
    <w:div w:id="46418657">
      <w:bodyDiv w:val="1"/>
      <w:marLeft w:val="0"/>
      <w:marRight w:val="0"/>
      <w:marTop w:val="0"/>
      <w:marBottom w:val="0"/>
      <w:divBdr>
        <w:top w:val="none" w:sz="0" w:space="0" w:color="auto"/>
        <w:left w:val="none" w:sz="0" w:space="0" w:color="auto"/>
        <w:bottom w:val="none" w:sz="0" w:space="0" w:color="auto"/>
        <w:right w:val="none" w:sz="0" w:space="0" w:color="auto"/>
      </w:divBdr>
    </w:div>
    <w:div w:id="212620639">
      <w:bodyDiv w:val="1"/>
      <w:marLeft w:val="0"/>
      <w:marRight w:val="0"/>
      <w:marTop w:val="0"/>
      <w:marBottom w:val="0"/>
      <w:divBdr>
        <w:top w:val="none" w:sz="0" w:space="0" w:color="auto"/>
        <w:left w:val="none" w:sz="0" w:space="0" w:color="auto"/>
        <w:bottom w:val="none" w:sz="0" w:space="0" w:color="auto"/>
        <w:right w:val="none" w:sz="0" w:space="0" w:color="auto"/>
      </w:divBdr>
    </w:div>
    <w:div w:id="398333946">
      <w:bodyDiv w:val="1"/>
      <w:marLeft w:val="0"/>
      <w:marRight w:val="0"/>
      <w:marTop w:val="0"/>
      <w:marBottom w:val="0"/>
      <w:divBdr>
        <w:top w:val="none" w:sz="0" w:space="0" w:color="auto"/>
        <w:left w:val="none" w:sz="0" w:space="0" w:color="auto"/>
        <w:bottom w:val="none" w:sz="0" w:space="0" w:color="auto"/>
        <w:right w:val="none" w:sz="0" w:space="0" w:color="auto"/>
      </w:divBdr>
    </w:div>
    <w:div w:id="667488458">
      <w:bodyDiv w:val="1"/>
      <w:marLeft w:val="0"/>
      <w:marRight w:val="0"/>
      <w:marTop w:val="0"/>
      <w:marBottom w:val="0"/>
      <w:divBdr>
        <w:top w:val="none" w:sz="0" w:space="0" w:color="auto"/>
        <w:left w:val="none" w:sz="0" w:space="0" w:color="auto"/>
        <w:bottom w:val="none" w:sz="0" w:space="0" w:color="auto"/>
        <w:right w:val="none" w:sz="0" w:space="0" w:color="auto"/>
      </w:divBdr>
    </w:div>
    <w:div w:id="852765062">
      <w:bodyDiv w:val="1"/>
      <w:marLeft w:val="0"/>
      <w:marRight w:val="0"/>
      <w:marTop w:val="0"/>
      <w:marBottom w:val="0"/>
      <w:divBdr>
        <w:top w:val="none" w:sz="0" w:space="0" w:color="auto"/>
        <w:left w:val="none" w:sz="0" w:space="0" w:color="auto"/>
        <w:bottom w:val="none" w:sz="0" w:space="0" w:color="auto"/>
        <w:right w:val="none" w:sz="0" w:space="0" w:color="auto"/>
      </w:divBdr>
    </w:div>
    <w:div w:id="1104499131">
      <w:bodyDiv w:val="1"/>
      <w:marLeft w:val="0"/>
      <w:marRight w:val="0"/>
      <w:marTop w:val="0"/>
      <w:marBottom w:val="0"/>
      <w:divBdr>
        <w:top w:val="none" w:sz="0" w:space="0" w:color="auto"/>
        <w:left w:val="none" w:sz="0" w:space="0" w:color="auto"/>
        <w:bottom w:val="none" w:sz="0" w:space="0" w:color="auto"/>
        <w:right w:val="none" w:sz="0" w:space="0" w:color="auto"/>
      </w:divBdr>
    </w:div>
    <w:div w:id="12431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cp:lastPrinted>2014-11-12T20:39:00Z</cp:lastPrinted>
  <dcterms:created xsi:type="dcterms:W3CDTF">2014-11-12T20:30:00Z</dcterms:created>
  <dcterms:modified xsi:type="dcterms:W3CDTF">2014-11-12T20:40:00Z</dcterms:modified>
</cp:coreProperties>
</file>