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66B" w:rsidRPr="00C176AD" w:rsidRDefault="00EA4A82">
      <w:pPr>
        <w:pStyle w:val="Standard"/>
        <w:rPr>
          <w:sz w:val="20"/>
          <w:szCs w:val="20"/>
        </w:rPr>
      </w:pPr>
      <w:r w:rsidRPr="00C176AD">
        <w:rPr>
          <w:noProof/>
          <w:sz w:val="20"/>
          <w:szCs w:val="20"/>
          <w:lang w:eastAsia="en-US"/>
        </w:rPr>
        <w:drawing>
          <wp:inline distT="0" distB="0" distL="0" distR="0" wp14:anchorId="4128D962" wp14:editId="57285D51">
            <wp:extent cx="2780598" cy="781171"/>
            <wp:effectExtent l="0" t="0" r="702"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780598" cy="781171"/>
                    </a:xfrm>
                    <a:prstGeom prst="rect">
                      <a:avLst/>
                    </a:prstGeom>
                    <a:ln>
                      <a:noFill/>
                      <a:prstDash/>
                    </a:ln>
                  </pic:spPr>
                </pic:pic>
              </a:graphicData>
            </a:graphic>
          </wp:inline>
        </w:drawing>
      </w:r>
    </w:p>
    <w:p w:rsidR="001D466B" w:rsidRPr="00C176AD" w:rsidRDefault="00DE1E5D">
      <w:pPr>
        <w:pStyle w:val="Standard"/>
        <w:rPr>
          <w:rFonts w:ascii="Arial" w:hAnsi="Arial"/>
          <w:b/>
          <w:sz w:val="20"/>
          <w:szCs w:val="20"/>
        </w:rPr>
      </w:pPr>
      <w:r w:rsidRPr="00C176AD">
        <w:rPr>
          <w:rFonts w:ascii="Arial" w:hAnsi="Arial"/>
          <w:b/>
          <w:sz w:val="20"/>
          <w:szCs w:val="20"/>
        </w:rPr>
        <w:t>ITMO 440/540 - Introduction to Data Networking and the Internet</w:t>
      </w:r>
    </w:p>
    <w:p w:rsidR="00DE1E5D" w:rsidRPr="00C176AD" w:rsidRDefault="00DE1E5D">
      <w:pPr>
        <w:pStyle w:val="Standard"/>
        <w:rPr>
          <w:rFonts w:ascii="Arial" w:hAnsi="Arial"/>
          <w:b/>
          <w:sz w:val="20"/>
          <w:szCs w:val="20"/>
        </w:rPr>
      </w:pPr>
    </w:p>
    <w:p w:rsidR="001D466B" w:rsidRPr="00C176AD" w:rsidRDefault="00EA4A82">
      <w:pPr>
        <w:pStyle w:val="Standard"/>
        <w:rPr>
          <w:sz w:val="20"/>
          <w:szCs w:val="20"/>
        </w:rPr>
      </w:pPr>
      <w:r w:rsidRPr="00C176AD">
        <w:rPr>
          <w:rFonts w:ascii="Arial" w:hAnsi="Arial"/>
          <w:b/>
          <w:sz w:val="20"/>
          <w:szCs w:val="20"/>
        </w:rPr>
        <w:t>Faculty Information:</w:t>
      </w:r>
    </w:p>
    <w:p w:rsidR="001D466B" w:rsidRPr="00C176AD" w:rsidRDefault="00EA4A82">
      <w:pPr>
        <w:pStyle w:val="Standard"/>
        <w:rPr>
          <w:sz w:val="20"/>
          <w:szCs w:val="20"/>
        </w:rPr>
      </w:pPr>
      <w:r w:rsidRPr="00C176AD">
        <w:rPr>
          <w:rFonts w:ascii="Arial" w:hAnsi="Arial"/>
          <w:b/>
          <w:sz w:val="20"/>
          <w:szCs w:val="20"/>
        </w:rPr>
        <w:t>Professor:</w:t>
      </w:r>
      <w:r w:rsidRPr="00C176AD">
        <w:rPr>
          <w:rFonts w:ascii="Arial" w:hAnsi="Arial"/>
          <w:b/>
          <w:sz w:val="20"/>
          <w:szCs w:val="20"/>
        </w:rPr>
        <w:tab/>
      </w:r>
      <w:r w:rsidRPr="00C176AD">
        <w:rPr>
          <w:rFonts w:ascii="Arial" w:hAnsi="Arial"/>
          <w:b/>
          <w:sz w:val="20"/>
          <w:szCs w:val="20"/>
        </w:rPr>
        <w:tab/>
      </w:r>
      <w:r w:rsidRPr="00C176AD">
        <w:rPr>
          <w:rFonts w:ascii="Arial" w:hAnsi="Arial"/>
          <w:sz w:val="20"/>
          <w:szCs w:val="20"/>
        </w:rPr>
        <w:t>Louis F. McHugh IV</w:t>
      </w:r>
    </w:p>
    <w:p w:rsidR="001D466B" w:rsidRPr="00C176AD" w:rsidRDefault="00EA4A82">
      <w:pPr>
        <w:pStyle w:val="Standard"/>
        <w:rPr>
          <w:sz w:val="20"/>
          <w:szCs w:val="20"/>
        </w:rPr>
      </w:pPr>
      <w:r w:rsidRPr="00C176AD">
        <w:rPr>
          <w:rFonts w:ascii="Arial" w:hAnsi="Arial"/>
          <w:b/>
          <w:sz w:val="20"/>
          <w:szCs w:val="20"/>
        </w:rPr>
        <w:t>Office:</w:t>
      </w:r>
      <w:r w:rsidRPr="00C176AD">
        <w:rPr>
          <w:rFonts w:ascii="Arial" w:hAnsi="Arial"/>
          <w:b/>
          <w:sz w:val="20"/>
          <w:szCs w:val="20"/>
        </w:rPr>
        <w:tab/>
      </w:r>
      <w:r w:rsidRPr="00C176AD">
        <w:rPr>
          <w:rFonts w:ascii="Arial" w:hAnsi="Arial"/>
          <w:sz w:val="20"/>
          <w:szCs w:val="20"/>
        </w:rPr>
        <w:tab/>
      </w:r>
      <w:r w:rsidR="00C176AD">
        <w:rPr>
          <w:rFonts w:ascii="Arial" w:hAnsi="Arial"/>
          <w:sz w:val="20"/>
          <w:szCs w:val="20"/>
        </w:rPr>
        <w:tab/>
      </w:r>
      <w:r w:rsidRPr="00C176AD">
        <w:rPr>
          <w:rFonts w:ascii="Arial" w:hAnsi="Arial"/>
          <w:sz w:val="20"/>
          <w:szCs w:val="20"/>
        </w:rPr>
        <w:t>Wheaton, IL (Rice Campus)</w:t>
      </w:r>
    </w:p>
    <w:p w:rsidR="001D466B" w:rsidRPr="00C176AD" w:rsidRDefault="00EA4A82">
      <w:pPr>
        <w:pStyle w:val="Standard"/>
        <w:rPr>
          <w:sz w:val="20"/>
          <w:szCs w:val="20"/>
        </w:rPr>
      </w:pPr>
      <w:r w:rsidRPr="00C176AD">
        <w:rPr>
          <w:rFonts w:ascii="Arial" w:hAnsi="Arial"/>
          <w:b/>
          <w:sz w:val="20"/>
          <w:szCs w:val="20"/>
        </w:rPr>
        <w:t>Telephone:</w:t>
      </w:r>
      <w:r w:rsidR="00415BC8" w:rsidRPr="00C176AD">
        <w:rPr>
          <w:rFonts w:ascii="Arial" w:hAnsi="Arial"/>
          <w:sz w:val="20"/>
          <w:szCs w:val="20"/>
        </w:rPr>
        <w:tab/>
      </w:r>
      <w:r w:rsidR="00415BC8" w:rsidRPr="00C176AD">
        <w:rPr>
          <w:rFonts w:ascii="Arial" w:hAnsi="Arial"/>
          <w:sz w:val="20"/>
          <w:szCs w:val="20"/>
        </w:rPr>
        <w:tab/>
        <w:t>(630) 682-6040</w:t>
      </w:r>
      <w:r w:rsidRPr="00C176AD">
        <w:rPr>
          <w:rFonts w:ascii="Arial" w:hAnsi="Arial"/>
          <w:sz w:val="20"/>
          <w:szCs w:val="20"/>
        </w:rPr>
        <w:t xml:space="preserve"> (Office—Rice Campus)</w:t>
      </w:r>
    </w:p>
    <w:p w:rsidR="001D466B" w:rsidRPr="00C176AD" w:rsidRDefault="00EA4A82">
      <w:pPr>
        <w:pStyle w:val="Standard"/>
        <w:rPr>
          <w:rFonts w:ascii="Arial" w:hAnsi="Arial"/>
          <w:sz w:val="20"/>
          <w:szCs w:val="20"/>
        </w:rPr>
      </w:pPr>
      <w:r w:rsidRPr="00C176AD">
        <w:rPr>
          <w:rFonts w:ascii="Arial" w:hAnsi="Arial"/>
          <w:b/>
          <w:sz w:val="20"/>
          <w:szCs w:val="20"/>
        </w:rPr>
        <w:t>Email:</w:t>
      </w:r>
      <w:r w:rsidRPr="00C176AD">
        <w:rPr>
          <w:rFonts w:ascii="Arial" w:hAnsi="Arial"/>
          <w:b/>
          <w:sz w:val="20"/>
          <w:szCs w:val="20"/>
        </w:rPr>
        <w:tab/>
      </w:r>
      <w:r w:rsidR="00415BC8" w:rsidRPr="00C176AD">
        <w:rPr>
          <w:rFonts w:ascii="Arial" w:hAnsi="Arial"/>
          <w:sz w:val="20"/>
          <w:szCs w:val="20"/>
        </w:rPr>
        <w:tab/>
      </w:r>
      <w:r w:rsidR="00C176AD">
        <w:rPr>
          <w:rFonts w:ascii="Arial" w:hAnsi="Arial"/>
          <w:sz w:val="20"/>
          <w:szCs w:val="20"/>
        </w:rPr>
        <w:tab/>
      </w:r>
      <w:hyperlink r:id="rId8" w:history="1">
        <w:r w:rsidR="00415BC8" w:rsidRPr="00C176AD">
          <w:rPr>
            <w:rStyle w:val="Hyperlink"/>
            <w:rFonts w:ascii="Arial" w:hAnsi="Arial"/>
            <w:sz w:val="20"/>
            <w:szCs w:val="20"/>
          </w:rPr>
          <w:t>lmchughi@iit.edu</w:t>
        </w:r>
      </w:hyperlink>
      <w:r w:rsidR="00415BC8" w:rsidRPr="00C176AD">
        <w:rPr>
          <w:rFonts w:ascii="Arial" w:hAnsi="Arial"/>
          <w:sz w:val="20"/>
          <w:szCs w:val="20"/>
        </w:rPr>
        <w:t xml:space="preserve"> </w:t>
      </w:r>
      <w:r w:rsidR="00BA79AB" w:rsidRPr="00C176AD">
        <w:rPr>
          <w:rFonts w:ascii="Arial" w:hAnsi="Arial"/>
          <w:sz w:val="20"/>
          <w:szCs w:val="20"/>
        </w:rPr>
        <w:t xml:space="preserve">(Preferred Method of Contact) </w:t>
      </w:r>
    </w:p>
    <w:p w:rsidR="001D466B" w:rsidRPr="00C176AD" w:rsidRDefault="00EA4A82">
      <w:pPr>
        <w:pStyle w:val="Standard"/>
        <w:rPr>
          <w:sz w:val="20"/>
          <w:szCs w:val="20"/>
        </w:rPr>
      </w:pPr>
      <w:r w:rsidRPr="00C176AD">
        <w:rPr>
          <w:rFonts w:ascii="Arial" w:hAnsi="Arial"/>
          <w:b/>
          <w:sz w:val="20"/>
          <w:szCs w:val="20"/>
        </w:rPr>
        <w:t>Office Hours:</w:t>
      </w:r>
      <w:r w:rsidRPr="00C176AD">
        <w:rPr>
          <w:rFonts w:ascii="Arial" w:hAnsi="Arial"/>
          <w:b/>
          <w:sz w:val="20"/>
          <w:szCs w:val="20"/>
        </w:rPr>
        <w:tab/>
      </w:r>
      <w:r w:rsidR="00C176AD">
        <w:rPr>
          <w:rFonts w:ascii="Arial" w:hAnsi="Arial"/>
          <w:b/>
          <w:sz w:val="20"/>
          <w:szCs w:val="20"/>
        </w:rPr>
        <w:tab/>
      </w:r>
      <w:r w:rsidRPr="00C176AD">
        <w:rPr>
          <w:rFonts w:ascii="Arial" w:hAnsi="Arial"/>
          <w:sz w:val="20"/>
          <w:szCs w:val="20"/>
        </w:rPr>
        <w:t>By Appointment</w:t>
      </w:r>
    </w:p>
    <w:p w:rsidR="001D466B" w:rsidRPr="00C176AD" w:rsidRDefault="00EA4A82">
      <w:pPr>
        <w:pStyle w:val="Standard"/>
        <w:rPr>
          <w:sz w:val="20"/>
          <w:szCs w:val="20"/>
        </w:rPr>
      </w:pPr>
      <w:r w:rsidRPr="00C176AD">
        <w:rPr>
          <w:rFonts w:ascii="Arial" w:hAnsi="Arial"/>
          <w:b/>
          <w:sz w:val="20"/>
          <w:szCs w:val="20"/>
        </w:rPr>
        <w:t>Online</w:t>
      </w:r>
      <w:r w:rsidR="00415BC8" w:rsidRPr="00C176AD">
        <w:rPr>
          <w:rFonts w:ascii="Arial" w:hAnsi="Arial"/>
          <w:b/>
          <w:sz w:val="20"/>
          <w:szCs w:val="20"/>
        </w:rPr>
        <w:t xml:space="preserve"> Hours</w:t>
      </w:r>
      <w:r w:rsidRPr="00C176AD">
        <w:rPr>
          <w:rFonts w:ascii="Arial" w:hAnsi="Arial"/>
          <w:b/>
          <w:sz w:val="20"/>
          <w:szCs w:val="20"/>
        </w:rPr>
        <w:t xml:space="preserve">: </w:t>
      </w:r>
      <w:r w:rsidRPr="00C176AD">
        <w:rPr>
          <w:rFonts w:ascii="Arial" w:hAnsi="Arial"/>
          <w:sz w:val="20"/>
          <w:szCs w:val="20"/>
        </w:rPr>
        <w:tab/>
      </w:r>
      <w:r w:rsidR="00C176AD">
        <w:rPr>
          <w:rFonts w:ascii="Arial" w:hAnsi="Arial"/>
          <w:sz w:val="20"/>
          <w:szCs w:val="20"/>
        </w:rPr>
        <w:tab/>
      </w:r>
      <w:r w:rsidR="00E70EA7">
        <w:rPr>
          <w:rFonts w:ascii="Arial" w:hAnsi="Arial"/>
          <w:sz w:val="20"/>
          <w:szCs w:val="20"/>
        </w:rPr>
        <w:t>via Skype b</w:t>
      </w:r>
      <w:r w:rsidR="00415BC8" w:rsidRPr="00C176AD">
        <w:rPr>
          <w:rFonts w:ascii="Arial" w:hAnsi="Arial"/>
          <w:sz w:val="20"/>
          <w:szCs w:val="20"/>
        </w:rPr>
        <w:t xml:space="preserve">y Appointment </w:t>
      </w:r>
    </w:p>
    <w:p w:rsidR="001D466B" w:rsidRPr="00C176AD" w:rsidRDefault="001D466B">
      <w:pPr>
        <w:pStyle w:val="Standard"/>
        <w:rPr>
          <w:rFonts w:ascii="Arial" w:hAnsi="Arial"/>
          <w:sz w:val="20"/>
          <w:szCs w:val="20"/>
        </w:rPr>
      </w:pPr>
    </w:p>
    <w:p w:rsidR="001D466B" w:rsidRPr="00C176AD" w:rsidRDefault="00EA4A82">
      <w:pPr>
        <w:pStyle w:val="Standard"/>
        <w:rPr>
          <w:sz w:val="20"/>
          <w:szCs w:val="20"/>
        </w:rPr>
      </w:pPr>
      <w:r w:rsidRPr="00C176AD">
        <w:rPr>
          <w:rFonts w:ascii="Arial" w:hAnsi="Arial"/>
          <w:b/>
          <w:bCs/>
          <w:sz w:val="20"/>
          <w:szCs w:val="20"/>
        </w:rPr>
        <w:t>Applicability:</w:t>
      </w:r>
    </w:p>
    <w:p w:rsidR="001D466B" w:rsidRPr="00C176AD" w:rsidRDefault="00EA4A82">
      <w:pPr>
        <w:pStyle w:val="Standard"/>
        <w:rPr>
          <w:sz w:val="20"/>
          <w:szCs w:val="20"/>
        </w:rPr>
      </w:pPr>
      <w:r w:rsidRPr="00C176AD">
        <w:rPr>
          <w:rFonts w:ascii="Arial" w:hAnsi="Arial"/>
          <w:sz w:val="20"/>
          <w:szCs w:val="20"/>
        </w:rPr>
        <w:t xml:space="preserve">This tentative syllabus will apply for </w:t>
      </w:r>
      <w:proofErr w:type="gramStart"/>
      <w:r w:rsidR="005B1BF9" w:rsidRPr="00C176AD">
        <w:rPr>
          <w:rFonts w:ascii="Arial" w:hAnsi="Arial"/>
          <w:sz w:val="20"/>
          <w:szCs w:val="20"/>
        </w:rPr>
        <w:t>Spring</w:t>
      </w:r>
      <w:proofErr w:type="gramEnd"/>
      <w:r w:rsidR="006A375D">
        <w:rPr>
          <w:rFonts w:ascii="Arial" w:hAnsi="Arial"/>
          <w:sz w:val="20"/>
          <w:szCs w:val="20"/>
        </w:rPr>
        <w:t xml:space="preserve"> 2014</w:t>
      </w:r>
      <w:r w:rsidRPr="00C176AD">
        <w:rPr>
          <w:rFonts w:ascii="Arial" w:hAnsi="Arial"/>
          <w:sz w:val="20"/>
          <w:szCs w:val="20"/>
        </w:rPr>
        <w:t xml:space="preserve"> sections of IT</w:t>
      </w:r>
      <w:r w:rsidR="005B1BF9" w:rsidRPr="00C176AD">
        <w:rPr>
          <w:rFonts w:ascii="Arial" w:hAnsi="Arial"/>
          <w:sz w:val="20"/>
          <w:szCs w:val="20"/>
        </w:rPr>
        <w:t>O-440, ITMO-440/540</w:t>
      </w:r>
    </w:p>
    <w:p w:rsidR="001D466B" w:rsidRPr="00C176AD" w:rsidRDefault="001D466B">
      <w:pPr>
        <w:pStyle w:val="Standard"/>
        <w:rPr>
          <w:rFonts w:ascii="Arial" w:hAnsi="Arial"/>
          <w:sz w:val="20"/>
          <w:szCs w:val="20"/>
        </w:rPr>
      </w:pPr>
    </w:p>
    <w:p w:rsidR="001D466B" w:rsidRPr="00C176AD" w:rsidRDefault="00EA4A82">
      <w:pPr>
        <w:pStyle w:val="Standard"/>
        <w:rPr>
          <w:sz w:val="20"/>
          <w:szCs w:val="20"/>
        </w:rPr>
      </w:pPr>
      <w:r w:rsidRPr="00C176AD">
        <w:rPr>
          <w:rFonts w:ascii="Arial" w:hAnsi="Arial"/>
          <w:b/>
          <w:bCs/>
          <w:sz w:val="20"/>
          <w:szCs w:val="20"/>
        </w:rPr>
        <w:t>Course Catalog Description:</w:t>
      </w:r>
      <w:bookmarkStart w:id="0" w:name="_GoBack"/>
      <w:bookmarkEnd w:id="0"/>
    </w:p>
    <w:p w:rsidR="001D466B" w:rsidRPr="00C176AD" w:rsidRDefault="005B1BF9">
      <w:pPr>
        <w:pStyle w:val="Standard"/>
        <w:rPr>
          <w:rFonts w:ascii="Arial" w:hAnsi="Arial"/>
          <w:sz w:val="20"/>
          <w:szCs w:val="20"/>
        </w:rPr>
      </w:pPr>
      <w:r w:rsidRPr="00C176AD">
        <w:rPr>
          <w:rFonts w:ascii="Arial" w:hAnsi="Arial"/>
          <w:sz w:val="20"/>
          <w:szCs w:val="20"/>
        </w:rPr>
        <w:t>This course covers current and evolving data network technologies, protocols, network components, and the networks that use them, focusing on the Internet and related LANs</w:t>
      </w:r>
      <w:r w:rsidR="0059448E" w:rsidRPr="00C176AD">
        <w:rPr>
          <w:rFonts w:ascii="Arial" w:hAnsi="Arial"/>
          <w:sz w:val="20"/>
          <w:szCs w:val="20"/>
        </w:rPr>
        <w:t xml:space="preserve">.  </w:t>
      </w:r>
      <w:r w:rsidRPr="00C176AD">
        <w:rPr>
          <w:rFonts w:ascii="Arial" w:hAnsi="Arial"/>
          <w:sz w:val="20"/>
          <w:szCs w:val="20"/>
        </w:rPr>
        <w:t>The state of worldwide networking and its evolution will be discussed</w:t>
      </w:r>
      <w:r w:rsidR="0059448E" w:rsidRPr="00C176AD">
        <w:rPr>
          <w:rFonts w:ascii="Arial" w:hAnsi="Arial"/>
          <w:sz w:val="20"/>
          <w:szCs w:val="20"/>
        </w:rPr>
        <w:t xml:space="preserve">.  </w:t>
      </w:r>
      <w:r w:rsidRPr="00C176AD">
        <w:rPr>
          <w:rFonts w:ascii="Arial" w:hAnsi="Arial"/>
          <w:sz w:val="20"/>
          <w:szCs w:val="20"/>
        </w:rPr>
        <w:t>This course covers the Internet architecture, organization, and protocols including Ethernet, 802.11, routing, the TCP/UDP/IP suite, DNS, SNMP, DHCP, and more</w:t>
      </w:r>
      <w:proofErr w:type="gramStart"/>
      <w:r w:rsidRPr="00C176AD">
        <w:rPr>
          <w:rFonts w:ascii="Arial" w:hAnsi="Arial"/>
          <w:sz w:val="20"/>
          <w:szCs w:val="20"/>
        </w:rPr>
        <w:t xml:space="preserve">. </w:t>
      </w:r>
      <w:proofErr w:type="gramEnd"/>
      <w:r w:rsidRPr="00C176AD">
        <w:rPr>
          <w:rFonts w:ascii="Arial" w:hAnsi="Arial"/>
          <w:sz w:val="20"/>
          <w:szCs w:val="20"/>
        </w:rPr>
        <w:t>Students will be presented with Internet-specific networking tools for searching, testing, debugging, and configuring networks and network-connected host computers</w:t>
      </w:r>
      <w:r w:rsidR="0059448E" w:rsidRPr="00C176AD">
        <w:rPr>
          <w:rFonts w:ascii="Arial" w:hAnsi="Arial"/>
          <w:sz w:val="20"/>
          <w:szCs w:val="20"/>
        </w:rPr>
        <w:t xml:space="preserve">.  </w:t>
      </w:r>
      <w:r w:rsidRPr="00C176AD">
        <w:rPr>
          <w:rFonts w:ascii="Arial" w:hAnsi="Arial"/>
          <w:sz w:val="20"/>
          <w:szCs w:val="20"/>
        </w:rPr>
        <w:t>There will be opportunities for network configuration and hands-on use of tools</w:t>
      </w:r>
      <w:r w:rsidR="0059448E" w:rsidRPr="00C176AD">
        <w:rPr>
          <w:rFonts w:ascii="Arial" w:hAnsi="Arial"/>
          <w:sz w:val="20"/>
          <w:szCs w:val="20"/>
        </w:rPr>
        <w:t xml:space="preserve">.  </w:t>
      </w:r>
      <w:r w:rsidR="00EA4A82" w:rsidRPr="00C176AD">
        <w:rPr>
          <w:rFonts w:ascii="Arial" w:hAnsi="Arial"/>
          <w:sz w:val="20"/>
          <w:szCs w:val="20"/>
        </w:rPr>
        <w:t>(2-2-3)</w:t>
      </w:r>
    </w:p>
    <w:p w:rsidR="004C00E4" w:rsidRPr="00C176AD" w:rsidRDefault="004C00E4">
      <w:pPr>
        <w:pStyle w:val="Standard"/>
        <w:rPr>
          <w:rFonts w:ascii="Arial" w:hAnsi="Arial"/>
          <w:sz w:val="20"/>
          <w:szCs w:val="20"/>
        </w:rPr>
      </w:pPr>
    </w:p>
    <w:p w:rsidR="004C00E4" w:rsidRPr="00C176AD" w:rsidRDefault="004C00E4" w:rsidP="004C00E4">
      <w:pPr>
        <w:pStyle w:val="Standard"/>
        <w:rPr>
          <w:sz w:val="20"/>
          <w:szCs w:val="20"/>
        </w:rPr>
      </w:pPr>
      <w:r w:rsidRPr="00C176AD">
        <w:rPr>
          <w:rFonts w:ascii="Arial" w:eastAsia="Times New Roman" w:hAnsi="Arial"/>
          <w:kern w:val="0"/>
          <w:sz w:val="20"/>
          <w:szCs w:val="20"/>
          <w:lang w:eastAsia="en-US"/>
        </w:rPr>
        <w:t xml:space="preserve">Graduate students are required to register for the 500-level section of this course.  </w:t>
      </w:r>
    </w:p>
    <w:p w:rsidR="004C00E4" w:rsidRPr="00C176AD" w:rsidRDefault="004C00E4">
      <w:pPr>
        <w:pStyle w:val="Standard"/>
        <w:rPr>
          <w:sz w:val="20"/>
          <w:szCs w:val="20"/>
        </w:rPr>
      </w:pPr>
    </w:p>
    <w:p w:rsidR="004C00E4" w:rsidRPr="00C176AD" w:rsidRDefault="004C00E4" w:rsidP="004C00E4">
      <w:pPr>
        <w:pStyle w:val="Standard"/>
        <w:rPr>
          <w:sz w:val="20"/>
          <w:szCs w:val="20"/>
        </w:rPr>
      </w:pPr>
      <w:r w:rsidRPr="00C176AD">
        <w:rPr>
          <w:rFonts w:ascii="Arial" w:hAnsi="Arial"/>
          <w:b/>
          <w:bCs/>
          <w:sz w:val="20"/>
          <w:szCs w:val="20"/>
        </w:rPr>
        <w:t>Prerequisites:</w:t>
      </w:r>
    </w:p>
    <w:p w:rsidR="004C00E4" w:rsidRPr="00C176AD" w:rsidRDefault="004C00E4" w:rsidP="004C00E4">
      <w:pPr>
        <w:pStyle w:val="Standard"/>
        <w:rPr>
          <w:rFonts w:ascii="Arial" w:hAnsi="Arial"/>
          <w:sz w:val="20"/>
          <w:szCs w:val="20"/>
        </w:rPr>
      </w:pPr>
      <w:r w:rsidRPr="00C176AD">
        <w:rPr>
          <w:rFonts w:ascii="Arial" w:hAnsi="Arial"/>
          <w:sz w:val="20"/>
          <w:szCs w:val="20"/>
        </w:rPr>
        <w:t xml:space="preserve">There are no specific prerequisite courses.  </w:t>
      </w:r>
    </w:p>
    <w:p w:rsidR="004C00E4" w:rsidRPr="00C176AD" w:rsidRDefault="004C00E4">
      <w:pPr>
        <w:pStyle w:val="Standard"/>
        <w:rPr>
          <w:sz w:val="20"/>
          <w:szCs w:val="20"/>
        </w:rPr>
      </w:pPr>
    </w:p>
    <w:p w:rsidR="004C00E4" w:rsidRPr="00C176AD" w:rsidRDefault="004C00E4" w:rsidP="004C00E4">
      <w:pPr>
        <w:pStyle w:val="Standard"/>
        <w:rPr>
          <w:sz w:val="20"/>
          <w:szCs w:val="20"/>
        </w:rPr>
      </w:pPr>
      <w:r w:rsidRPr="00C176AD">
        <w:rPr>
          <w:rFonts w:ascii="Arial" w:hAnsi="Arial"/>
          <w:b/>
          <w:bCs/>
          <w:sz w:val="20"/>
          <w:szCs w:val="20"/>
        </w:rPr>
        <w:t>Credits:</w:t>
      </w:r>
    </w:p>
    <w:p w:rsidR="00FD6471" w:rsidRPr="00C176AD" w:rsidRDefault="004C00E4" w:rsidP="00FD6471">
      <w:pPr>
        <w:pStyle w:val="Standard"/>
        <w:numPr>
          <w:ilvl w:val="0"/>
          <w:numId w:val="9"/>
        </w:numPr>
        <w:rPr>
          <w:rFonts w:ascii="Arial" w:hAnsi="Arial"/>
          <w:sz w:val="20"/>
          <w:szCs w:val="20"/>
        </w:rPr>
      </w:pPr>
      <w:r w:rsidRPr="00C176AD">
        <w:rPr>
          <w:rFonts w:ascii="Arial" w:hAnsi="Arial"/>
          <w:sz w:val="20"/>
          <w:szCs w:val="20"/>
        </w:rPr>
        <w:t>ITM</w:t>
      </w:r>
      <w:r w:rsidR="006808EC">
        <w:rPr>
          <w:rFonts w:ascii="Arial" w:hAnsi="Arial"/>
          <w:sz w:val="20"/>
          <w:szCs w:val="20"/>
        </w:rPr>
        <w:t>-enrolled students will receive,</w:t>
      </w:r>
      <w:r w:rsidRPr="00C176AD">
        <w:rPr>
          <w:rFonts w:ascii="Arial" w:hAnsi="Arial"/>
          <w:sz w:val="20"/>
          <w:szCs w:val="20"/>
        </w:rPr>
        <w:t xml:space="preserve"> upon succ</w:t>
      </w:r>
      <w:r w:rsidR="006808EC">
        <w:rPr>
          <w:rFonts w:ascii="Arial" w:hAnsi="Arial"/>
          <w:sz w:val="20"/>
          <w:szCs w:val="20"/>
        </w:rPr>
        <w:t>essful completion of the course,</w:t>
      </w:r>
      <w:r w:rsidRPr="00C176AD">
        <w:rPr>
          <w:rFonts w:ascii="Arial" w:hAnsi="Arial"/>
          <w:sz w:val="20"/>
          <w:szCs w:val="20"/>
        </w:rPr>
        <w:t xml:space="preserve"> 3 semester hours of credit.</w:t>
      </w:r>
      <w:r w:rsidR="00FD6471" w:rsidRPr="00C176AD">
        <w:rPr>
          <w:rFonts w:ascii="Arial" w:hAnsi="Arial"/>
          <w:sz w:val="20"/>
          <w:szCs w:val="20"/>
        </w:rPr>
        <w:t xml:space="preserve"> </w:t>
      </w:r>
    </w:p>
    <w:p w:rsidR="004C00E4" w:rsidRPr="00C176AD" w:rsidRDefault="00FD6471" w:rsidP="00FD6471">
      <w:pPr>
        <w:pStyle w:val="Standard"/>
        <w:numPr>
          <w:ilvl w:val="0"/>
          <w:numId w:val="9"/>
        </w:numPr>
        <w:rPr>
          <w:sz w:val="20"/>
          <w:szCs w:val="20"/>
        </w:rPr>
      </w:pPr>
      <w:r w:rsidRPr="00C176AD">
        <w:rPr>
          <w:rFonts w:ascii="Arial" w:hAnsi="Arial"/>
          <w:sz w:val="20"/>
          <w:szCs w:val="20"/>
        </w:rPr>
        <w:t xml:space="preserve">ITO-enrolled students will </w:t>
      </w:r>
      <w:r w:rsidR="006808EC" w:rsidRPr="00C176AD">
        <w:rPr>
          <w:rFonts w:ascii="Arial" w:hAnsi="Arial"/>
          <w:sz w:val="20"/>
          <w:szCs w:val="20"/>
        </w:rPr>
        <w:t>receive;</w:t>
      </w:r>
      <w:r w:rsidRPr="00C176AD">
        <w:rPr>
          <w:rFonts w:ascii="Arial" w:hAnsi="Arial"/>
          <w:sz w:val="20"/>
          <w:szCs w:val="20"/>
        </w:rPr>
        <w:t xml:space="preserve"> upon successf</w:t>
      </w:r>
      <w:r w:rsidR="006808EC">
        <w:rPr>
          <w:rFonts w:ascii="Arial" w:hAnsi="Arial"/>
          <w:sz w:val="20"/>
          <w:szCs w:val="20"/>
        </w:rPr>
        <w:t xml:space="preserve">ul completion of the course will receive </w:t>
      </w:r>
      <w:r w:rsidRPr="00C176AD">
        <w:rPr>
          <w:rFonts w:ascii="Arial" w:hAnsi="Arial"/>
          <w:sz w:val="20"/>
          <w:szCs w:val="20"/>
        </w:rPr>
        <w:t>CEU’s.</w:t>
      </w:r>
    </w:p>
    <w:p w:rsidR="004C00E4" w:rsidRPr="00C176AD" w:rsidRDefault="004C00E4" w:rsidP="004C00E4">
      <w:pPr>
        <w:pStyle w:val="Standard"/>
        <w:rPr>
          <w:rFonts w:ascii="Arial" w:hAnsi="Arial"/>
          <w:sz w:val="20"/>
          <w:szCs w:val="20"/>
        </w:rPr>
      </w:pPr>
    </w:p>
    <w:p w:rsidR="004C00E4" w:rsidRPr="00C176AD" w:rsidRDefault="004C00E4" w:rsidP="004C00E4">
      <w:pPr>
        <w:pStyle w:val="Standard"/>
        <w:rPr>
          <w:sz w:val="20"/>
          <w:szCs w:val="20"/>
        </w:rPr>
      </w:pPr>
      <w:r w:rsidRPr="00C176AD">
        <w:rPr>
          <w:rFonts w:ascii="Arial" w:hAnsi="Arial"/>
          <w:b/>
          <w:bCs/>
          <w:sz w:val="20"/>
          <w:szCs w:val="20"/>
        </w:rPr>
        <w:t>Lecture Day, Time, and Location:</w:t>
      </w:r>
    </w:p>
    <w:p w:rsidR="004C00E4" w:rsidRPr="00C176AD" w:rsidRDefault="006A375D" w:rsidP="004C00E4">
      <w:pPr>
        <w:pStyle w:val="Standard"/>
        <w:rPr>
          <w:sz w:val="20"/>
          <w:szCs w:val="20"/>
        </w:rPr>
      </w:pPr>
      <w:r>
        <w:rPr>
          <w:rFonts w:ascii="Arial" w:hAnsi="Arial"/>
          <w:sz w:val="20"/>
          <w:szCs w:val="20"/>
        </w:rPr>
        <w:t>Monday 14:30—17:10</w:t>
      </w:r>
    </w:p>
    <w:p w:rsidR="004C00E4" w:rsidRPr="00C176AD" w:rsidRDefault="004C00E4" w:rsidP="004C00E4">
      <w:pPr>
        <w:pStyle w:val="Standard"/>
        <w:rPr>
          <w:rFonts w:ascii="Arial" w:eastAsia="Times New Roman" w:hAnsi="Arial"/>
          <w:kern w:val="0"/>
          <w:sz w:val="20"/>
          <w:szCs w:val="20"/>
        </w:rPr>
      </w:pPr>
      <w:r w:rsidRPr="00C176AD">
        <w:rPr>
          <w:rFonts w:ascii="Arial" w:hAnsi="Arial"/>
          <w:sz w:val="20"/>
          <w:szCs w:val="20"/>
        </w:rPr>
        <w:t>Room 155, 201 E Loop IIT Rice Campus—Wheaton, IL</w:t>
      </w:r>
      <w:r w:rsidRPr="00C176AD">
        <w:rPr>
          <w:rFonts w:ascii="Arial" w:eastAsia="Times New Roman" w:hAnsi="Arial"/>
          <w:kern w:val="0"/>
          <w:sz w:val="20"/>
          <w:szCs w:val="20"/>
        </w:rPr>
        <w:t xml:space="preserve"> </w:t>
      </w:r>
    </w:p>
    <w:p w:rsidR="004C00E4" w:rsidRPr="00C176AD" w:rsidRDefault="004C00E4" w:rsidP="004C00E4">
      <w:pPr>
        <w:pStyle w:val="Standard"/>
        <w:rPr>
          <w:rFonts w:ascii="Arial" w:hAnsi="Arial"/>
          <w:sz w:val="20"/>
          <w:szCs w:val="20"/>
        </w:rPr>
      </w:pPr>
      <w:r w:rsidRPr="00C176AD">
        <w:rPr>
          <w:rFonts w:ascii="Arial" w:hAnsi="Arial"/>
          <w:sz w:val="20"/>
          <w:szCs w:val="20"/>
        </w:rPr>
        <w:t>This lecture time is controlled by IIT-ONLINE in that they will stream the lecture audio and video to Internet students, usually within 24 hours from the time of the end of the lecture.</w:t>
      </w:r>
    </w:p>
    <w:p w:rsidR="004C00E4" w:rsidRPr="00C176AD" w:rsidRDefault="004C00E4">
      <w:pPr>
        <w:pStyle w:val="Standard"/>
        <w:rPr>
          <w:sz w:val="20"/>
          <w:szCs w:val="20"/>
        </w:rPr>
      </w:pPr>
    </w:p>
    <w:p w:rsidR="001D466B" w:rsidRPr="00C176AD" w:rsidRDefault="00EA4A82">
      <w:pPr>
        <w:pStyle w:val="Standard"/>
        <w:rPr>
          <w:sz w:val="20"/>
          <w:szCs w:val="20"/>
        </w:rPr>
      </w:pPr>
      <w:r w:rsidRPr="00C176AD">
        <w:rPr>
          <w:rFonts w:ascii="Arial" w:hAnsi="Arial"/>
          <w:b/>
          <w:bCs/>
          <w:sz w:val="20"/>
          <w:szCs w:val="20"/>
        </w:rPr>
        <w:t>Course Objectives:</w:t>
      </w:r>
    </w:p>
    <w:p w:rsidR="001D466B" w:rsidRPr="00C176AD" w:rsidRDefault="00EA4A82">
      <w:pPr>
        <w:pStyle w:val="Standard"/>
        <w:rPr>
          <w:sz w:val="20"/>
          <w:szCs w:val="20"/>
        </w:rPr>
      </w:pPr>
      <w:r w:rsidRPr="00C176AD">
        <w:rPr>
          <w:rFonts w:ascii="Arial" w:hAnsi="Arial"/>
          <w:bCs/>
          <w:sz w:val="20"/>
          <w:szCs w:val="20"/>
        </w:rPr>
        <w:t>Each successful student will demonstrate foundation knowledge and application of the following skills:</w:t>
      </w:r>
    </w:p>
    <w:p w:rsidR="00FF1A93" w:rsidRPr="00C176AD" w:rsidRDefault="00FF1A93" w:rsidP="00FF1A93">
      <w:pPr>
        <w:pStyle w:val="Standard"/>
        <w:rPr>
          <w:rFonts w:ascii="Arial" w:hAnsi="Arial"/>
          <w:bCs/>
          <w:sz w:val="20"/>
          <w:szCs w:val="20"/>
        </w:rPr>
      </w:pPr>
    </w:p>
    <w:p w:rsidR="00FF1A93" w:rsidRPr="00C176AD" w:rsidRDefault="00FF1A93" w:rsidP="00FF1A93">
      <w:pPr>
        <w:pStyle w:val="Standard"/>
        <w:numPr>
          <w:ilvl w:val="0"/>
          <w:numId w:val="8"/>
        </w:numPr>
        <w:rPr>
          <w:rFonts w:ascii="Arial" w:hAnsi="Arial"/>
          <w:bCs/>
          <w:sz w:val="20"/>
          <w:szCs w:val="20"/>
        </w:rPr>
      </w:pPr>
      <w:r w:rsidRPr="00C176AD">
        <w:rPr>
          <w:rFonts w:ascii="Arial" w:hAnsi="Arial"/>
          <w:bCs/>
          <w:sz w:val="20"/>
          <w:szCs w:val="20"/>
        </w:rPr>
        <w:t>Outline the basics components of a computer network using both the TCP/IP protocol suite and the OSI model.</w:t>
      </w:r>
    </w:p>
    <w:p w:rsidR="00FF1A93" w:rsidRPr="00C176AD" w:rsidRDefault="00FF1A93" w:rsidP="00FF1A93">
      <w:pPr>
        <w:pStyle w:val="Standard"/>
        <w:rPr>
          <w:rFonts w:ascii="Arial" w:hAnsi="Arial"/>
          <w:bCs/>
          <w:sz w:val="20"/>
          <w:szCs w:val="20"/>
        </w:rPr>
      </w:pPr>
    </w:p>
    <w:p w:rsidR="00FF1A93" w:rsidRPr="00C176AD" w:rsidRDefault="00FF1A93" w:rsidP="00FF1A93">
      <w:pPr>
        <w:pStyle w:val="Standard"/>
        <w:numPr>
          <w:ilvl w:val="0"/>
          <w:numId w:val="8"/>
        </w:numPr>
        <w:rPr>
          <w:rFonts w:ascii="Arial" w:hAnsi="Arial"/>
          <w:bCs/>
          <w:sz w:val="20"/>
          <w:szCs w:val="20"/>
        </w:rPr>
      </w:pPr>
      <w:r w:rsidRPr="00C176AD">
        <w:rPr>
          <w:rFonts w:ascii="Arial" w:hAnsi="Arial"/>
          <w:bCs/>
          <w:sz w:val="20"/>
          <w:szCs w:val="20"/>
        </w:rPr>
        <w:t>Identify the various types of network systems, including local area networks, metropolitan area networks, wide area networks, and voice/data delivery networks.</w:t>
      </w:r>
    </w:p>
    <w:p w:rsidR="00FF1A93" w:rsidRPr="00C176AD" w:rsidRDefault="00FF1A93" w:rsidP="00FF1A93">
      <w:pPr>
        <w:pStyle w:val="Standard"/>
        <w:rPr>
          <w:rFonts w:ascii="Arial" w:hAnsi="Arial"/>
          <w:bCs/>
          <w:sz w:val="20"/>
          <w:szCs w:val="20"/>
        </w:rPr>
      </w:pPr>
    </w:p>
    <w:p w:rsidR="00FF1A93" w:rsidRPr="00C176AD" w:rsidRDefault="00FF1A93" w:rsidP="00FF1A93">
      <w:pPr>
        <w:pStyle w:val="Standard"/>
        <w:numPr>
          <w:ilvl w:val="0"/>
          <w:numId w:val="8"/>
        </w:numPr>
        <w:rPr>
          <w:rFonts w:ascii="Arial" w:hAnsi="Arial"/>
          <w:bCs/>
          <w:sz w:val="20"/>
          <w:szCs w:val="20"/>
        </w:rPr>
      </w:pPr>
      <w:r w:rsidRPr="00C176AD">
        <w:rPr>
          <w:rFonts w:ascii="Arial" w:hAnsi="Arial"/>
          <w:bCs/>
          <w:sz w:val="20"/>
          <w:szCs w:val="20"/>
        </w:rPr>
        <w:t xml:space="preserve">Enumerate the various transmission media commonly used in carrier systems, i.e. twisted pair, coaxial cable, fiber optic cable, terrestrial microwave, satellite, as well as other wireless </w:t>
      </w:r>
      <w:r w:rsidRPr="00C176AD">
        <w:rPr>
          <w:rFonts w:ascii="Arial" w:hAnsi="Arial"/>
          <w:bCs/>
          <w:sz w:val="20"/>
          <w:szCs w:val="20"/>
        </w:rPr>
        <w:lastRenderedPageBreak/>
        <w:t>technologies.</w:t>
      </w:r>
    </w:p>
    <w:p w:rsidR="00FF1A93" w:rsidRPr="00C176AD" w:rsidRDefault="00FF1A93" w:rsidP="00FF1A93">
      <w:pPr>
        <w:pStyle w:val="Standard"/>
        <w:rPr>
          <w:rFonts w:ascii="Arial" w:hAnsi="Arial"/>
          <w:bCs/>
          <w:sz w:val="20"/>
          <w:szCs w:val="20"/>
        </w:rPr>
      </w:pPr>
    </w:p>
    <w:p w:rsidR="00FF1A93" w:rsidRPr="00C176AD" w:rsidRDefault="00FF1A93" w:rsidP="00FF1A93">
      <w:pPr>
        <w:pStyle w:val="Standard"/>
        <w:numPr>
          <w:ilvl w:val="0"/>
          <w:numId w:val="8"/>
        </w:numPr>
        <w:rPr>
          <w:rFonts w:ascii="Arial" w:hAnsi="Arial"/>
          <w:bCs/>
          <w:sz w:val="20"/>
          <w:szCs w:val="20"/>
        </w:rPr>
      </w:pPr>
      <w:r w:rsidRPr="00C176AD">
        <w:rPr>
          <w:rFonts w:ascii="Arial" w:hAnsi="Arial"/>
          <w:bCs/>
          <w:sz w:val="20"/>
          <w:szCs w:val="20"/>
        </w:rPr>
        <w:t>Recognize the basics of data communications, including data, signals, conversions between data and signals, encoding techniques, multiplexing, and modulation.</w:t>
      </w:r>
    </w:p>
    <w:p w:rsidR="00FF1A93" w:rsidRPr="00C176AD" w:rsidRDefault="00FF1A93" w:rsidP="00FF1A93">
      <w:pPr>
        <w:pStyle w:val="Standard"/>
        <w:rPr>
          <w:rFonts w:ascii="Arial" w:hAnsi="Arial"/>
          <w:bCs/>
          <w:sz w:val="20"/>
          <w:szCs w:val="20"/>
        </w:rPr>
      </w:pPr>
    </w:p>
    <w:p w:rsidR="00FF1A93" w:rsidRPr="00C176AD" w:rsidRDefault="00FF1A93" w:rsidP="00FF1A93">
      <w:pPr>
        <w:pStyle w:val="Standard"/>
        <w:numPr>
          <w:ilvl w:val="0"/>
          <w:numId w:val="8"/>
        </w:numPr>
        <w:rPr>
          <w:rFonts w:ascii="Arial" w:hAnsi="Arial"/>
          <w:bCs/>
          <w:sz w:val="20"/>
          <w:szCs w:val="20"/>
        </w:rPr>
      </w:pPr>
      <w:r w:rsidRPr="00C176AD">
        <w:rPr>
          <w:rFonts w:ascii="Arial" w:hAnsi="Arial"/>
          <w:bCs/>
          <w:sz w:val="20"/>
          <w:szCs w:val="20"/>
        </w:rPr>
        <w:t xml:space="preserve">Identify the various types of error detection and error corrections schemes. </w:t>
      </w:r>
    </w:p>
    <w:p w:rsidR="00FF1A93" w:rsidRPr="00C176AD" w:rsidRDefault="00FF1A93" w:rsidP="00FF1A93">
      <w:pPr>
        <w:pStyle w:val="Standard"/>
        <w:rPr>
          <w:rFonts w:ascii="Arial" w:hAnsi="Arial"/>
          <w:bCs/>
          <w:sz w:val="20"/>
          <w:szCs w:val="20"/>
        </w:rPr>
      </w:pPr>
    </w:p>
    <w:p w:rsidR="00FF1A93" w:rsidRPr="00C176AD" w:rsidRDefault="00FF1A93" w:rsidP="00FF1A93">
      <w:pPr>
        <w:pStyle w:val="Standard"/>
        <w:numPr>
          <w:ilvl w:val="0"/>
          <w:numId w:val="8"/>
        </w:numPr>
        <w:rPr>
          <w:rFonts w:ascii="Arial" w:hAnsi="Arial"/>
          <w:bCs/>
          <w:sz w:val="20"/>
          <w:szCs w:val="20"/>
        </w:rPr>
      </w:pPr>
      <w:r w:rsidRPr="00C176AD">
        <w:rPr>
          <w:rFonts w:ascii="Arial" w:hAnsi="Arial"/>
          <w:bCs/>
          <w:sz w:val="20"/>
          <w:szCs w:val="20"/>
        </w:rPr>
        <w:t>Identify the basics of T-carrier systems, frame relay, asynchronous transfer mode, DSL, and cable modems, and be able to compare and contrast their characteristics.</w:t>
      </w:r>
    </w:p>
    <w:p w:rsidR="00FF1A93" w:rsidRPr="00C176AD" w:rsidRDefault="00FF1A93" w:rsidP="00FF1A93">
      <w:pPr>
        <w:pStyle w:val="Standard"/>
        <w:rPr>
          <w:rFonts w:ascii="Arial" w:hAnsi="Arial"/>
          <w:bCs/>
          <w:sz w:val="20"/>
          <w:szCs w:val="20"/>
        </w:rPr>
      </w:pPr>
    </w:p>
    <w:p w:rsidR="00FF1A93" w:rsidRPr="00C176AD" w:rsidRDefault="00FF1A93" w:rsidP="00FF1A93">
      <w:pPr>
        <w:pStyle w:val="Standard"/>
        <w:numPr>
          <w:ilvl w:val="0"/>
          <w:numId w:val="8"/>
        </w:numPr>
        <w:rPr>
          <w:rFonts w:ascii="Arial" w:hAnsi="Arial"/>
          <w:bCs/>
          <w:sz w:val="20"/>
          <w:szCs w:val="20"/>
        </w:rPr>
      </w:pPr>
      <w:r w:rsidRPr="00C176AD">
        <w:rPr>
          <w:rFonts w:ascii="Arial" w:hAnsi="Arial"/>
          <w:bCs/>
          <w:sz w:val="20"/>
          <w:szCs w:val="20"/>
        </w:rPr>
        <w:t xml:space="preserve">Describe </w:t>
      </w:r>
      <w:proofErr w:type="gramStart"/>
      <w:r w:rsidRPr="00C176AD">
        <w:rPr>
          <w:rFonts w:ascii="Arial" w:hAnsi="Arial"/>
          <w:bCs/>
          <w:sz w:val="20"/>
          <w:szCs w:val="20"/>
        </w:rPr>
        <w:t>the basic operating procedures of the Internet and how it relates to data and voice communications</w:t>
      </w:r>
      <w:proofErr w:type="gramEnd"/>
      <w:r w:rsidRPr="00C176AD">
        <w:rPr>
          <w:rFonts w:ascii="Arial" w:hAnsi="Arial"/>
          <w:bCs/>
          <w:sz w:val="20"/>
          <w:szCs w:val="20"/>
        </w:rPr>
        <w:t>.</w:t>
      </w:r>
    </w:p>
    <w:p w:rsidR="00FF1A93" w:rsidRPr="00C176AD" w:rsidRDefault="00FF1A93" w:rsidP="00FF1A93">
      <w:pPr>
        <w:pStyle w:val="Standard"/>
        <w:rPr>
          <w:rFonts w:ascii="Arial" w:hAnsi="Arial"/>
          <w:bCs/>
          <w:sz w:val="20"/>
          <w:szCs w:val="20"/>
        </w:rPr>
      </w:pPr>
    </w:p>
    <w:p w:rsidR="00FF1A93" w:rsidRPr="00C176AD" w:rsidRDefault="00FF1A93" w:rsidP="00FF1A93">
      <w:pPr>
        <w:pStyle w:val="Standard"/>
        <w:numPr>
          <w:ilvl w:val="0"/>
          <w:numId w:val="8"/>
        </w:numPr>
        <w:rPr>
          <w:rFonts w:ascii="Arial" w:hAnsi="Arial"/>
          <w:bCs/>
          <w:sz w:val="20"/>
          <w:szCs w:val="20"/>
        </w:rPr>
      </w:pPr>
      <w:r w:rsidRPr="00C176AD">
        <w:rPr>
          <w:rFonts w:ascii="Arial" w:hAnsi="Arial"/>
          <w:bCs/>
          <w:sz w:val="20"/>
          <w:szCs w:val="20"/>
        </w:rPr>
        <w:t>Enumerate the differences between the wireless telephone systems D</w:t>
      </w:r>
      <w:r w:rsidRPr="00C176AD">
        <w:rPr>
          <w:rFonts w:ascii="Arial" w:hAnsi="Arial"/>
          <w:bCs/>
          <w:sz w:val="20"/>
          <w:szCs w:val="20"/>
        </w:rPr>
        <w:noBreakHyphen/>
        <w:t>AMPS, TDMA, CDMA, GSM, and others.</w:t>
      </w:r>
    </w:p>
    <w:p w:rsidR="00FF1A93" w:rsidRPr="00C176AD" w:rsidRDefault="00FF1A93" w:rsidP="00FF1A93">
      <w:pPr>
        <w:pStyle w:val="Standard"/>
        <w:rPr>
          <w:rFonts w:ascii="Arial" w:hAnsi="Arial"/>
          <w:bCs/>
          <w:sz w:val="20"/>
          <w:szCs w:val="20"/>
        </w:rPr>
      </w:pPr>
    </w:p>
    <w:p w:rsidR="00FF1A93" w:rsidRPr="00C176AD" w:rsidRDefault="00FF1A93" w:rsidP="00FF1A93">
      <w:pPr>
        <w:pStyle w:val="Standard"/>
        <w:numPr>
          <w:ilvl w:val="0"/>
          <w:numId w:val="8"/>
        </w:numPr>
        <w:rPr>
          <w:rFonts w:ascii="Arial" w:hAnsi="Arial"/>
          <w:bCs/>
          <w:sz w:val="20"/>
          <w:szCs w:val="20"/>
        </w:rPr>
      </w:pPr>
      <w:r w:rsidRPr="00C176AD">
        <w:rPr>
          <w:rFonts w:ascii="Arial" w:hAnsi="Arial"/>
          <w:bCs/>
          <w:sz w:val="20"/>
          <w:szCs w:val="20"/>
        </w:rPr>
        <w:t>Document the characteristics of local area networks, including hub and switch technologies.</w:t>
      </w:r>
    </w:p>
    <w:p w:rsidR="00FF1A93" w:rsidRPr="00C176AD" w:rsidRDefault="00FF1A93" w:rsidP="00FF1A93">
      <w:pPr>
        <w:pStyle w:val="Standard"/>
        <w:rPr>
          <w:rFonts w:ascii="Arial" w:hAnsi="Arial"/>
          <w:bCs/>
          <w:sz w:val="20"/>
          <w:szCs w:val="20"/>
        </w:rPr>
      </w:pPr>
    </w:p>
    <w:p w:rsidR="00FF1A93" w:rsidRPr="00C176AD" w:rsidRDefault="00FF1A93" w:rsidP="00FF1A93">
      <w:pPr>
        <w:pStyle w:val="Standard"/>
        <w:numPr>
          <w:ilvl w:val="0"/>
          <w:numId w:val="8"/>
        </w:numPr>
        <w:rPr>
          <w:rFonts w:ascii="Arial" w:hAnsi="Arial"/>
          <w:bCs/>
          <w:sz w:val="20"/>
          <w:szCs w:val="20"/>
        </w:rPr>
      </w:pPr>
      <w:r w:rsidRPr="00C176AD">
        <w:rPr>
          <w:rFonts w:ascii="Arial" w:hAnsi="Arial"/>
          <w:bCs/>
          <w:sz w:val="20"/>
          <w:szCs w:val="20"/>
        </w:rPr>
        <w:t>Complete a case study in which, given a minimum set of requirements, you will recommend wide area network solutions.</w:t>
      </w:r>
    </w:p>
    <w:p w:rsidR="001D466B" w:rsidRPr="00C176AD" w:rsidRDefault="001D466B">
      <w:pPr>
        <w:pStyle w:val="Standard"/>
        <w:rPr>
          <w:rFonts w:ascii="Arial" w:hAnsi="Arial"/>
          <w:b/>
          <w:bCs/>
          <w:sz w:val="20"/>
          <w:szCs w:val="20"/>
        </w:rPr>
      </w:pPr>
    </w:p>
    <w:p w:rsidR="001D466B" w:rsidRPr="00C176AD" w:rsidRDefault="00CB337C">
      <w:pPr>
        <w:pStyle w:val="Standard"/>
        <w:rPr>
          <w:sz w:val="20"/>
          <w:szCs w:val="20"/>
        </w:rPr>
      </w:pPr>
      <w:r w:rsidRPr="00C176AD">
        <w:rPr>
          <w:rFonts w:ascii="Arial" w:hAnsi="Arial"/>
          <w:b/>
          <w:bCs/>
          <w:sz w:val="20"/>
          <w:szCs w:val="20"/>
        </w:rPr>
        <w:t xml:space="preserve">Tentative </w:t>
      </w:r>
      <w:r w:rsidR="00EA4A82" w:rsidRPr="00C176AD">
        <w:rPr>
          <w:rFonts w:ascii="Arial" w:hAnsi="Arial"/>
          <w:b/>
          <w:bCs/>
          <w:sz w:val="20"/>
          <w:szCs w:val="20"/>
        </w:rPr>
        <w:t>Course Schedule:</w:t>
      </w:r>
    </w:p>
    <w:p w:rsidR="001D466B" w:rsidRPr="00C176AD" w:rsidRDefault="00EA4A82">
      <w:pPr>
        <w:pStyle w:val="Standard"/>
        <w:rPr>
          <w:sz w:val="20"/>
          <w:szCs w:val="20"/>
        </w:rPr>
      </w:pPr>
      <w:r w:rsidRPr="00C176AD">
        <w:rPr>
          <w:rFonts w:ascii="Arial" w:hAnsi="Arial"/>
          <w:sz w:val="20"/>
          <w:szCs w:val="20"/>
        </w:rPr>
        <w:t>This schedule is at the end of syllabus.</w:t>
      </w:r>
    </w:p>
    <w:p w:rsidR="001D466B" w:rsidRPr="00C176AD" w:rsidRDefault="001D466B">
      <w:pPr>
        <w:pStyle w:val="Standard"/>
        <w:rPr>
          <w:rFonts w:ascii="Arial" w:hAnsi="Arial"/>
          <w:sz w:val="20"/>
          <w:szCs w:val="20"/>
        </w:rPr>
      </w:pPr>
    </w:p>
    <w:p w:rsidR="001D466B" w:rsidRPr="00C176AD" w:rsidRDefault="00EA4A82">
      <w:pPr>
        <w:pStyle w:val="Standard"/>
        <w:rPr>
          <w:sz w:val="20"/>
          <w:szCs w:val="20"/>
        </w:rPr>
      </w:pPr>
      <w:r w:rsidRPr="00C176AD">
        <w:rPr>
          <w:rFonts w:ascii="Arial" w:hAnsi="Arial"/>
          <w:b/>
          <w:bCs/>
          <w:sz w:val="20"/>
          <w:szCs w:val="20"/>
        </w:rPr>
        <w:t>Required Text &amp; Required Course Supplies</w:t>
      </w:r>
      <w:r w:rsidR="006855CA" w:rsidRPr="00C176AD">
        <w:rPr>
          <w:rFonts w:ascii="Arial" w:hAnsi="Arial"/>
          <w:b/>
          <w:bCs/>
          <w:sz w:val="20"/>
          <w:szCs w:val="20"/>
        </w:rPr>
        <w:t>:</w:t>
      </w:r>
    </w:p>
    <w:p w:rsidR="001D466B" w:rsidRPr="00C176AD" w:rsidRDefault="001D466B">
      <w:pPr>
        <w:pStyle w:val="Standard"/>
        <w:rPr>
          <w:sz w:val="20"/>
          <w:szCs w:val="20"/>
        </w:rPr>
      </w:pPr>
    </w:p>
    <w:p w:rsidR="001D466B" w:rsidRPr="00C176AD" w:rsidRDefault="00BA79AB">
      <w:pPr>
        <w:pStyle w:val="Standard"/>
        <w:rPr>
          <w:rFonts w:ascii="Arial" w:hAnsi="Arial"/>
          <w:b/>
          <w:color w:val="000000"/>
          <w:sz w:val="20"/>
          <w:szCs w:val="20"/>
        </w:rPr>
      </w:pPr>
      <w:r w:rsidRPr="00C176AD">
        <w:rPr>
          <w:rFonts w:ascii="Arial" w:hAnsi="Arial"/>
          <w:b/>
          <w:color w:val="000000"/>
          <w:sz w:val="20"/>
          <w:szCs w:val="20"/>
        </w:rPr>
        <w:t>Data Communications and Computer Networks</w:t>
      </w:r>
    </w:p>
    <w:p w:rsidR="00BA79AB" w:rsidRPr="00C176AD" w:rsidRDefault="00BA79AB">
      <w:pPr>
        <w:pStyle w:val="Standard"/>
        <w:rPr>
          <w:sz w:val="20"/>
          <w:szCs w:val="20"/>
        </w:rPr>
      </w:pPr>
      <w:r w:rsidRPr="00C176AD">
        <w:rPr>
          <w:rFonts w:ascii="Arial" w:hAnsi="Arial"/>
          <w:b/>
          <w:color w:val="000000"/>
          <w:sz w:val="20"/>
          <w:szCs w:val="20"/>
        </w:rPr>
        <w:t xml:space="preserve">A Business User’s Approach </w:t>
      </w:r>
    </w:p>
    <w:p w:rsidR="001D466B" w:rsidRPr="00C176AD" w:rsidRDefault="00EA4A82">
      <w:pPr>
        <w:pStyle w:val="NormalWeb"/>
        <w:spacing w:after="0"/>
        <w:rPr>
          <w:sz w:val="20"/>
          <w:szCs w:val="20"/>
        </w:rPr>
      </w:pPr>
      <w:r w:rsidRPr="00C176AD">
        <w:rPr>
          <w:rFonts w:ascii="Arial" w:hAnsi="Arial" w:cs="Arial"/>
          <w:b/>
          <w:color w:val="000000"/>
          <w:sz w:val="20"/>
          <w:szCs w:val="20"/>
        </w:rPr>
        <w:tab/>
      </w:r>
      <w:r w:rsidR="006855CA" w:rsidRPr="00C176AD">
        <w:rPr>
          <w:noProof/>
          <w:sz w:val="20"/>
          <w:szCs w:val="20"/>
          <w:lang w:eastAsia="en-US"/>
        </w:rPr>
        <w:drawing>
          <wp:inline distT="0" distB="0" distL="0" distR="0" wp14:anchorId="4290C8AA" wp14:editId="476EEC3D">
            <wp:extent cx="1128882" cy="1414732"/>
            <wp:effectExtent l="0" t="0" r="0" b="0"/>
            <wp:docPr id="1" name="Picture 1" descr="http://www.cengage.com/aushed/imageservlet?productISBN=9781133626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engage.com/aushed/imageservlet?productISBN=97811336264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9017" cy="1414902"/>
                    </a:xfrm>
                    <a:prstGeom prst="rect">
                      <a:avLst/>
                    </a:prstGeom>
                    <a:noFill/>
                    <a:ln>
                      <a:noFill/>
                    </a:ln>
                  </pic:spPr>
                </pic:pic>
              </a:graphicData>
            </a:graphic>
          </wp:inline>
        </w:drawing>
      </w:r>
      <w:r w:rsidRPr="00C176AD">
        <w:rPr>
          <w:rFonts w:ascii="Arial" w:hAnsi="Arial" w:cs="Arial"/>
          <w:b/>
          <w:color w:val="000000"/>
          <w:sz w:val="20"/>
          <w:szCs w:val="20"/>
        </w:rPr>
        <w:br/>
      </w:r>
      <w:r w:rsidR="006855CA" w:rsidRPr="00C176AD">
        <w:rPr>
          <w:rFonts w:ascii="Arial" w:hAnsi="Arial" w:cs="Arial"/>
          <w:color w:val="000000"/>
          <w:sz w:val="20"/>
          <w:szCs w:val="20"/>
        </w:rPr>
        <w:tab/>
        <w:t>Hardcover: 528</w:t>
      </w:r>
      <w:r w:rsidRPr="00C176AD">
        <w:rPr>
          <w:rFonts w:ascii="Arial" w:hAnsi="Arial" w:cs="Arial"/>
          <w:color w:val="000000"/>
          <w:sz w:val="20"/>
          <w:szCs w:val="20"/>
        </w:rPr>
        <w:t xml:space="preserve"> pages</w:t>
      </w:r>
    </w:p>
    <w:p w:rsidR="001D466B" w:rsidRPr="00C176AD" w:rsidRDefault="00EA4A82">
      <w:pPr>
        <w:pStyle w:val="NormalWeb"/>
        <w:spacing w:after="0"/>
        <w:ind w:left="450"/>
        <w:rPr>
          <w:sz w:val="20"/>
          <w:szCs w:val="20"/>
        </w:rPr>
      </w:pPr>
      <w:r w:rsidRPr="00C176AD">
        <w:rPr>
          <w:rFonts w:ascii="Arial" w:hAnsi="Arial" w:cs="Arial"/>
          <w:color w:val="000000"/>
          <w:sz w:val="20"/>
          <w:szCs w:val="20"/>
        </w:rPr>
        <w:tab/>
        <w:t xml:space="preserve">Publisher: </w:t>
      </w:r>
      <w:r w:rsidR="006855CA" w:rsidRPr="00C176AD">
        <w:rPr>
          <w:rFonts w:ascii="Arial" w:hAnsi="Arial" w:cs="Arial"/>
          <w:color w:val="000000"/>
          <w:sz w:val="20"/>
          <w:szCs w:val="20"/>
        </w:rPr>
        <w:t>Course Technology; 7 edition (January 21, 2012)</w:t>
      </w:r>
    </w:p>
    <w:p w:rsidR="006855CA" w:rsidRPr="00C176AD" w:rsidRDefault="00EA4A82" w:rsidP="006855CA">
      <w:pPr>
        <w:pStyle w:val="NormalWeb"/>
        <w:spacing w:after="0"/>
        <w:ind w:left="450"/>
        <w:rPr>
          <w:rFonts w:ascii="Arial" w:hAnsi="Arial" w:cs="Arial"/>
          <w:color w:val="000000"/>
          <w:sz w:val="20"/>
          <w:szCs w:val="20"/>
        </w:rPr>
      </w:pPr>
      <w:r w:rsidRPr="00C176AD">
        <w:rPr>
          <w:rFonts w:ascii="Arial" w:hAnsi="Arial" w:cs="Arial"/>
          <w:color w:val="000000"/>
          <w:sz w:val="20"/>
          <w:szCs w:val="20"/>
        </w:rPr>
        <w:tab/>
      </w:r>
      <w:r w:rsidR="006855CA" w:rsidRPr="00C176AD">
        <w:rPr>
          <w:rFonts w:ascii="Arial" w:hAnsi="Arial" w:cs="Arial"/>
          <w:bCs/>
          <w:color w:val="000000"/>
          <w:sz w:val="20"/>
          <w:szCs w:val="20"/>
        </w:rPr>
        <w:t>ISBN-10:</w:t>
      </w:r>
      <w:r w:rsidR="006855CA" w:rsidRPr="00C176AD">
        <w:rPr>
          <w:rFonts w:ascii="Arial" w:hAnsi="Arial" w:cs="Arial"/>
          <w:color w:val="000000"/>
          <w:sz w:val="20"/>
          <w:szCs w:val="20"/>
        </w:rPr>
        <w:t xml:space="preserve"> 1133626467</w:t>
      </w:r>
    </w:p>
    <w:p w:rsidR="001D466B" w:rsidRPr="00C176AD" w:rsidRDefault="006855CA" w:rsidP="006855CA">
      <w:pPr>
        <w:pStyle w:val="NormalWeb"/>
        <w:spacing w:after="0"/>
        <w:ind w:left="450"/>
        <w:rPr>
          <w:rFonts w:ascii="Arial" w:hAnsi="Arial" w:cs="Arial"/>
          <w:color w:val="000000"/>
          <w:sz w:val="20"/>
          <w:szCs w:val="20"/>
        </w:rPr>
      </w:pPr>
      <w:r w:rsidRPr="00C176AD">
        <w:rPr>
          <w:rFonts w:ascii="Arial" w:hAnsi="Arial" w:cs="Arial"/>
          <w:color w:val="000000"/>
          <w:sz w:val="20"/>
          <w:szCs w:val="20"/>
        </w:rPr>
        <w:tab/>
      </w:r>
      <w:r w:rsidRPr="00C176AD">
        <w:rPr>
          <w:rFonts w:ascii="Arial" w:hAnsi="Arial" w:cs="Arial"/>
          <w:bCs/>
          <w:color w:val="000000"/>
          <w:sz w:val="20"/>
          <w:szCs w:val="20"/>
        </w:rPr>
        <w:t>ISBN-13:</w:t>
      </w:r>
      <w:r w:rsidRPr="00C176AD">
        <w:rPr>
          <w:rFonts w:ascii="Arial" w:hAnsi="Arial" w:cs="Arial"/>
          <w:color w:val="000000"/>
          <w:sz w:val="20"/>
          <w:szCs w:val="20"/>
        </w:rPr>
        <w:t xml:space="preserve"> 978-1133626466</w:t>
      </w:r>
    </w:p>
    <w:p w:rsidR="006855CA" w:rsidRPr="00C176AD" w:rsidRDefault="006855CA" w:rsidP="006855CA">
      <w:pPr>
        <w:pStyle w:val="NormalWeb"/>
        <w:spacing w:after="0"/>
        <w:ind w:left="450"/>
        <w:rPr>
          <w:rFonts w:ascii="Arial" w:hAnsi="Arial" w:cs="Arial"/>
          <w:color w:val="000000"/>
          <w:sz w:val="20"/>
          <w:szCs w:val="20"/>
        </w:rPr>
      </w:pPr>
    </w:p>
    <w:p w:rsidR="006855CA" w:rsidRPr="00C176AD" w:rsidRDefault="006855CA" w:rsidP="006855CA">
      <w:pPr>
        <w:pStyle w:val="NormalWeb"/>
        <w:spacing w:after="0"/>
        <w:rPr>
          <w:rFonts w:ascii="Arial" w:hAnsi="Arial" w:cs="Arial"/>
          <w:b/>
          <w:bCs/>
          <w:color w:val="000000"/>
          <w:sz w:val="20"/>
          <w:szCs w:val="20"/>
        </w:rPr>
      </w:pPr>
      <w:r w:rsidRPr="00C176AD">
        <w:rPr>
          <w:rFonts w:ascii="Arial" w:hAnsi="Arial" w:cs="Arial"/>
          <w:b/>
          <w:bCs/>
          <w:color w:val="000000"/>
          <w:sz w:val="20"/>
          <w:szCs w:val="20"/>
        </w:rPr>
        <w:t>Reference Text:</w:t>
      </w:r>
    </w:p>
    <w:p w:rsidR="006855CA" w:rsidRPr="00C176AD" w:rsidRDefault="006855CA" w:rsidP="006855CA">
      <w:pPr>
        <w:pStyle w:val="NormalWeb"/>
        <w:spacing w:after="0"/>
        <w:rPr>
          <w:rFonts w:ascii="Arial" w:hAnsi="Arial" w:cs="Arial"/>
          <w:color w:val="000000"/>
          <w:sz w:val="20"/>
          <w:szCs w:val="20"/>
        </w:rPr>
      </w:pPr>
      <w:r w:rsidRPr="00C176AD">
        <w:rPr>
          <w:rFonts w:ascii="Arial" w:hAnsi="Arial" w:cs="Arial"/>
          <w:color w:val="000000"/>
          <w:sz w:val="20"/>
          <w:szCs w:val="20"/>
        </w:rPr>
        <w:t xml:space="preserve">Data Communications and </w:t>
      </w:r>
      <w:r w:rsidR="000A33BC" w:rsidRPr="00C176AD">
        <w:rPr>
          <w:rFonts w:ascii="Arial" w:hAnsi="Arial" w:cs="Arial"/>
          <w:color w:val="000000"/>
          <w:sz w:val="20"/>
          <w:szCs w:val="20"/>
        </w:rPr>
        <w:t>Networking, 4</w:t>
      </w:r>
      <w:r w:rsidR="000A33BC" w:rsidRPr="00C176AD">
        <w:rPr>
          <w:rFonts w:ascii="Arial" w:hAnsi="Arial" w:cs="Arial"/>
          <w:color w:val="000000"/>
          <w:sz w:val="20"/>
          <w:szCs w:val="20"/>
          <w:vertAlign w:val="superscript"/>
        </w:rPr>
        <w:t>th</w:t>
      </w:r>
      <w:r w:rsidRPr="00C176AD">
        <w:rPr>
          <w:rFonts w:ascii="Arial" w:hAnsi="Arial" w:cs="Arial"/>
          <w:color w:val="000000"/>
          <w:sz w:val="20"/>
          <w:szCs w:val="20"/>
        </w:rPr>
        <w:t xml:space="preserve"> edition</w:t>
      </w:r>
    </w:p>
    <w:p w:rsidR="006855CA" w:rsidRPr="00C176AD" w:rsidRDefault="006855CA" w:rsidP="006855CA">
      <w:pPr>
        <w:pStyle w:val="NormalWeb"/>
        <w:spacing w:after="0"/>
        <w:rPr>
          <w:rFonts w:ascii="Arial" w:hAnsi="Arial" w:cs="Arial"/>
          <w:color w:val="000000"/>
          <w:sz w:val="20"/>
          <w:szCs w:val="20"/>
        </w:rPr>
      </w:pPr>
      <w:proofErr w:type="spellStart"/>
      <w:r w:rsidRPr="00C176AD">
        <w:rPr>
          <w:rFonts w:ascii="Arial" w:hAnsi="Arial" w:cs="Arial"/>
          <w:color w:val="000000"/>
          <w:sz w:val="20"/>
          <w:szCs w:val="20"/>
        </w:rPr>
        <w:t>Behrouz</w:t>
      </w:r>
      <w:proofErr w:type="spellEnd"/>
      <w:r w:rsidRPr="00C176AD">
        <w:rPr>
          <w:rFonts w:ascii="Arial" w:hAnsi="Arial" w:cs="Arial"/>
          <w:color w:val="000000"/>
          <w:sz w:val="20"/>
          <w:szCs w:val="20"/>
        </w:rPr>
        <w:t xml:space="preserve"> </w:t>
      </w:r>
      <w:proofErr w:type="spellStart"/>
      <w:r w:rsidRPr="00C176AD">
        <w:rPr>
          <w:rFonts w:ascii="Arial" w:hAnsi="Arial" w:cs="Arial"/>
          <w:color w:val="000000"/>
          <w:sz w:val="20"/>
          <w:szCs w:val="20"/>
        </w:rPr>
        <w:t>Forouzan</w:t>
      </w:r>
      <w:proofErr w:type="spellEnd"/>
      <w:r w:rsidRPr="00C176AD">
        <w:rPr>
          <w:rFonts w:ascii="Arial" w:hAnsi="Arial" w:cs="Arial"/>
          <w:color w:val="000000"/>
          <w:sz w:val="20"/>
          <w:szCs w:val="20"/>
        </w:rPr>
        <w:t xml:space="preserve">, McGraw Hill </w:t>
      </w:r>
    </w:p>
    <w:p w:rsidR="006855CA" w:rsidRPr="00C176AD" w:rsidRDefault="006855CA" w:rsidP="006855CA">
      <w:pPr>
        <w:pStyle w:val="NormalWeb"/>
        <w:spacing w:after="0"/>
        <w:rPr>
          <w:rFonts w:ascii="Arial" w:hAnsi="Arial" w:cs="Arial"/>
          <w:color w:val="000000"/>
          <w:sz w:val="20"/>
          <w:szCs w:val="20"/>
        </w:rPr>
      </w:pPr>
      <w:r w:rsidRPr="00C176AD">
        <w:rPr>
          <w:rFonts w:ascii="Arial" w:hAnsi="Arial" w:cs="Arial"/>
          <w:color w:val="000000"/>
          <w:sz w:val="20"/>
          <w:szCs w:val="20"/>
        </w:rPr>
        <w:t>ISBN-13 978-0-07-296775-3</w:t>
      </w:r>
    </w:p>
    <w:p w:rsidR="006855CA" w:rsidRPr="00C176AD" w:rsidRDefault="006855CA" w:rsidP="006855CA">
      <w:pPr>
        <w:pStyle w:val="NormalWeb"/>
        <w:spacing w:after="0"/>
        <w:rPr>
          <w:rFonts w:ascii="Arial" w:hAnsi="Arial" w:cs="Arial"/>
          <w:color w:val="000000"/>
          <w:sz w:val="20"/>
          <w:szCs w:val="20"/>
        </w:rPr>
      </w:pPr>
      <w:r w:rsidRPr="00C176AD">
        <w:rPr>
          <w:rFonts w:ascii="Arial" w:hAnsi="Arial" w:cs="Arial"/>
          <w:color w:val="000000"/>
          <w:sz w:val="20"/>
          <w:szCs w:val="20"/>
        </w:rPr>
        <w:t>ISBN-10 0-07-296775-7</w:t>
      </w:r>
    </w:p>
    <w:p w:rsidR="000A33BC" w:rsidRPr="00C176AD" w:rsidRDefault="000A33BC" w:rsidP="006855CA">
      <w:pPr>
        <w:pStyle w:val="NormalWeb"/>
        <w:spacing w:after="0"/>
        <w:rPr>
          <w:rFonts w:ascii="Arial" w:hAnsi="Arial" w:cs="Arial"/>
          <w:color w:val="000000"/>
          <w:sz w:val="20"/>
          <w:szCs w:val="20"/>
        </w:rPr>
      </w:pPr>
    </w:p>
    <w:p w:rsidR="000A33BC" w:rsidRPr="00C176AD" w:rsidRDefault="000A33BC" w:rsidP="006855CA">
      <w:pPr>
        <w:pStyle w:val="NormalWeb"/>
        <w:spacing w:after="0"/>
        <w:rPr>
          <w:rFonts w:ascii="Arial" w:hAnsi="Arial" w:cs="Arial"/>
          <w:color w:val="000000"/>
          <w:sz w:val="20"/>
          <w:szCs w:val="20"/>
        </w:rPr>
      </w:pPr>
      <w:r w:rsidRPr="00C176AD">
        <w:rPr>
          <w:rFonts w:ascii="Arial" w:hAnsi="Arial" w:cs="Arial"/>
          <w:color w:val="000000"/>
          <w:sz w:val="20"/>
          <w:szCs w:val="20"/>
        </w:rPr>
        <w:t>Network+ Guide to Networks, 6</w:t>
      </w:r>
      <w:r w:rsidRPr="00C176AD">
        <w:rPr>
          <w:rFonts w:ascii="Arial" w:hAnsi="Arial" w:cs="Arial"/>
          <w:color w:val="000000"/>
          <w:sz w:val="20"/>
          <w:szCs w:val="20"/>
          <w:vertAlign w:val="superscript"/>
        </w:rPr>
        <w:t>th</w:t>
      </w:r>
      <w:r w:rsidRPr="00C176AD">
        <w:rPr>
          <w:rFonts w:ascii="Arial" w:hAnsi="Arial" w:cs="Arial"/>
          <w:color w:val="000000"/>
          <w:sz w:val="20"/>
          <w:szCs w:val="20"/>
        </w:rPr>
        <w:t xml:space="preserve"> edition</w:t>
      </w:r>
    </w:p>
    <w:p w:rsidR="000A33BC" w:rsidRPr="00C176AD" w:rsidRDefault="000A33BC" w:rsidP="006855CA">
      <w:pPr>
        <w:pStyle w:val="NormalWeb"/>
        <w:spacing w:after="0"/>
        <w:rPr>
          <w:rFonts w:ascii="Arial" w:hAnsi="Arial" w:cs="Arial"/>
          <w:color w:val="000000"/>
          <w:sz w:val="20"/>
          <w:szCs w:val="20"/>
        </w:rPr>
      </w:pPr>
      <w:r w:rsidRPr="00C176AD">
        <w:rPr>
          <w:rFonts w:ascii="Arial" w:hAnsi="Arial" w:cs="Arial"/>
          <w:color w:val="000000"/>
          <w:sz w:val="20"/>
          <w:szCs w:val="20"/>
        </w:rPr>
        <w:t>Tamara Dean, Course Technology</w:t>
      </w:r>
    </w:p>
    <w:p w:rsidR="000A33BC" w:rsidRPr="00C176AD" w:rsidRDefault="000A33BC" w:rsidP="006855CA">
      <w:pPr>
        <w:pStyle w:val="NormalWeb"/>
        <w:spacing w:after="0"/>
        <w:rPr>
          <w:rFonts w:ascii="Arial" w:hAnsi="Arial" w:cs="Arial"/>
          <w:color w:val="000000"/>
          <w:sz w:val="20"/>
          <w:szCs w:val="20"/>
        </w:rPr>
      </w:pPr>
      <w:r w:rsidRPr="00C176AD">
        <w:rPr>
          <w:rFonts w:ascii="Arial" w:hAnsi="Arial" w:cs="Arial"/>
          <w:color w:val="000000"/>
          <w:sz w:val="20"/>
          <w:szCs w:val="20"/>
        </w:rPr>
        <w:t>ISBN-13 978-1-133-60819-6</w:t>
      </w:r>
    </w:p>
    <w:p w:rsidR="00C176AD" w:rsidRDefault="000A33BC" w:rsidP="00C176AD">
      <w:pPr>
        <w:pStyle w:val="NormalWeb"/>
        <w:spacing w:after="0"/>
        <w:rPr>
          <w:rFonts w:ascii="Arial" w:hAnsi="Arial" w:cs="Arial"/>
          <w:color w:val="000000"/>
          <w:sz w:val="20"/>
          <w:szCs w:val="20"/>
        </w:rPr>
      </w:pPr>
      <w:r w:rsidRPr="00C176AD">
        <w:rPr>
          <w:rFonts w:ascii="Arial" w:hAnsi="Arial" w:cs="Arial"/>
          <w:color w:val="000000"/>
          <w:sz w:val="20"/>
          <w:szCs w:val="20"/>
        </w:rPr>
        <w:t>ISBN-10 1-133-60819-1</w:t>
      </w:r>
    </w:p>
    <w:p w:rsidR="001D466B" w:rsidRPr="00C176AD" w:rsidRDefault="00EA4A82" w:rsidP="00C176AD">
      <w:pPr>
        <w:pStyle w:val="NormalWeb"/>
        <w:spacing w:after="0"/>
        <w:rPr>
          <w:rFonts w:ascii="Arial" w:hAnsi="Arial" w:cs="Arial"/>
          <w:color w:val="000000"/>
          <w:sz w:val="20"/>
          <w:szCs w:val="20"/>
        </w:rPr>
      </w:pPr>
      <w:r w:rsidRPr="00C176AD">
        <w:rPr>
          <w:rFonts w:ascii="Arial" w:hAnsi="Arial"/>
          <w:b/>
          <w:bCs/>
          <w:sz w:val="20"/>
          <w:szCs w:val="20"/>
        </w:rPr>
        <w:lastRenderedPageBreak/>
        <w:t>Student Responsibilities:</w:t>
      </w:r>
    </w:p>
    <w:p w:rsidR="001D466B" w:rsidRDefault="00EA4A82">
      <w:pPr>
        <w:pStyle w:val="Standard"/>
        <w:rPr>
          <w:rFonts w:ascii="Arial" w:hAnsi="Arial"/>
          <w:sz w:val="20"/>
          <w:szCs w:val="20"/>
        </w:rPr>
      </w:pPr>
      <w:r w:rsidRPr="00C176AD">
        <w:rPr>
          <w:rFonts w:ascii="Arial" w:hAnsi="Arial"/>
          <w:sz w:val="20"/>
          <w:szCs w:val="20"/>
        </w:rPr>
        <w:t>Class attendance and active participation are essential if students are to receive maximum benefit from the class.  Participation requires preparation including completion of reading, labs, assignments, and exams by the due dates.  If you cannot attend class or complete assignments, labs, or exams on time, please let the instructor know beforehand so that we can discuss alternative strategies.  It is the student’s benefit to use their time wisely whether it is in preparation for class, during scheduled class, or in the lab.  When students are in any IIT lab environment, they should abide by the college policies.  Questions and comments are welcome.</w:t>
      </w:r>
      <w:r w:rsidR="004C00E4" w:rsidRPr="00C176AD">
        <w:rPr>
          <w:rFonts w:ascii="Arial" w:hAnsi="Arial"/>
          <w:sz w:val="20"/>
          <w:szCs w:val="20"/>
        </w:rPr>
        <w:t xml:space="preserve"> </w:t>
      </w:r>
    </w:p>
    <w:p w:rsidR="00F54294" w:rsidRDefault="00F54294">
      <w:pPr>
        <w:pStyle w:val="Standard"/>
        <w:rPr>
          <w:rFonts w:ascii="Arial" w:hAnsi="Arial"/>
          <w:sz w:val="20"/>
          <w:szCs w:val="20"/>
        </w:rPr>
      </w:pPr>
    </w:p>
    <w:p w:rsidR="00F54294" w:rsidRDefault="00F54294">
      <w:pPr>
        <w:pStyle w:val="Standard"/>
        <w:rPr>
          <w:rFonts w:ascii="Arial" w:hAnsi="Arial"/>
          <w:sz w:val="20"/>
          <w:szCs w:val="20"/>
        </w:rPr>
      </w:pPr>
      <w:r w:rsidRPr="00F54294">
        <w:rPr>
          <w:rFonts w:ascii="Arial" w:hAnsi="Arial"/>
          <w:b/>
          <w:sz w:val="20"/>
          <w:szCs w:val="20"/>
        </w:rPr>
        <w:t>ADA Statement:</w:t>
      </w:r>
    </w:p>
    <w:p w:rsidR="00F54294" w:rsidRPr="00C176AD" w:rsidRDefault="00F54294">
      <w:pPr>
        <w:pStyle w:val="Standard"/>
        <w:rPr>
          <w:rFonts w:ascii="Arial" w:hAnsi="Arial"/>
          <w:sz w:val="20"/>
          <w:szCs w:val="20"/>
        </w:rPr>
      </w:pPr>
      <w:r w:rsidRPr="00F54294">
        <w:rPr>
          <w:rFonts w:ascii="Arial" w:hAnsi="Arial"/>
          <w:sz w:val="20"/>
          <w:szCs w:val="20"/>
        </w:rPr>
        <w:t>Reasonable accommodations will be made for students with documented disabilities</w:t>
      </w:r>
      <w:proofErr w:type="gramStart"/>
      <w:r w:rsidRPr="00F54294">
        <w:rPr>
          <w:rFonts w:ascii="Arial" w:hAnsi="Arial"/>
          <w:sz w:val="20"/>
          <w:szCs w:val="20"/>
        </w:rPr>
        <w:t xml:space="preserve">. </w:t>
      </w:r>
      <w:proofErr w:type="gramEnd"/>
      <w:r w:rsidRPr="00F54294">
        <w:rPr>
          <w:rFonts w:ascii="Arial" w:hAnsi="Arial"/>
          <w:sz w:val="20"/>
          <w:szCs w:val="20"/>
        </w:rPr>
        <w:t>In order to receive accommodations, students must obtain a letter of accommodation from the Center for Disability Resources</w:t>
      </w:r>
      <w:proofErr w:type="gramStart"/>
      <w:r w:rsidRPr="00F54294">
        <w:rPr>
          <w:rFonts w:ascii="Arial" w:hAnsi="Arial"/>
          <w:sz w:val="20"/>
          <w:szCs w:val="20"/>
        </w:rPr>
        <w:t xml:space="preserve">. </w:t>
      </w:r>
      <w:proofErr w:type="gramEnd"/>
      <w:r w:rsidRPr="00F54294">
        <w:rPr>
          <w:rFonts w:ascii="Arial" w:hAnsi="Arial"/>
          <w:sz w:val="20"/>
          <w:szCs w:val="20"/>
        </w:rPr>
        <w:t xml:space="preserve">The Center for Disability Resources (CDR) is located in 3424 S. State St., room 1C3-2 (on the first floor), telephone 312 </w:t>
      </w:r>
      <w:r w:rsidR="0068654C">
        <w:rPr>
          <w:rFonts w:ascii="Arial" w:hAnsi="Arial"/>
          <w:sz w:val="20"/>
          <w:szCs w:val="20"/>
        </w:rPr>
        <w:t xml:space="preserve">567.5744 or </w:t>
      </w:r>
      <w:hyperlink r:id="rId10" w:history="1">
        <w:r w:rsidR="0068654C" w:rsidRPr="00397C86">
          <w:rPr>
            <w:rStyle w:val="Hyperlink"/>
            <w:rFonts w:ascii="Arial" w:hAnsi="Arial"/>
            <w:sz w:val="20"/>
            <w:szCs w:val="20"/>
          </w:rPr>
          <w:t>disabilities@iit.edu</w:t>
        </w:r>
      </w:hyperlink>
      <w:r w:rsidR="0068654C">
        <w:rPr>
          <w:rFonts w:ascii="Arial" w:hAnsi="Arial"/>
          <w:sz w:val="20"/>
          <w:szCs w:val="20"/>
        </w:rPr>
        <w:t xml:space="preserve"> </w:t>
      </w:r>
    </w:p>
    <w:p w:rsidR="004E7E7F" w:rsidRPr="00C176AD" w:rsidRDefault="004E7E7F">
      <w:pPr>
        <w:pStyle w:val="Standard"/>
        <w:rPr>
          <w:rFonts w:ascii="Arial" w:hAnsi="Arial"/>
          <w:sz w:val="20"/>
          <w:szCs w:val="20"/>
        </w:rPr>
      </w:pPr>
    </w:p>
    <w:p w:rsidR="004E7E7F" w:rsidRPr="00C176AD" w:rsidRDefault="004E7E7F">
      <w:pPr>
        <w:pStyle w:val="Standard"/>
        <w:rPr>
          <w:rFonts w:ascii="Arial" w:hAnsi="Arial"/>
          <w:b/>
          <w:sz w:val="20"/>
          <w:szCs w:val="20"/>
        </w:rPr>
      </w:pPr>
      <w:r w:rsidRPr="00C176AD">
        <w:rPr>
          <w:rFonts w:ascii="Arial" w:hAnsi="Arial"/>
          <w:b/>
          <w:sz w:val="20"/>
          <w:szCs w:val="20"/>
        </w:rPr>
        <w:t>ITM Student Resources:</w:t>
      </w:r>
    </w:p>
    <w:p w:rsidR="004C00E4" w:rsidRPr="00C176AD" w:rsidRDefault="002C0A17">
      <w:pPr>
        <w:pStyle w:val="Standard"/>
        <w:rPr>
          <w:rFonts w:ascii="Arial" w:hAnsi="Arial"/>
          <w:sz w:val="20"/>
          <w:szCs w:val="20"/>
        </w:rPr>
      </w:pPr>
      <w:hyperlink r:id="rId11" w:history="1">
        <w:r w:rsidR="004E7E7F" w:rsidRPr="00C176AD">
          <w:rPr>
            <w:rStyle w:val="Hyperlink"/>
            <w:rFonts w:ascii="Arial" w:hAnsi="Arial"/>
            <w:sz w:val="20"/>
            <w:szCs w:val="20"/>
          </w:rPr>
          <w:t>http://www.itm.iit.edu/resources/studentresources.php</w:t>
        </w:r>
      </w:hyperlink>
      <w:r w:rsidR="004E7E7F" w:rsidRPr="00C176AD">
        <w:rPr>
          <w:rFonts w:ascii="Arial" w:hAnsi="Arial"/>
          <w:sz w:val="20"/>
          <w:szCs w:val="20"/>
        </w:rPr>
        <w:t xml:space="preserve"> </w:t>
      </w:r>
    </w:p>
    <w:p w:rsidR="004E7E7F" w:rsidRPr="00C176AD" w:rsidRDefault="004E7E7F">
      <w:pPr>
        <w:pStyle w:val="Standard"/>
        <w:rPr>
          <w:rFonts w:ascii="Arial" w:hAnsi="Arial"/>
          <w:sz w:val="20"/>
          <w:szCs w:val="20"/>
        </w:rPr>
      </w:pPr>
    </w:p>
    <w:p w:rsidR="004C00E4" w:rsidRPr="00C176AD" w:rsidRDefault="004C00E4" w:rsidP="004C00E4">
      <w:pPr>
        <w:pStyle w:val="Standard"/>
        <w:rPr>
          <w:sz w:val="20"/>
          <w:szCs w:val="20"/>
        </w:rPr>
      </w:pPr>
      <w:r w:rsidRPr="00C176AD">
        <w:rPr>
          <w:rFonts w:ascii="Arial" w:hAnsi="Arial"/>
          <w:b/>
          <w:bCs/>
          <w:sz w:val="20"/>
          <w:szCs w:val="20"/>
        </w:rPr>
        <w:t>Blackboard – The IIT Online Classroom:</w:t>
      </w:r>
    </w:p>
    <w:p w:rsidR="004C00E4" w:rsidRPr="00C176AD" w:rsidRDefault="004C00E4" w:rsidP="004C00E4">
      <w:pPr>
        <w:pStyle w:val="Standard"/>
        <w:rPr>
          <w:rFonts w:ascii="Arial" w:hAnsi="Arial"/>
          <w:sz w:val="20"/>
          <w:szCs w:val="20"/>
        </w:rPr>
      </w:pPr>
      <w:r w:rsidRPr="00C176AD">
        <w:rPr>
          <w:rFonts w:ascii="Arial" w:hAnsi="Arial"/>
          <w:sz w:val="20"/>
          <w:szCs w:val="20"/>
        </w:rPr>
        <w:t>We will use IIT's Blackboard system (</w:t>
      </w:r>
      <w:hyperlink r:id="rId12" w:history="1">
        <w:r w:rsidRPr="00C176AD">
          <w:rPr>
            <w:rFonts w:ascii="Arial" w:hAnsi="Arial"/>
            <w:sz w:val="20"/>
            <w:szCs w:val="20"/>
          </w:rPr>
          <w:t>http://blackboard.iit.edu</w:t>
        </w:r>
      </w:hyperlink>
      <w:r w:rsidRPr="00C176AD">
        <w:rPr>
          <w:rFonts w:ascii="Arial" w:hAnsi="Arial"/>
          <w:sz w:val="20"/>
          <w:szCs w:val="20"/>
        </w:rPr>
        <w:t>) to communicate, submit homework, exams, terms papers, ask questions, and get feedback.  Each student should have been notified of his or her Blackboard account for this course.  If you have not been notified, go to above web page where there is contact information.  Be familiar with how to use Blackboard.</w:t>
      </w:r>
    </w:p>
    <w:p w:rsidR="00314D38" w:rsidRPr="00C176AD" w:rsidRDefault="00314D38" w:rsidP="004C00E4">
      <w:pPr>
        <w:pStyle w:val="Standard"/>
        <w:rPr>
          <w:rFonts w:ascii="Arial" w:hAnsi="Arial"/>
          <w:sz w:val="20"/>
          <w:szCs w:val="20"/>
        </w:rPr>
      </w:pPr>
    </w:p>
    <w:p w:rsidR="00314D38" w:rsidRPr="00C176AD" w:rsidRDefault="00314D38" w:rsidP="00314D38">
      <w:pPr>
        <w:pStyle w:val="Standard"/>
        <w:rPr>
          <w:rFonts w:ascii="Arial" w:hAnsi="Arial"/>
          <w:b/>
          <w:sz w:val="20"/>
          <w:szCs w:val="20"/>
        </w:rPr>
      </w:pPr>
      <w:r w:rsidRPr="00C176AD">
        <w:rPr>
          <w:rFonts w:ascii="Arial" w:hAnsi="Arial"/>
          <w:b/>
          <w:sz w:val="20"/>
          <w:szCs w:val="20"/>
        </w:rPr>
        <w:t>IIT Online/Internet Students:</w:t>
      </w:r>
    </w:p>
    <w:p w:rsidR="00314D38" w:rsidRPr="00C176AD" w:rsidRDefault="00314D38" w:rsidP="00314D38">
      <w:pPr>
        <w:pStyle w:val="Standard"/>
        <w:rPr>
          <w:rFonts w:ascii="Arial" w:hAnsi="Arial"/>
          <w:sz w:val="20"/>
          <w:szCs w:val="20"/>
        </w:rPr>
      </w:pPr>
      <w:r w:rsidRPr="00C176AD">
        <w:rPr>
          <w:rFonts w:ascii="Arial" w:hAnsi="Arial"/>
          <w:sz w:val="20"/>
          <w:szCs w:val="20"/>
        </w:rPr>
        <w:t xml:space="preserve">While online and distance-based courses offer a flexible way for students to obtain education and obtain professional development, they require a great deal of Individual Motivation.  You will need to read each chapter of the textbook, the material posted online, and ask questions on anything you do not completely understand.  It is highly recommended that you print this syllabus out and review it frequently to be sure you are keeping up with the course.  </w:t>
      </w:r>
    </w:p>
    <w:p w:rsidR="00314D38" w:rsidRPr="00C176AD" w:rsidRDefault="00314D38" w:rsidP="00314D38">
      <w:pPr>
        <w:pStyle w:val="Standard"/>
        <w:rPr>
          <w:rFonts w:ascii="Arial" w:hAnsi="Arial"/>
          <w:sz w:val="20"/>
          <w:szCs w:val="20"/>
        </w:rPr>
      </w:pPr>
    </w:p>
    <w:p w:rsidR="00314D38" w:rsidRPr="00C176AD" w:rsidRDefault="00314D38" w:rsidP="004C00E4">
      <w:pPr>
        <w:pStyle w:val="Standard"/>
        <w:rPr>
          <w:rFonts w:ascii="Arial" w:hAnsi="Arial"/>
          <w:sz w:val="20"/>
          <w:szCs w:val="20"/>
        </w:rPr>
      </w:pPr>
      <w:r w:rsidRPr="00C176AD">
        <w:rPr>
          <w:rFonts w:ascii="Arial" w:hAnsi="Arial"/>
          <w:sz w:val="20"/>
          <w:szCs w:val="20"/>
        </w:rPr>
        <w:t>It is very easy to fall behind in a class.  Please try to set aside regular blocks of time several times each week to read the course textbook and online material, ask questions, and submit assignments on a timely basis.</w:t>
      </w:r>
    </w:p>
    <w:p w:rsidR="004C00E4" w:rsidRPr="00C176AD" w:rsidRDefault="004C00E4" w:rsidP="004C00E4">
      <w:pPr>
        <w:pStyle w:val="Standard"/>
        <w:rPr>
          <w:sz w:val="20"/>
          <w:szCs w:val="20"/>
        </w:rPr>
      </w:pPr>
    </w:p>
    <w:p w:rsidR="004C00E4" w:rsidRPr="00C176AD" w:rsidRDefault="004C00E4" w:rsidP="004C00E4">
      <w:pPr>
        <w:pStyle w:val="Standard"/>
        <w:rPr>
          <w:sz w:val="20"/>
          <w:szCs w:val="20"/>
        </w:rPr>
      </w:pPr>
      <w:r w:rsidRPr="00C176AD">
        <w:rPr>
          <w:rFonts w:ascii="Arial" w:hAnsi="Arial"/>
          <w:b/>
          <w:bCs/>
          <w:sz w:val="20"/>
          <w:szCs w:val="20"/>
        </w:rPr>
        <w:t>Readings:</w:t>
      </w:r>
    </w:p>
    <w:p w:rsidR="004C00E4" w:rsidRPr="00C176AD" w:rsidRDefault="004C00E4" w:rsidP="004C00E4">
      <w:pPr>
        <w:pStyle w:val="Standard"/>
        <w:rPr>
          <w:sz w:val="20"/>
          <w:szCs w:val="20"/>
        </w:rPr>
      </w:pPr>
      <w:r w:rsidRPr="00C176AD">
        <w:rPr>
          <w:rFonts w:ascii="Arial" w:hAnsi="Arial"/>
          <w:sz w:val="20"/>
          <w:szCs w:val="20"/>
        </w:rPr>
        <w:t xml:space="preserve">Readings for the class will be assigned from the textbook as well as in the form of handouts or online reading.  It is essential that you do all readings before coming to class on the assigned date.  </w:t>
      </w:r>
      <w:proofErr w:type="gramStart"/>
      <w:r w:rsidRPr="00C176AD">
        <w:rPr>
          <w:rFonts w:ascii="Arial" w:hAnsi="Arial"/>
          <w:sz w:val="20"/>
          <w:szCs w:val="20"/>
        </w:rPr>
        <w:t>The readings and taking notes are necessary and integral part of the class and will form the basis for any class discussions on the topic.</w:t>
      </w:r>
      <w:proofErr w:type="gramEnd"/>
      <w:r w:rsidRPr="00C176AD">
        <w:rPr>
          <w:rFonts w:ascii="Arial" w:hAnsi="Arial"/>
          <w:sz w:val="20"/>
          <w:szCs w:val="20"/>
        </w:rPr>
        <w:t xml:space="preserve">  Specific readings are assigned by topic above.  Online resources will be linked from Blackboard or will be posted on Blackboard.</w:t>
      </w:r>
    </w:p>
    <w:p w:rsidR="004C00E4" w:rsidRPr="00C176AD" w:rsidRDefault="004C00E4" w:rsidP="004C00E4">
      <w:pPr>
        <w:pStyle w:val="Standard"/>
        <w:rPr>
          <w:rFonts w:ascii="Arial" w:hAnsi="Arial"/>
          <w:sz w:val="20"/>
          <w:szCs w:val="20"/>
        </w:rPr>
      </w:pPr>
    </w:p>
    <w:p w:rsidR="004C00E4" w:rsidRPr="00C176AD" w:rsidRDefault="004C00E4" w:rsidP="004C00E4">
      <w:pPr>
        <w:pStyle w:val="Standard"/>
        <w:rPr>
          <w:sz w:val="20"/>
          <w:szCs w:val="20"/>
        </w:rPr>
      </w:pPr>
      <w:r w:rsidRPr="00C176AD">
        <w:rPr>
          <w:rFonts w:ascii="Arial" w:hAnsi="Arial"/>
          <w:b/>
          <w:bCs/>
          <w:sz w:val="20"/>
          <w:szCs w:val="20"/>
        </w:rPr>
        <w:t>Course Notes:</w:t>
      </w:r>
    </w:p>
    <w:p w:rsidR="004C00E4" w:rsidRPr="00C176AD" w:rsidRDefault="004C00E4" w:rsidP="004C00E4">
      <w:pPr>
        <w:pStyle w:val="Standard"/>
        <w:rPr>
          <w:rFonts w:ascii="Arial" w:hAnsi="Arial"/>
          <w:sz w:val="20"/>
          <w:szCs w:val="20"/>
        </w:rPr>
      </w:pPr>
      <w:r w:rsidRPr="00C176AD">
        <w:rPr>
          <w:rFonts w:ascii="Arial" w:hAnsi="Arial"/>
          <w:sz w:val="20"/>
          <w:szCs w:val="20"/>
        </w:rPr>
        <w:t>Copies of the course lecture notes in the form of a PDF of the PowerPoint presentation accompanying each lecture will be provided for each student on Blackboard.  This should be useful if you must miss a class.  You should be aware that note taking is encouraged and should help your understanding of the material.</w:t>
      </w:r>
    </w:p>
    <w:p w:rsidR="004C00E4" w:rsidRPr="00C176AD" w:rsidRDefault="004C00E4" w:rsidP="004C00E4">
      <w:pPr>
        <w:pStyle w:val="Standard"/>
        <w:rPr>
          <w:rFonts w:ascii="Arial" w:hAnsi="Arial"/>
          <w:sz w:val="20"/>
          <w:szCs w:val="20"/>
        </w:rPr>
      </w:pPr>
    </w:p>
    <w:p w:rsidR="004C00E4" w:rsidRPr="00C176AD" w:rsidRDefault="004C00E4" w:rsidP="004C00E4">
      <w:pPr>
        <w:widowControl/>
        <w:suppressAutoHyphens w:val="0"/>
        <w:autoSpaceDN/>
        <w:spacing w:after="0" w:line="240" w:lineRule="auto"/>
        <w:textAlignment w:val="auto"/>
        <w:rPr>
          <w:rFonts w:ascii="Arial" w:eastAsia="Times New Roman" w:hAnsi="Arial" w:cs="Arial"/>
          <w:b/>
          <w:kern w:val="0"/>
          <w:sz w:val="20"/>
          <w:szCs w:val="20"/>
        </w:rPr>
      </w:pPr>
      <w:r w:rsidRPr="00C176AD">
        <w:rPr>
          <w:rFonts w:ascii="Arial" w:eastAsia="Times New Roman" w:hAnsi="Arial" w:cs="Arial"/>
          <w:b/>
          <w:kern w:val="0"/>
          <w:sz w:val="20"/>
          <w:szCs w:val="20"/>
        </w:rPr>
        <w:t>Assignments:</w:t>
      </w:r>
    </w:p>
    <w:p w:rsidR="004C00E4" w:rsidRPr="00C176AD" w:rsidRDefault="004C00E4" w:rsidP="004C00E4">
      <w:pPr>
        <w:widowControl/>
        <w:suppressAutoHyphens w:val="0"/>
        <w:autoSpaceDN/>
        <w:spacing w:after="0" w:line="240" w:lineRule="auto"/>
        <w:textAlignment w:val="auto"/>
        <w:rPr>
          <w:rFonts w:ascii="Arial" w:eastAsia="Times New Roman" w:hAnsi="Arial" w:cs="Arial"/>
          <w:kern w:val="0"/>
          <w:sz w:val="20"/>
          <w:szCs w:val="20"/>
        </w:rPr>
      </w:pPr>
      <w:r w:rsidRPr="00C176AD">
        <w:rPr>
          <w:rFonts w:ascii="Arial" w:eastAsia="Times New Roman" w:hAnsi="Arial" w:cs="Arial"/>
          <w:kern w:val="0"/>
          <w:sz w:val="20"/>
          <w:szCs w:val="20"/>
        </w:rPr>
        <w:t>Assignments will be made on a week-by-week basis.  All assignments will be submitted via Blackboard in Microsoft Word or PDF format.  An assignment will usually be due on or before the Wednesday following the date that it was assigned.  Additional homework assignments will be given to Graduate Students.</w:t>
      </w:r>
    </w:p>
    <w:p w:rsidR="004C00E4" w:rsidRPr="00C176AD" w:rsidRDefault="004C00E4" w:rsidP="004C00E4">
      <w:pPr>
        <w:widowControl/>
        <w:suppressAutoHyphens w:val="0"/>
        <w:autoSpaceDN/>
        <w:spacing w:after="0" w:line="240" w:lineRule="auto"/>
        <w:textAlignment w:val="auto"/>
        <w:rPr>
          <w:rFonts w:ascii="Arial" w:eastAsia="Times New Roman" w:hAnsi="Arial" w:cs="Arial"/>
          <w:kern w:val="0"/>
          <w:sz w:val="20"/>
          <w:szCs w:val="20"/>
        </w:rPr>
      </w:pPr>
    </w:p>
    <w:p w:rsidR="00F54294" w:rsidRDefault="00F54294" w:rsidP="004C00E4">
      <w:pPr>
        <w:widowControl/>
        <w:suppressAutoHyphens w:val="0"/>
        <w:autoSpaceDN/>
        <w:spacing w:after="0" w:line="240" w:lineRule="auto"/>
        <w:textAlignment w:val="auto"/>
        <w:rPr>
          <w:rFonts w:ascii="Arial" w:eastAsia="Times New Roman" w:hAnsi="Arial" w:cs="Arial"/>
          <w:b/>
          <w:kern w:val="0"/>
          <w:sz w:val="20"/>
          <w:szCs w:val="20"/>
        </w:rPr>
      </w:pPr>
    </w:p>
    <w:p w:rsidR="004C00E4" w:rsidRPr="00C176AD" w:rsidRDefault="004C00E4" w:rsidP="004C00E4">
      <w:pPr>
        <w:widowControl/>
        <w:suppressAutoHyphens w:val="0"/>
        <w:autoSpaceDN/>
        <w:spacing w:after="0" w:line="240" w:lineRule="auto"/>
        <w:textAlignment w:val="auto"/>
        <w:rPr>
          <w:rFonts w:ascii="Arial" w:eastAsia="Times New Roman" w:hAnsi="Arial" w:cs="Arial"/>
          <w:b/>
          <w:kern w:val="0"/>
          <w:sz w:val="20"/>
          <w:szCs w:val="20"/>
        </w:rPr>
      </w:pPr>
      <w:r w:rsidRPr="00C176AD">
        <w:rPr>
          <w:rFonts w:ascii="Arial" w:eastAsia="Times New Roman" w:hAnsi="Arial" w:cs="Arial"/>
          <w:b/>
          <w:kern w:val="0"/>
          <w:sz w:val="20"/>
          <w:szCs w:val="20"/>
        </w:rPr>
        <w:lastRenderedPageBreak/>
        <w:t>Exams:</w:t>
      </w:r>
    </w:p>
    <w:p w:rsidR="004C00E4" w:rsidRPr="00C176AD" w:rsidRDefault="004C00E4" w:rsidP="004C00E4">
      <w:pPr>
        <w:widowControl/>
        <w:suppressAutoHyphens w:val="0"/>
        <w:autoSpaceDN/>
        <w:spacing w:after="0" w:line="240" w:lineRule="auto"/>
        <w:textAlignment w:val="auto"/>
        <w:rPr>
          <w:rFonts w:ascii="Arial" w:eastAsia="Times New Roman" w:hAnsi="Arial" w:cs="Arial"/>
          <w:kern w:val="0"/>
          <w:sz w:val="20"/>
          <w:szCs w:val="20"/>
        </w:rPr>
      </w:pPr>
      <w:r w:rsidRPr="00C176AD">
        <w:rPr>
          <w:rFonts w:ascii="Arial" w:eastAsia="Times New Roman" w:hAnsi="Arial" w:cs="Arial"/>
          <w:kern w:val="0"/>
          <w:sz w:val="20"/>
          <w:szCs w:val="20"/>
        </w:rPr>
        <w:t>There will be two exams:</w:t>
      </w:r>
    </w:p>
    <w:p w:rsidR="004C00E4" w:rsidRPr="00C176AD" w:rsidRDefault="004C00E4" w:rsidP="004C00E4">
      <w:pPr>
        <w:pStyle w:val="ListParagraph"/>
        <w:widowControl/>
        <w:numPr>
          <w:ilvl w:val="0"/>
          <w:numId w:val="4"/>
        </w:numPr>
        <w:suppressAutoHyphens w:val="0"/>
        <w:autoSpaceDN/>
        <w:spacing w:after="0" w:line="240" w:lineRule="auto"/>
        <w:textAlignment w:val="auto"/>
        <w:rPr>
          <w:rFonts w:ascii="Arial" w:eastAsia="Times New Roman" w:hAnsi="Arial" w:cs="Arial"/>
          <w:kern w:val="0"/>
          <w:sz w:val="20"/>
          <w:szCs w:val="20"/>
        </w:rPr>
      </w:pPr>
      <w:r w:rsidRPr="00C176AD">
        <w:rPr>
          <w:rFonts w:ascii="Arial" w:eastAsia="Times New Roman" w:hAnsi="Arial" w:cs="Arial"/>
          <w:kern w:val="0"/>
          <w:sz w:val="20"/>
          <w:szCs w:val="20"/>
        </w:rPr>
        <w:t>Midterm</w:t>
      </w:r>
    </w:p>
    <w:p w:rsidR="004C00E4" w:rsidRPr="00C176AD" w:rsidRDefault="004C00E4" w:rsidP="004C00E4">
      <w:pPr>
        <w:pStyle w:val="ListParagraph"/>
        <w:widowControl/>
        <w:numPr>
          <w:ilvl w:val="0"/>
          <w:numId w:val="4"/>
        </w:numPr>
        <w:suppressAutoHyphens w:val="0"/>
        <w:autoSpaceDN/>
        <w:spacing w:after="0" w:line="240" w:lineRule="auto"/>
        <w:textAlignment w:val="auto"/>
        <w:rPr>
          <w:rFonts w:ascii="Arial" w:eastAsia="Times New Roman" w:hAnsi="Arial" w:cs="Arial"/>
          <w:kern w:val="0"/>
          <w:sz w:val="20"/>
          <w:szCs w:val="20"/>
        </w:rPr>
      </w:pPr>
      <w:r w:rsidRPr="00C176AD">
        <w:rPr>
          <w:rFonts w:ascii="Arial" w:eastAsia="Times New Roman" w:hAnsi="Arial" w:cs="Arial"/>
          <w:kern w:val="0"/>
          <w:sz w:val="20"/>
          <w:szCs w:val="20"/>
        </w:rPr>
        <w:t xml:space="preserve">Final.  </w:t>
      </w:r>
    </w:p>
    <w:p w:rsidR="004C00E4" w:rsidRPr="00C176AD" w:rsidRDefault="004C00E4" w:rsidP="004C00E4">
      <w:pPr>
        <w:widowControl/>
        <w:suppressAutoHyphens w:val="0"/>
        <w:autoSpaceDN/>
        <w:spacing w:after="0" w:line="240" w:lineRule="auto"/>
        <w:textAlignment w:val="auto"/>
        <w:rPr>
          <w:rFonts w:ascii="Arial" w:eastAsia="Times New Roman" w:hAnsi="Arial" w:cs="Arial"/>
          <w:kern w:val="0"/>
          <w:sz w:val="20"/>
          <w:szCs w:val="20"/>
        </w:rPr>
      </w:pPr>
    </w:p>
    <w:p w:rsidR="00C176AD" w:rsidRDefault="004C00E4" w:rsidP="004C00E4">
      <w:pPr>
        <w:widowControl/>
        <w:suppressAutoHyphens w:val="0"/>
        <w:autoSpaceDN/>
        <w:spacing w:after="0" w:line="240" w:lineRule="auto"/>
        <w:textAlignment w:val="auto"/>
        <w:rPr>
          <w:rFonts w:ascii="Arial" w:eastAsia="Times New Roman" w:hAnsi="Arial" w:cs="Arial"/>
          <w:kern w:val="0"/>
          <w:sz w:val="20"/>
          <w:szCs w:val="20"/>
        </w:rPr>
      </w:pPr>
      <w:r w:rsidRPr="00C176AD">
        <w:rPr>
          <w:rFonts w:ascii="Arial" w:eastAsia="Times New Roman" w:hAnsi="Arial" w:cs="Arial"/>
          <w:kern w:val="0"/>
          <w:sz w:val="20"/>
          <w:szCs w:val="20"/>
        </w:rPr>
        <w:t xml:space="preserve">Live in-class students will take the exams during the normal lecture time and dates shown in the Course Schedule.  </w:t>
      </w:r>
    </w:p>
    <w:p w:rsidR="004C00E4" w:rsidRPr="00C176AD" w:rsidRDefault="004C00E4" w:rsidP="004C00E4">
      <w:pPr>
        <w:widowControl/>
        <w:suppressAutoHyphens w:val="0"/>
        <w:autoSpaceDN/>
        <w:spacing w:after="0" w:line="240" w:lineRule="auto"/>
        <w:textAlignment w:val="auto"/>
        <w:rPr>
          <w:rFonts w:ascii="Arial" w:eastAsia="Times New Roman" w:hAnsi="Arial" w:cs="Arial"/>
          <w:kern w:val="0"/>
          <w:sz w:val="20"/>
          <w:szCs w:val="20"/>
        </w:rPr>
      </w:pPr>
      <w:r w:rsidRPr="00C176AD">
        <w:rPr>
          <w:rFonts w:ascii="Arial" w:eastAsia="Times New Roman" w:hAnsi="Arial" w:cs="Arial"/>
          <w:kern w:val="0"/>
          <w:sz w:val="20"/>
          <w:szCs w:val="20"/>
        </w:rPr>
        <w:t xml:space="preserve">Internet students can take the exams either by coming to class on the day of the exam or at a remote location on the day scheduled for the exam.  (IIT will provide proctors for students taking the exam at a remote location.)  </w:t>
      </w:r>
      <w:r w:rsidRPr="00C176AD">
        <w:rPr>
          <w:rFonts w:ascii="Arial" w:eastAsia="Times New Roman" w:hAnsi="Arial" w:cs="Arial"/>
          <w:kern w:val="0"/>
          <w:sz w:val="20"/>
          <w:szCs w:val="20"/>
          <w:u w:val="single"/>
        </w:rPr>
        <w:t>Internet student must notify IIT ONLINE as to how they will take exams more than one week before the date of the exam</w:t>
      </w:r>
      <w:r w:rsidRPr="00C176AD">
        <w:rPr>
          <w:rFonts w:ascii="Arial" w:eastAsia="Times New Roman" w:hAnsi="Arial" w:cs="Arial"/>
          <w:kern w:val="0"/>
          <w:sz w:val="20"/>
          <w:szCs w:val="20"/>
        </w:rPr>
        <w:t>.</w:t>
      </w:r>
    </w:p>
    <w:p w:rsidR="004C00E4" w:rsidRPr="00C176AD" w:rsidRDefault="004C00E4" w:rsidP="004C00E4">
      <w:pPr>
        <w:widowControl/>
        <w:suppressAutoHyphens w:val="0"/>
        <w:autoSpaceDN/>
        <w:spacing w:after="0" w:line="240" w:lineRule="auto"/>
        <w:textAlignment w:val="auto"/>
        <w:rPr>
          <w:rFonts w:ascii="Arial" w:eastAsia="Times New Roman" w:hAnsi="Arial" w:cs="Arial"/>
          <w:kern w:val="0"/>
          <w:sz w:val="20"/>
          <w:szCs w:val="20"/>
        </w:rPr>
      </w:pPr>
    </w:p>
    <w:p w:rsidR="004C00E4" w:rsidRPr="00C176AD" w:rsidRDefault="004C00E4" w:rsidP="004C00E4">
      <w:pPr>
        <w:widowControl/>
        <w:suppressAutoHyphens w:val="0"/>
        <w:autoSpaceDN/>
        <w:spacing w:after="0" w:line="240" w:lineRule="auto"/>
        <w:textAlignment w:val="auto"/>
        <w:rPr>
          <w:rFonts w:ascii="Arial" w:eastAsia="Times New Roman" w:hAnsi="Arial" w:cs="Arial"/>
          <w:b/>
          <w:kern w:val="0"/>
          <w:sz w:val="20"/>
          <w:szCs w:val="20"/>
        </w:rPr>
      </w:pPr>
      <w:r w:rsidRPr="00C176AD">
        <w:rPr>
          <w:rFonts w:ascii="Arial" w:eastAsia="Times New Roman" w:hAnsi="Arial" w:cs="Arial"/>
          <w:b/>
          <w:kern w:val="0"/>
          <w:sz w:val="20"/>
          <w:szCs w:val="20"/>
        </w:rPr>
        <w:t>Term Paper:</w:t>
      </w:r>
    </w:p>
    <w:p w:rsidR="004E7E7F" w:rsidRPr="00C176AD" w:rsidRDefault="004E7E7F" w:rsidP="004C00E4">
      <w:pPr>
        <w:widowControl/>
        <w:suppressAutoHyphens w:val="0"/>
        <w:autoSpaceDN/>
        <w:spacing w:after="0" w:line="240" w:lineRule="auto"/>
        <w:textAlignment w:val="auto"/>
        <w:rPr>
          <w:rFonts w:ascii="Arial" w:eastAsia="Times New Roman" w:hAnsi="Arial" w:cs="Arial"/>
          <w:kern w:val="0"/>
          <w:sz w:val="20"/>
          <w:szCs w:val="20"/>
        </w:rPr>
      </w:pPr>
      <w:r w:rsidRPr="00C176AD">
        <w:rPr>
          <w:rFonts w:ascii="Arial" w:eastAsia="Times New Roman" w:hAnsi="Arial" w:cs="Arial"/>
          <w:kern w:val="0"/>
          <w:sz w:val="20"/>
          <w:szCs w:val="20"/>
        </w:rPr>
        <w:t>Students</w:t>
      </w:r>
      <w:r w:rsidR="004C00E4" w:rsidRPr="00C176AD">
        <w:rPr>
          <w:rFonts w:ascii="Arial" w:eastAsia="Times New Roman" w:hAnsi="Arial" w:cs="Arial"/>
          <w:kern w:val="0"/>
          <w:sz w:val="20"/>
          <w:szCs w:val="20"/>
        </w:rPr>
        <w:t xml:space="preserve"> will be expected t</w:t>
      </w:r>
      <w:r w:rsidRPr="00C176AD">
        <w:rPr>
          <w:rFonts w:ascii="Arial" w:eastAsia="Times New Roman" w:hAnsi="Arial" w:cs="Arial"/>
          <w:kern w:val="0"/>
          <w:sz w:val="20"/>
          <w:szCs w:val="20"/>
        </w:rPr>
        <w:t>o write a term paper in relation to a topic of their choosing in the area of data communications and computer networks.  This topic must be approved by the instructor.  A topic must be selected by midterms, we will discuss further in class.</w:t>
      </w:r>
    </w:p>
    <w:p w:rsidR="004E7E7F" w:rsidRPr="00C176AD" w:rsidRDefault="004E7E7F" w:rsidP="004C00E4">
      <w:pPr>
        <w:widowControl/>
        <w:suppressAutoHyphens w:val="0"/>
        <w:autoSpaceDN/>
        <w:spacing w:after="0" w:line="240" w:lineRule="auto"/>
        <w:textAlignment w:val="auto"/>
        <w:rPr>
          <w:rFonts w:ascii="Arial" w:eastAsia="Times New Roman" w:hAnsi="Arial" w:cs="Arial"/>
          <w:kern w:val="0"/>
          <w:sz w:val="20"/>
          <w:szCs w:val="20"/>
        </w:rPr>
      </w:pPr>
    </w:p>
    <w:p w:rsidR="004E7E7F" w:rsidRPr="00C176AD" w:rsidRDefault="004E7E7F" w:rsidP="004C00E4">
      <w:pPr>
        <w:widowControl/>
        <w:suppressAutoHyphens w:val="0"/>
        <w:autoSpaceDN/>
        <w:spacing w:after="0" w:line="240" w:lineRule="auto"/>
        <w:textAlignment w:val="auto"/>
        <w:rPr>
          <w:rFonts w:ascii="Arial" w:eastAsia="Times New Roman" w:hAnsi="Arial" w:cs="Arial"/>
          <w:kern w:val="0"/>
          <w:sz w:val="20"/>
          <w:szCs w:val="20"/>
        </w:rPr>
      </w:pPr>
      <w:r w:rsidRPr="00C176AD">
        <w:rPr>
          <w:rFonts w:ascii="Arial" w:eastAsia="Times New Roman" w:hAnsi="Arial" w:cs="Arial"/>
          <w:kern w:val="0"/>
          <w:sz w:val="20"/>
          <w:szCs w:val="20"/>
        </w:rPr>
        <w:t xml:space="preserve">Undergraduates:  </w:t>
      </w:r>
      <w:r w:rsidRPr="00C176AD">
        <w:rPr>
          <w:rFonts w:ascii="Arial" w:eastAsia="Times New Roman" w:hAnsi="Arial" w:cs="Arial"/>
          <w:kern w:val="0"/>
          <w:sz w:val="20"/>
          <w:szCs w:val="20"/>
        </w:rPr>
        <w:tab/>
        <w:t xml:space="preserve">APA Format, 10 pages, double space, </w:t>
      </w:r>
      <w:proofErr w:type="gramStart"/>
      <w:r w:rsidRPr="00C176AD">
        <w:rPr>
          <w:rFonts w:ascii="Arial" w:eastAsia="Times New Roman" w:hAnsi="Arial" w:cs="Arial"/>
          <w:kern w:val="0"/>
          <w:sz w:val="20"/>
          <w:szCs w:val="20"/>
        </w:rPr>
        <w:t>12 point</w:t>
      </w:r>
      <w:proofErr w:type="gramEnd"/>
      <w:r w:rsidRPr="00C176AD">
        <w:rPr>
          <w:rFonts w:ascii="Arial" w:eastAsia="Times New Roman" w:hAnsi="Arial" w:cs="Arial"/>
          <w:kern w:val="0"/>
          <w:sz w:val="20"/>
          <w:szCs w:val="20"/>
        </w:rPr>
        <w:t xml:space="preserve"> font, 1</w:t>
      </w:r>
      <w:r w:rsidRPr="00C176AD">
        <w:rPr>
          <w:rFonts w:ascii="Arial" w:eastAsia="Times New Roman" w:hAnsi="Arial" w:cs="Arial"/>
          <w:kern w:val="0"/>
          <w:sz w:val="20"/>
          <w:szCs w:val="20"/>
          <w:vertAlign w:val="superscript"/>
        </w:rPr>
        <w:t>in</w:t>
      </w:r>
      <w:r w:rsidRPr="00C176AD">
        <w:rPr>
          <w:rFonts w:ascii="Arial" w:eastAsia="Times New Roman" w:hAnsi="Arial" w:cs="Arial"/>
          <w:kern w:val="0"/>
          <w:sz w:val="20"/>
          <w:szCs w:val="20"/>
        </w:rPr>
        <w:t xml:space="preserve"> margins</w:t>
      </w:r>
    </w:p>
    <w:p w:rsidR="004E7E7F" w:rsidRPr="00C176AD" w:rsidRDefault="004E7E7F" w:rsidP="004E7E7F">
      <w:pPr>
        <w:widowControl/>
        <w:suppressAutoHyphens w:val="0"/>
        <w:autoSpaceDN/>
        <w:spacing w:after="0" w:line="240" w:lineRule="auto"/>
        <w:textAlignment w:val="auto"/>
        <w:rPr>
          <w:rFonts w:ascii="Arial" w:eastAsia="Times New Roman" w:hAnsi="Arial" w:cs="Arial"/>
          <w:kern w:val="0"/>
          <w:sz w:val="20"/>
          <w:szCs w:val="20"/>
        </w:rPr>
      </w:pPr>
      <w:r w:rsidRPr="00C176AD">
        <w:rPr>
          <w:rFonts w:ascii="Arial" w:eastAsia="Times New Roman" w:hAnsi="Arial" w:cs="Arial"/>
          <w:kern w:val="0"/>
          <w:sz w:val="20"/>
          <w:szCs w:val="20"/>
        </w:rPr>
        <w:t>Graduates:</w:t>
      </w:r>
      <w:r w:rsidRPr="00C176AD">
        <w:rPr>
          <w:rFonts w:ascii="Arial" w:eastAsia="Times New Roman" w:hAnsi="Arial" w:cs="Arial"/>
          <w:kern w:val="0"/>
          <w:sz w:val="20"/>
          <w:szCs w:val="20"/>
        </w:rPr>
        <w:tab/>
      </w:r>
      <w:r w:rsidRPr="00C176AD">
        <w:rPr>
          <w:rFonts w:ascii="Arial" w:eastAsia="Times New Roman" w:hAnsi="Arial" w:cs="Arial"/>
          <w:kern w:val="0"/>
          <w:sz w:val="20"/>
          <w:szCs w:val="20"/>
        </w:rPr>
        <w:tab/>
        <w:t xml:space="preserve">APA Format, 20 pages, double space, </w:t>
      </w:r>
      <w:proofErr w:type="gramStart"/>
      <w:r w:rsidRPr="00C176AD">
        <w:rPr>
          <w:rFonts w:ascii="Arial" w:eastAsia="Times New Roman" w:hAnsi="Arial" w:cs="Arial"/>
          <w:kern w:val="0"/>
          <w:sz w:val="20"/>
          <w:szCs w:val="20"/>
        </w:rPr>
        <w:t>12 point</w:t>
      </w:r>
      <w:proofErr w:type="gramEnd"/>
      <w:r w:rsidRPr="00C176AD">
        <w:rPr>
          <w:rFonts w:ascii="Arial" w:eastAsia="Times New Roman" w:hAnsi="Arial" w:cs="Arial"/>
          <w:kern w:val="0"/>
          <w:sz w:val="20"/>
          <w:szCs w:val="20"/>
        </w:rPr>
        <w:t xml:space="preserve"> font, 1</w:t>
      </w:r>
      <w:r w:rsidRPr="00C176AD">
        <w:rPr>
          <w:rFonts w:ascii="Arial" w:eastAsia="Times New Roman" w:hAnsi="Arial" w:cs="Arial"/>
          <w:kern w:val="0"/>
          <w:sz w:val="20"/>
          <w:szCs w:val="20"/>
          <w:vertAlign w:val="superscript"/>
        </w:rPr>
        <w:t>in</w:t>
      </w:r>
      <w:r w:rsidRPr="00C176AD">
        <w:rPr>
          <w:rFonts w:ascii="Arial" w:eastAsia="Times New Roman" w:hAnsi="Arial" w:cs="Arial"/>
          <w:kern w:val="0"/>
          <w:sz w:val="20"/>
          <w:szCs w:val="20"/>
        </w:rPr>
        <w:t xml:space="preserve"> margins</w:t>
      </w:r>
    </w:p>
    <w:p w:rsidR="004E7E7F" w:rsidRPr="00C176AD" w:rsidRDefault="004E7E7F" w:rsidP="004C00E4">
      <w:pPr>
        <w:widowControl/>
        <w:suppressAutoHyphens w:val="0"/>
        <w:autoSpaceDN/>
        <w:spacing w:after="0" w:line="240" w:lineRule="auto"/>
        <w:textAlignment w:val="auto"/>
        <w:rPr>
          <w:rFonts w:ascii="Arial" w:eastAsia="Times New Roman" w:hAnsi="Arial" w:cs="Arial"/>
          <w:kern w:val="0"/>
          <w:sz w:val="20"/>
          <w:szCs w:val="20"/>
        </w:rPr>
      </w:pPr>
    </w:p>
    <w:p w:rsidR="004C00E4" w:rsidRDefault="002C0A17" w:rsidP="004C00E4">
      <w:pPr>
        <w:widowControl/>
        <w:suppressAutoHyphens w:val="0"/>
        <w:autoSpaceDN/>
        <w:spacing w:after="0" w:line="240" w:lineRule="auto"/>
        <w:textAlignment w:val="auto"/>
        <w:rPr>
          <w:rFonts w:ascii="Arial" w:eastAsia="Times New Roman" w:hAnsi="Arial" w:cs="Arial"/>
          <w:kern w:val="0"/>
          <w:sz w:val="20"/>
          <w:szCs w:val="20"/>
        </w:rPr>
      </w:pPr>
      <w:hyperlink r:id="rId13" w:history="1">
        <w:r w:rsidR="004E7E7F" w:rsidRPr="00C176AD">
          <w:rPr>
            <w:rStyle w:val="Hyperlink"/>
            <w:rFonts w:ascii="Arial" w:eastAsia="Times New Roman" w:hAnsi="Arial" w:cs="Arial"/>
            <w:kern w:val="0"/>
            <w:sz w:val="20"/>
            <w:szCs w:val="20"/>
          </w:rPr>
          <w:t>http://www.itm.iit.edu/resources/paperguidelines.php</w:t>
        </w:r>
      </w:hyperlink>
      <w:r w:rsidR="004E7E7F" w:rsidRPr="00C176AD">
        <w:rPr>
          <w:rFonts w:ascii="Arial" w:eastAsia="Times New Roman" w:hAnsi="Arial" w:cs="Arial"/>
          <w:kern w:val="0"/>
          <w:sz w:val="20"/>
          <w:szCs w:val="20"/>
        </w:rPr>
        <w:t xml:space="preserve">   </w:t>
      </w:r>
    </w:p>
    <w:p w:rsidR="0059448E" w:rsidRDefault="0059448E" w:rsidP="004C00E4">
      <w:pPr>
        <w:widowControl/>
        <w:suppressAutoHyphens w:val="0"/>
        <w:autoSpaceDN/>
        <w:spacing w:after="0" w:line="240" w:lineRule="auto"/>
        <w:textAlignment w:val="auto"/>
        <w:rPr>
          <w:rFonts w:ascii="Arial" w:eastAsia="Times New Roman" w:hAnsi="Arial" w:cs="Arial"/>
          <w:kern w:val="0"/>
          <w:sz w:val="20"/>
          <w:szCs w:val="20"/>
        </w:rPr>
      </w:pPr>
    </w:p>
    <w:p w:rsidR="0059448E" w:rsidRPr="0059448E" w:rsidRDefault="0059448E" w:rsidP="0059448E">
      <w:pPr>
        <w:widowControl/>
        <w:suppressAutoHyphens w:val="0"/>
        <w:autoSpaceDN/>
        <w:spacing w:after="0" w:line="240" w:lineRule="auto"/>
        <w:textAlignment w:val="auto"/>
        <w:rPr>
          <w:rFonts w:ascii="Arial" w:eastAsia="Times New Roman" w:hAnsi="Arial" w:cs="Arial"/>
          <w:b/>
          <w:kern w:val="0"/>
          <w:sz w:val="20"/>
          <w:szCs w:val="20"/>
        </w:rPr>
      </w:pPr>
      <w:r>
        <w:rPr>
          <w:rFonts w:ascii="Arial" w:eastAsia="Times New Roman" w:hAnsi="Arial" w:cs="Arial"/>
          <w:b/>
          <w:kern w:val="0"/>
          <w:sz w:val="20"/>
          <w:szCs w:val="20"/>
        </w:rPr>
        <w:t>Extra Credit</w:t>
      </w:r>
      <w:r w:rsidRPr="0059448E">
        <w:rPr>
          <w:rFonts w:ascii="Arial" w:eastAsia="Times New Roman" w:hAnsi="Arial" w:cs="Arial"/>
          <w:b/>
          <w:kern w:val="0"/>
          <w:sz w:val="20"/>
          <w:szCs w:val="20"/>
        </w:rPr>
        <w:t>:</w:t>
      </w:r>
    </w:p>
    <w:p w:rsidR="0059448E" w:rsidRPr="00C176AD" w:rsidRDefault="0059448E" w:rsidP="0059448E">
      <w:pPr>
        <w:widowControl/>
        <w:suppressAutoHyphens w:val="0"/>
        <w:autoSpaceDN/>
        <w:spacing w:after="0" w:line="240" w:lineRule="auto"/>
        <w:textAlignment w:val="auto"/>
        <w:rPr>
          <w:rFonts w:ascii="Arial" w:eastAsia="Times New Roman" w:hAnsi="Arial" w:cs="Arial"/>
          <w:kern w:val="0"/>
          <w:sz w:val="20"/>
          <w:szCs w:val="20"/>
        </w:rPr>
      </w:pPr>
      <w:r w:rsidRPr="0059448E">
        <w:rPr>
          <w:rFonts w:ascii="Arial" w:eastAsia="Times New Roman" w:hAnsi="Arial" w:cs="Arial"/>
          <w:kern w:val="0"/>
          <w:sz w:val="20"/>
          <w:szCs w:val="20"/>
        </w:rPr>
        <w:t xml:space="preserve">The Instructor will provide students with an opportunity to earn extra credit.  For the completion of </w:t>
      </w:r>
      <w:proofErr w:type="gramStart"/>
      <w:r w:rsidRPr="0059448E">
        <w:rPr>
          <w:rFonts w:ascii="Arial" w:eastAsia="Times New Roman" w:hAnsi="Arial" w:cs="Arial"/>
          <w:kern w:val="0"/>
          <w:sz w:val="20"/>
          <w:szCs w:val="20"/>
        </w:rPr>
        <w:t>any</w:t>
      </w:r>
      <w:proofErr w:type="gramEnd"/>
      <w:r w:rsidRPr="0059448E">
        <w:rPr>
          <w:rFonts w:ascii="Arial" w:eastAsia="Times New Roman" w:hAnsi="Arial" w:cs="Arial"/>
          <w:kern w:val="0"/>
          <w:sz w:val="20"/>
          <w:szCs w:val="20"/>
        </w:rPr>
        <w:t xml:space="preserve"> IT related Certifications during this class (not ones you already have obtained).  The list is provided on Blackboard and you will be given </w:t>
      </w:r>
      <w:r>
        <w:rPr>
          <w:rFonts w:ascii="Arial" w:eastAsia="Times New Roman" w:hAnsi="Arial" w:cs="Arial"/>
          <w:kern w:val="0"/>
          <w:sz w:val="20"/>
          <w:szCs w:val="20"/>
        </w:rPr>
        <w:t xml:space="preserve">points corresponding to missing a homework assignment for each one (up to two total).  Note: This cannot be used to inflate your grade…it will only replace missing homework/lab points. </w:t>
      </w:r>
    </w:p>
    <w:p w:rsidR="004C00E4" w:rsidRPr="00C176AD" w:rsidRDefault="004C00E4" w:rsidP="004C00E4">
      <w:pPr>
        <w:widowControl/>
        <w:suppressAutoHyphens w:val="0"/>
        <w:autoSpaceDN/>
        <w:spacing w:after="0" w:line="240" w:lineRule="auto"/>
        <w:textAlignment w:val="auto"/>
        <w:rPr>
          <w:rFonts w:ascii="Arial" w:eastAsia="Times New Roman" w:hAnsi="Arial" w:cs="Arial"/>
          <w:kern w:val="0"/>
          <w:sz w:val="20"/>
          <w:szCs w:val="20"/>
        </w:rPr>
      </w:pPr>
    </w:p>
    <w:p w:rsidR="001D466B" w:rsidRPr="00C176AD" w:rsidRDefault="00EA4A82">
      <w:pPr>
        <w:pStyle w:val="Standard"/>
        <w:rPr>
          <w:sz w:val="20"/>
          <w:szCs w:val="20"/>
        </w:rPr>
      </w:pPr>
      <w:r w:rsidRPr="00C176AD">
        <w:rPr>
          <w:rFonts w:ascii="Arial" w:hAnsi="Arial"/>
          <w:b/>
          <w:bCs/>
          <w:sz w:val="20"/>
          <w:szCs w:val="20"/>
        </w:rPr>
        <w:t xml:space="preserve">Academic </w:t>
      </w:r>
      <w:r w:rsidR="00314D38" w:rsidRPr="00C176AD">
        <w:rPr>
          <w:rFonts w:ascii="Arial" w:hAnsi="Arial"/>
          <w:b/>
          <w:bCs/>
          <w:sz w:val="20"/>
          <w:szCs w:val="20"/>
        </w:rPr>
        <w:t xml:space="preserve">Honesty </w:t>
      </w:r>
      <w:r w:rsidRPr="00C176AD">
        <w:rPr>
          <w:rFonts w:ascii="Arial" w:hAnsi="Arial"/>
          <w:b/>
          <w:bCs/>
          <w:sz w:val="20"/>
          <w:szCs w:val="20"/>
        </w:rPr>
        <w:t>Policy:</w:t>
      </w:r>
    </w:p>
    <w:p w:rsidR="001D466B" w:rsidRPr="00C176AD" w:rsidRDefault="00EA4A82">
      <w:pPr>
        <w:pStyle w:val="Standard"/>
        <w:rPr>
          <w:rFonts w:ascii="Arial" w:hAnsi="Arial"/>
          <w:sz w:val="20"/>
          <w:szCs w:val="20"/>
        </w:rPr>
      </w:pPr>
      <w:r w:rsidRPr="00C176AD">
        <w:rPr>
          <w:rFonts w:ascii="Arial" w:hAnsi="Arial"/>
          <w:sz w:val="20"/>
          <w:szCs w:val="20"/>
        </w:rPr>
        <w:t xml:space="preserve">Any violations of IIT policies regarding academic honesty and or integrity will be referred automatically to the appropriate college authorities for disposition.  Please see appropriate pages in the college catalog </w:t>
      </w:r>
      <w:r w:rsidR="004C00E4" w:rsidRPr="00C176AD">
        <w:rPr>
          <w:rFonts w:ascii="Arial" w:hAnsi="Arial"/>
          <w:sz w:val="20"/>
          <w:szCs w:val="20"/>
        </w:rPr>
        <w:t xml:space="preserve">(graduate/undergrad) </w:t>
      </w:r>
      <w:r w:rsidRPr="00C176AD">
        <w:rPr>
          <w:rFonts w:ascii="Arial" w:hAnsi="Arial"/>
          <w:sz w:val="20"/>
          <w:szCs w:val="20"/>
        </w:rPr>
        <w:t xml:space="preserve">for definitions and regulations.  Any academic dishonesty (cheating) will </w:t>
      </w:r>
      <w:proofErr w:type="gramStart"/>
      <w:r w:rsidRPr="00C176AD">
        <w:rPr>
          <w:rFonts w:ascii="Arial" w:hAnsi="Arial"/>
          <w:sz w:val="20"/>
          <w:szCs w:val="20"/>
        </w:rPr>
        <w:t>result in either (1) a zero (0) for the assignment, program, test, quiz or exam, or (2) a failing grade for the course, depending on the severity of the dishonesty</w:t>
      </w:r>
      <w:proofErr w:type="gramEnd"/>
      <w:r w:rsidRPr="00C176AD">
        <w:rPr>
          <w:rFonts w:ascii="Arial" w:hAnsi="Arial"/>
          <w:sz w:val="20"/>
          <w:szCs w:val="20"/>
        </w:rPr>
        <w:t xml:space="preserve">.  </w:t>
      </w:r>
      <w:r w:rsidRPr="00C176AD">
        <w:rPr>
          <w:rFonts w:ascii="Arial" w:hAnsi="Arial"/>
          <w:i/>
          <w:sz w:val="20"/>
          <w:szCs w:val="20"/>
          <w:u w:val="single"/>
        </w:rPr>
        <w:t>Bottom-line: Do not do it.</w:t>
      </w:r>
    </w:p>
    <w:p w:rsidR="00314D38" w:rsidRPr="00C176AD" w:rsidRDefault="00314D38">
      <w:pPr>
        <w:pStyle w:val="Standard"/>
        <w:rPr>
          <w:rFonts w:ascii="Arial" w:hAnsi="Arial"/>
          <w:sz w:val="20"/>
          <w:szCs w:val="20"/>
        </w:rPr>
      </w:pPr>
    </w:p>
    <w:p w:rsidR="00314D38" w:rsidRPr="00C176AD" w:rsidRDefault="00314D38" w:rsidP="00314D38">
      <w:pPr>
        <w:pStyle w:val="Standard"/>
        <w:rPr>
          <w:rFonts w:ascii="Arial" w:hAnsi="Arial"/>
          <w:sz w:val="20"/>
          <w:szCs w:val="20"/>
        </w:rPr>
      </w:pPr>
      <w:r w:rsidRPr="00C176AD">
        <w:rPr>
          <w:rFonts w:ascii="Arial" w:hAnsi="Arial"/>
          <w:sz w:val="20"/>
          <w:szCs w:val="20"/>
        </w:rPr>
        <w:t>Examples of academic dishonesty include, but are not limited to, the following:</w:t>
      </w:r>
    </w:p>
    <w:p w:rsidR="00314D38" w:rsidRPr="00C176AD" w:rsidRDefault="00314D38" w:rsidP="00314D38">
      <w:pPr>
        <w:pStyle w:val="Standard"/>
        <w:numPr>
          <w:ilvl w:val="0"/>
          <w:numId w:val="6"/>
        </w:numPr>
        <w:rPr>
          <w:rFonts w:ascii="Arial" w:hAnsi="Arial"/>
          <w:sz w:val="20"/>
          <w:szCs w:val="20"/>
        </w:rPr>
      </w:pPr>
      <w:r w:rsidRPr="00C176AD">
        <w:rPr>
          <w:rFonts w:ascii="Arial" w:hAnsi="Arial"/>
          <w:sz w:val="20"/>
          <w:szCs w:val="20"/>
        </w:rPr>
        <w:t>Representing the work of others as your own.</w:t>
      </w:r>
    </w:p>
    <w:p w:rsidR="00314D38" w:rsidRPr="00C176AD" w:rsidRDefault="00314D38" w:rsidP="00314D38">
      <w:pPr>
        <w:pStyle w:val="Standard"/>
        <w:numPr>
          <w:ilvl w:val="0"/>
          <w:numId w:val="6"/>
        </w:numPr>
        <w:rPr>
          <w:rFonts w:ascii="Arial" w:hAnsi="Arial"/>
          <w:sz w:val="20"/>
          <w:szCs w:val="20"/>
        </w:rPr>
      </w:pPr>
      <w:r w:rsidRPr="00C176AD">
        <w:rPr>
          <w:rFonts w:ascii="Arial" w:hAnsi="Arial"/>
          <w:sz w:val="20"/>
          <w:szCs w:val="20"/>
        </w:rPr>
        <w:t>Obtaining or using unauthorized tests or quizzes.</w:t>
      </w:r>
    </w:p>
    <w:p w:rsidR="00314D38" w:rsidRPr="00C176AD" w:rsidRDefault="00314D38" w:rsidP="00314D38">
      <w:pPr>
        <w:pStyle w:val="Standard"/>
        <w:numPr>
          <w:ilvl w:val="0"/>
          <w:numId w:val="6"/>
        </w:numPr>
        <w:rPr>
          <w:rFonts w:ascii="Arial" w:hAnsi="Arial"/>
          <w:sz w:val="20"/>
          <w:szCs w:val="20"/>
        </w:rPr>
      </w:pPr>
      <w:r w:rsidRPr="00C176AD">
        <w:rPr>
          <w:rFonts w:ascii="Arial" w:hAnsi="Arial"/>
          <w:sz w:val="20"/>
          <w:szCs w:val="20"/>
        </w:rPr>
        <w:t>Use of unauthorized material, such as notes, books, during an examination.</w:t>
      </w:r>
    </w:p>
    <w:p w:rsidR="00314D38" w:rsidRPr="00C176AD" w:rsidRDefault="00314D38" w:rsidP="00314D38">
      <w:pPr>
        <w:pStyle w:val="Standard"/>
        <w:numPr>
          <w:ilvl w:val="1"/>
          <w:numId w:val="6"/>
        </w:numPr>
        <w:rPr>
          <w:rFonts w:ascii="Arial" w:hAnsi="Arial"/>
          <w:sz w:val="20"/>
          <w:szCs w:val="20"/>
        </w:rPr>
      </w:pPr>
      <w:r w:rsidRPr="00C176AD">
        <w:rPr>
          <w:rFonts w:ascii="Arial" w:hAnsi="Arial"/>
          <w:sz w:val="20"/>
          <w:szCs w:val="20"/>
        </w:rPr>
        <w:t>Open cheating during an examination, such as looking at another student’s examination.</w:t>
      </w:r>
    </w:p>
    <w:p w:rsidR="00314D38" w:rsidRPr="00C176AD" w:rsidRDefault="00314D38" w:rsidP="00314D38">
      <w:pPr>
        <w:pStyle w:val="Standard"/>
        <w:numPr>
          <w:ilvl w:val="0"/>
          <w:numId w:val="6"/>
        </w:numPr>
        <w:rPr>
          <w:rFonts w:ascii="Arial" w:hAnsi="Arial"/>
          <w:sz w:val="20"/>
          <w:szCs w:val="20"/>
        </w:rPr>
      </w:pPr>
      <w:r w:rsidRPr="00C176AD">
        <w:rPr>
          <w:rFonts w:ascii="Arial" w:hAnsi="Arial"/>
          <w:sz w:val="20"/>
          <w:szCs w:val="20"/>
        </w:rPr>
        <w:t>Receiving or giving unauthorized assistance from/to other students.</w:t>
      </w:r>
    </w:p>
    <w:p w:rsidR="00314D38" w:rsidRPr="00C176AD" w:rsidRDefault="00314D38" w:rsidP="00314D38">
      <w:pPr>
        <w:pStyle w:val="Standard"/>
        <w:numPr>
          <w:ilvl w:val="0"/>
          <w:numId w:val="6"/>
        </w:numPr>
        <w:rPr>
          <w:rFonts w:ascii="Arial" w:hAnsi="Arial"/>
          <w:sz w:val="20"/>
          <w:szCs w:val="20"/>
        </w:rPr>
      </w:pPr>
      <w:r w:rsidRPr="00C176AD">
        <w:rPr>
          <w:rFonts w:ascii="Arial" w:hAnsi="Arial"/>
          <w:sz w:val="20"/>
          <w:szCs w:val="20"/>
        </w:rPr>
        <w:t>Revision of graded work in an effort to obtain additional credit.</w:t>
      </w:r>
    </w:p>
    <w:p w:rsidR="00314D38" w:rsidRPr="00C176AD" w:rsidRDefault="00314D38">
      <w:pPr>
        <w:pStyle w:val="Standard"/>
        <w:rPr>
          <w:sz w:val="20"/>
          <w:szCs w:val="20"/>
        </w:rPr>
      </w:pPr>
    </w:p>
    <w:p w:rsidR="001D466B" w:rsidRPr="00C176AD" w:rsidRDefault="00EA4A82">
      <w:pPr>
        <w:pStyle w:val="Standard"/>
        <w:rPr>
          <w:sz w:val="20"/>
          <w:szCs w:val="20"/>
        </w:rPr>
      </w:pPr>
      <w:r w:rsidRPr="00C176AD">
        <w:rPr>
          <w:rFonts w:ascii="Arial" w:hAnsi="Arial"/>
          <w:b/>
          <w:bCs/>
          <w:sz w:val="20"/>
          <w:szCs w:val="20"/>
        </w:rPr>
        <w:t>Withdraw Policy:</w:t>
      </w:r>
    </w:p>
    <w:p w:rsidR="001D466B" w:rsidRPr="00C176AD" w:rsidRDefault="00EA4A82">
      <w:pPr>
        <w:pStyle w:val="Standard"/>
        <w:rPr>
          <w:sz w:val="20"/>
          <w:szCs w:val="20"/>
        </w:rPr>
      </w:pPr>
      <w:r w:rsidRPr="00C176AD">
        <w:rPr>
          <w:rFonts w:ascii="Arial" w:hAnsi="Arial"/>
          <w:sz w:val="20"/>
          <w:szCs w:val="20"/>
        </w:rPr>
        <w:t>Missing three or more assignments and or labs before the Mid-term will result in the student withdrawn from the class for non-pursuit of Course Objectives.  No longer attending class does not constitute an automatic withdrawal.</w:t>
      </w:r>
    </w:p>
    <w:p w:rsidR="001D466B" w:rsidRPr="00C176AD" w:rsidRDefault="001D466B">
      <w:pPr>
        <w:pStyle w:val="Standard"/>
        <w:rPr>
          <w:rFonts w:ascii="Arial" w:hAnsi="Arial"/>
          <w:sz w:val="20"/>
          <w:szCs w:val="20"/>
        </w:rPr>
      </w:pPr>
    </w:p>
    <w:p w:rsidR="001D466B" w:rsidRPr="00C176AD" w:rsidRDefault="00EA4A82">
      <w:pPr>
        <w:pStyle w:val="Standard"/>
        <w:rPr>
          <w:sz w:val="20"/>
          <w:szCs w:val="20"/>
        </w:rPr>
      </w:pPr>
      <w:r w:rsidRPr="00C176AD">
        <w:rPr>
          <w:rFonts w:ascii="Arial" w:hAnsi="Arial"/>
          <w:b/>
          <w:sz w:val="20"/>
          <w:szCs w:val="20"/>
        </w:rPr>
        <w:t>Incomplete Policy:</w:t>
      </w:r>
    </w:p>
    <w:p w:rsidR="001D466B" w:rsidRPr="00C176AD" w:rsidRDefault="00EA4A82">
      <w:pPr>
        <w:pStyle w:val="Standard"/>
        <w:rPr>
          <w:sz w:val="20"/>
          <w:szCs w:val="20"/>
        </w:rPr>
      </w:pPr>
      <w:r w:rsidRPr="00C176AD">
        <w:rPr>
          <w:rFonts w:ascii="Arial" w:hAnsi="Arial"/>
          <w:sz w:val="20"/>
          <w:szCs w:val="20"/>
        </w:rPr>
        <w:t>Incomplete grades are generally not given without sound reason and documented evidence as described in the IIT Student Handbook.  In all cases, for a student to receive an incomplete, he or she must be passing and must have a completed a significant portion of the course.  If an incomplete grade is given, the student must make up all the work by the date agreed upon by them and the instructor.</w:t>
      </w:r>
    </w:p>
    <w:p w:rsidR="001D466B" w:rsidRPr="00C176AD" w:rsidRDefault="001D466B">
      <w:pPr>
        <w:pStyle w:val="Standard"/>
        <w:rPr>
          <w:rFonts w:ascii="Arial" w:hAnsi="Arial"/>
          <w:sz w:val="20"/>
          <w:szCs w:val="20"/>
        </w:rPr>
      </w:pPr>
    </w:p>
    <w:p w:rsidR="001D466B" w:rsidRPr="00C176AD" w:rsidRDefault="00EA4A82">
      <w:pPr>
        <w:pStyle w:val="Standard"/>
        <w:rPr>
          <w:sz w:val="20"/>
          <w:szCs w:val="20"/>
        </w:rPr>
      </w:pPr>
      <w:r w:rsidRPr="00C176AD">
        <w:rPr>
          <w:rFonts w:ascii="Arial" w:hAnsi="Arial"/>
          <w:b/>
          <w:bCs/>
          <w:sz w:val="20"/>
          <w:szCs w:val="20"/>
        </w:rPr>
        <w:t>Classroom behavior:</w:t>
      </w:r>
    </w:p>
    <w:p w:rsidR="001D466B" w:rsidRPr="00C176AD" w:rsidRDefault="00EA4A82">
      <w:pPr>
        <w:pStyle w:val="Standard"/>
        <w:rPr>
          <w:sz w:val="20"/>
          <w:szCs w:val="20"/>
        </w:rPr>
      </w:pPr>
      <w:r w:rsidRPr="00C176AD">
        <w:rPr>
          <w:rFonts w:ascii="Arial" w:hAnsi="Arial"/>
          <w:sz w:val="20"/>
          <w:szCs w:val="20"/>
        </w:rPr>
        <w:t>During the class time, considerate conduct by all persons is important to a favorable learning environment.  Any infringement on the rights of others to get an education will be dealt with in an appropriate manner.  Please set all electronic devices such as cell phones or pages to silent modes.  Do not let you phone go off in the class.</w:t>
      </w:r>
    </w:p>
    <w:p w:rsidR="001D466B" w:rsidRPr="00C176AD" w:rsidRDefault="001D466B">
      <w:pPr>
        <w:pStyle w:val="Standard"/>
        <w:rPr>
          <w:rFonts w:ascii="Arial" w:hAnsi="Arial"/>
          <w:sz w:val="20"/>
          <w:szCs w:val="20"/>
        </w:rPr>
      </w:pPr>
    </w:p>
    <w:p w:rsidR="001D466B" w:rsidRPr="00C176AD" w:rsidRDefault="00EA4A82">
      <w:pPr>
        <w:pStyle w:val="Standard"/>
        <w:rPr>
          <w:rFonts w:ascii="Arial" w:hAnsi="Arial"/>
          <w:sz w:val="20"/>
          <w:szCs w:val="20"/>
        </w:rPr>
      </w:pPr>
      <w:r w:rsidRPr="00C176AD">
        <w:rPr>
          <w:rFonts w:ascii="Arial" w:hAnsi="Arial"/>
          <w:sz w:val="20"/>
          <w:szCs w:val="20"/>
        </w:rPr>
        <w:t>Note: If you develop, some issue or outside issue develops please come and see me sooner than later.  Usually some compromise or accommodation can be reached.  Help me to help you solve any problem you may have.</w:t>
      </w:r>
    </w:p>
    <w:p w:rsidR="004C00E4" w:rsidRPr="00C176AD" w:rsidRDefault="004C00E4">
      <w:pPr>
        <w:pStyle w:val="Standard"/>
        <w:rPr>
          <w:rFonts w:ascii="Arial" w:hAnsi="Arial"/>
          <w:sz w:val="20"/>
          <w:szCs w:val="20"/>
        </w:rPr>
      </w:pPr>
    </w:p>
    <w:p w:rsidR="004C00E4" w:rsidRPr="00C176AD" w:rsidRDefault="004C00E4" w:rsidP="004C00E4">
      <w:pPr>
        <w:pStyle w:val="Standard"/>
        <w:rPr>
          <w:sz w:val="20"/>
          <w:szCs w:val="20"/>
        </w:rPr>
      </w:pPr>
      <w:r w:rsidRPr="00C176AD">
        <w:rPr>
          <w:rFonts w:ascii="Arial" w:hAnsi="Arial"/>
          <w:b/>
          <w:bCs/>
          <w:sz w:val="20"/>
          <w:szCs w:val="20"/>
        </w:rPr>
        <w:t>Course Outcomes:</w:t>
      </w:r>
    </w:p>
    <w:p w:rsidR="004C00E4" w:rsidRPr="00C176AD" w:rsidRDefault="004C00E4" w:rsidP="004C00E4">
      <w:pPr>
        <w:pStyle w:val="Standard"/>
        <w:rPr>
          <w:sz w:val="20"/>
          <w:szCs w:val="20"/>
        </w:rPr>
      </w:pPr>
      <w:r w:rsidRPr="00C176AD">
        <w:rPr>
          <w:rFonts w:ascii="Arial" w:hAnsi="Arial"/>
          <w:sz w:val="20"/>
          <w:szCs w:val="20"/>
        </w:rPr>
        <w:t>The course is a foundation course in the basics of</w:t>
      </w:r>
      <w:r w:rsidR="00BC316E" w:rsidRPr="00C176AD">
        <w:rPr>
          <w:rFonts w:ascii="Arial" w:hAnsi="Arial"/>
          <w:sz w:val="20"/>
          <w:szCs w:val="20"/>
        </w:rPr>
        <w:t xml:space="preserve"> Data Communications and Computer Networks</w:t>
      </w:r>
      <w:r w:rsidRPr="00C176AD">
        <w:rPr>
          <w:rFonts w:ascii="Arial" w:hAnsi="Arial"/>
          <w:sz w:val="20"/>
          <w:szCs w:val="20"/>
        </w:rPr>
        <w:t>.  It is intent is to serve as a basis for practic</w:t>
      </w:r>
      <w:r w:rsidR="00BC316E" w:rsidRPr="00C176AD">
        <w:rPr>
          <w:rFonts w:ascii="Arial" w:hAnsi="Arial"/>
          <w:sz w:val="20"/>
          <w:szCs w:val="20"/>
        </w:rPr>
        <w:t>al studies in field of Computer Networking and Network Administration</w:t>
      </w:r>
      <w:r w:rsidRPr="00C176AD">
        <w:rPr>
          <w:rFonts w:ascii="Arial" w:hAnsi="Arial"/>
          <w:sz w:val="20"/>
          <w:szCs w:val="20"/>
        </w:rPr>
        <w:t>.</w:t>
      </w:r>
    </w:p>
    <w:p w:rsidR="004C00E4" w:rsidRPr="00C176AD" w:rsidRDefault="004C00E4" w:rsidP="004C00E4">
      <w:pPr>
        <w:pStyle w:val="Standard"/>
        <w:rPr>
          <w:rFonts w:ascii="Arial" w:hAnsi="Arial"/>
          <w:sz w:val="20"/>
          <w:szCs w:val="20"/>
        </w:rPr>
      </w:pPr>
    </w:p>
    <w:p w:rsidR="004C00E4" w:rsidRPr="00C176AD" w:rsidRDefault="004C00E4" w:rsidP="004C00E4">
      <w:pPr>
        <w:pStyle w:val="Standard"/>
        <w:rPr>
          <w:rFonts w:ascii="Arial" w:hAnsi="Arial"/>
          <w:sz w:val="20"/>
          <w:szCs w:val="20"/>
        </w:rPr>
      </w:pPr>
      <w:r w:rsidRPr="00C176AD">
        <w:rPr>
          <w:rFonts w:ascii="Arial" w:hAnsi="Arial"/>
          <w:sz w:val="20"/>
          <w:szCs w:val="20"/>
        </w:rPr>
        <w:t xml:space="preserve">Upon completion, a student should be able to understand </w:t>
      </w:r>
      <w:r w:rsidR="00BC316E" w:rsidRPr="00C176AD">
        <w:rPr>
          <w:rFonts w:ascii="Arial" w:hAnsi="Arial"/>
          <w:sz w:val="20"/>
          <w:szCs w:val="20"/>
        </w:rPr>
        <w:t xml:space="preserve">how a Computer Network works from both a practical and theoretical perspective.  They should understand OSI &amp; TCP/IP Models, Various Networking Protocols, Data Circuits, Switches, and Routers.  They will also have an understanding of </w:t>
      </w:r>
      <w:r w:rsidR="006A375D" w:rsidRPr="00C176AD">
        <w:rPr>
          <w:rFonts w:ascii="Arial" w:hAnsi="Arial"/>
          <w:sz w:val="20"/>
          <w:szCs w:val="20"/>
        </w:rPr>
        <w:t>troubleshooting</w:t>
      </w:r>
      <w:r w:rsidR="00BC316E" w:rsidRPr="00C176AD">
        <w:rPr>
          <w:rFonts w:ascii="Arial" w:hAnsi="Arial"/>
          <w:sz w:val="20"/>
          <w:szCs w:val="20"/>
        </w:rPr>
        <w:t xml:space="preserve"> and management of networks by usage of various tools.</w:t>
      </w:r>
    </w:p>
    <w:p w:rsidR="004C00E4" w:rsidRPr="00C176AD" w:rsidRDefault="004C00E4" w:rsidP="004C00E4">
      <w:pPr>
        <w:pStyle w:val="Standard"/>
        <w:rPr>
          <w:rFonts w:ascii="Arial" w:hAnsi="Arial"/>
          <w:sz w:val="20"/>
          <w:szCs w:val="20"/>
        </w:rPr>
      </w:pPr>
    </w:p>
    <w:p w:rsidR="004C00E4" w:rsidRPr="00C176AD" w:rsidRDefault="004C00E4" w:rsidP="004C00E4">
      <w:pPr>
        <w:pStyle w:val="Standard"/>
        <w:rPr>
          <w:sz w:val="20"/>
          <w:szCs w:val="20"/>
        </w:rPr>
      </w:pPr>
      <w:r w:rsidRPr="00C176AD">
        <w:rPr>
          <w:rFonts w:ascii="Arial" w:hAnsi="Arial"/>
          <w:b/>
          <w:bCs/>
          <w:sz w:val="20"/>
          <w:szCs w:val="20"/>
        </w:rPr>
        <w:t>Grading &amp; Evaluation Criteria: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4C00E4" w:rsidRPr="00C176AD" w:rsidTr="00314D38">
        <w:tc>
          <w:tcPr>
            <w:tcW w:w="4788" w:type="dxa"/>
          </w:tcPr>
          <w:p w:rsidR="004C00E4" w:rsidRPr="00C176AD" w:rsidRDefault="004C00E4" w:rsidP="00F85534">
            <w:pPr>
              <w:pStyle w:val="Standard"/>
              <w:rPr>
                <w:rFonts w:ascii="Arial" w:hAnsi="Arial"/>
                <w:sz w:val="20"/>
                <w:szCs w:val="20"/>
              </w:rPr>
            </w:pPr>
            <w:r w:rsidRPr="00C176AD">
              <w:rPr>
                <w:rFonts w:ascii="Arial" w:hAnsi="Arial"/>
                <w:sz w:val="20"/>
                <w:szCs w:val="20"/>
              </w:rPr>
              <w:t>Homework</w:t>
            </w:r>
            <w:r w:rsidR="006A375D">
              <w:rPr>
                <w:rFonts w:ascii="Arial" w:hAnsi="Arial"/>
                <w:sz w:val="20"/>
                <w:szCs w:val="20"/>
              </w:rPr>
              <w:t>/Labs</w:t>
            </w:r>
          </w:p>
        </w:tc>
        <w:tc>
          <w:tcPr>
            <w:tcW w:w="4788" w:type="dxa"/>
          </w:tcPr>
          <w:p w:rsidR="004C00E4" w:rsidRPr="00C176AD" w:rsidRDefault="004C00E4" w:rsidP="00F85534">
            <w:pPr>
              <w:pStyle w:val="Standard"/>
              <w:rPr>
                <w:rFonts w:ascii="Arial" w:hAnsi="Arial"/>
                <w:sz w:val="20"/>
                <w:szCs w:val="20"/>
              </w:rPr>
            </w:pPr>
            <w:r w:rsidRPr="00C176AD">
              <w:rPr>
                <w:rFonts w:ascii="Arial" w:hAnsi="Arial"/>
                <w:sz w:val="20"/>
                <w:szCs w:val="20"/>
              </w:rPr>
              <w:t>20%</w:t>
            </w:r>
          </w:p>
        </w:tc>
      </w:tr>
      <w:tr w:rsidR="004C00E4" w:rsidRPr="00C176AD" w:rsidTr="00314D38">
        <w:tc>
          <w:tcPr>
            <w:tcW w:w="4788" w:type="dxa"/>
          </w:tcPr>
          <w:p w:rsidR="004C00E4" w:rsidRPr="00C176AD" w:rsidRDefault="004C00E4" w:rsidP="00F85534">
            <w:pPr>
              <w:pStyle w:val="Standard"/>
              <w:rPr>
                <w:rFonts w:ascii="Arial" w:hAnsi="Arial"/>
                <w:sz w:val="20"/>
                <w:szCs w:val="20"/>
              </w:rPr>
            </w:pPr>
            <w:r w:rsidRPr="00C176AD">
              <w:rPr>
                <w:rFonts w:ascii="Arial" w:hAnsi="Arial"/>
                <w:sz w:val="20"/>
                <w:szCs w:val="20"/>
              </w:rPr>
              <w:t>Term Paper</w:t>
            </w:r>
          </w:p>
        </w:tc>
        <w:tc>
          <w:tcPr>
            <w:tcW w:w="4788" w:type="dxa"/>
          </w:tcPr>
          <w:p w:rsidR="004C00E4" w:rsidRPr="00C176AD" w:rsidRDefault="004C00E4" w:rsidP="00F85534">
            <w:pPr>
              <w:pStyle w:val="Standard"/>
              <w:rPr>
                <w:rFonts w:ascii="Arial" w:hAnsi="Arial"/>
                <w:sz w:val="20"/>
                <w:szCs w:val="20"/>
              </w:rPr>
            </w:pPr>
            <w:r w:rsidRPr="00C176AD">
              <w:rPr>
                <w:rFonts w:ascii="Arial" w:hAnsi="Arial"/>
                <w:sz w:val="20"/>
                <w:szCs w:val="20"/>
              </w:rPr>
              <w:t>20%</w:t>
            </w:r>
          </w:p>
        </w:tc>
      </w:tr>
      <w:tr w:rsidR="004C00E4" w:rsidRPr="00C176AD" w:rsidTr="00314D38">
        <w:tc>
          <w:tcPr>
            <w:tcW w:w="4788" w:type="dxa"/>
          </w:tcPr>
          <w:p w:rsidR="004C00E4" w:rsidRPr="00C176AD" w:rsidRDefault="004C00E4" w:rsidP="00F85534">
            <w:pPr>
              <w:pStyle w:val="Standard"/>
              <w:rPr>
                <w:rFonts w:ascii="Arial" w:hAnsi="Arial"/>
                <w:sz w:val="20"/>
                <w:szCs w:val="20"/>
              </w:rPr>
            </w:pPr>
            <w:r w:rsidRPr="00C176AD">
              <w:rPr>
                <w:rFonts w:ascii="Arial" w:hAnsi="Arial"/>
                <w:sz w:val="20"/>
                <w:szCs w:val="20"/>
              </w:rPr>
              <w:t>Midterm Exam</w:t>
            </w:r>
          </w:p>
        </w:tc>
        <w:tc>
          <w:tcPr>
            <w:tcW w:w="4788" w:type="dxa"/>
          </w:tcPr>
          <w:p w:rsidR="004C00E4" w:rsidRPr="00C176AD" w:rsidRDefault="00D425FF" w:rsidP="00F85534">
            <w:pPr>
              <w:pStyle w:val="Standard"/>
              <w:rPr>
                <w:rFonts w:ascii="Arial" w:hAnsi="Arial"/>
                <w:sz w:val="20"/>
                <w:szCs w:val="20"/>
              </w:rPr>
            </w:pPr>
            <w:r>
              <w:rPr>
                <w:rFonts w:ascii="Arial" w:hAnsi="Arial"/>
                <w:sz w:val="20"/>
                <w:szCs w:val="20"/>
              </w:rPr>
              <w:t>30</w:t>
            </w:r>
            <w:r w:rsidR="004C00E4" w:rsidRPr="00C176AD">
              <w:rPr>
                <w:rFonts w:ascii="Arial" w:hAnsi="Arial"/>
                <w:sz w:val="20"/>
                <w:szCs w:val="20"/>
              </w:rPr>
              <w:t>%</w:t>
            </w:r>
          </w:p>
        </w:tc>
      </w:tr>
      <w:tr w:rsidR="004C00E4" w:rsidRPr="00C176AD" w:rsidTr="00314D38">
        <w:tc>
          <w:tcPr>
            <w:tcW w:w="4788" w:type="dxa"/>
          </w:tcPr>
          <w:p w:rsidR="004C00E4" w:rsidRPr="00C176AD" w:rsidRDefault="004C00E4" w:rsidP="00F85534">
            <w:pPr>
              <w:pStyle w:val="Standard"/>
              <w:rPr>
                <w:rFonts w:ascii="Arial" w:hAnsi="Arial"/>
                <w:sz w:val="20"/>
                <w:szCs w:val="20"/>
              </w:rPr>
            </w:pPr>
            <w:r w:rsidRPr="00C176AD">
              <w:rPr>
                <w:rFonts w:ascii="Arial" w:hAnsi="Arial"/>
                <w:sz w:val="20"/>
                <w:szCs w:val="20"/>
              </w:rPr>
              <w:t>Final Exam</w:t>
            </w:r>
          </w:p>
        </w:tc>
        <w:tc>
          <w:tcPr>
            <w:tcW w:w="4788" w:type="dxa"/>
          </w:tcPr>
          <w:p w:rsidR="004C00E4" w:rsidRPr="00C176AD" w:rsidRDefault="00D425FF" w:rsidP="00F85534">
            <w:pPr>
              <w:pStyle w:val="Standard"/>
              <w:rPr>
                <w:rFonts w:ascii="Arial" w:hAnsi="Arial"/>
                <w:sz w:val="20"/>
                <w:szCs w:val="20"/>
              </w:rPr>
            </w:pPr>
            <w:r>
              <w:rPr>
                <w:rFonts w:ascii="Arial" w:hAnsi="Arial"/>
                <w:sz w:val="20"/>
                <w:szCs w:val="20"/>
              </w:rPr>
              <w:t>30</w:t>
            </w:r>
            <w:r w:rsidR="004C00E4" w:rsidRPr="00C176AD">
              <w:rPr>
                <w:rFonts w:ascii="Arial" w:hAnsi="Arial"/>
                <w:sz w:val="20"/>
                <w:szCs w:val="20"/>
              </w:rPr>
              <w:t>%</w:t>
            </w:r>
          </w:p>
        </w:tc>
      </w:tr>
    </w:tbl>
    <w:p w:rsidR="004C00E4" w:rsidRPr="00C176AD" w:rsidRDefault="004C00E4" w:rsidP="004C00E4">
      <w:pPr>
        <w:pStyle w:val="Standard"/>
        <w:rPr>
          <w:rFonts w:ascii="Arial" w:hAnsi="Arial"/>
          <w:sz w:val="20"/>
          <w:szCs w:val="20"/>
        </w:rPr>
      </w:pPr>
    </w:p>
    <w:p w:rsidR="004C00E4" w:rsidRPr="00C176AD" w:rsidRDefault="004C00E4" w:rsidP="004C00E4">
      <w:pPr>
        <w:pStyle w:val="Standard"/>
        <w:rPr>
          <w:sz w:val="20"/>
          <w:szCs w:val="20"/>
        </w:rPr>
      </w:pPr>
      <w:r w:rsidRPr="00C176AD">
        <w:rPr>
          <w:rFonts w:ascii="Arial" w:hAnsi="Arial"/>
          <w:bCs/>
          <w:sz w:val="20"/>
          <w:szCs w:val="20"/>
        </w:rPr>
        <w:t xml:space="preserve">NOTE:  </w:t>
      </w:r>
      <w:r w:rsidRPr="00C176AD">
        <w:rPr>
          <w:rFonts w:ascii="Arial" w:hAnsi="Arial"/>
          <w:sz w:val="20"/>
          <w:szCs w:val="20"/>
        </w:rPr>
        <w:t xml:space="preserve">I will not allow any makeup of tests, quizzes, or homework unless prior notification is given.  You must get approval via </w:t>
      </w:r>
      <w:r w:rsidRPr="00C176AD">
        <w:rPr>
          <w:rFonts w:ascii="Arial" w:hAnsi="Arial"/>
          <w:bCs/>
          <w:sz w:val="20"/>
          <w:szCs w:val="20"/>
        </w:rPr>
        <w:t>e-mail</w:t>
      </w:r>
      <w:r w:rsidRPr="00C176AD">
        <w:rPr>
          <w:rFonts w:ascii="Arial" w:hAnsi="Arial"/>
          <w:b/>
          <w:bCs/>
          <w:sz w:val="20"/>
          <w:szCs w:val="20"/>
          <w:u w:val="single"/>
        </w:rPr>
        <w:t xml:space="preserve"> </w:t>
      </w:r>
      <w:r w:rsidRPr="00C176AD">
        <w:rPr>
          <w:rFonts w:ascii="Arial" w:hAnsi="Arial"/>
          <w:sz w:val="20"/>
          <w:szCs w:val="20"/>
        </w:rPr>
        <w:t>ahead of time.</w:t>
      </w:r>
    </w:p>
    <w:p w:rsidR="004C00E4" w:rsidRPr="00C176AD" w:rsidRDefault="004C00E4" w:rsidP="004C00E4">
      <w:pPr>
        <w:pStyle w:val="Standard"/>
        <w:rPr>
          <w:rFonts w:ascii="Arial" w:hAnsi="Arial"/>
          <w:sz w:val="20"/>
          <w:szCs w:val="20"/>
        </w:rPr>
      </w:pPr>
    </w:p>
    <w:p w:rsidR="004C00E4" w:rsidRPr="00C176AD" w:rsidRDefault="004971AB" w:rsidP="004C00E4">
      <w:pPr>
        <w:pStyle w:val="Standard"/>
        <w:rPr>
          <w:sz w:val="20"/>
          <w:szCs w:val="20"/>
        </w:rPr>
      </w:pPr>
      <w:r w:rsidRPr="00C176AD">
        <w:rPr>
          <w:rFonts w:ascii="Arial" w:hAnsi="Arial"/>
          <w:b/>
          <w:bCs/>
          <w:sz w:val="20"/>
          <w:szCs w:val="20"/>
        </w:rPr>
        <w:t xml:space="preserve">Undergraduate </w:t>
      </w:r>
      <w:r w:rsidR="004C00E4" w:rsidRPr="00C176AD">
        <w:rPr>
          <w:rFonts w:ascii="Arial" w:hAnsi="Arial"/>
          <w:b/>
          <w:bCs/>
          <w:sz w:val="20"/>
          <w:szCs w:val="20"/>
        </w:rPr>
        <w:t>Grading Scale:</w:t>
      </w:r>
    </w:p>
    <w:p w:rsidR="004C00E4" w:rsidRPr="00C176AD" w:rsidRDefault="004C00E4" w:rsidP="004C00E4">
      <w:pPr>
        <w:pStyle w:val="Standard"/>
        <w:rPr>
          <w:sz w:val="20"/>
          <w:szCs w:val="20"/>
        </w:rPr>
      </w:pPr>
      <w:r w:rsidRPr="00C176AD">
        <w:rPr>
          <w:rFonts w:ascii="Arial" w:hAnsi="Arial"/>
          <w:sz w:val="20"/>
          <w:szCs w:val="20"/>
        </w:rPr>
        <w:t>A – 90</w:t>
      </w:r>
      <w:r w:rsidR="004971AB" w:rsidRPr="00C176AD">
        <w:rPr>
          <w:rFonts w:ascii="Arial" w:hAnsi="Arial"/>
          <w:sz w:val="20"/>
          <w:szCs w:val="20"/>
        </w:rPr>
        <w:t>%</w:t>
      </w:r>
      <w:r w:rsidRPr="00C176AD">
        <w:rPr>
          <w:rFonts w:ascii="Arial" w:hAnsi="Arial"/>
          <w:sz w:val="20"/>
          <w:szCs w:val="20"/>
        </w:rPr>
        <w:t xml:space="preserve"> and up</w:t>
      </w:r>
    </w:p>
    <w:p w:rsidR="004C00E4" w:rsidRPr="00C176AD" w:rsidRDefault="004C00E4" w:rsidP="004C00E4">
      <w:pPr>
        <w:pStyle w:val="Standard"/>
        <w:rPr>
          <w:sz w:val="20"/>
          <w:szCs w:val="20"/>
        </w:rPr>
      </w:pPr>
      <w:r w:rsidRPr="00C176AD">
        <w:rPr>
          <w:rFonts w:ascii="Arial" w:hAnsi="Arial"/>
          <w:sz w:val="20"/>
          <w:szCs w:val="20"/>
        </w:rPr>
        <w:t>B – 80</w:t>
      </w:r>
      <w:r w:rsidR="004971AB" w:rsidRPr="00C176AD">
        <w:rPr>
          <w:rFonts w:ascii="Arial" w:hAnsi="Arial"/>
          <w:sz w:val="20"/>
          <w:szCs w:val="20"/>
        </w:rPr>
        <w:t>%</w:t>
      </w:r>
      <w:r w:rsidRPr="00C176AD">
        <w:rPr>
          <w:rFonts w:ascii="Arial" w:hAnsi="Arial"/>
          <w:sz w:val="20"/>
          <w:szCs w:val="20"/>
        </w:rPr>
        <w:t xml:space="preserve"> to &lt; 90</w:t>
      </w:r>
    </w:p>
    <w:p w:rsidR="004C00E4" w:rsidRPr="00C176AD" w:rsidRDefault="004C00E4" w:rsidP="004C00E4">
      <w:pPr>
        <w:pStyle w:val="Standard"/>
        <w:rPr>
          <w:sz w:val="20"/>
          <w:szCs w:val="20"/>
        </w:rPr>
      </w:pPr>
      <w:r w:rsidRPr="00C176AD">
        <w:rPr>
          <w:rFonts w:ascii="Arial" w:hAnsi="Arial"/>
          <w:sz w:val="20"/>
          <w:szCs w:val="20"/>
        </w:rPr>
        <w:t>C – 70</w:t>
      </w:r>
      <w:r w:rsidR="004971AB" w:rsidRPr="00C176AD">
        <w:rPr>
          <w:rFonts w:ascii="Arial" w:hAnsi="Arial"/>
          <w:sz w:val="20"/>
          <w:szCs w:val="20"/>
        </w:rPr>
        <w:t>%</w:t>
      </w:r>
      <w:r w:rsidRPr="00C176AD">
        <w:rPr>
          <w:rFonts w:ascii="Arial" w:hAnsi="Arial"/>
          <w:sz w:val="20"/>
          <w:szCs w:val="20"/>
        </w:rPr>
        <w:t xml:space="preserve"> to &lt; 80</w:t>
      </w:r>
    </w:p>
    <w:p w:rsidR="004C00E4" w:rsidRPr="00C176AD" w:rsidRDefault="004C00E4" w:rsidP="004C00E4">
      <w:pPr>
        <w:pStyle w:val="Standard"/>
        <w:rPr>
          <w:sz w:val="20"/>
          <w:szCs w:val="20"/>
        </w:rPr>
      </w:pPr>
      <w:r w:rsidRPr="00C176AD">
        <w:rPr>
          <w:rFonts w:ascii="Arial" w:hAnsi="Arial"/>
          <w:sz w:val="20"/>
          <w:szCs w:val="20"/>
        </w:rPr>
        <w:t>D – 60</w:t>
      </w:r>
      <w:r w:rsidR="004971AB" w:rsidRPr="00C176AD">
        <w:rPr>
          <w:rFonts w:ascii="Arial" w:hAnsi="Arial"/>
          <w:sz w:val="20"/>
          <w:szCs w:val="20"/>
        </w:rPr>
        <w:t>%</w:t>
      </w:r>
      <w:r w:rsidRPr="00C176AD">
        <w:rPr>
          <w:rFonts w:ascii="Arial" w:hAnsi="Arial"/>
          <w:sz w:val="20"/>
          <w:szCs w:val="20"/>
        </w:rPr>
        <w:t xml:space="preserve"> to &lt; 70</w:t>
      </w:r>
    </w:p>
    <w:p w:rsidR="004C00E4" w:rsidRPr="00C176AD" w:rsidRDefault="004C00E4" w:rsidP="004C00E4">
      <w:pPr>
        <w:pStyle w:val="Standard"/>
        <w:rPr>
          <w:rFonts w:ascii="Arial" w:hAnsi="Arial"/>
          <w:sz w:val="20"/>
          <w:szCs w:val="20"/>
        </w:rPr>
      </w:pPr>
      <w:r w:rsidRPr="00C176AD">
        <w:rPr>
          <w:rFonts w:ascii="Arial" w:hAnsi="Arial"/>
          <w:sz w:val="20"/>
          <w:szCs w:val="20"/>
        </w:rPr>
        <w:t>F – 59</w:t>
      </w:r>
      <w:r w:rsidR="004971AB" w:rsidRPr="00C176AD">
        <w:rPr>
          <w:rFonts w:ascii="Arial" w:hAnsi="Arial"/>
          <w:sz w:val="20"/>
          <w:szCs w:val="20"/>
        </w:rPr>
        <w:t>%</w:t>
      </w:r>
      <w:r w:rsidRPr="00C176AD">
        <w:rPr>
          <w:rFonts w:ascii="Arial" w:hAnsi="Arial"/>
          <w:sz w:val="20"/>
          <w:szCs w:val="20"/>
        </w:rPr>
        <w:t xml:space="preserve"> below</w:t>
      </w:r>
    </w:p>
    <w:p w:rsidR="004971AB" w:rsidRPr="00C176AD" w:rsidRDefault="004971AB" w:rsidP="004C00E4">
      <w:pPr>
        <w:pStyle w:val="Standard"/>
        <w:rPr>
          <w:sz w:val="20"/>
          <w:szCs w:val="20"/>
        </w:rPr>
      </w:pPr>
      <w:r w:rsidRPr="00C176AD">
        <w:rPr>
          <w:rFonts w:ascii="Arial" w:hAnsi="Arial"/>
          <w:sz w:val="20"/>
          <w:szCs w:val="20"/>
        </w:rPr>
        <w:t>Pass/Fail – &gt;=70%</w:t>
      </w:r>
    </w:p>
    <w:p w:rsidR="004C00E4" w:rsidRPr="00C176AD" w:rsidRDefault="004C00E4" w:rsidP="004C00E4">
      <w:pPr>
        <w:pStyle w:val="Standard"/>
        <w:rPr>
          <w:rFonts w:ascii="Arial" w:hAnsi="Arial"/>
          <w:sz w:val="20"/>
          <w:szCs w:val="20"/>
        </w:rPr>
      </w:pPr>
    </w:p>
    <w:p w:rsidR="004971AB" w:rsidRPr="00C176AD" w:rsidRDefault="004971AB" w:rsidP="004C00E4">
      <w:pPr>
        <w:pStyle w:val="Standard"/>
        <w:rPr>
          <w:rFonts w:ascii="Arial" w:hAnsi="Arial"/>
          <w:b/>
          <w:sz w:val="20"/>
          <w:szCs w:val="20"/>
        </w:rPr>
      </w:pPr>
      <w:r w:rsidRPr="00C176AD">
        <w:rPr>
          <w:rFonts w:ascii="Arial" w:hAnsi="Arial"/>
          <w:b/>
          <w:sz w:val="20"/>
          <w:szCs w:val="20"/>
        </w:rPr>
        <w:t>Graduate Grading Scale:</w:t>
      </w:r>
    </w:p>
    <w:p w:rsidR="004971AB" w:rsidRPr="00C176AD" w:rsidRDefault="004971AB" w:rsidP="004C00E4">
      <w:pPr>
        <w:pStyle w:val="Standard"/>
        <w:rPr>
          <w:rFonts w:ascii="Arial" w:hAnsi="Arial"/>
          <w:sz w:val="20"/>
          <w:szCs w:val="20"/>
        </w:rPr>
      </w:pPr>
      <w:r w:rsidRPr="00C176AD">
        <w:rPr>
          <w:rFonts w:ascii="Arial" w:hAnsi="Arial"/>
          <w:sz w:val="20"/>
          <w:szCs w:val="20"/>
        </w:rPr>
        <w:t>A – 90% and up</w:t>
      </w:r>
    </w:p>
    <w:p w:rsidR="004971AB" w:rsidRPr="00C176AD" w:rsidRDefault="004971AB" w:rsidP="004C00E4">
      <w:pPr>
        <w:pStyle w:val="Standard"/>
        <w:rPr>
          <w:rFonts w:ascii="Arial" w:hAnsi="Arial"/>
          <w:sz w:val="20"/>
          <w:szCs w:val="20"/>
        </w:rPr>
      </w:pPr>
      <w:r w:rsidRPr="00C176AD">
        <w:rPr>
          <w:rFonts w:ascii="Arial" w:hAnsi="Arial"/>
          <w:sz w:val="20"/>
          <w:szCs w:val="20"/>
        </w:rPr>
        <w:t>B – 80% to &lt;90</w:t>
      </w:r>
    </w:p>
    <w:p w:rsidR="004971AB" w:rsidRPr="00C176AD" w:rsidRDefault="004971AB" w:rsidP="004C00E4">
      <w:pPr>
        <w:pStyle w:val="Standard"/>
        <w:rPr>
          <w:rFonts w:ascii="Arial" w:hAnsi="Arial"/>
          <w:sz w:val="20"/>
          <w:szCs w:val="20"/>
        </w:rPr>
      </w:pPr>
      <w:r w:rsidRPr="00C176AD">
        <w:rPr>
          <w:rFonts w:ascii="Arial" w:hAnsi="Arial"/>
          <w:sz w:val="20"/>
          <w:szCs w:val="20"/>
        </w:rPr>
        <w:t>C – 65% to &lt;80</w:t>
      </w:r>
    </w:p>
    <w:p w:rsidR="004971AB" w:rsidRPr="00C176AD" w:rsidRDefault="004971AB" w:rsidP="004C00E4">
      <w:pPr>
        <w:pStyle w:val="Standard"/>
        <w:rPr>
          <w:sz w:val="20"/>
          <w:szCs w:val="20"/>
        </w:rPr>
      </w:pPr>
      <w:r w:rsidRPr="00C176AD">
        <w:rPr>
          <w:rFonts w:ascii="Arial" w:hAnsi="Arial"/>
          <w:sz w:val="20"/>
          <w:szCs w:val="20"/>
        </w:rPr>
        <w:t>E – 64% below</w:t>
      </w:r>
    </w:p>
    <w:p w:rsidR="004C00E4" w:rsidRPr="00C176AD" w:rsidRDefault="004C00E4" w:rsidP="004C00E4">
      <w:pPr>
        <w:pStyle w:val="Standard"/>
        <w:rPr>
          <w:sz w:val="20"/>
          <w:szCs w:val="20"/>
        </w:rPr>
      </w:pPr>
    </w:p>
    <w:p w:rsidR="000A33BC" w:rsidRPr="00C176AD" w:rsidRDefault="000A33BC">
      <w:pPr>
        <w:pStyle w:val="NormalWeb"/>
        <w:rPr>
          <w:rFonts w:ascii="Arial" w:hAnsi="Arial" w:cs="Arial"/>
          <w:b/>
          <w:bCs/>
          <w:sz w:val="20"/>
          <w:szCs w:val="20"/>
        </w:rPr>
      </w:pPr>
    </w:p>
    <w:p w:rsidR="000A33BC" w:rsidRPr="00C176AD" w:rsidRDefault="000A33BC">
      <w:pPr>
        <w:rPr>
          <w:rFonts w:ascii="Arial" w:eastAsia="Times New Roman" w:hAnsi="Arial" w:cs="Arial"/>
          <w:b/>
          <w:bCs/>
          <w:sz w:val="20"/>
          <w:szCs w:val="20"/>
          <w:lang w:eastAsia="ko-KR"/>
        </w:rPr>
      </w:pPr>
      <w:r w:rsidRPr="00C176AD">
        <w:rPr>
          <w:rFonts w:ascii="Arial" w:hAnsi="Arial" w:cs="Arial"/>
          <w:b/>
          <w:bCs/>
          <w:sz w:val="20"/>
          <w:szCs w:val="20"/>
        </w:rPr>
        <w:br w:type="page"/>
      </w:r>
    </w:p>
    <w:p w:rsidR="00FF1A93" w:rsidRPr="00C176AD" w:rsidRDefault="00EA4A82">
      <w:pPr>
        <w:pStyle w:val="NormalWeb"/>
        <w:rPr>
          <w:rFonts w:ascii="Arial" w:hAnsi="Arial" w:cs="Arial"/>
          <w:b/>
          <w:bCs/>
          <w:sz w:val="20"/>
          <w:szCs w:val="20"/>
        </w:rPr>
      </w:pPr>
      <w:r w:rsidRPr="00C176AD">
        <w:rPr>
          <w:rFonts w:ascii="Arial" w:hAnsi="Arial" w:cs="Arial"/>
          <w:b/>
          <w:bCs/>
          <w:sz w:val="20"/>
          <w:szCs w:val="20"/>
        </w:rPr>
        <w:lastRenderedPageBreak/>
        <w:t xml:space="preserve">Tentative </w:t>
      </w:r>
      <w:r w:rsidR="00FF1A93" w:rsidRPr="00C176AD">
        <w:rPr>
          <w:rFonts w:ascii="Arial" w:hAnsi="Arial" w:cs="Arial"/>
          <w:b/>
          <w:bCs/>
          <w:sz w:val="20"/>
          <w:szCs w:val="20"/>
        </w:rPr>
        <w:t>Course Schedule</w:t>
      </w:r>
      <w:r w:rsidRPr="00C176AD">
        <w:rPr>
          <w:rFonts w:ascii="Arial" w:hAnsi="Arial" w:cs="Arial"/>
          <w:b/>
          <w:bCs/>
          <w:sz w:val="20"/>
          <w:szCs w:val="20"/>
        </w:rPr>
        <w:t>:</w:t>
      </w:r>
    </w:p>
    <w:tbl>
      <w:tblPr>
        <w:tblStyle w:val="TableGrid"/>
        <w:tblW w:w="0" w:type="auto"/>
        <w:tblLook w:val="04A0" w:firstRow="1" w:lastRow="0" w:firstColumn="1" w:lastColumn="0" w:noHBand="0" w:noVBand="1"/>
      </w:tblPr>
      <w:tblGrid>
        <w:gridCol w:w="884"/>
        <w:gridCol w:w="808"/>
        <w:gridCol w:w="5529"/>
        <w:gridCol w:w="2355"/>
      </w:tblGrid>
      <w:tr w:rsidR="00FF1A93" w:rsidRPr="00C176AD" w:rsidTr="00FF1A93">
        <w:tc>
          <w:tcPr>
            <w:tcW w:w="738" w:type="dxa"/>
          </w:tcPr>
          <w:p w:rsidR="00FF1A93" w:rsidRPr="00C176AD" w:rsidRDefault="00FF1A93">
            <w:pPr>
              <w:pStyle w:val="NormalWeb"/>
              <w:rPr>
                <w:rFonts w:ascii="Arial" w:hAnsi="Arial" w:cs="Arial"/>
                <w:b/>
                <w:sz w:val="20"/>
                <w:szCs w:val="20"/>
                <w:u w:val="single"/>
              </w:rPr>
            </w:pPr>
            <w:r w:rsidRPr="00C176AD">
              <w:rPr>
                <w:rFonts w:ascii="Arial" w:hAnsi="Arial" w:cs="Arial"/>
                <w:b/>
                <w:sz w:val="20"/>
                <w:szCs w:val="20"/>
                <w:u w:val="single"/>
              </w:rPr>
              <w:t>Date</w:t>
            </w:r>
          </w:p>
        </w:tc>
        <w:tc>
          <w:tcPr>
            <w:tcW w:w="810" w:type="dxa"/>
          </w:tcPr>
          <w:p w:rsidR="00FF1A93" w:rsidRPr="00C176AD" w:rsidRDefault="00FF1A93">
            <w:pPr>
              <w:pStyle w:val="NormalWeb"/>
              <w:rPr>
                <w:rFonts w:ascii="Arial" w:hAnsi="Arial" w:cs="Arial"/>
                <w:b/>
                <w:sz w:val="20"/>
                <w:szCs w:val="20"/>
                <w:u w:val="single"/>
              </w:rPr>
            </w:pPr>
            <w:r w:rsidRPr="00C176AD">
              <w:rPr>
                <w:rFonts w:ascii="Arial" w:hAnsi="Arial" w:cs="Arial"/>
                <w:b/>
                <w:sz w:val="20"/>
                <w:szCs w:val="20"/>
                <w:u w:val="single"/>
              </w:rPr>
              <w:t>Week</w:t>
            </w:r>
          </w:p>
        </w:tc>
        <w:tc>
          <w:tcPr>
            <w:tcW w:w="5634" w:type="dxa"/>
          </w:tcPr>
          <w:p w:rsidR="00FF1A93" w:rsidRPr="00C176AD" w:rsidRDefault="00FF1A93">
            <w:pPr>
              <w:pStyle w:val="NormalWeb"/>
              <w:rPr>
                <w:rFonts w:ascii="Arial" w:hAnsi="Arial" w:cs="Arial"/>
                <w:b/>
                <w:sz w:val="20"/>
                <w:szCs w:val="20"/>
                <w:u w:val="single"/>
              </w:rPr>
            </w:pPr>
            <w:r w:rsidRPr="00C176AD">
              <w:rPr>
                <w:rFonts w:ascii="Arial" w:hAnsi="Arial" w:cs="Arial"/>
                <w:b/>
                <w:sz w:val="20"/>
                <w:szCs w:val="20"/>
                <w:u w:val="single"/>
              </w:rPr>
              <w:t xml:space="preserve">Topics/Deliverables </w:t>
            </w:r>
          </w:p>
        </w:tc>
        <w:tc>
          <w:tcPr>
            <w:tcW w:w="2394" w:type="dxa"/>
          </w:tcPr>
          <w:p w:rsidR="00FF1A93" w:rsidRPr="00C176AD" w:rsidRDefault="00FF1A93">
            <w:pPr>
              <w:pStyle w:val="NormalWeb"/>
              <w:rPr>
                <w:rFonts w:ascii="Arial" w:hAnsi="Arial" w:cs="Arial"/>
                <w:b/>
                <w:sz w:val="20"/>
                <w:szCs w:val="20"/>
                <w:u w:val="single"/>
              </w:rPr>
            </w:pPr>
            <w:r w:rsidRPr="00C176AD">
              <w:rPr>
                <w:rFonts w:ascii="Arial" w:hAnsi="Arial" w:cs="Arial"/>
                <w:b/>
                <w:sz w:val="20"/>
                <w:szCs w:val="20"/>
                <w:u w:val="single"/>
              </w:rPr>
              <w:t>Chapters</w:t>
            </w:r>
          </w:p>
        </w:tc>
      </w:tr>
      <w:tr w:rsidR="00FF1A93" w:rsidRPr="00C176AD" w:rsidTr="00FF1A93">
        <w:tc>
          <w:tcPr>
            <w:tcW w:w="738" w:type="dxa"/>
          </w:tcPr>
          <w:p w:rsidR="00FF1A93" w:rsidRPr="00C176AD" w:rsidRDefault="006A375D" w:rsidP="00F85534">
            <w:pPr>
              <w:pStyle w:val="NormalWeb"/>
              <w:rPr>
                <w:rFonts w:ascii="Arial" w:hAnsi="Arial" w:cs="Arial"/>
                <w:sz w:val="20"/>
                <w:szCs w:val="20"/>
              </w:rPr>
            </w:pPr>
            <w:r>
              <w:rPr>
                <w:rFonts w:ascii="Arial" w:hAnsi="Arial" w:cs="Arial"/>
                <w:sz w:val="20"/>
                <w:szCs w:val="20"/>
              </w:rPr>
              <w:t>1/13</w:t>
            </w:r>
            <w:r w:rsidR="00E70EA7">
              <w:rPr>
                <w:rFonts w:ascii="Arial" w:hAnsi="Arial" w:cs="Arial"/>
                <w:sz w:val="20"/>
                <w:szCs w:val="20"/>
              </w:rPr>
              <w:t>/14</w:t>
            </w:r>
          </w:p>
        </w:tc>
        <w:tc>
          <w:tcPr>
            <w:tcW w:w="810" w:type="dxa"/>
          </w:tcPr>
          <w:p w:rsidR="00FF1A93" w:rsidRPr="00C176AD" w:rsidRDefault="00FF1A93" w:rsidP="00F85534">
            <w:pPr>
              <w:pStyle w:val="NormalWeb"/>
              <w:rPr>
                <w:rFonts w:ascii="Arial" w:hAnsi="Arial" w:cs="Arial"/>
                <w:sz w:val="20"/>
                <w:szCs w:val="20"/>
              </w:rPr>
            </w:pPr>
            <w:r w:rsidRPr="00C176AD">
              <w:rPr>
                <w:rFonts w:ascii="Arial" w:hAnsi="Arial" w:cs="Arial"/>
                <w:sz w:val="20"/>
                <w:szCs w:val="20"/>
              </w:rPr>
              <w:t>1</w:t>
            </w:r>
          </w:p>
        </w:tc>
        <w:tc>
          <w:tcPr>
            <w:tcW w:w="5634" w:type="dxa"/>
          </w:tcPr>
          <w:p w:rsidR="00FF1A93" w:rsidRPr="00C176AD" w:rsidRDefault="00FF1A93" w:rsidP="00F85534">
            <w:pPr>
              <w:pStyle w:val="NormalWeb"/>
              <w:rPr>
                <w:rFonts w:ascii="Arial" w:hAnsi="Arial" w:cs="Arial"/>
                <w:sz w:val="20"/>
                <w:szCs w:val="20"/>
              </w:rPr>
            </w:pPr>
            <w:r w:rsidRPr="00C176AD">
              <w:rPr>
                <w:rFonts w:ascii="Arial" w:hAnsi="Arial" w:cs="Arial"/>
                <w:sz w:val="20"/>
                <w:szCs w:val="20"/>
              </w:rPr>
              <w:t>Introduction to Computer Networks and Data Communications</w:t>
            </w:r>
          </w:p>
        </w:tc>
        <w:tc>
          <w:tcPr>
            <w:tcW w:w="2394" w:type="dxa"/>
          </w:tcPr>
          <w:p w:rsidR="00FF1A93" w:rsidRPr="00C176AD" w:rsidRDefault="00FF1A93" w:rsidP="00F85534">
            <w:pPr>
              <w:pStyle w:val="NormalWeb"/>
              <w:rPr>
                <w:rFonts w:ascii="Arial" w:hAnsi="Arial" w:cs="Arial"/>
                <w:sz w:val="20"/>
                <w:szCs w:val="20"/>
              </w:rPr>
            </w:pPr>
            <w:r w:rsidRPr="00C176AD">
              <w:rPr>
                <w:rFonts w:ascii="Arial" w:hAnsi="Arial" w:cs="Arial"/>
                <w:sz w:val="20"/>
                <w:szCs w:val="20"/>
              </w:rPr>
              <w:t>1</w:t>
            </w:r>
          </w:p>
        </w:tc>
      </w:tr>
      <w:tr w:rsidR="00FF1A93" w:rsidRPr="00C176AD" w:rsidTr="00FF1A93">
        <w:tc>
          <w:tcPr>
            <w:tcW w:w="738" w:type="dxa"/>
          </w:tcPr>
          <w:p w:rsidR="00FF1A93" w:rsidRPr="00C176AD" w:rsidRDefault="006A375D" w:rsidP="00F85534">
            <w:pPr>
              <w:pStyle w:val="NormalWeb"/>
              <w:rPr>
                <w:rFonts w:ascii="Arial" w:hAnsi="Arial" w:cs="Arial"/>
                <w:sz w:val="20"/>
                <w:szCs w:val="20"/>
              </w:rPr>
            </w:pPr>
            <w:r>
              <w:rPr>
                <w:rFonts w:ascii="Arial" w:hAnsi="Arial" w:cs="Arial"/>
                <w:sz w:val="20"/>
                <w:szCs w:val="20"/>
              </w:rPr>
              <w:t>1/20</w:t>
            </w:r>
            <w:r w:rsidR="00E70EA7">
              <w:rPr>
                <w:rFonts w:ascii="Arial" w:hAnsi="Arial" w:cs="Arial"/>
                <w:sz w:val="20"/>
                <w:szCs w:val="20"/>
              </w:rPr>
              <w:t>/14</w:t>
            </w:r>
          </w:p>
        </w:tc>
        <w:tc>
          <w:tcPr>
            <w:tcW w:w="810" w:type="dxa"/>
          </w:tcPr>
          <w:p w:rsidR="00FF1A93" w:rsidRPr="00C176AD" w:rsidRDefault="00BF0176" w:rsidP="00F85534">
            <w:pPr>
              <w:pStyle w:val="NormalWeb"/>
              <w:rPr>
                <w:rFonts w:ascii="Arial" w:hAnsi="Arial" w:cs="Arial"/>
                <w:sz w:val="20"/>
                <w:szCs w:val="20"/>
              </w:rPr>
            </w:pPr>
            <w:r w:rsidRPr="00C176AD">
              <w:rPr>
                <w:rFonts w:ascii="Arial" w:hAnsi="Arial" w:cs="Arial"/>
                <w:sz w:val="20"/>
                <w:szCs w:val="20"/>
              </w:rPr>
              <w:t>2</w:t>
            </w:r>
          </w:p>
        </w:tc>
        <w:tc>
          <w:tcPr>
            <w:tcW w:w="5634" w:type="dxa"/>
          </w:tcPr>
          <w:p w:rsidR="00FF1A93" w:rsidRDefault="00BF0176" w:rsidP="00F85534">
            <w:pPr>
              <w:pStyle w:val="NormalWeb"/>
              <w:rPr>
                <w:rFonts w:ascii="Arial" w:hAnsi="Arial" w:cs="Arial"/>
                <w:sz w:val="20"/>
                <w:szCs w:val="20"/>
              </w:rPr>
            </w:pPr>
            <w:r w:rsidRPr="00C176AD">
              <w:rPr>
                <w:rFonts w:ascii="Arial" w:hAnsi="Arial" w:cs="Arial"/>
                <w:sz w:val="20"/>
                <w:szCs w:val="20"/>
              </w:rPr>
              <w:t>Fundamentals of Data and Signals</w:t>
            </w:r>
          </w:p>
          <w:p w:rsidR="006A375D" w:rsidRPr="00E70EA7" w:rsidRDefault="006A375D" w:rsidP="00F85534">
            <w:pPr>
              <w:pStyle w:val="NormalWeb"/>
              <w:rPr>
                <w:rFonts w:ascii="Arial" w:hAnsi="Arial" w:cs="Arial"/>
                <w:b/>
                <w:sz w:val="20"/>
                <w:szCs w:val="20"/>
              </w:rPr>
            </w:pPr>
            <w:r w:rsidRPr="00E70EA7">
              <w:rPr>
                <w:rFonts w:ascii="Arial" w:hAnsi="Arial" w:cs="Arial"/>
                <w:b/>
                <w:sz w:val="20"/>
                <w:szCs w:val="20"/>
                <w:highlight w:val="yellow"/>
              </w:rPr>
              <w:t>No Class MLK Day</w:t>
            </w:r>
          </w:p>
        </w:tc>
        <w:tc>
          <w:tcPr>
            <w:tcW w:w="2394" w:type="dxa"/>
          </w:tcPr>
          <w:p w:rsidR="00FF1A93" w:rsidRPr="00C176AD" w:rsidRDefault="00BF0176" w:rsidP="00F85534">
            <w:pPr>
              <w:pStyle w:val="NormalWeb"/>
              <w:rPr>
                <w:rFonts w:ascii="Arial" w:hAnsi="Arial" w:cs="Arial"/>
                <w:sz w:val="20"/>
                <w:szCs w:val="20"/>
              </w:rPr>
            </w:pPr>
            <w:r w:rsidRPr="00C176AD">
              <w:rPr>
                <w:rFonts w:ascii="Arial" w:hAnsi="Arial" w:cs="Arial"/>
                <w:sz w:val="20"/>
                <w:szCs w:val="20"/>
              </w:rPr>
              <w:t>2</w:t>
            </w:r>
          </w:p>
        </w:tc>
      </w:tr>
      <w:tr w:rsidR="00BF0176" w:rsidRPr="00C176AD" w:rsidTr="00FF1A93">
        <w:tc>
          <w:tcPr>
            <w:tcW w:w="738" w:type="dxa"/>
          </w:tcPr>
          <w:p w:rsidR="00BF0176" w:rsidRPr="00C176AD" w:rsidRDefault="006A375D" w:rsidP="00F85534">
            <w:pPr>
              <w:pStyle w:val="NormalWeb"/>
              <w:rPr>
                <w:rFonts w:ascii="Arial" w:hAnsi="Arial" w:cs="Arial"/>
                <w:sz w:val="20"/>
                <w:szCs w:val="20"/>
              </w:rPr>
            </w:pPr>
            <w:r>
              <w:rPr>
                <w:rFonts w:ascii="Arial" w:hAnsi="Arial" w:cs="Arial"/>
                <w:sz w:val="20"/>
                <w:szCs w:val="20"/>
              </w:rPr>
              <w:t>1/27</w:t>
            </w:r>
            <w:r w:rsidR="00E70EA7">
              <w:rPr>
                <w:rFonts w:ascii="Arial" w:hAnsi="Arial" w:cs="Arial"/>
                <w:sz w:val="20"/>
                <w:szCs w:val="20"/>
              </w:rPr>
              <w:t>/14</w:t>
            </w:r>
          </w:p>
        </w:tc>
        <w:tc>
          <w:tcPr>
            <w:tcW w:w="810" w:type="dxa"/>
          </w:tcPr>
          <w:p w:rsidR="00BF0176" w:rsidRPr="00C176AD" w:rsidRDefault="00BF0176" w:rsidP="00F85534">
            <w:pPr>
              <w:pStyle w:val="NormalWeb"/>
              <w:rPr>
                <w:rFonts w:ascii="Arial" w:hAnsi="Arial" w:cs="Arial"/>
                <w:sz w:val="20"/>
                <w:szCs w:val="20"/>
              </w:rPr>
            </w:pPr>
            <w:r w:rsidRPr="00C176AD">
              <w:rPr>
                <w:rFonts w:ascii="Arial" w:hAnsi="Arial" w:cs="Arial"/>
                <w:sz w:val="20"/>
                <w:szCs w:val="20"/>
              </w:rPr>
              <w:t>3</w:t>
            </w:r>
          </w:p>
        </w:tc>
        <w:tc>
          <w:tcPr>
            <w:tcW w:w="5634" w:type="dxa"/>
          </w:tcPr>
          <w:p w:rsidR="00BF0176" w:rsidRPr="00C176AD" w:rsidRDefault="00BF0176" w:rsidP="00F85534">
            <w:pPr>
              <w:pStyle w:val="NormalWeb"/>
              <w:rPr>
                <w:rFonts w:ascii="Arial" w:hAnsi="Arial" w:cs="Arial"/>
                <w:sz w:val="20"/>
                <w:szCs w:val="20"/>
              </w:rPr>
            </w:pPr>
            <w:r w:rsidRPr="00C176AD">
              <w:rPr>
                <w:rFonts w:ascii="Arial" w:hAnsi="Arial" w:cs="Arial"/>
                <w:sz w:val="20"/>
                <w:szCs w:val="20"/>
              </w:rPr>
              <w:t>Conducted and Wireless Media</w:t>
            </w:r>
          </w:p>
        </w:tc>
        <w:tc>
          <w:tcPr>
            <w:tcW w:w="2394" w:type="dxa"/>
          </w:tcPr>
          <w:p w:rsidR="00BF0176" w:rsidRPr="00C176AD" w:rsidRDefault="00BF0176" w:rsidP="00F85534">
            <w:pPr>
              <w:pStyle w:val="NormalWeb"/>
              <w:rPr>
                <w:rFonts w:ascii="Arial" w:hAnsi="Arial" w:cs="Arial"/>
                <w:sz w:val="20"/>
                <w:szCs w:val="20"/>
              </w:rPr>
            </w:pPr>
            <w:r w:rsidRPr="00C176AD">
              <w:rPr>
                <w:rFonts w:ascii="Arial" w:hAnsi="Arial" w:cs="Arial"/>
                <w:sz w:val="20"/>
                <w:szCs w:val="20"/>
              </w:rPr>
              <w:t>3</w:t>
            </w:r>
          </w:p>
        </w:tc>
      </w:tr>
      <w:tr w:rsidR="00BF0176" w:rsidRPr="00C176AD" w:rsidTr="00FF1A93">
        <w:tc>
          <w:tcPr>
            <w:tcW w:w="738" w:type="dxa"/>
          </w:tcPr>
          <w:p w:rsidR="00BF0176" w:rsidRPr="00C176AD" w:rsidRDefault="006A375D" w:rsidP="00F85534">
            <w:pPr>
              <w:pStyle w:val="NormalWeb"/>
              <w:rPr>
                <w:rFonts w:ascii="Arial" w:hAnsi="Arial" w:cs="Arial"/>
                <w:sz w:val="20"/>
                <w:szCs w:val="20"/>
              </w:rPr>
            </w:pPr>
            <w:r>
              <w:rPr>
                <w:rFonts w:ascii="Arial" w:hAnsi="Arial" w:cs="Arial"/>
                <w:sz w:val="20"/>
                <w:szCs w:val="20"/>
              </w:rPr>
              <w:t>2/</w:t>
            </w:r>
            <w:r w:rsidR="00E70EA7">
              <w:rPr>
                <w:rFonts w:ascii="Arial" w:hAnsi="Arial" w:cs="Arial"/>
                <w:sz w:val="20"/>
                <w:szCs w:val="20"/>
              </w:rPr>
              <w:t>0</w:t>
            </w:r>
            <w:r>
              <w:rPr>
                <w:rFonts w:ascii="Arial" w:hAnsi="Arial" w:cs="Arial"/>
                <w:sz w:val="20"/>
                <w:szCs w:val="20"/>
              </w:rPr>
              <w:t>3</w:t>
            </w:r>
            <w:r w:rsidR="00E70EA7">
              <w:rPr>
                <w:rFonts w:ascii="Arial" w:hAnsi="Arial" w:cs="Arial"/>
                <w:sz w:val="20"/>
                <w:szCs w:val="20"/>
              </w:rPr>
              <w:t>/14</w:t>
            </w:r>
          </w:p>
        </w:tc>
        <w:tc>
          <w:tcPr>
            <w:tcW w:w="810" w:type="dxa"/>
          </w:tcPr>
          <w:p w:rsidR="00BF0176" w:rsidRPr="00C176AD" w:rsidRDefault="00BF0176" w:rsidP="00F85534">
            <w:pPr>
              <w:pStyle w:val="NormalWeb"/>
              <w:rPr>
                <w:rFonts w:ascii="Arial" w:hAnsi="Arial" w:cs="Arial"/>
                <w:sz w:val="20"/>
                <w:szCs w:val="20"/>
              </w:rPr>
            </w:pPr>
            <w:r w:rsidRPr="00C176AD">
              <w:rPr>
                <w:rFonts w:ascii="Arial" w:hAnsi="Arial" w:cs="Arial"/>
                <w:sz w:val="20"/>
                <w:szCs w:val="20"/>
              </w:rPr>
              <w:t>4</w:t>
            </w:r>
          </w:p>
        </w:tc>
        <w:tc>
          <w:tcPr>
            <w:tcW w:w="5634" w:type="dxa"/>
          </w:tcPr>
          <w:p w:rsidR="00BF0176" w:rsidRPr="00C176AD" w:rsidRDefault="00BF0176" w:rsidP="00F85534">
            <w:pPr>
              <w:pStyle w:val="NormalWeb"/>
              <w:rPr>
                <w:rFonts w:ascii="Arial" w:hAnsi="Arial" w:cs="Arial"/>
                <w:sz w:val="20"/>
                <w:szCs w:val="20"/>
              </w:rPr>
            </w:pPr>
            <w:r w:rsidRPr="00C176AD">
              <w:rPr>
                <w:rFonts w:ascii="Arial" w:hAnsi="Arial" w:cs="Arial"/>
                <w:sz w:val="20"/>
                <w:szCs w:val="20"/>
              </w:rPr>
              <w:t>Making Connections</w:t>
            </w:r>
          </w:p>
        </w:tc>
        <w:tc>
          <w:tcPr>
            <w:tcW w:w="2394" w:type="dxa"/>
          </w:tcPr>
          <w:p w:rsidR="00BF0176" w:rsidRPr="00C176AD" w:rsidRDefault="00BF0176" w:rsidP="00F85534">
            <w:pPr>
              <w:pStyle w:val="NormalWeb"/>
              <w:rPr>
                <w:rFonts w:ascii="Arial" w:hAnsi="Arial" w:cs="Arial"/>
                <w:sz w:val="20"/>
                <w:szCs w:val="20"/>
              </w:rPr>
            </w:pPr>
            <w:r w:rsidRPr="00C176AD">
              <w:rPr>
                <w:rFonts w:ascii="Arial" w:hAnsi="Arial" w:cs="Arial"/>
                <w:sz w:val="20"/>
                <w:szCs w:val="20"/>
              </w:rPr>
              <w:t>4</w:t>
            </w:r>
          </w:p>
        </w:tc>
      </w:tr>
      <w:tr w:rsidR="00BF0176" w:rsidRPr="00C176AD" w:rsidTr="00FF1A93">
        <w:tc>
          <w:tcPr>
            <w:tcW w:w="738" w:type="dxa"/>
          </w:tcPr>
          <w:p w:rsidR="00BF0176" w:rsidRPr="00C176AD" w:rsidRDefault="006A375D" w:rsidP="00F85534">
            <w:pPr>
              <w:pStyle w:val="NormalWeb"/>
              <w:rPr>
                <w:rFonts w:ascii="Arial" w:hAnsi="Arial" w:cs="Arial"/>
                <w:sz w:val="20"/>
                <w:szCs w:val="20"/>
              </w:rPr>
            </w:pPr>
            <w:r>
              <w:rPr>
                <w:rFonts w:ascii="Arial" w:hAnsi="Arial" w:cs="Arial"/>
                <w:sz w:val="20"/>
                <w:szCs w:val="20"/>
              </w:rPr>
              <w:t>2/10</w:t>
            </w:r>
            <w:r w:rsidR="00E70EA7">
              <w:rPr>
                <w:rFonts w:ascii="Arial" w:hAnsi="Arial" w:cs="Arial"/>
                <w:sz w:val="20"/>
                <w:szCs w:val="20"/>
              </w:rPr>
              <w:t>/14</w:t>
            </w:r>
          </w:p>
        </w:tc>
        <w:tc>
          <w:tcPr>
            <w:tcW w:w="810" w:type="dxa"/>
          </w:tcPr>
          <w:p w:rsidR="00BF0176" w:rsidRPr="00C176AD" w:rsidRDefault="00BF0176" w:rsidP="00F85534">
            <w:pPr>
              <w:pStyle w:val="NormalWeb"/>
              <w:rPr>
                <w:rFonts w:ascii="Arial" w:hAnsi="Arial" w:cs="Arial"/>
                <w:sz w:val="20"/>
                <w:szCs w:val="20"/>
              </w:rPr>
            </w:pPr>
            <w:r w:rsidRPr="00C176AD">
              <w:rPr>
                <w:rFonts w:ascii="Arial" w:hAnsi="Arial" w:cs="Arial"/>
                <w:sz w:val="20"/>
                <w:szCs w:val="20"/>
              </w:rPr>
              <w:t>5</w:t>
            </w:r>
          </w:p>
        </w:tc>
        <w:tc>
          <w:tcPr>
            <w:tcW w:w="5634" w:type="dxa"/>
          </w:tcPr>
          <w:p w:rsidR="00BF0176" w:rsidRPr="00C176AD" w:rsidRDefault="00BF0176" w:rsidP="00F85534">
            <w:pPr>
              <w:pStyle w:val="NormalWeb"/>
              <w:rPr>
                <w:rFonts w:ascii="Arial" w:hAnsi="Arial" w:cs="Arial"/>
                <w:sz w:val="20"/>
                <w:szCs w:val="20"/>
              </w:rPr>
            </w:pPr>
            <w:r w:rsidRPr="00C176AD">
              <w:rPr>
                <w:rFonts w:ascii="Arial" w:hAnsi="Arial" w:cs="Arial"/>
                <w:sz w:val="20"/>
                <w:szCs w:val="20"/>
              </w:rPr>
              <w:t>Making Connections Efficient: Multiplexing and Compression</w:t>
            </w:r>
          </w:p>
        </w:tc>
        <w:tc>
          <w:tcPr>
            <w:tcW w:w="2394" w:type="dxa"/>
          </w:tcPr>
          <w:p w:rsidR="00BF0176" w:rsidRPr="00C176AD" w:rsidRDefault="00BF0176" w:rsidP="00F85534">
            <w:pPr>
              <w:pStyle w:val="NormalWeb"/>
              <w:rPr>
                <w:rFonts w:ascii="Arial" w:hAnsi="Arial" w:cs="Arial"/>
                <w:sz w:val="20"/>
                <w:szCs w:val="20"/>
              </w:rPr>
            </w:pPr>
            <w:r w:rsidRPr="00C176AD">
              <w:rPr>
                <w:rFonts w:ascii="Arial" w:hAnsi="Arial" w:cs="Arial"/>
                <w:sz w:val="20"/>
                <w:szCs w:val="20"/>
              </w:rPr>
              <w:t>5</w:t>
            </w:r>
          </w:p>
        </w:tc>
      </w:tr>
      <w:tr w:rsidR="00BF0176" w:rsidRPr="00C176AD" w:rsidTr="00FF1A93">
        <w:tc>
          <w:tcPr>
            <w:tcW w:w="738" w:type="dxa"/>
          </w:tcPr>
          <w:p w:rsidR="00BF0176" w:rsidRPr="00C176AD" w:rsidRDefault="00E70EA7" w:rsidP="00F85534">
            <w:pPr>
              <w:pStyle w:val="NormalWeb"/>
              <w:rPr>
                <w:rFonts w:ascii="Arial" w:hAnsi="Arial" w:cs="Arial"/>
                <w:sz w:val="20"/>
                <w:szCs w:val="20"/>
              </w:rPr>
            </w:pPr>
            <w:r>
              <w:rPr>
                <w:rFonts w:ascii="Arial" w:hAnsi="Arial" w:cs="Arial"/>
                <w:sz w:val="20"/>
                <w:szCs w:val="20"/>
              </w:rPr>
              <w:t>2/17/14</w:t>
            </w:r>
          </w:p>
        </w:tc>
        <w:tc>
          <w:tcPr>
            <w:tcW w:w="810" w:type="dxa"/>
          </w:tcPr>
          <w:p w:rsidR="00BF0176" w:rsidRPr="00C176AD" w:rsidRDefault="00BF0176" w:rsidP="00F85534">
            <w:pPr>
              <w:pStyle w:val="NormalWeb"/>
              <w:rPr>
                <w:rFonts w:ascii="Arial" w:hAnsi="Arial" w:cs="Arial"/>
                <w:sz w:val="20"/>
                <w:szCs w:val="20"/>
              </w:rPr>
            </w:pPr>
            <w:r w:rsidRPr="00C176AD">
              <w:rPr>
                <w:rFonts w:ascii="Arial" w:hAnsi="Arial" w:cs="Arial"/>
                <w:sz w:val="20"/>
                <w:szCs w:val="20"/>
              </w:rPr>
              <w:t>6</w:t>
            </w:r>
          </w:p>
        </w:tc>
        <w:tc>
          <w:tcPr>
            <w:tcW w:w="5634" w:type="dxa"/>
          </w:tcPr>
          <w:p w:rsidR="00BF0176" w:rsidRPr="00C176AD" w:rsidRDefault="00BF0176" w:rsidP="00F85534">
            <w:pPr>
              <w:pStyle w:val="NormalWeb"/>
              <w:rPr>
                <w:rFonts w:ascii="Arial" w:hAnsi="Arial" w:cs="Arial"/>
                <w:sz w:val="20"/>
                <w:szCs w:val="20"/>
              </w:rPr>
            </w:pPr>
            <w:r w:rsidRPr="00C176AD">
              <w:rPr>
                <w:rFonts w:ascii="Arial" w:hAnsi="Arial" w:cs="Arial"/>
                <w:sz w:val="20"/>
                <w:szCs w:val="20"/>
              </w:rPr>
              <w:t>Errors, Error Detection, and Error Control</w:t>
            </w:r>
          </w:p>
        </w:tc>
        <w:tc>
          <w:tcPr>
            <w:tcW w:w="2394" w:type="dxa"/>
          </w:tcPr>
          <w:p w:rsidR="00BF0176" w:rsidRPr="00C176AD" w:rsidRDefault="00BF0176" w:rsidP="00F85534">
            <w:pPr>
              <w:pStyle w:val="NormalWeb"/>
              <w:rPr>
                <w:rFonts w:ascii="Arial" w:hAnsi="Arial" w:cs="Arial"/>
                <w:sz w:val="20"/>
                <w:szCs w:val="20"/>
              </w:rPr>
            </w:pPr>
            <w:r w:rsidRPr="00C176AD">
              <w:rPr>
                <w:rFonts w:ascii="Arial" w:hAnsi="Arial" w:cs="Arial"/>
                <w:sz w:val="20"/>
                <w:szCs w:val="20"/>
              </w:rPr>
              <w:t>6</w:t>
            </w:r>
          </w:p>
        </w:tc>
      </w:tr>
      <w:tr w:rsidR="00BF0176" w:rsidRPr="00C176AD" w:rsidTr="00FF1A93">
        <w:tc>
          <w:tcPr>
            <w:tcW w:w="738" w:type="dxa"/>
          </w:tcPr>
          <w:p w:rsidR="00BF0176" w:rsidRPr="00C176AD" w:rsidRDefault="00E70EA7" w:rsidP="00F85534">
            <w:pPr>
              <w:pStyle w:val="NormalWeb"/>
              <w:rPr>
                <w:rFonts w:ascii="Arial" w:hAnsi="Arial" w:cs="Arial"/>
                <w:sz w:val="20"/>
                <w:szCs w:val="20"/>
              </w:rPr>
            </w:pPr>
            <w:r>
              <w:rPr>
                <w:rFonts w:ascii="Arial" w:hAnsi="Arial" w:cs="Arial"/>
                <w:sz w:val="20"/>
                <w:szCs w:val="20"/>
              </w:rPr>
              <w:t>2/24/14</w:t>
            </w:r>
          </w:p>
        </w:tc>
        <w:tc>
          <w:tcPr>
            <w:tcW w:w="810" w:type="dxa"/>
          </w:tcPr>
          <w:p w:rsidR="00BF0176" w:rsidRPr="00C176AD" w:rsidRDefault="00BF0176" w:rsidP="00F85534">
            <w:pPr>
              <w:pStyle w:val="NormalWeb"/>
              <w:rPr>
                <w:rFonts w:ascii="Arial" w:hAnsi="Arial" w:cs="Arial"/>
                <w:sz w:val="20"/>
                <w:szCs w:val="20"/>
              </w:rPr>
            </w:pPr>
            <w:r w:rsidRPr="00C176AD">
              <w:rPr>
                <w:rFonts w:ascii="Arial" w:hAnsi="Arial" w:cs="Arial"/>
                <w:sz w:val="20"/>
                <w:szCs w:val="20"/>
              </w:rPr>
              <w:t>7</w:t>
            </w:r>
          </w:p>
        </w:tc>
        <w:tc>
          <w:tcPr>
            <w:tcW w:w="5634" w:type="dxa"/>
          </w:tcPr>
          <w:p w:rsidR="00BF0176" w:rsidRPr="00C176AD" w:rsidRDefault="00BF0176" w:rsidP="00F85534">
            <w:pPr>
              <w:pStyle w:val="NormalWeb"/>
              <w:rPr>
                <w:rFonts w:ascii="Arial" w:hAnsi="Arial" w:cs="Arial"/>
                <w:sz w:val="20"/>
                <w:szCs w:val="20"/>
              </w:rPr>
            </w:pPr>
            <w:r w:rsidRPr="00C176AD">
              <w:rPr>
                <w:rFonts w:ascii="Arial" w:hAnsi="Arial" w:cs="Arial"/>
                <w:sz w:val="20"/>
                <w:szCs w:val="20"/>
              </w:rPr>
              <w:t>Local Area Networks: Part I</w:t>
            </w:r>
            <w:r w:rsidRPr="00C176AD">
              <w:rPr>
                <w:rFonts w:ascii="Arial" w:hAnsi="Arial" w:cs="Arial"/>
                <w:sz w:val="20"/>
                <w:szCs w:val="20"/>
              </w:rPr>
              <w:tab/>
            </w:r>
            <w:r w:rsidRPr="00C176AD">
              <w:rPr>
                <w:rFonts w:ascii="Arial" w:hAnsi="Arial" w:cs="Arial"/>
                <w:sz w:val="20"/>
                <w:szCs w:val="20"/>
              </w:rPr>
              <w:tab/>
            </w:r>
          </w:p>
        </w:tc>
        <w:tc>
          <w:tcPr>
            <w:tcW w:w="2394" w:type="dxa"/>
          </w:tcPr>
          <w:p w:rsidR="00BF0176" w:rsidRPr="00C176AD" w:rsidRDefault="00BF0176" w:rsidP="00F85534">
            <w:pPr>
              <w:pStyle w:val="NormalWeb"/>
              <w:rPr>
                <w:rFonts w:ascii="Arial" w:hAnsi="Arial" w:cs="Arial"/>
                <w:sz w:val="20"/>
                <w:szCs w:val="20"/>
              </w:rPr>
            </w:pPr>
            <w:r w:rsidRPr="00C176AD">
              <w:rPr>
                <w:rFonts w:ascii="Arial" w:hAnsi="Arial" w:cs="Arial"/>
                <w:sz w:val="20"/>
                <w:szCs w:val="20"/>
              </w:rPr>
              <w:t>7</w:t>
            </w:r>
          </w:p>
        </w:tc>
      </w:tr>
      <w:tr w:rsidR="00BF0176" w:rsidRPr="00C176AD" w:rsidTr="00FF1A93">
        <w:tc>
          <w:tcPr>
            <w:tcW w:w="738" w:type="dxa"/>
          </w:tcPr>
          <w:p w:rsidR="00BF0176" w:rsidRPr="00C176AD" w:rsidRDefault="00E70EA7" w:rsidP="00F85534">
            <w:pPr>
              <w:pStyle w:val="NormalWeb"/>
              <w:rPr>
                <w:rFonts w:ascii="Arial" w:hAnsi="Arial" w:cs="Arial"/>
                <w:sz w:val="20"/>
                <w:szCs w:val="20"/>
              </w:rPr>
            </w:pPr>
            <w:r>
              <w:rPr>
                <w:rFonts w:ascii="Arial" w:hAnsi="Arial" w:cs="Arial"/>
                <w:sz w:val="20"/>
                <w:szCs w:val="20"/>
              </w:rPr>
              <w:t>3/03/14</w:t>
            </w:r>
          </w:p>
        </w:tc>
        <w:tc>
          <w:tcPr>
            <w:tcW w:w="810" w:type="dxa"/>
          </w:tcPr>
          <w:p w:rsidR="00BF0176" w:rsidRPr="00C176AD" w:rsidRDefault="00BF0176" w:rsidP="00F85534">
            <w:pPr>
              <w:pStyle w:val="NormalWeb"/>
              <w:rPr>
                <w:rFonts w:ascii="Arial" w:hAnsi="Arial" w:cs="Arial"/>
                <w:sz w:val="20"/>
                <w:szCs w:val="20"/>
              </w:rPr>
            </w:pPr>
            <w:r w:rsidRPr="00C176AD">
              <w:rPr>
                <w:rFonts w:ascii="Arial" w:hAnsi="Arial" w:cs="Arial"/>
                <w:sz w:val="20"/>
                <w:szCs w:val="20"/>
              </w:rPr>
              <w:t>8</w:t>
            </w:r>
          </w:p>
        </w:tc>
        <w:tc>
          <w:tcPr>
            <w:tcW w:w="5634" w:type="dxa"/>
          </w:tcPr>
          <w:p w:rsidR="00BF0176" w:rsidRPr="00C176AD" w:rsidRDefault="000A33BC" w:rsidP="00F85534">
            <w:pPr>
              <w:pStyle w:val="NormalWeb"/>
              <w:rPr>
                <w:rFonts w:ascii="Arial" w:hAnsi="Arial" w:cs="Arial"/>
                <w:sz w:val="20"/>
                <w:szCs w:val="20"/>
              </w:rPr>
            </w:pPr>
            <w:r w:rsidRPr="00C176AD">
              <w:rPr>
                <w:rFonts w:ascii="Arial" w:hAnsi="Arial" w:cs="Arial"/>
                <w:sz w:val="20"/>
                <w:szCs w:val="20"/>
              </w:rPr>
              <w:t>Local Area Networks: Part II</w:t>
            </w:r>
          </w:p>
        </w:tc>
        <w:tc>
          <w:tcPr>
            <w:tcW w:w="2394" w:type="dxa"/>
          </w:tcPr>
          <w:p w:rsidR="00BF0176" w:rsidRPr="00C176AD" w:rsidRDefault="000A33BC" w:rsidP="00F85534">
            <w:pPr>
              <w:pStyle w:val="NormalWeb"/>
              <w:rPr>
                <w:rFonts w:ascii="Arial" w:hAnsi="Arial" w:cs="Arial"/>
                <w:sz w:val="20"/>
                <w:szCs w:val="20"/>
              </w:rPr>
            </w:pPr>
            <w:r w:rsidRPr="00C176AD">
              <w:rPr>
                <w:rFonts w:ascii="Arial" w:hAnsi="Arial" w:cs="Arial"/>
                <w:sz w:val="20"/>
                <w:szCs w:val="20"/>
              </w:rPr>
              <w:t>8</w:t>
            </w:r>
          </w:p>
        </w:tc>
      </w:tr>
      <w:tr w:rsidR="00BF0176" w:rsidRPr="00C176AD" w:rsidTr="00FF1A93">
        <w:tc>
          <w:tcPr>
            <w:tcW w:w="738" w:type="dxa"/>
          </w:tcPr>
          <w:p w:rsidR="00BF0176" w:rsidRPr="00C176AD" w:rsidRDefault="00E70EA7" w:rsidP="00F85534">
            <w:pPr>
              <w:pStyle w:val="NormalWeb"/>
              <w:rPr>
                <w:rFonts w:ascii="Arial" w:hAnsi="Arial" w:cs="Arial"/>
                <w:sz w:val="20"/>
                <w:szCs w:val="20"/>
              </w:rPr>
            </w:pPr>
            <w:r>
              <w:rPr>
                <w:rFonts w:ascii="Arial" w:hAnsi="Arial" w:cs="Arial"/>
                <w:sz w:val="20"/>
                <w:szCs w:val="20"/>
              </w:rPr>
              <w:t>3/10/14</w:t>
            </w:r>
          </w:p>
        </w:tc>
        <w:tc>
          <w:tcPr>
            <w:tcW w:w="810" w:type="dxa"/>
          </w:tcPr>
          <w:p w:rsidR="00BF0176" w:rsidRPr="00C176AD" w:rsidRDefault="00BF0176" w:rsidP="00F85534">
            <w:pPr>
              <w:pStyle w:val="NormalWeb"/>
              <w:rPr>
                <w:rFonts w:ascii="Arial" w:hAnsi="Arial" w:cs="Arial"/>
                <w:sz w:val="20"/>
                <w:szCs w:val="20"/>
              </w:rPr>
            </w:pPr>
            <w:r w:rsidRPr="00C176AD">
              <w:rPr>
                <w:rFonts w:ascii="Arial" w:hAnsi="Arial" w:cs="Arial"/>
                <w:sz w:val="20"/>
                <w:szCs w:val="20"/>
              </w:rPr>
              <w:t>9</w:t>
            </w:r>
          </w:p>
        </w:tc>
        <w:tc>
          <w:tcPr>
            <w:tcW w:w="5634" w:type="dxa"/>
          </w:tcPr>
          <w:p w:rsidR="00BF0176" w:rsidRPr="00E70EA7" w:rsidRDefault="000A33BC" w:rsidP="00F85534">
            <w:pPr>
              <w:pStyle w:val="NormalWeb"/>
              <w:rPr>
                <w:rFonts w:ascii="Arial" w:hAnsi="Arial" w:cs="Arial"/>
                <w:b/>
                <w:sz w:val="20"/>
                <w:szCs w:val="20"/>
                <w:highlight w:val="yellow"/>
                <w:u w:val="single"/>
              </w:rPr>
            </w:pPr>
            <w:r w:rsidRPr="00E70EA7">
              <w:rPr>
                <w:rFonts w:ascii="Arial" w:hAnsi="Arial" w:cs="Arial"/>
                <w:b/>
                <w:sz w:val="20"/>
                <w:szCs w:val="20"/>
                <w:highlight w:val="yellow"/>
                <w:u w:val="single"/>
              </w:rPr>
              <w:t>Midterm Exam</w:t>
            </w:r>
          </w:p>
          <w:p w:rsidR="00846583" w:rsidRPr="00496BD9" w:rsidRDefault="00846583" w:rsidP="00F85534">
            <w:pPr>
              <w:pStyle w:val="NormalWeb"/>
              <w:rPr>
                <w:rFonts w:ascii="Arial" w:hAnsi="Arial" w:cs="Arial"/>
                <w:b/>
                <w:sz w:val="20"/>
                <w:szCs w:val="20"/>
              </w:rPr>
            </w:pPr>
            <w:r w:rsidRPr="00E70EA7">
              <w:rPr>
                <w:rFonts w:ascii="Arial" w:hAnsi="Arial" w:cs="Arial"/>
                <w:b/>
                <w:sz w:val="20"/>
                <w:szCs w:val="20"/>
                <w:highlight w:val="yellow"/>
              </w:rPr>
              <w:t>Term Paper Topics Due</w:t>
            </w:r>
          </w:p>
        </w:tc>
        <w:tc>
          <w:tcPr>
            <w:tcW w:w="2394" w:type="dxa"/>
          </w:tcPr>
          <w:p w:rsidR="00BF0176" w:rsidRPr="00C176AD" w:rsidRDefault="00BF0176" w:rsidP="00F85534">
            <w:pPr>
              <w:pStyle w:val="NormalWeb"/>
              <w:rPr>
                <w:rFonts w:ascii="Arial" w:hAnsi="Arial" w:cs="Arial"/>
                <w:sz w:val="20"/>
                <w:szCs w:val="20"/>
              </w:rPr>
            </w:pPr>
          </w:p>
        </w:tc>
      </w:tr>
      <w:tr w:rsidR="00BF0176" w:rsidRPr="00C176AD" w:rsidTr="00FF1A93">
        <w:tc>
          <w:tcPr>
            <w:tcW w:w="738" w:type="dxa"/>
          </w:tcPr>
          <w:p w:rsidR="00BF0176" w:rsidRPr="00C176AD" w:rsidRDefault="00E70EA7" w:rsidP="00F85534">
            <w:pPr>
              <w:pStyle w:val="NormalWeb"/>
              <w:rPr>
                <w:rFonts w:ascii="Arial" w:hAnsi="Arial" w:cs="Arial"/>
                <w:sz w:val="20"/>
                <w:szCs w:val="20"/>
              </w:rPr>
            </w:pPr>
            <w:r>
              <w:rPr>
                <w:rFonts w:ascii="Arial" w:hAnsi="Arial" w:cs="Arial"/>
                <w:sz w:val="20"/>
                <w:szCs w:val="20"/>
              </w:rPr>
              <w:t>3/17/14</w:t>
            </w:r>
          </w:p>
        </w:tc>
        <w:tc>
          <w:tcPr>
            <w:tcW w:w="810" w:type="dxa"/>
          </w:tcPr>
          <w:p w:rsidR="00BF0176" w:rsidRPr="00C176AD" w:rsidRDefault="00BF0176" w:rsidP="00F85534">
            <w:pPr>
              <w:pStyle w:val="NormalWeb"/>
              <w:rPr>
                <w:rFonts w:ascii="Arial" w:hAnsi="Arial" w:cs="Arial"/>
                <w:sz w:val="20"/>
                <w:szCs w:val="20"/>
              </w:rPr>
            </w:pPr>
            <w:r w:rsidRPr="00C176AD">
              <w:rPr>
                <w:rFonts w:ascii="Arial" w:hAnsi="Arial" w:cs="Arial"/>
                <w:sz w:val="20"/>
                <w:szCs w:val="20"/>
              </w:rPr>
              <w:t>10</w:t>
            </w:r>
          </w:p>
        </w:tc>
        <w:tc>
          <w:tcPr>
            <w:tcW w:w="5634" w:type="dxa"/>
          </w:tcPr>
          <w:p w:rsidR="00BF0176" w:rsidRPr="00E70EA7" w:rsidRDefault="00D37BBF" w:rsidP="00F85534">
            <w:pPr>
              <w:pStyle w:val="NormalWeb"/>
              <w:rPr>
                <w:rFonts w:ascii="Arial" w:hAnsi="Arial" w:cs="Arial"/>
                <w:b/>
                <w:sz w:val="20"/>
                <w:szCs w:val="20"/>
              </w:rPr>
            </w:pPr>
            <w:r w:rsidRPr="00E70EA7">
              <w:rPr>
                <w:rFonts w:ascii="Arial" w:hAnsi="Arial" w:cs="Arial"/>
                <w:b/>
                <w:sz w:val="20"/>
                <w:szCs w:val="20"/>
                <w:highlight w:val="yellow"/>
              </w:rPr>
              <w:t>***SPRING BREAK***</w:t>
            </w:r>
          </w:p>
        </w:tc>
        <w:tc>
          <w:tcPr>
            <w:tcW w:w="2394" w:type="dxa"/>
          </w:tcPr>
          <w:p w:rsidR="00BF0176" w:rsidRPr="00C176AD" w:rsidRDefault="00BF0176" w:rsidP="00D37BBF">
            <w:pPr>
              <w:pStyle w:val="NormalWeb"/>
              <w:tabs>
                <w:tab w:val="center" w:pos="1048"/>
              </w:tabs>
              <w:rPr>
                <w:rFonts w:ascii="Arial" w:hAnsi="Arial" w:cs="Arial"/>
                <w:sz w:val="20"/>
                <w:szCs w:val="20"/>
              </w:rPr>
            </w:pPr>
          </w:p>
        </w:tc>
      </w:tr>
      <w:tr w:rsidR="00BF0176" w:rsidRPr="00C176AD" w:rsidTr="00FF1A93">
        <w:tc>
          <w:tcPr>
            <w:tcW w:w="738" w:type="dxa"/>
          </w:tcPr>
          <w:p w:rsidR="00BF0176" w:rsidRPr="00C176AD" w:rsidRDefault="00E70EA7" w:rsidP="00F85534">
            <w:pPr>
              <w:pStyle w:val="NormalWeb"/>
              <w:rPr>
                <w:rFonts w:ascii="Arial" w:hAnsi="Arial" w:cs="Arial"/>
                <w:sz w:val="20"/>
                <w:szCs w:val="20"/>
              </w:rPr>
            </w:pPr>
            <w:r>
              <w:rPr>
                <w:rFonts w:ascii="Arial" w:hAnsi="Arial" w:cs="Arial"/>
                <w:sz w:val="20"/>
                <w:szCs w:val="20"/>
              </w:rPr>
              <w:t>3/24/14</w:t>
            </w:r>
          </w:p>
        </w:tc>
        <w:tc>
          <w:tcPr>
            <w:tcW w:w="810" w:type="dxa"/>
          </w:tcPr>
          <w:p w:rsidR="00BF0176" w:rsidRPr="00C176AD" w:rsidRDefault="00BF0176" w:rsidP="00F85534">
            <w:pPr>
              <w:pStyle w:val="NormalWeb"/>
              <w:rPr>
                <w:rFonts w:ascii="Arial" w:hAnsi="Arial" w:cs="Arial"/>
                <w:sz w:val="20"/>
                <w:szCs w:val="20"/>
              </w:rPr>
            </w:pPr>
            <w:r w:rsidRPr="00C176AD">
              <w:rPr>
                <w:rFonts w:ascii="Arial" w:hAnsi="Arial" w:cs="Arial"/>
                <w:sz w:val="20"/>
                <w:szCs w:val="20"/>
              </w:rPr>
              <w:t>11</w:t>
            </w:r>
          </w:p>
        </w:tc>
        <w:tc>
          <w:tcPr>
            <w:tcW w:w="5634" w:type="dxa"/>
          </w:tcPr>
          <w:p w:rsidR="00BF0176" w:rsidRDefault="00D37BBF" w:rsidP="00D37BBF">
            <w:pPr>
              <w:pStyle w:val="NormalWeb"/>
              <w:rPr>
                <w:rFonts w:ascii="Arial" w:hAnsi="Arial" w:cs="Arial"/>
                <w:sz w:val="20"/>
                <w:szCs w:val="20"/>
              </w:rPr>
            </w:pPr>
            <w:r w:rsidRPr="00C176AD">
              <w:rPr>
                <w:rFonts w:ascii="Arial" w:hAnsi="Arial" w:cs="Arial"/>
                <w:sz w:val="20"/>
                <w:szCs w:val="20"/>
              </w:rPr>
              <w:t>Introduction to Metropolitan and Wide Area Networks</w:t>
            </w:r>
          </w:p>
          <w:p w:rsidR="00E27E48" w:rsidRPr="00E27E48" w:rsidRDefault="00E27E48" w:rsidP="00D37BBF">
            <w:pPr>
              <w:pStyle w:val="NormalWeb"/>
              <w:rPr>
                <w:rFonts w:ascii="Arial" w:hAnsi="Arial" w:cs="Arial"/>
                <w:b/>
                <w:sz w:val="20"/>
                <w:szCs w:val="20"/>
              </w:rPr>
            </w:pPr>
            <w:r w:rsidRPr="00E27E48">
              <w:rPr>
                <w:rFonts w:ascii="Arial" w:hAnsi="Arial" w:cs="Arial"/>
                <w:b/>
                <w:sz w:val="20"/>
                <w:szCs w:val="20"/>
                <w:highlight w:val="yellow"/>
              </w:rPr>
              <w:t>No Class @ ICCWS 2014</w:t>
            </w:r>
          </w:p>
        </w:tc>
        <w:tc>
          <w:tcPr>
            <w:tcW w:w="2394" w:type="dxa"/>
          </w:tcPr>
          <w:p w:rsidR="00BF0176" w:rsidRPr="00C176AD" w:rsidRDefault="00D37BBF" w:rsidP="00F85534">
            <w:pPr>
              <w:pStyle w:val="NormalWeb"/>
              <w:rPr>
                <w:rFonts w:ascii="Arial" w:hAnsi="Arial" w:cs="Arial"/>
                <w:sz w:val="20"/>
                <w:szCs w:val="20"/>
              </w:rPr>
            </w:pPr>
            <w:r w:rsidRPr="00C176AD">
              <w:rPr>
                <w:rFonts w:ascii="Arial" w:hAnsi="Arial" w:cs="Arial"/>
                <w:sz w:val="20"/>
                <w:szCs w:val="20"/>
              </w:rPr>
              <w:t>9</w:t>
            </w:r>
          </w:p>
        </w:tc>
      </w:tr>
      <w:tr w:rsidR="00BF0176" w:rsidRPr="00C176AD" w:rsidTr="00FF1A93">
        <w:tc>
          <w:tcPr>
            <w:tcW w:w="738" w:type="dxa"/>
          </w:tcPr>
          <w:p w:rsidR="00BF0176" w:rsidRPr="00C176AD" w:rsidRDefault="00E70EA7" w:rsidP="00F85534">
            <w:pPr>
              <w:pStyle w:val="NormalWeb"/>
              <w:rPr>
                <w:rFonts w:ascii="Arial" w:hAnsi="Arial" w:cs="Arial"/>
                <w:sz w:val="20"/>
                <w:szCs w:val="20"/>
              </w:rPr>
            </w:pPr>
            <w:r>
              <w:rPr>
                <w:rFonts w:ascii="Arial" w:hAnsi="Arial" w:cs="Arial"/>
                <w:sz w:val="20"/>
                <w:szCs w:val="20"/>
              </w:rPr>
              <w:t>3/31/14</w:t>
            </w:r>
          </w:p>
        </w:tc>
        <w:tc>
          <w:tcPr>
            <w:tcW w:w="810" w:type="dxa"/>
          </w:tcPr>
          <w:p w:rsidR="00BF0176" w:rsidRPr="00C176AD" w:rsidRDefault="00BF0176" w:rsidP="00F85534">
            <w:pPr>
              <w:pStyle w:val="NormalWeb"/>
              <w:rPr>
                <w:rFonts w:ascii="Arial" w:hAnsi="Arial" w:cs="Arial"/>
                <w:sz w:val="20"/>
                <w:szCs w:val="20"/>
              </w:rPr>
            </w:pPr>
            <w:r w:rsidRPr="00C176AD">
              <w:rPr>
                <w:rFonts w:ascii="Arial" w:hAnsi="Arial" w:cs="Arial"/>
                <w:sz w:val="20"/>
                <w:szCs w:val="20"/>
              </w:rPr>
              <w:t>12</w:t>
            </w:r>
          </w:p>
        </w:tc>
        <w:tc>
          <w:tcPr>
            <w:tcW w:w="5634" w:type="dxa"/>
          </w:tcPr>
          <w:p w:rsidR="00BF0176" w:rsidRPr="00C176AD" w:rsidRDefault="00D37BBF" w:rsidP="00F85534">
            <w:pPr>
              <w:pStyle w:val="NormalWeb"/>
              <w:rPr>
                <w:rFonts w:ascii="Arial" w:hAnsi="Arial" w:cs="Arial"/>
                <w:sz w:val="20"/>
                <w:szCs w:val="20"/>
              </w:rPr>
            </w:pPr>
            <w:r w:rsidRPr="00C176AD">
              <w:rPr>
                <w:rFonts w:ascii="Arial" w:hAnsi="Arial" w:cs="Arial"/>
                <w:sz w:val="20"/>
                <w:szCs w:val="20"/>
              </w:rPr>
              <w:t xml:space="preserve">The Internet </w:t>
            </w:r>
          </w:p>
        </w:tc>
        <w:tc>
          <w:tcPr>
            <w:tcW w:w="2394" w:type="dxa"/>
          </w:tcPr>
          <w:p w:rsidR="00BF0176" w:rsidRPr="00C176AD" w:rsidRDefault="00BF0176" w:rsidP="00F85534">
            <w:pPr>
              <w:pStyle w:val="NormalWeb"/>
              <w:rPr>
                <w:rFonts w:ascii="Arial" w:hAnsi="Arial" w:cs="Arial"/>
                <w:sz w:val="20"/>
                <w:szCs w:val="20"/>
              </w:rPr>
            </w:pPr>
            <w:r w:rsidRPr="00C176AD">
              <w:rPr>
                <w:rFonts w:ascii="Arial" w:hAnsi="Arial" w:cs="Arial"/>
                <w:sz w:val="20"/>
                <w:szCs w:val="20"/>
              </w:rPr>
              <w:t>10</w:t>
            </w:r>
          </w:p>
        </w:tc>
      </w:tr>
      <w:tr w:rsidR="00BF0176" w:rsidRPr="00C176AD" w:rsidTr="00FF1A93">
        <w:tc>
          <w:tcPr>
            <w:tcW w:w="738" w:type="dxa"/>
          </w:tcPr>
          <w:p w:rsidR="00BF0176" w:rsidRPr="00C176AD" w:rsidRDefault="00E70EA7" w:rsidP="00F85534">
            <w:pPr>
              <w:pStyle w:val="NormalWeb"/>
              <w:rPr>
                <w:rFonts w:ascii="Arial" w:hAnsi="Arial" w:cs="Arial"/>
                <w:sz w:val="20"/>
                <w:szCs w:val="20"/>
              </w:rPr>
            </w:pPr>
            <w:r>
              <w:rPr>
                <w:rFonts w:ascii="Arial" w:hAnsi="Arial" w:cs="Arial"/>
                <w:sz w:val="20"/>
                <w:szCs w:val="20"/>
              </w:rPr>
              <w:t>4/07/14</w:t>
            </w:r>
          </w:p>
        </w:tc>
        <w:tc>
          <w:tcPr>
            <w:tcW w:w="810" w:type="dxa"/>
          </w:tcPr>
          <w:p w:rsidR="00BF0176" w:rsidRPr="00C176AD" w:rsidRDefault="00BF0176" w:rsidP="00F85534">
            <w:pPr>
              <w:pStyle w:val="NormalWeb"/>
              <w:rPr>
                <w:rFonts w:ascii="Arial" w:hAnsi="Arial" w:cs="Arial"/>
                <w:sz w:val="20"/>
                <w:szCs w:val="20"/>
              </w:rPr>
            </w:pPr>
            <w:r w:rsidRPr="00C176AD">
              <w:rPr>
                <w:rFonts w:ascii="Arial" w:hAnsi="Arial" w:cs="Arial"/>
                <w:sz w:val="20"/>
                <w:szCs w:val="20"/>
              </w:rPr>
              <w:t>13</w:t>
            </w:r>
          </w:p>
        </w:tc>
        <w:tc>
          <w:tcPr>
            <w:tcW w:w="5634" w:type="dxa"/>
          </w:tcPr>
          <w:p w:rsidR="00BF0176" w:rsidRPr="00C176AD" w:rsidRDefault="00D37BBF" w:rsidP="00F85534">
            <w:pPr>
              <w:pStyle w:val="NormalWeb"/>
              <w:rPr>
                <w:rFonts w:ascii="Arial" w:hAnsi="Arial" w:cs="Arial"/>
                <w:sz w:val="20"/>
                <w:szCs w:val="20"/>
              </w:rPr>
            </w:pPr>
            <w:r w:rsidRPr="00C176AD">
              <w:rPr>
                <w:rFonts w:ascii="Arial" w:hAnsi="Arial" w:cs="Arial"/>
                <w:sz w:val="20"/>
                <w:szCs w:val="20"/>
              </w:rPr>
              <w:t>The Internet (continued)</w:t>
            </w:r>
          </w:p>
        </w:tc>
        <w:tc>
          <w:tcPr>
            <w:tcW w:w="2394" w:type="dxa"/>
          </w:tcPr>
          <w:p w:rsidR="00BF0176" w:rsidRPr="00C176AD" w:rsidRDefault="00D37BBF" w:rsidP="00F85534">
            <w:pPr>
              <w:pStyle w:val="NormalWeb"/>
              <w:rPr>
                <w:rFonts w:ascii="Arial" w:hAnsi="Arial" w:cs="Arial"/>
                <w:sz w:val="20"/>
                <w:szCs w:val="20"/>
              </w:rPr>
            </w:pPr>
            <w:r w:rsidRPr="00C176AD">
              <w:rPr>
                <w:rFonts w:ascii="Arial" w:hAnsi="Arial" w:cs="Arial"/>
                <w:sz w:val="20"/>
                <w:szCs w:val="20"/>
              </w:rPr>
              <w:t>10</w:t>
            </w:r>
          </w:p>
        </w:tc>
      </w:tr>
      <w:tr w:rsidR="00BF0176" w:rsidRPr="00C176AD" w:rsidTr="00FF1A93">
        <w:tc>
          <w:tcPr>
            <w:tcW w:w="738" w:type="dxa"/>
          </w:tcPr>
          <w:p w:rsidR="00BF0176" w:rsidRPr="00C176AD" w:rsidRDefault="00E70EA7" w:rsidP="00F85534">
            <w:pPr>
              <w:pStyle w:val="NormalWeb"/>
              <w:rPr>
                <w:rFonts w:ascii="Arial" w:hAnsi="Arial" w:cs="Arial"/>
                <w:sz w:val="20"/>
                <w:szCs w:val="20"/>
              </w:rPr>
            </w:pPr>
            <w:r>
              <w:rPr>
                <w:rFonts w:ascii="Arial" w:hAnsi="Arial" w:cs="Arial"/>
                <w:sz w:val="20"/>
                <w:szCs w:val="20"/>
              </w:rPr>
              <w:t>4/14/14</w:t>
            </w:r>
          </w:p>
        </w:tc>
        <w:tc>
          <w:tcPr>
            <w:tcW w:w="810" w:type="dxa"/>
          </w:tcPr>
          <w:p w:rsidR="00BF0176" w:rsidRPr="00C176AD" w:rsidRDefault="00BF0176" w:rsidP="00F85534">
            <w:pPr>
              <w:pStyle w:val="NormalWeb"/>
              <w:rPr>
                <w:rFonts w:ascii="Arial" w:hAnsi="Arial" w:cs="Arial"/>
                <w:sz w:val="20"/>
                <w:szCs w:val="20"/>
              </w:rPr>
            </w:pPr>
            <w:r w:rsidRPr="00C176AD">
              <w:rPr>
                <w:rFonts w:ascii="Arial" w:hAnsi="Arial" w:cs="Arial"/>
                <w:sz w:val="20"/>
                <w:szCs w:val="20"/>
              </w:rPr>
              <w:t>14</w:t>
            </w:r>
          </w:p>
        </w:tc>
        <w:tc>
          <w:tcPr>
            <w:tcW w:w="5634" w:type="dxa"/>
          </w:tcPr>
          <w:p w:rsidR="00BF0176" w:rsidRPr="00C176AD" w:rsidRDefault="00D37BBF" w:rsidP="00F85534">
            <w:pPr>
              <w:pStyle w:val="NormalWeb"/>
              <w:rPr>
                <w:rFonts w:ascii="Arial" w:hAnsi="Arial" w:cs="Arial"/>
                <w:sz w:val="20"/>
                <w:szCs w:val="20"/>
              </w:rPr>
            </w:pPr>
            <w:r w:rsidRPr="00C176AD">
              <w:rPr>
                <w:rFonts w:ascii="Arial" w:hAnsi="Arial" w:cs="Arial"/>
                <w:sz w:val="20"/>
                <w:szCs w:val="20"/>
              </w:rPr>
              <w:t>Voice and Data Delivery Networks</w:t>
            </w:r>
          </w:p>
        </w:tc>
        <w:tc>
          <w:tcPr>
            <w:tcW w:w="2394" w:type="dxa"/>
          </w:tcPr>
          <w:p w:rsidR="00BF0176" w:rsidRPr="00C176AD" w:rsidRDefault="00D37BBF" w:rsidP="00F85534">
            <w:pPr>
              <w:pStyle w:val="NormalWeb"/>
              <w:rPr>
                <w:rFonts w:ascii="Arial" w:hAnsi="Arial" w:cs="Arial"/>
                <w:sz w:val="20"/>
                <w:szCs w:val="20"/>
              </w:rPr>
            </w:pPr>
            <w:r w:rsidRPr="00C176AD">
              <w:rPr>
                <w:rFonts w:ascii="Arial" w:hAnsi="Arial" w:cs="Arial"/>
                <w:sz w:val="20"/>
                <w:szCs w:val="20"/>
              </w:rPr>
              <w:t>11</w:t>
            </w:r>
          </w:p>
        </w:tc>
      </w:tr>
      <w:tr w:rsidR="00BF0176" w:rsidRPr="00C176AD" w:rsidTr="00FF1A93">
        <w:tc>
          <w:tcPr>
            <w:tcW w:w="738" w:type="dxa"/>
          </w:tcPr>
          <w:p w:rsidR="00BF0176" w:rsidRPr="00C176AD" w:rsidRDefault="00E70EA7" w:rsidP="00F85534">
            <w:pPr>
              <w:pStyle w:val="NormalWeb"/>
              <w:rPr>
                <w:rFonts w:ascii="Arial" w:hAnsi="Arial" w:cs="Arial"/>
                <w:sz w:val="20"/>
                <w:szCs w:val="20"/>
              </w:rPr>
            </w:pPr>
            <w:r>
              <w:rPr>
                <w:rFonts w:ascii="Arial" w:hAnsi="Arial" w:cs="Arial"/>
                <w:sz w:val="20"/>
                <w:szCs w:val="20"/>
              </w:rPr>
              <w:t>4/21/14</w:t>
            </w:r>
          </w:p>
        </w:tc>
        <w:tc>
          <w:tcPr>
            <w:tcW w:w="810" w:type="dxa"/>
          </w:tcPr>
          <w:p w:rsidR="00BF0176" w:rsidRPr="00C176AD" w:rsidRDefault="00BF0176" w:rsidP="00F85534">
            <w:pPr>
              <w:pStyle w:val="NormalWeb"/>
              <w:rPr>
                <w:rFonts w:ascii="Arial" w:hAnsi="Arial" w:cs="Arial"/>
                <w:sz w:val="20"/>
                <w:szCs w:val="20"/>
              </w:rPr>
            </w:pPr>
            <w:r w:rsidRPr="00C176AD">
              <w:rPr>
                <w:rFonts w:ascii="Arial" w:hAnsi="Arial" w:cs="Arial"/>
                <w:sz w:val="20"/>
                <w:szCs w:val="20"/>
              </w:rPr>
              <w:t>15</w:t>
            </w:r>
          </w:p>
        </w:tc>
        <w:tc>
          <w:tcPr>
            <w:tcW w:w="5634" w:type="dxa"/>
          </w:tcPr>
          <w:p w:rsidR="00BF0176" w:rsidRPr="00C176AD" w:rsidRDefault="00D37BBF" w:rsidP="00F85534">
            <w:pPr>
              <w:pStyle w:val="NormalWeb"/>
              <w:rPr>
                <w:rFonts w:ascii="Arial" w:hAnsi="Arial" w:cs="Arial"/>
                <w:sz w:val="20"/>
                <w:szCs w:val="20"/>
              </w:rPr>
            </w:pPr>
            <w:r w:rsidRPr="00C176AD">
              <w:rPr>
                <w:rFonts w:ascii="Arial" w:hAnsi="Arial" w:cs="Arial"/>
                <w:sz w:val="20"/>
                <w:szCs w:val="20"/>
              </w:rPr>
              <w:t>Network Security</w:t>
            </w:r>
          </w:p>
        </w:tc>
        <w:tc>
          <w:tcPr>
            <w:tcW w:w="2394" w:type="dxa"/>
          </w:tcPr>
          <w:p w:rsidR="00667977" w:rsidRPr="00C176AD" w:rsidRDefault="00D37BBF" w:rsidP="00F85534">
            <w:pPr>
              <w:pStyle w:val="NormalWeb"/>
              <w:rPr>
                <w:rFonts w:ascii="Arial" w:hAnsi="Arial" w:cs="Arial"/>
                <w:sz w:val="20"/>
                <w:szCs w:val="20"/>
              </w:rPr>
            </w:pPr>
            <w:r w:rsidRPr="00C176AD">
              <w:rPr>
                <w:rFonts w:ascii="Arial" w:hAnsi="Arial" w:cs="Arial"/>
                <w:sz w:val="20"/>
                <w:szCs w:val="20"/>
              </w:rPr>
              <w:t>12</w:t>
            </w:r>
          </w:p>
        </w:tc>
      </w:tr>
      <w:tr w:rsidR="00667977" w:rsidRPr="00C176AD" w:rsidTr="00FF1A93">
        <w:tc>
          <w:tcPr>
            <w:tcW w:w="738" w:type="dxa"/>
          </w:tcPr>
          <w:p w:rsidR="00667977" w:rsidRPr="00C176AD" w:rsidRDefault="00E70EA7" w:rsidP="00F85534">
            <w:pPr>
              <w:pStyle w:val="NormalWeb"/>
              <w:rPr>
                <w:rFonts w:ascii="Arial" w:hAnsi="Arial" w:cs="Arial"/>
                <w:sz w:val="20"/>
                <w:szCs w:val="20"/>
              </w:rPr>
            </w:pPr>
            <w:r>
              <w:rPr>
                <w:rFonts w:ascii="Arial" w:hAnsi="Arial" w:cs="Arial"/>
                <w:sz w:val="20"/>
                <w:szCs w:val="20"/>
              </w:rPr>
              <w:t>4/28/14</w:t>
            </w:r>
          </w:p>
        </w:tc>
        <w:tc>
          <w:tcPr>
            <w:tcW w:w="810" w:type="dxa"/>
          </w:tcPr>
          <w:p w:rsidR="00667977" w:rsidRPr="00C176AD" w:rsidRDefault="00667977" w:rsidP="00F85534">
            <w:pPr>
              <w:pStyle w:val="NormalWeb"/>
              <w:rPr>
                <w:rFonts w:ascii="Arial" w:hAnsi="Arial" w:cs="Arial"/>
                <w:sz w:val="20"/>
                <w:szCs w:val="20"/>
              </w:rPr>
            </w:pPr>
            <w:r w:rsidRPr="00C176AD">
              <w:rPr>
                <w:rFonts w:ascii="Arial" w:hAnsi="Arial" w:cs="Arial"/>
                <w:sz w:val="20"/>
                <w:szCs w:val="20"/>
              </w:rPr>
              <w:t>16</w:t>
            </w:r>
          </w:p>
        </w:tc>
        <w:tc>
          <w:tcPr>
            <w:tcW w:w="5634" w:type="dxa"/>
          </w:tcPr>
          <w:p w:rsidR="00667977" w:rsidRPr="00C176AD" w:rsidRDefault="00D37BBF" w:rsidP="00F85534">
            <w:pPr>
              <w:pStyle w:val="NormalWeb"/>
              <w:rPr>
                <w:rFonts w:ascii="Arial" w:hAnsi="Arial" w:cs="Arial"/>
                <w:sz w:val="20"/>
                <w:szCs w:val="20"/>
              </w:rPr>
            </w:pPr>
            <w:r w:rsidRPr="00C176AD">
              <w:rPr>
                <w:rFonts w:ascii="Arial" w:hAnsi="Arial" w:cs="Arial"/>
                <w:sz w:val="20"/>
                <w:szCs w:val="20"/>
              </w:rPr>
              <w:t>Network Design and Management</w:t>
            </w:r>
          </w:p>
          <w:p w:rsidR="00C50536" w:rsidRPr="00C176AD" w:rsidRDefault="00C50536" w:rsidP="00F85534">
            <w:pPr>
              <w:pStyle w:val="NormalWeb"/>
              <w:rPr>
                <w:rFonts w:ascii="Arial" w:hAnsi="Arial" w:cs="Arial"/>
                <w:b/>
                <w:sz w:val="20"/>
                <w:szCs w:val="20"/>
                <w:u w:val="single"/>
              </w:rPr>
            </w:pPr>
            <w:r w:rsidRPr="00E70EA7">
              <w:rPr>
                <w:rFonts w:ascii="Arial" w:hAnsi="Arial" w:cs="Arial"/>
                <w:b/>
                <w:sz w:val="20"/>
                <w:szCs w:val="20"/>
                <w:highlight w:val="yellow"/>
                <w:u w:val="single"/>
              </w:rPr>
              <w:t>Term Papers Due</w:t>
            </w:r>
          </w:p>
        </w:tc>
        <w:tc>
          <w:tcPr>
            <w:tcW w:w="2394" w:type="dxa"/>
          </w:tcPr>
          <w:p w:rsidR="00667977" w:rsidRPr="00C176AD" w:rsidRDefault="00D37BBF" w:rsidP="00F85534">
            <w:pPr>
              <w:pStyle w:val="NormalWeb"/>
              <w:rPr>
                <w:rFonts w:ascii="Arial" w:hAnsi="Arial" w:cs="Arial"/>
                <w:sz w:val="20"/>
                <w:szCs w:val="20"/>
              </w:rPr>
            </w:pPr>
            <w:r w:rsidRPr="00C176AD">
              <w:rPr>
                <w:rFonts w:ascii="Arial" w:hAnsi="Arial" w:cs="Arial"/>
                <w:sz w:val="20"/>
                <w:szCs w:val="20"/>
              </w:rPr>
              <w:t>13</w:t>
            </w:r>
          </w:p>
        </w:tc>
      </w:tr>
      <w:tr w:rsidR="00667977" w:rsidRPr="00C176AD" w:rsidTr="00FF1A93">
        <w:tc>
          <w:tcPr>
            <w:tcW w:w="738" w:type="dxa"/>
          </w:tcPr>
          <w:p w:rsidR="00667977" w:rsidRPr="00C176AD" w:rsidRDefault="00E70EA7" w:rsidP="00F85534">
            <w:pPr>
              <w:pStyle w:val="NormalWeb"/>
              <w:rPr>
                <w:rFonts w:ascii="Arial" w:hAnsi="Arial" w:cs="Arial"/>
                <w:sz w:val="20"/>
                <w:szCs w:val="20"/>
              </w:rPr>
            </w:pPr>
            <w:r>
              <w:rPr>
                <w:rFonts w:ascii="Arial" w:hAnsi="Arial" w:cs="Arial"/>
                <w:sz w:val="20"/>
                <w:szCs w:val="20"/>
              </w:rPr>
              <w:t>5/05/14</w:t>
            </w:r>
          </w:p>
        </w:tc>
        <w:tc>
          <w:tcPr>
            <w:tcW w:w="810" w:type="dxa"/>
          </w:tcPr>
          <w:p w:rsidR="00667977" w:rsidRPr="00C176AD" w:rsidRDefault="00E70EA7" w:rsidP="00F85534">
            <w:pPr>
              <w:pStyle w:val="NormalWeb"/>
              <w:rPr>
                <w:rFonts w:ascii="Arial" w:hAnsi="Arial" w:cs="Arial"/>
                <w:sz w:val="20"/>
                <w:szCs w:val="20"/>
              </w:rPr>
            </w:pPr>
            <w:r>
              <w:rPr>
                <w:rFonts w:ascii="Arial" w:hAnsi="Arial" w:cs="Arial"/>
                <w:sz w:val="20"/>
                <w:szCs w:val="20"/>
              </w:rPr>
              <w:t>Finals</w:t>
            </w:r>
          </w:p>
        </w:tc>
        <w:tc>
          <w:tcPr>
            <w:tcW w:w="5634" w:type="dxa"/>
          </w:tcPr>
          <w:p w:rsidR="00667977" w:rsidRPr="00C176AD" w:rsidRDefault="00667977" w:rsidP="00F85534">
            <w:pPr>
              <w:pStyle w:val="NormalWeb"/>
              <w:rPr>
                <w:rFonts w:ascii="Arial" w:hAnsi="Arial" w:cs="Arial"/>
                <w:b/>
                <w:sz w:val="20"/>
                <w:szCs w:val="20"/>
                <w:u w:val="single"/>
              </w:rPr>
            </w:pPr>
            <w:r w:rsidRPr="00E70EA7">
              <w:rPr>
                <w:rFonts w:ascii="Arial" w:hAnsi="Arial" w:cs="Arial"/>
                <w:b/>
                <w:sz w:val="20"/>
                <w:szCs w:val="20"/>
                <w:highlight w:val="yellow"/>
                <w:u w:val="single"/>
              </w:rPr>
              <w:t>Final Exam (TBA)</w:t>
            </w:r>
          </w:p>
        </w:tc>
        <w:tc>
          <w:tcPr>
            <w:tcW w:w="2394" w:type="dxa"/>
          </w:tcPr>
          <w:p w:rsidR="00667977" w:rsidRPr="00C176AD" w:rsidRDefault="00667977" w:rsidP="00F85534">
            <w:pPr>
              <w:pStyle w:val="NormalWeb"/>
              <w:rPr>
                <w:rFonts w:ascii="Arial" w:hAnsi="Arial" w:cs="Arial"/>
                <w:sz w:val="20"/>
                <w:szCs w:val="20"/>
              </w:rPr>
            </w:pPr>
          </w:p>
        </w:tc>
      </w:tr>
    </w:tbl>
    <w:p w:rsidR="001D466B" w:rsidRPr="00C176AD" w:rsidRDefault="001D466B">
      <w:pPr>
        <w:pStyle w:val="Standard"/>
        <w:rPr>
          <w:sz w:val="20"/>
          <w:szCs w:val="20"/>
        </w:rPr>
      </w:pPr>
    </w:p>
    <w:sectPr w:rsidR="001D466B" w:rsidRPr="00C176AD">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A17" w:rsidRDefault="002C0A17">
      <w:pPr>
        <w:spacing w:after="0" w:line="240" w:lineRule="auto"/>
      </w:pPr>
      <w:r>
        <w:separator/>
      </w:r>
    </w:p>
  </w:endnote>
  <w:endnote w:type="continuationSeparator" w:id="0">
    <w:p w:rsidR="002C0A17" w:rsidRDefault="002C0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charset w:val="00"/>
    <w:family w:val="auto"/>
    <w:pitch w:val="variable"/>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jaVu Sans">
    <w:charset w:val="00"/>
    <w:family w:val="auto"/>
    <w:pitch w:val="variable"/>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Hv BT">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4D3E" w:rsidRPr="005B1BF9" w:rsidRDefault="00EA4A82">
    <w:pPr>
      <w:pStyle w:val="DefaultText"/>
      <w:pBdr>
        <w:top w:val="single" w:sz="4" w:space="1" w:color="00000A"/>
      </w:pBdr>
      <w:tabs>
        <w:tab w:val="center" w:pos="4680"/>
        <w:tab w:val="right" w:pos="9360"/>
      </w:tabs>
      <w:spacing w:before="40"/>
      <w:rPr>
        <w:rFonts w:ascii="Futura Hv BT" w:hAnsi="Futura Hv BT"/>
        <w:b/>
        <w:sz w:val="18"/>
      </w:rPr>
    </w:pPr>
    <w:r>
      <w:rPr>
        <w:rFonts w:ascii="Futura Hv BT" w:hAnsi="Futura Hv BT"/>
        <w:b/>
        <w:sz w:val="18"/>
      </w:rPr>
      <w:t>ITM</w:t>
    </w:r>
    <w:r w:rsidR="005B1BF9">
      <w:rPr>
        <w:rFonts w:ascii="Futura Hv BT" w:hAnsi="Futura Hv BT"/>
        <w:b/>
        <w:sz w:val="18"/>
      </w:rPr>
      <w:t>O 440/540</w:t>
    </w:r>
    <w:r>
      <w:rPr>
        <w:rFonts w:ascii="Futura Hv BT" w:hAnsi="Futura Hv BT"/>
        <w:b/>
        <w:sz w:val="18"/>
      </w:rPr>
      <w:t xml:space="preserve"> – </w:t>
    </w:r>
    <w:r w:rsidR="005B1BF9" w:rsidRPr="005B1BF9">
      <w:rPr>
        <w:rFonts w:ascii="Futura Hv BT" w:hAnsi="Futura Hv BT"/>
        <w:b/>
        <w:sz w:val="18"/>
      </w:rPr>
      <w:t>Introduction to Data Networking and the Internet</w:t>
    </w:r>
    <w:r>
      <w:rPr>
        <w:rFonts w:ascii="Futura Hv BT" w:hAnsi="Futura Hv BT"/>
        <w:b/>
        <w:sz w:val="18"/>
      </w:rPr>
      <w:tab/>
      <w:t xml:space="preserve">Page </w:t>
    </w:r>
    <w:r>
      <w:fldChar w:fldCharType="begin"/>
    </w:r>
    <w:r>
      <w:instrText xml:space="preserve"> PAGE </w:instrText>
    </w:r>
    <w:r>
      <w:fldChar w:fldCharType="separate"/>
    </w:r>
    <w:r w:rsidR="006808EC">
      <w:rPr>
        <w:noProof/>
      </w:rPr>
      <w:t>4</w:t>
    </w:r>
    <w:r>
      <w:fldChar w:fldCharType="end"/>
    </w:r>
    <w:r>
      <w:rPr>
        <w:rFonts w:ascii="Futura Hv BT" w:hAnsi="Futura Hv BT"/>
        <w:b/>
        <w:sz w:val="18"/>
      </w:rPr>
      <w:t xml:space="preserve"> of </w:t>
    </w:r>
    <w:fldSimple w:instr=" NUMPAGES ">
      <w:r w:rsidR="006808EC">
        <w:rPr>
          <w:noProof/>
        </w:rPr>
        <w:t>6</w:t>
      </w:r>
    </w:fldSimple>
  </w:p>
  <w:p w:rsidR="00194D3E" w:rsidRDefault="00EA4A82">
    <w:pPr>
      <w:pStyle w:val="DefaultText"/>
      <w:pBdr>
        <w:top w:val="single" w:sz="4" w:space="1" w:color="00000A"/>
      </w:pBdr>
      <w:tabs>
        <w:tab w:val="center" w:pos="4680"/>
        <w:tab w:val="right" w:pos="9360"/>
      </w:tabs>
      <w:spacing w:before="40"/>
    </w:pPr>
    <w:r>
      <w:rPr>
        <w:rFonts w:ascii="Futura Hv BT" w:hAnsi="Futura Hv BT"/>
        <w:b/>
        <w:sz w:val="18"/>
      </w:rPr>
      <w:t>Illino</w:t>
    </w:r>
    <w:r w:rsidR="005B1BF9">
      <w:rPr>
        <w:rFonts w:ascii="Futura Hv BT" w:hAnsi="Futura Hv BT"/>
        <w:b/>
        <w:sz w:val="18"/>
      </w:rPr>
      <w:t>is Ins</w:t>
    </w:r>
    <w:r w:rsidR="006A375D">
      <w:rPr>
        <w:rFonts w:ascii="Futura Hv BT" w:hAnsi="Futura Hv BT"/>
        <w:b/>
        <w:sz w:val="18"/>
      </w:rPr>
      <w:t>titute of Technology—Spring 2014</w:t>
    </w:r>
  </w:p>
  <w:p w:rsidR="00194D3E" w:rsidRPr="0059448E" w:rsidRDefault="006A375D">
    <w:pPr>
      <w:pStyle w:val="DefaultText"/>
      <w:pBdr>
        <w:top w:val="single" w:sz="4" w:space="1" w:color="00000A"/>
      </w:pBdr>
      <w:tabs>
        <w:tab w:val="center" w:pos="4680"/>
        <w:tab w:val="right" w:pos="9360"/>
      </w:tabs>
      <w:spacing w:before="40"/>
      <w:rPr>
        <w:rFonts w:ascii="Futura Hv BT" w:hAnsi="Futura Hv BT"/>
        <w:b/>
        <w:sz w:val="18"/>
      </w:rPr>
    </w:pPr>
    <w:r>
      <w:rPr>
        <w:rFonts w:ascii="Futura Hv BT" w:hAnsi="Futura Hv BT"/>
        <w:b/>
        <w:sz w:val="18"/>
      </w:rPr>
      <w:t>Cours</w:t>
    </w:r>
    <w:r w:rsidR="0059448E">
      <w:rPr>
        <w:rFonts w:ascii="Futura Hv BT" w:hAnsi="Futura Hv BT"/>
        <w:b/>
        <w:sz w:val="18"/>
      </w:rPr>
      <w:t>e Syllabus—Version 2.0—01/11/2014</w:t>
    </w:r>
  </w:p>
  <w:p w:rsidR="00194D3E" w:rsidRDefault="002C0A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A17" w:rsidRDefault="002C0A17">
      <w:pPr>
        <w:spacing w:after="0" w:line="240" w:lineRule="auto"/>
      </w:pPr>
      <w:r>
        <w:rPr>
          <w:color w:val="000000"/>
        </w:rPr>
        <w:separator/>
      </w:r>
    </w:p>
  </w:footnote>
  <w:footnote w:type="continuationSeparator" w:id="0">
    <w:p w:rsidR="002C0A17" w:rsidRDefault="002C0A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D2117"/>
    <w:multiLevelType w:val="multilevel"/>
    <w:tmpl w:val="56BA8046"/>
    <w:lvl w:ilvl="0">
      <w:start w:val="1"/>
      <w:numFmt w:val="bullet"/>
      <w:lvlText w:val=""/>
      <w:lvlJc w:val="left"/>
      <w:rPr>
        <w:rFonts w:ascii="Wingdings" w:hAnsi="Wingdings" w:hint="default"/>
        <w:sz w:val="18"/>
        <w:szCs w:val="18"/>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10216783"/>
    <w:multiLevelType w:val="hybridMultilevel"/>
    <w:tmpl w:val="ABD224A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63138B"/>
    <w:multiLevelType w:val="hybridMultilevel"/>
    <w:tmpl w:val="FB465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D1693C"/>
    <w:multiLevelType w:val="hybridMultilevel"/>
    <w:tmpl w:val="DBB8AF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2F671F"/>
    <w:multiLevelType w:val="hybridMultilevel"/>
    <w:tmpl w:val="D0503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7F224B"/>
    <w:multiLevelType w:val="multilevel"/>
    <w:tmpl w:val="BE80AB60"/>
    <w:styleLink w:val="WWNum1"/>
    <w:lvl w:ilvl="0">
      <w:numFmt w:val="bullet"/>
      <w:lvlText w:val=""/>
      <w:lvlJc w:val="left"/>
      <w:rPr>
        <w:rFonts w:ascii="Wingdings" w:hAnsi="Wingdings" w:cs="StarSymbol"/>
        <w:sz w:val="18"/>
        <w:szCs w:val="18"/>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5DF66079"/>
    <w:multiLevelType w:val="hybridMultilevel"/>
    <w:tmpl w:val="A7A4C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2D42D9"/>
    <w:multiLevelType w:val="hybridMultilevel"/>
    <w:tmpl w:val="71B222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2"/>
  </w:num>
  <w:num w:numId="4">
    <w:abstractNumId w:val="6"/>
  </w:num>
  <w:num w:numId="5">
    <w:abstractNumId w:val="4"/>
  </w:num>
  <w:num w:numId="6">
    <w:abstractNumId w:val="1"/>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1D466B"/>
    <w:rsid w:val="00005E72"/>
    <w:rsid w:val="000A33BC"/>
    <w:rsid w:val="0012658B"/>
    <w:rsid w:val="00162EE8"/>
    <w:rsid w:val="001D466B"/>
    <w:rsid w:val="002C0A17"/>
    <w:rsid w:val="00314D38"/>
    <w:rsid w:val="003F7A4A"/>
    <w:rsid w:val="00415BC8"/>
    <w:rsid w:val="00496BD9"/>
    <w:rsid w:val="004971AB"/>
    <w:rsid w:val="004C0009"/>
    <w:rsid w:val="004C00E4"/>
    <w:rsid w:val="004E7E7F"/>
    <w:rsid w:val="0059448E"/>
    <w:rsid w:val="005B1BF9"/>
    <w:rsid w:val="00667977"/>
    <w:rsid w:val="006808EC"/>
    <w:rsid w:val="006855CA"/>
    <w:rsid w:val="0068654C"/>
    <w:rsid w:val="006A375D"/>
    <w:rsid w:val="006A7071"/>
    <w:rsid w:val="0073058F"/>
    <w:rsid w:val="00742303"/>
    <w:rsid w:val="00771BDB"/>
    <w:rsid w:val="007E4CE9"/>
    <w:rsid w:val="00846583"/>
    <w:rsid w:val="00A84159"/>
    <w:rsid w:val="00AC0F03"/>
    <w:rsid w:val="00BA4962"/>
    <w:rsid w:val="00BA79AB"/>
    <w:rsid w:val="00BC316E"/>
    <w:rsid w:val="00BF0176"/>
    <w:rsid w:val="00C176AD"/>
    <w:rsid w:val="00C47A87"/>
    <w:rsid w:val="00C50536"/>
    <w:rsid w:val="00CA527A"/>
    <w:rsid w:val="00CB337C"/>
    <w:rsid w:val="00D30F29"/>
    <w:rsid w:val="00D37BBF"/>
    <w:rsid w:val="00D425FF"/>
    <w:rsid w:val="00D56233"/>
    <w:rsid w:val="00DE1E5D"/>
    <w:rsid w:val="00E27E48"/>
    <w:rsid w:val="00E70EA7"/>
    <w:rsid w:val="00EA4A82"/>
    <w:rsid w:val="00F54294"/>
    <w:rsid w:val="00FD6471"/>
    <w:rsid w:val="00FF1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CE95D0-A7FB-40A6-B0CC-B0D7A01CA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Calibri"/>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after="0" w:line="240" w:lineRule="auto"/>
    </w:pPr>
    <w:rPr>
      <w:rFonts w:ascii="Times New Roman" w:eastAsia="DejaVu Sans" w:hAnsi="Times New Roman" w:cs="Arial"/>
      <w:sz w:val="24"/>
      <w:szCs w:val="24"/>
      <w:lang w:eastAsia="ko-KR"/>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BalloonText">
    <w:name w:val="Balloon Text"/>
    <w:basedOn w:val="Standard"/>
    <w:rPr>
      <w:rFonts w:ascii="Tahoma" w:hAnsi="Tahoma" w:cs="Tahoma"/>
      <w:sz w:val="16"/>
      <w:szCs w:val="16"/>
    </w:rPr>
  </w:style>
  <w:style w:type="paragraph" w:styleId="NormalWeb">
    <w:name w:val="Normal (Web)"/>
    <w:basedOn w:val="Standard"/>
    <w:pPr>
      <w:spacing w:before="28" w:after="115"/>
    </w:pPr>
    <w:rPr>
      <w:rFonts w:eastAsia="Times New Roman" w:cs="Times New Roman"/>
    </w:rPr>
  </w:style>
  <w:style w:type="paragraph" w:customStyle="1" w:styleId="DefaultText">
    <w:name w:val="Default Text"/>
    <w:basedOn w:val="Standard"/>
    <w:rPr>
      <w:rFonts w:eastAsia="Times New Roman" w:cs="Times New Roman"/>
      <w:szCs w:val="20"/>
      <w:lang w:eastAsia="ar-SA"/>
    </w:rPr>
  </w:style>
  <w:style w:type="paragraph" w:styleId="Header">
    <w:name w:val="header"/>
    <w:basedOn w:val="Standard"/>
    <w:pPr>
      <w:suppressLineNumbers/>
      <w:tabs>
        <w:tab w:val="center" w:pos="4680"/>
        <w:tab w:val="right" w:pos="9360"/>
      </w:tabs>
    </w:pPr>
  </w:style>
  <w:style w:type="paragraph" w:styleId="Footer">
    <w:name w:val="footer"/>
    <w:basedOn w:val="Standard"/>
    <w:pPr>
      <w:suppressLineNumbers/>
      <w:tabs>
        <w:tab w:val="center" w:pos="4680"/>
        <w:tab w:val="right" w:pos="9360"/>
      </w:tabs>
    </w:pPr>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cs="StarSymbol"/>
      <w:sz w:val="18"/>
      <w:szCs w:val="18"/>
    </w:rPr>
  </w:style>
  <w:style w:type="numbering" w:customStyle="1" w:styleId="WWNum1">
    <w:name w:val="WWNum1"/>
    <w:basedOn w:val="NoList"/>
    <w:pPr>
      <w:numPr>
        <w:numId w:val="1"/>
      </w:numPr>
    </w:pPr>
  </w:style>
  <w:style w:type="character" w:styleId="Hyperlink">
    <w:name w:val="Hyperlink"/>
    <w:basedOn w:val="DefaultParagraphFont"/>
    <w:uiPriority w:val="99"/>
    <w:unhideWhenUsed/>
    <w:rsid w:val="00415BC8"/>
    <w:rPr>
      <w:color w:val="0000FF" w:themeColor="hyperlink"/>
      <w:u w:val="single"/>
    </w:rPr>
  </w:style>
  <w:style w:type="table" w:styleId="TableGrid">
    <w:name w:val="Table Grid"/>
    <w:basedOn w:val="TableNormal"/>
    <w:uiPriority w:val="59"/>
    <w:rsid w:val="00BA79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B3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850382">
      <w:bodyDiv w:val="1"/>
      <w:marLeft w:val="0"/>
      <w:marRight w:val="0"/>
      <w:marTop w:val="0"/>
      <w:marBottom w:val="0"/>
      <w:divBdr>
        <w:top w:val="none" w:sz="0" w:space="0" w:color="auto"/>
        <w:left w:val="none" w:sz="0" w:space="0" w:color="auto"/>
        <w:bottom w:val="none" w:sz="0" w:space="0" w:color="auto"/>
        <w:right w:val="none" w:sz="0" w:space="0" w:color="auto"/>
      </w:divBdr>
      <w:divsChild>
        <w:div w:id="1554656547">
          <w:marLeft w:val="346"/>
          <w:marRight w:val="0"/>
          <w:marTop w:val="67"/>
          <w:marBottom w:val="0"/>
          <w:divBdr>
            <w:top w:val="none" w:sz="0" w:space="0" w:color="auto"/>
            <w:left w:val="none" w:sz="0" w:space="0" w:color="auto"/>
            <w:bottom w:val="none" w:sz="0" w:space="0" w:color="auto"/>
            <w:right w:val="none" w:sz="0" w:space="0" w:color="auto"/>
          </w:divBdr>
        </w:div>
        <w:div w:id="1468006794">
          <w:marLeft w:val="346"/>
          <w:marRight w:val="0"/>
          <w:marTop w:val="67"/>
          <w:marBottom w:val="0"/>
          <w:divBdr>
            <w:top w:val="none" w:sz="0" w:space="0" w:color="auto"/>
            <w:left w:val="none" w:sz="0" w:space="0" w:color="auto"/>
            <w:bottom w:val="none" w:sz="0" w:space="0" w:color="auto"/>
            <w:right w:val="none" w:sz="0" w:space="0" w:color="auto"/>
          </w:divBdr>
        </w:div>
        <w:div w:id="125124696">
          <w:marLeft w:val="346"/>
          <w:marRight w:val="0"/>
          <w:marTop w:val="67"/>
          <w:marBottom w:val="0"/>
          <w:divBdr>
            <w:top w:val="none" w:sz="0" w:space="0" w:color="auto"/>
            <w:left w:val="none" w:sz="0" w:space="0" w:color="auto"/>
            <w:bottom w:val="none" w:sz="0" w:space="0" w:color="auto"/>
            <w:right w:val="none" w:sz="0" w:space="0" w:color="auto"/>
          </w:divBdr>
        </w:div>
        <w:div w:id="466434943">
          <w:marLeft w:val="346"/>
          <w:marRight w:val="0"/>
          <w:marTop w:val="67"/>
          <w:marBottom w:val="0"/>
          <w:divBdr>
            <w:top w:val="none" w:sz="0" w:space="0" w:color="auto"/>
            <w:left w:val="none" w:sz="0" w:space="0" w:color="auto"/>
            <w:bottom w:val="none" w:sz="0" w:space="0" w:color="auto"/>
            <w:right w:val="none" w:sz="0" w:space="0" w:color="auto"/>
          </w:divBdr>
        </w:div>
      </w:divsChild>
    </w:div>
    <w:div w:id="865679495">
      <w:bodyDiv w:val="1"/>
      <w:marLeft w:val="0"/>
      <w:marRight w:val="0"/>
      <w:marTop w:val="0"/>
      <w:marBottom w:val="0"/>
      <w:divBdr>
        <w:top w:val="none" w:sz="0" w:space="0" w:color="auto"/>
        <w:left w:val="none" w:sz="0" w:space="0" w:color="auto"/>
        <w:bottom w:val="none" w:sz="0" w:space="0" w:color="auto"/>
        <w:right w:val="none" w:sz="0" w:space="0" w:color="auto"/>
      </w:divBdr>
    </w:div>
    <w:div w:id="12720120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mchughi@iit.edu" TargetMode="External"/><Relationship Id="rId13" Type="http://schemas.openxmlformats.org/officeDocument/2006/relationships/hyperlink" Target="http://www.itm.iit.edu/resources/paperguidelines.ph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blackboard.iit.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tm.iit.edu/resources/studentresources.ph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disabilities@iit.edu"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TotalTime>
  <Pages>6</Pages>
  <Words>1954</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IIT</Company>
  <LinksUpToDate>false</LinksUpToDate>
  <CharactersWithSpaces>13066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 F. McHugh IV</dc:creator>
  <cp:lastModifiedBy>Louis McHugh</cp:lastModifiedBy>
  <cp:revision>26</cp:revision>
  <cp:lastPrinted>2012-08-28T21:04:00Z</cp:lastPrinted>
  <dcterms:created xsi:type="dcterms:W3CDTF">2012-08-19T18:09:00Z</dcterms:created>
  <dcterms:modified xsi:type="dcterms:W3CDTF">2014-01-11T17:52:00Z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