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873" w:rsidRPr="002B5870" w:rsidRDefault="00A860C6">
      <w:pPr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>Homework1:</w:t>
      </w:r>
    </w:p>
    <w:p w:rsidR="00A860C6" w:rsidRPr="002B5870" w:rsidRDefault="00A860C6" w:rsidP="00812F06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 xml:space="preserve">3. </w:t>
      </w:r>
      <w:r w:rsidR="00812F06" w:rsidRPr="002B5870">
        <w:rPr>
          <w:rFonts w:ascii="Times New Roman" w:eastAsia="Times New Roman" w:hAnsi="Times New Roman" w:cs="Times New Roman"/>
          <w:sz w:val="24"/>
          <w:szCs w:val="24"/>
        </w:rPr>
        <w:t>Confidentiality</w:t>
      </w:r>
      <w:r w:rsidRPr="002B5870">
        <w:rPr>
          <w:rFonts w:ascii="Times New Roman" w:eastAsia="Times New Roman" w:hAnsi="Times New Roman" w:cs="Times New Roman"/>
          <w:bCs/>
          <w:sz w:val="24"/>
          <w:szCs w:val="24"/>
        </w:rPr>
        <w:t>: </w:t>
      </w:r>
      <w:r w:rsidR="00812F06" w:rsidRPr="002B5870">
        <w:rPr>
          <w:rFonts w:ascii="Times New Roman" w:eastAsia="Times New Roman" w:hAnsi="Times New Roman" w:cs="Times New Roman"/>
          <w:bCs/>
          <w:sz w:val="24"/>
          <w:szCs w:val="24"/>
        </w:rPr>
        <w:t>it is one core sec</w:t>
      </w:r>
      <w:r w:rsidR="006F7CBB" w:rsidRPr="002B5870">
        <w:rPr>
          <w:rFonts w:ascii="Times New Roman" w:eastAsia="Times New Roman" w:hAnsi="Times New Roman" w:cs="Times New Roman"/>
          <w:bCs/>
          <w:sz w:val="24"/>
          <w:szCs w:val="24"/>
        </w:rPr>
        <w:t>urity principle</w:t>
      </w:r>
      <w:r w:rsidR="00812F06" w:rsidRPr="002B5870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812F06" w:rsidRPr="002B5870">
        <w:rPr>
          <w:rFonts w:ascii="Times New Roman" w:eastAsia="Times New Roman" w:hAnsi="Times New Roman" w:cs="Times New Roman"/>
          <w:sz w:val="24"/>
          <w:szCs w:val="24"/>
        </w:rPr>
        <w:t>Confidentiality</w:t>
      </w:r>
      <w:r w:rsidR="00812F06" w:rsidRPr="002B5870">
        <w:rPr>
          <w:rFonts w:ascii="Times New Roman" w:hAnsi="Times New Roman" w:cs="Times New Roman"/>
          <w:sz w:val="24"/>
          <w:szCs w:val="24"/>
        </w:rPr>
        <w:t xml:space="preserve"> prevents unauthorized disclosure of information through Authentication / Access Controls / Authorization, or Cryptography /Encryption. It protects privacy of personal information, proprietary company information and health information (HIPAA).</w:t>
      </w:r>
    </w:p>
    <w:p w:rsidR="00A233A0" w:rsidRPr="002B5870" w:rsidRDefault="00A233A0" w:rsidP="00812F06">
      <w:pPr>
        <w:shd w:val="clear" w:color="auto" w:fill="FFFFFF"/>
        <w:spacing w:before="240"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 xml:space="preserve">Real world examples of attacks against </w:t>
      </w:r>
      <w:r w:rsidRPr="002B587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B5870">
        <w:rPr>
          <w:rFonts w:ascii="Times New Roman" w:eastAsia="Times New Roman" w:hAnsi="Times New Roman" w:cs="Times New Roman"/>
          <w:b/>
          <w:bCs/>
          <w:sz w:val="24"/>
          <w:szCs w:val="24"/>
        </w:rPr>
        <w:t>onfidentiality:</w:t>
      </w:r>
    </w:p>
    <w:p w:rsidR="00A233A0" w:rsidRPr="002B5870" w:rsidRDefault="00E6082E" w:rsidP="00E6082E">
      <w:pPr>
        <w:pStyle w:val="ListParagraph"/>
        <w:numPr>
          <w:ilvl w:val="0"/>
          <w:numId w:val="2"/>
        </w:num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>Heartland Payment Systems: It happened</w:t>
      </w:r>
      <w:r w:rsidR="008142AD" w:rsidRPr="002B5870">
        <w:rPr>
          <w:rFonts w:ascii="Times New Roman" w:hAnsi="Times New Roman" w:cs="Times New Roman"/>
          <w:sz w:val="24"/>
          <w:szCs w:val="24"/>
        </w:rPr>
        <w:t xml:space="preserve"> i</w:t>
      </w:r>
      <w:r w:rsidRPr="002B5870">
        <w:rPr>
          <w:rFonts w:ascii="Times New Roman" w:hAnsi="Times New Roman" w:cs="Times New Roman"/>
          <w:sz w:val="24"/>
          <w:szCs w:val="24"/>
        </w:rPr>
        <w:t>n March 2008. The impact was 134 million credit cards exposed through SQL injection to install spyware on Heartland's data systems.</w:t>
      </w:r>
    </w:p>
    <w:p w:rsidR="00C961F9" w:rsidRPr="002B5870" w:rsidRDefault="00C961F9" w:rsidP="00C961F9">
      <w:pPr>
        <w:pStyle w:val="ListParagraph"/>
        <w:numPr>
          <w:ilvl w:val="0"/>
          <w:numId w:val="2"/>
        </w:num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5870">
        <w:rPr>
          <w:rFonts w:ascii="Times New Roman" w:hAnsi="Times New Roman" w:cs="Times New Roman"/>
          <w:sz w:val="24"/>
          <w:szCs w:val="24"/>
        </w:rPr>
        <w:t>ESTsoft</w:t>
      </w:r>
      <w:proofErr w:type="spellEnd"/>
      <w:r w:rsidRPr="002B5870">
        <w:rPr>
          <w:rFonts w:ascii="Times New Roman" w:hAnsi="Times New Roman" w:cs="Times New Roman"/>
          <w:sz w:val="24"/>
          <w:szCs w:val="24"/>
        </w:rPr>
        <w:t xml:space="preserve">: It happened between July-August 2011. The impact was the personal information of 35 million South Koreans was exposed after hackers breached the security of a popular software provider. South Korean news outlets reported that attackers with Chinese IP addresses uploaded malware to a server used to update </w:t>
      </w:r>
      <w:proofErr w:type="spellStart"/>
      <w:r w:rsidRPr="002B5870">
        <w:rPr>
          <w:rFonts w:ascii="Times New Roman" w:hAnsi="Times New Roman" w:cs="Times New Roman"/>
          <w:sz w:val="24"/>
          <w:szCs w:val="24"/>
        </w:rPr>
        <w:t>ESTsoft's</w:t>
      </w:r>
      <w:proofErr w:type="spellEnd"/>
      <w:r w:rsidRPr="002B5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870">
        <w:rPr>
          <w:rFonts w:ascii="Times New Roman" w:hAnsi="Times New Roman" w:cs="Times New Roman"/>
          <w:sz w:val="24"/>
          <w:szCs w:val="24"/>
        </w:rPr>
        <w:t>ALZip</w:t>
      </w:r>
      <w:proofErr w:type="spellEnd"/>
      <w:r w:rsidRPr="002B5870">
        <w:rPr>
          <w:rFonts w:ascii="Times New Roman" w:hAnsi="Times New Roman" w:cs="Times New Roman"/>
          <w:sz w:val="24"/>
          <w:szCs w:val="24"/>
        </w:rPr>
        <w:t xml:space="preserve"> compression application.</w:t>
      </w:r>
    </w:p>
    <w:p w:rsidR="00C961F9" w:rsidRPr="002B5870" w:rsidRDefault="00C961F9" w:rsidP="00C961F9">
      <w:pPr>
        <w:pStyle w:val="ListParagraph"/>
        <w:numPr>
          <w:ilvl w:val="0"/>
          <w:numId w:val="2"/>
        </w:num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eastAsia="SimSun" w:hAnsi="Times New Roman" w:cs="Times New Roman"/>
          <w:bCs/>
          <w:i/>
          <w:sz w:val="24"/>
          <w:szCs w:val="24"/>
        </w:rPr>
        <w:t>Dangdang.com</w:t>
      </w:r>
      <w:r w:rsidRPr="002B5870">
        <w:rPr>
          <w:rFonts w:ascii="Times New Roman" w:eastAsia="SimSun" w:hAnsi="Times New Roman" w:cs="Times New Roman"/>
          <w:bCs/>
          <w:sz w:val="24"/>
          <w:szCs w:val="24"/>
        </w:rPr>
        <w:t xml:space="preserve">, one of China's biggest e-commerce websites: In April 2012, </w:t>
      </w:r>
      <w:r w:rsidRPr="002B5870">
        <w:rPr>
          <w:rFonts w:ascii="Times New Roman" w:eastAsia="SimSun" w:hAnsi="Times New Roman" w:cs="Times New Roman"/>
          <w:bCs/>
          <w:i/>
          <w:sz w:val="24"/>
          <w:szCs w:val="24"/>
        </w:rPr>
        <w:t>Dangdang.com</w:t>
      </w:r>
      <w:r w:rsidRPr="002B5870">
        <w:rPr>
          <w:rFonts w:ascii="Times New Roman" w:eastAsia="SimSun" w:hAnsi="Times New Roman" w:cs="Times New Roman"/>
          <w:bCs/>
          <w:sz w:val="24"/>
          <w:szCs w:val="24"/>
        </w:rPr>
        <w:t xml:space="preserve"> declared their database was hacked. Form October 2011 to March 2012, More than 12 million users’ information was leaked. Some users deposited some e-money in their accounts and hackers had taken the money out.</w:t>
      </w:r>
    </w:p>
    <w:p w:rsidR="00C961F9" w:rsidRPr="002B5870" w:rsidRDefault="00C961F9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C961F9" w:rsidRPr="002B5870" w:rsidRDefault="00C961F9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 xml:space="preserve">4. </w:t>
      </w:r>
      <w:r w:rsidR="00DB7193" w:rsidRPr="002B58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36CE318" wp14:editId="7350CE22">
                <wp:extent cx="302260" cy="302260"/>
                <wp:effectExtent l="0" t="0" r="0" b="0"/>
                <wp:docPr id="1" name="Rectangle 1" descr="https://blackboard.iit.edu/bbcswebdav/pid-369585-dt-content-rid-1996794_1/xid-1996794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s://blackboard.iit.edu/bbcswebdav/pid-369585-dt-content-rid-1996794_1/xid-1996794_1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="003E34F5" w:rsidRPr="002B5870">
        <w:rPr>
          <w:rFonts w:ascii="Times New Roman" w:hAnsi="Times New Roman" w:cs="Times New Roman"/>
          <w:sz w:val="24"/>
          <w:szCs w:val="24"/>
        </w:rPr>
        <w:t xml:space="preserve">It is a phishing email. </w:t>
      </w:r>
    </w:p>
    <w:p w:rsidR="003E34F5" w:rsidRPr="002B5870" w:rsidRDefault="003E34F5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ab/>
        <w:t>Reasons:</w:t>
      </w:r>
    </w:p>
    <w:p w:rsidR="003E34F5" w:rsidRPr="002B5870" w:rsidRDefault="00A945E2" w:rsidP="003E34F5">
      <w:pPr>
        <w:pStyle w:val="ListParagraph"/>
        <w:numPr>
          <w:ilvl w:val="0"/>
          <w:numId w:val="3"/>
        </w:num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>Sender’s e</w:t>
      </w:r>
      <w:r w:rsidR="000D0FF0" w:rsidRPr="002B5870">
        <w:rPr>
          <w:rFonts w:ascii="Times New Roman" w:hAnsi="Times New Roman" w:cs="Times New Roman"/>
          <w:sz w:val="24"/>
          <w:szCs w:val="24"/>
        </w:rPr>
        <w:t xml:space="preserve">mail address for IIT Help-Desk Support </w:t>
      </w:r>
      <w:hyperlink r:id="rId6" w:history="1">
        <w:r w:rsidR="000D0FF0" w:rsidRPr="002B587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rmhuntsman@cougars.ccis.edu</w:t>
        </w:r>
      </w:hyperlink>
      <w:r w:rsidR="000F073F" w:rsidRPr="002B5870">
        <w:rPr>
          <w:rFonts w:ascii="Times New Roman" w:hAnsi="Times New Roman" w:cs="Times New Roman"/>
          <w:sz w:val="24"/>
          <w:szCs w:val="24"/>
        </w:rPr>
        <w:t>:</w:t>
      </w:r>
      <w:r w:rsidR="000D0FF0" w:rsidRPr="002B5870">
        <w:rPr>
          <w:rFonts w:ascii="Times New Roman" w:hAnsi="Times New Roman" w:cs="Times New Roman"/>
          <w:sz w:val="24"/>
          <w:szCs w:val="24"/>
        </w:rPr>
        <w:t xml:space="preserve"> It said this address from IIT Help-Desk Support but its address is not ending as @iit.edu or @hawk.iit.edu, some kind of official company email address. Usually, this kind of </w:t>
      </w:r>
      <w:r w:rsidR="000F073F" w:rsidRPr="002B5870">
        <w:rPr>
          <w:rFonts w:ascii="Times New Roman" w:hAnsi="Times New Roman" w:cs="Times New Roman"/>
          <w:sz w:val="24"/>
          <w:szCs w:val="24"/>
        </w:rPr>
        <w:t xml:space="preserve">company </w:t>
      </w:r>
      <w:r w:rsidR="000D0FF0" w:rsidRPr="002B5870">
        <w:rPr>
          <w:rFonts w:ascii="Times New Roman" w:hAnsi="Times New Roman" w:cs="Times New Roman"/>
          <w:sz w:val="24"/>
          <w:szCs w:val="24"/>
        </w:rPr>
        <w:t xml:space="preserve">email should use official company email address to send email. </w:t>
      </w:r>
    </w:p>
    <w:p w:rsidR="00DB7193" w:rsidRPr="002B5870" w:rsidRDefault="00CF097E" w:rsidP="000F073F">
      <w:pPr>
        <w:pStyle w:val="ListParagraph"/>
        <w:numPr>
          <w:ilvl w:val="0"/>
          <w:numId w:val="3"/>
        </w:num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 xml:space="preserve">Received: from mail-qg0-f65.googel.com (mail-qg0-f65.googel.com [209.85.192.65]): </w:t>
      </w:r>
      <w:r w:rsidR="007E5B54" w:rsidRPr="002B5870">
        <w:rPr>
          <w:rFonts w:ascii="Times New Roman" w:hAnsi="Times New Roman" w:cs="Times New Roman"/>
          <w:sz w:val="24"/>
          <w:szCs w:val="24"/>
        </w:rPr>
        <w:t>apparently, this email address is not IIT’s email</w:t>
      </w:r>
      <w:r w:rsidR="00501A19" w:rsidRPr="002B5870">
        <w:rPr>
          <w:rFonts w:ascii="Times New Roman" w:hAnsi="Times New Roman" w:cs="Times New Roman"/>
          <w:sz w:val="24"/>
          <w:szCs w:val="24"/>
        </w:rPr>
        <w:t xml:space="preserve"> and is a Google email account address</w:t>
      </w:r>
      <w:r w:rsidR="007E5B54" w:rsidRPr="002B5870">
        <w:rPr>
          <w:rFonts w:ascii="Times New Roman" w:hAnsi="Times New Roman" w:cs="Times New Roman"/>
          <w:sz w:val="24"/>
          <w:szCs w:val="24"/>
        </w:rPr>
        <w:t xml:space="preserve">. When I </w:t>
      </w:r>
      <w:r w:rsidR="00501A19" w:rsidRPr="002B5870">
        <w:rPr>
          <w:rFonts w:ascii="Times New Roman" w:hAnsi="Times New Roman" w:cs="Times New Roman"/>
          <w:sz w:val="24"/>
          <w:szCs w:val="24"/>
        </w:rPr>
        <w:t>check the IP</w:t>
      </w:r>
      <w:r w:rsidR="007E5B54" w:rsidRPr="002B5870">
        <w:rPr>
          <w:rFonts w:ascii="Times New Roman" w:hAnsi="Times New Roman" w:cs="Times New Roman"/>
          <w:sz w:val="24"/>
          <w:szCs w:val="24"/>
        </w:rPr>
        <w:t xml:space="preserve"> address for 209.85.192.65</w:t>
      </w:r>
      <w:r w:rsidR="00A50F9F" w:rsidRPr="002B5870">
        <w:rPr>
          <w:rFonts w:ascii="Times New Roman" w:hAnsi="Times New Roman" w:cs="Times New Roman"/>
          <w:sz w:val="24"/>
          <w:szCs w:val="24"/>
        </w:rPr>
        <w:t xml:space="preserve">, it belongs to Google </w:t>
      </w:r>
      <w:r w:rsidR="00F77D39" w:rsidRPr="002B5870">
        <w:rPr>
          <w:rFonts w:ascii="Times New Roman" w:hAnsi="Times New Roman" w:cs="Times New Roman"/>
          <w:sz w:val="24"/>
          <w:szCs w:val="24"/>
        </w:rPr>
        <w:t>Company</w:t>
      </w:r>
      <w:r w:rsidR="00A50F9F" w:rsidRPr="002B587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73696" w:rsidRPr="002B5870" w:rsidRDefault="00A945E2" w:rsidP="00073696">
      <w:pPr>
        <w:pStyle w:val="ListParagraph"/>
        <w:numPr>
          <w:ilvl w:val="0"/>
          <w:numId w:val="3"/>
        </w:num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 xml:space="preserve">Received-SPF: none (googel.com: </w:t>
      </w:r>
      <w:hyperlink r:id="rId7" w:history="1">
        <w:r w:rsidRPr="002B587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rmhuntsman@cougars.ccis.edu</w:t>
        </w:r>
      </w:hyperlink>
      <w:r w:rsidRPr="002B5870">
        <w:rPr>
          <w:rFonts w:ascii="Times New Roman" w:hAnsi="Times New Roman" w:cs="Times New Roman"/>
          <w:sz w:val="24"/>
          <w:szCs w:val="24"/>
        </w:rPr>
        <w:t xml:space="preserve"> does not designate permitted sender hosts)</w:t>
      </w:r>
      <w:r w:rsidR="00073696" w:rsidRPr="002B5870">
        <w:rPr>
          <w:rFonts w:ascii="Times New Roman" w:hAnsi="Times New Roman" w:cs="Times New Roman"/>
          <w:sz w:val="24"/>
          <w:szCs w:val="24"/>
        </w:rPr>
        <w:t xml:space="preserve">: it shows </w:t>
      </w:r>
      <w:hyperlink r:id="rId8" w:history="1">
        <w:r w:rsidR="00073696" w:rsidRPr="002B587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rmhuntsman@cougars.ccis.edu</w:t>
        </w:r>
      </w:hyperlink>
      <w:r w:rsidR="00073696" w:rsidRPr="002B5870">
        <w:rPr>
          <w:rFonts w:ascii="Times New Roman" w:hAnsi="Times New Roman" w:cs="Times New Roman"/>
          <w:sz w:val="24"/>
          <w:szCs w:val="24"/>
        </w:rPr>
        <w:t xml:space="preserve"> is not the sender’s real email address. None means the domain does not have an SPF record or the SPF record does not evaluate to a result.</w:t>
      </w:r>
    </w:p>
    <w:p w:rsidR="00D324AD" w:rsidRPr="002B5870" w:rsidRDefault="00073696" w:rsidP="00D324AD">
      <w:pPr>
        <w:pStyle w:val="ListParagraph"/>
        <w:numPr>
          <w:ilvl w:val="0"/>
          <w:numId w:val="3"/>
        </w:num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5870">
        <w:rPr>
          <w:rFonts w:ascii="Times New Roman" w:hAnsi="Times New Roman" w:cs="Times New Roman"/>
          <w:sz w:val="24"/>
          <w:szCs w:val="24"/>
        </w:rPr>
        <w:lastRenderedPageBreak/>
        <w:t>spf</w:t>
      </w:r>
      <w:proofErr w:type="spellEnd"/>
      <w:proofErr w:type="gramEnd"/>
      <w:r w:rsidRPr="002B5870">
        <w:rPr>
          <w:rFonts w:ascii="Times New Roman" w:hAnsi="Times New Roman" w:cs="Times New Roman"/>
          <w:sz w:val="24"/>
          <w:szCs w:val="24"/>
        </w:rPr>
        <w:t xml:space="preserve"> = neutral (googel.com: </w:t>
      </w:r>
      <w:hyperlink r:id="rId9" w:history="1">
        <w:r w:rsidRPr="002B587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rmhuntsman@cougars.ccis.edu</w:t>
        </w:r>
      </w:hyperlink>
      <w:r w:rsidRPr="002B5870">
        <w:rPr>
          <w:rFonts w:ascii="Times New Roman" w:hAnsi="Times New Roman" w:cs="Times New Roman"/>
          <w:sz w:val="24"/>
          <w:szCs w:val="24"/>
        </w:rPr>
        <w:t xml:space="preserve"> does not designate permitted sender hosts): </w:t>
      </w:r>
      <w:r w:rsidR="00D324AD" w:rsidRPr="002B5870">
        <w:rPr>
          <w:rFonts w:ascii="Times New Roman" w:hAnsi="Times New Roman" w:cs="Times New Roman"/>
          <w:sz w:val="24"/>
          <w:szCs w:val="24"/>
        </w:rPr>
        <w:t>it proves the sender uses a fake email address. Neutral means the SPF record specifies explicitly that nothing can be said about validity.</w:t>
      </w:r>
    </w:p>
    <w:p w:rsidR="00501A19" w:rsidRPr="002B5870" w:rsidRDefault="00D40C26" w:rsidP="00D324AD">
      <w:pPr>
        <w:pStyle w:val="ListParagraph"/>
        <w:numPr>
          <w:ilvl w:val="0"/>
          <w:numId w:val="3"/>
        </w:num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>Received: by mail-qg0-f65.googel.com with SMTP id z60so570929qgd.8</w:t>
      </w:r>
      <w:r w:rsidR="00A945E2" w:rsidRPr="002B58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7193" w:rsidRPr="002B5870" w:rsidRDefault="00DB7193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A61F19" w:rsidRPr="002B5870" w:rsidRDefault="00A61F19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 xml:space="preserve">5. </w:t>
      </w:r>
      <w:r w:rsidR="00F3790B" w:rsidRPr="002B5870">
        <w:rPr>
          <w:rFonts w:ascii="Times New Roman" w:hAnsi="Times New Roman" w:cs="Times New Roman"/>
          <w:sz w:val="24"/>
          <w:szCs w:val="24"/>
        </w:rPr>
        <w:t>You should generally test and analyze malware samples on a computer used in a production system with full access to the corporate local area network. False</w:t>
      </w:r>
    </w:p>
    <w:p w:rsidR="00CC7684" w:rsidRPr="002B5870" w:rsidRDefault="00F3790B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 xml:space="preserve">6. </w:t>
      </w:r>
      <w:r w:rsidR="009A52EC" w:rsidRPr="002B5870">
        <w:rPr>
          <w:rFonts w:ascii="Times New Roman" w:hAnsi="Times New Roman" w:cs="Times New Roman"/>
          <w:sz w:val="24"/>
          <w:szCs w:val="24"/>
        </w:rPr>
        <w:t>Defense in Depth (also known as Castle Approach) is an information assurance (IA) concept in which multiple layers of security controls (defense) are placed throughout an information technology (IT) system.</w:t>
      </w:r>
      <w:r w:rsidR="00CC7684" w:rsidRPr="002B5870">
        <w:rPr>
          <w:rFonts w:ascii="Times New Roman" w:hAnsi="Times New Roman" w:cs="Times New Roman"/>
          <w:sz w:val="24"/>
          <w:szCs w:val="24"/>
        </w:rPr>
        <w:t xml:space="preserve"> It means multiple layers protection for the system which includes perimeter firewall, IDS/IPS, UTM/Gateway Antivirus, department firewall, host firewall &amp; antivirus and security patches/ limited privileges on the Host. These layers’ logs will go to a computer for analyst monitoring. </w:t>
      </w:r>
    </w:p>
    <w:p w:rsidR="00F3790B" w:rsidRPr="002B5870" w:rsidRDefault="00CC7684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>Defense in Depth is important because it</w:t>
      </w:r>
      <w:r w:rsidR="00C84400" w:rsidRPr="002B5870">
        <w:rPr>
          <w:rFonts w:ascii="Times New Roman" w:hAnsi="Times New Roman" w:cs="Times New Roman"/>
          <w:sz w:val="24"/>
          <w:szCs w:val="24"/>
        </w:rPr>
        <w:t xml:space="preserve"> creates policy and hardens your network/systems. It </w:t>
      </w:r>
      <w:r w:rsidRPr="002B5870">
        <w:rPr>
          <w:rFonts w:ascii="Times New Roman" w:hAnsi="Times New Roman" w:cs="Times New Roman"/>
          <w:sz w:val="24"/>
          <w:szCs w:val="24"/>
        </w:rPr>
        <w:t xml:space="preserve">can monitor your system and give you alert if hackers attack your system.   </w:t>
      </w:r>
    </w:p>
    <w:p w:rsidR="008E1CC9" w:rsidRPr="002B5870" w:rsidRDefault="008E1CC9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3E3A27" w:rsidRPr="002B5870" w:rsidRDefault="00F75AD3" w:rsidP="003E3A27">
      <w:pPr>
        <w:pStyle w:val="Default"/>
        <w:rPr>
          <w:color w:val="auto"/>
        </w:rPr>
      </w:pPr>
      <w:r w:rsidRPr="002B5870">
        <w:rPr>
          <w:color w:val="auto"/>
        </w:rPr>
        <w:t xml:space="preserve">7. </w:t>
      </w:r>
      <w:r w:rsidR="00AB22AF" w:rsidRPr="002B5870">
        <w:rPr>
          <w:color w:val="auto"/>
        </w:rPr>
        <w:t xml:space="preserve">Because Heartbleed vulnerability is in OpenSSL, it affects any OS or device with vulnerable version of OpenSSL which include Linux, </w:t>
      </w:r>
      <w:proofErr w:type="gramStart"/>
      <w:r w:rsidR="00AB22AF" w:rsidRPr="002B5870">
        <w:rPr>
          <w:color w:val="auto"/>
        </w:rPr>
        <w:t>Unix</w:t>
      </w:r>
      <w:proofErr w:type="gramEnd"/>
      <w:r w:rsidR="00AB22AF" w:rsidRPr="002B5870">
        <w:rPr>
          <w:color w:val="auto"/>
        </w:rPr>
        <w:t xml:space="preserve">, OSX, etc. </w:t>
      </w:r>
      <w:r w:rsidR="00080E92" w:rsidRPr="002B5870">
        <w:rPr>
          <w:color w:val="auto"/>
        </w:rPr>
        <w:t xml:space="preserve">I will check these servers using OpenSSL. The method for checking if system vulnerable is </w:t>
      </w:r>
      <w:r w:rsidR="003E3A27" w:rsidRPr="002B5870">
        <w:rPr>
          <w:color w:val="auto"/>
        </w:rPr>
        <w:t>opening a terminal and run the command:</w:t>
      </w:r>
    </w:p>
    <w:p w:rsidR="00AB22AF" w:rsidRPr="002B5870" w:rsidRDefault="003E3A27" w:rsidP="003E3A27">
      <w:pPr>
        <w:pStyle w:val="Default"/>
        <w:rPr>
          <w:color w:val="auto"/>
        </w:rPr>
      </w:pPr>
      <w:proofErr w:type="spellStart"/>
      <w:proofErr w:type="gramStart"/>
      <w:r w:rsidRPr="002B5870">
        <w:rPr>
          <w:color w:val="auto"/>
        </w:rPr>
        <w:t>dpkg</w:t>
      </w:r>
      <w:proofErr w:type="spellEnd"/>
      <w:r w:rsidRPr="002B5870">
        <w:rPr>
          <w:color w:val="auto"/>
        </w:rPr>
        <w:t>–l</w:t>
      </w:r>
      <w:proofErr w:type="gramEnd"/>
      <w:r w:rsidRPr="002B5870">
        <w:rPr>
          <w:color w:val="auto"/>
        </w:rPr>
        <w:t xml:space="preserve"> | </w:t>
      </w:r>
      <w:proofErr w:type="spellStart"/>
      <w:r w:rsidRPr="002B5870">
        <w:rPr>
          <w:color w:val="auto"/>
        </w:rPr>
        <w:t>grepopenssl</w:t>
      </w:r>
      <w:proofErr w:type="spellEnd"/>
      <w:r w:rsidR="00080E92" w:rsidRPr="002B5870">
        <w:rPr>
          <w:color w:val="auto"/>
        </w:rPr>
        <w:t xml:space="preserve"> </w:t>
      </w:r>
    </w:p>
    <w:p w:rsidR="00DB7193" w:rsidRPr="002B5870" w:rsidRDefault="003E3A27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>By the way, if OpenSSL’s Version is 1.0.1k, it is not vulnerable.</w:t>
      </w:r>
    </w:p>
    <w:p w:rsidR="003E3A27" w:rsidRPr="002B5870" w:rsidRDefault="003E3A27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>Fixing steps as follows:</w:t>
      </w:r>
    </w:p>
    <w:p w:rsidR="003E3A27" w:rsidRPr="002B5870" w:rsidRDefault="003E3A27" w:rsidP="003E3A27">
      <w:pPr>
        <w:pStyle w:val="ListParagraph"/>
        <w:numPr>
          <w:ilvl w:val="0"/>
          <w:numId w:val="5"/>
        </w:num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 xml:space="preserve">Upgrade version of OpenSSL to 1.0.1g or above. </w:t>
      </w:r>
    </w:p>
    <w:p w:rsidR="003E3A27" w:rsidRPr="002B5870" w:rsidRDefault="003E3A27" w:rsidP="003E3A27">
      <w:pPr>
        <w:pStyle w:val="ListParagraph"/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>The commands are:</w:t>
      </w:r>
    </w:p>
    <w:p w:rsidR="003E3A27" w:rsidRPr="002B5870" w:rsidRDefault="003E3A27" w:rsidP="003E3A27">
      <w:pPr>
        <w:pStyle w:val="ListParagraph"/>
        <w:shd w:val="clear" w:color="auto" w:fill="FFFFFF"/>
        <w:spacing w:before="240"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B5870">
        <w:rPr>
          <w:rFonts w:ascii="Times New Roman" w:hAnsi="Times New Roman" w:cs="Times New Roman"/>
          <w:sz w:val="24"/>
          <w:szCs w:val="24"/>
        </w:rPr>
        <w:t>apt-get</w:t>
      </w:r>
      <w:proofErr w:type="gramEnd"/>
      <w:r w:rsidRPr="002B5870">
        <w:rPr>
          <w:rFonts w:ascii="Times New Roman" w:hAnsi="Times New Roman" w:cs="Times New Roman"/>
          <w:sz w:val="24"/>
          <w:szCs w:val="24"/>
        </w:rPr>
        <w:t xml:space="preserve"> update</w:t>
      </w:r>
    </w:p>
    <w:p w:rsidR="003E3A27" w:rsidRPr="002B5870" w:rsidRDefault="003E3A27" w:rsidP="003E3A27">
      <w:pPr>
        <w:pStyle w:val="ListParagraph"/>
        <w:shd w:val="clear" w:color="auto" w:fill="FFFFFF"/>
        <w:spacing w:before="240"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B5870">
        <w:rPr>
          <w:rFonts w:ascii="Times New Roman" w:hAnsi="Times New Roman" w:cs="Times New Roman"/>
          <w:sz w:val="24"/>
          <w:szCs w:val="24"/>
        </w:rPr>
        <w:t>apt-get</w:t>
      </w:r>
      <w:proofErr w:type="gramEnd"/>
      <w:r w:rsidRPr="002B5870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2B5870">
        <w:rPr>
          <w:rFonts w:ascii="Times New Roman" w:hAnsi="Times New Roman" w:cs="Times New Roman"/>
          <w:sz w:val="24"/>
          <w:szCs w:val="24"/>
        </w:rPr>
        <w:t>openssl</w:t>
      </w:r>
      <w:proofErr w:type="spellEnd"/>
    </w:p>
    <w:p w:rsidR="003E3A27" w:rsidRPr="002B5870" w:rsidRDefault="003E3A27" w:rsidP="003E3A27">
      <w:pPr>
        <w:pStyle w:val="ListParagraph"/>
        <w:numPr>
          <w:ilvl w:val="0"/>
          <w:numId w:val="5"/>
        </w:num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>Take server offline</w:t>
      </w:r>
    </w:p>
    <w:p w:rsidR="003E3A27" w:rsidRPr="002B5870" w:rsidRDefault="003E3A27" w:rsidP="003E3A27">
      <w:pPr>
        <w:pStyle w:val="ListParagraph"/>
        <w:numPr>
          <w:ilvl w:val="0"/>
          <w:numId w:val="5"/>
        </w:num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>Generate new private/public keys</w:t>
      </w:r>
    </w:p>
    <w:p w:rsidR="003E3A27" w:rsidRPr="002B5870" w:rsidRDefault="003E3A27" w:rsidP="003E3A27">
      <w:pPr>
        <w:pStyle w:val="ListParagraph"/>
        <w:numPr>
          <w:ilvl w:val="0"/>
          <w:numId w:val="7"/>
        </w:num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>Submit new public keys to certificate authority</w:t>
      </w:r>
    </w:p>
    <w:p w:rsidR="003E3A27" w:rsidRPr="002B5870" w:rsidRDefault="003E3A27" w:rsidP="003E3A27">
      <w:pPr>
        <w:pStyle w:val="ListParagraph"/>
        <w:numPr>
          <w:ilvl w:val="0"/>
          <w:numId w:val="7"/>
        </w:num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>Install new certificate on server</w:t>
      </w:r>
    </w:p>
    <w:p w:rsidR="003E3A27" w:rsidRPr="002B5870" w:rsidRDefault="003E3A27" w:rsidP="003E3A27">
      <w:pPr>
        <w:pStyle w:val="ListParagraph"/>
        <w:numPr>
          <w:ilvl w:val="0"/>
          <w:numId w:val="7"/>
        </w:num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>Ensure old key pairs are no longer being used</w:t>
      </w:r>
    </w:p>
    <w:p w:rsidR="003E3A27" w:rsidRPr="002B5870" w:rsidRDefault="003E3A27" w:rsidP="003E3A27">
      <w:pPr>
        <w:pStyle w:val="ListParagraph"/>
        <w:numPr>
          <w:ilvl w:val="0"/>
          <w:numId w:val="5"/>
        </w:num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>Bring server online</w:t>
      </w:r>
    </w:p>
    <w:p w:rsidR="003E3A27" w:rsidRPr="002B5870" w:rsidRDefault="003E3A27" w:rsidP="003E3A27">
      <w:pPr>
        <w:pStyle w:val="ListParagraph"/>
        <w:numPr>
          <w:ilvl w:val="0"/>
          <w:numId w:val="5"/>
        </w:num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>Revoke old certificates</w:t>
      </w:r>
    </w:p>
    <w:p w:rsidR="003E3A27" w:rsidRPr="002B5870" w:rsidRDefault="003E3A27" w:rsidP="003E3A27">
      <w:pPr>
        <w:pStyle w:val="ListParagraph"/>
        <w:numPr>
          <w:ilvl w:val="0"/>
          <w:numId w:val="5"/>
        </w:num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>Force password changes for users on server</w:t>
      </w:r>
    </w:p>
    <w:p w:rsidR="003E3A27" w:rsidRPr="002B5870" w:rsidRDefault="003E3A27" w:rsidP="003E3A27">
      <w:pPr>
        <w:pStyle w:val="ListParagraph"/>
        <w:numPr>
          <w:ilvl w:val="0"/>
          <w:numId w:val="5"/>
        </w:num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lastRenderedPageBreak/>
        <w:t>Invalidate session keys</w:t>
      </w:r>
    </w:p>
    <w:p w:rsidR="00DB7193" w:rsidRPr="002B5870" w:rsidRDefault="00DB7193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DB7193" w:rsidRPr="002B5870" w:rsidRDefault="003E3A27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>8. Explain the difference between Authenticity and Authorization.</w:t>
      </w:r>
    </w:p>
    <w:p w:rsidR="001468A4" w:rsidRPr="002B5870" w:rsidRDefault="001468A4" w:rsidP="001468A4">
      <w:pPr>
        <w:pStyle w:val="Default"/>
        <w:rPr>
          <w:color w:val="auto"/>
        </w:rPr>
      </w:pPr>
    </w:p>
    <w:p w:rsidR="007D52F8" w:rsidRPr="002B5870" w:rsidRDefault="007D52F8" w:rsidP="007D52F8">
      <w:pPr>
        <w:pStyle w:val="Default"/>
        <w:rPr>
          <w:color w:val="auto"/>
        </w:rPr>
      </w:pPr>
      <w:r w:rsidRPr="002B5870">
        <w:rPr>
          <w:color w:val="auto"/>
        </w:rPr>
        <w:t xml:space="preserve">Authentication is the process of confirming the identity of individuals requesting access to a secure environment. It is done by verifying the login and credentials match those created within that environment. </w:t>
      </w:r>
    </w:p>
    <w:p w:rsidR="000F093A" w:rsidRPr="002B5870" w:rsidRDefault="007D52F8" w:rsidP="007D52F8">
      <w:pPr>
        <w:pStyle w:val="Default"/>
        <w:rPr>
          <w:color w:val="auto"/>
        </w:rPr>
      </w:pPr>
      <w:r w:rsidRPr="002B5870">
        <w:rPr>
          <w:color w:val="auto"/>
        </w:rPr>
        <w:t>Authorization is the process of applying permissions to a user which ensures users requesting access have permission to do so. It is determined prior to a user obtaining authentication credentials. It can choose the most appropriate privileges for each user.</w:t>
      </w:r>
    </w:p>
    <w:p w:rsidR="003E3A27" w:rsidRPr="002B5870" w:rsidRDefault="00F043B1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>Generally, a</w:t>
      </w:r>
      <w:r w:rsidR="007D52F8" w:rsidRPr="002B5870">
        <w:rPr>
          <w:rFonts w:ascii="Times New Roman" w:hAnsi="Times New Roman" w:cs="Times New Roman"/>
          <w:sz w:val="24"/>
          <w:szCs w:val="24"/>
        </w:rPr>
        <w:t>uthentication is the process of verifying the identity of a user attempting to access a resource, whereas authorization is the process of verifying the user's permission to access a resource.</w:t>
      </w:r>
    </w:p>
    <w:p w:rsidR="00DB7193" w:rsidRPr="002B5870" w:rsidRDefault="00DB7193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DB7193" w:rsidRPr="002B5870" w:rsidRDefault="00845308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 xml:space="preserve">9. 1.  How does </w:t>
      </w:r>
      <w:proofErr w:type="spellStart"/>
      <w:r w:rsidRPr="002B5870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Pr="002B5870">
        <w:rPr>
          <w:rFonts w:ascii="Times New Roman" w:hAnsi="Times New Roman" w:cs="Times New Roman"/>
          <w:sz w:val="24"/>
          <w:szCs w:val="24"/>
        </w:rPr>
        <w:t xml:space="preserve"> provide anonymity to the user?  2.  What are some potential ways that the user's IP address may be leaked?</w:t>
      </w:r>
    </w:p>
    <w:p w:rsidR="00A5188B" w:rsidRPr="002B5870" w:rsidRDefault="005B698D" w:rsidP="00A5188B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 xml:space="preserve">1. </w:t>
      </w:r>
      <w:r w:rsidR="00A5188B" w:rsidRPr="002B5870">
        <w:rPr>
          <w:rFonts w:ascii="Times New Roman" w:hAnsi="Times New Roman" w:cs="Times New Roman"/>
          <w:sz w:val="24"/>
          <w:szCs w:val="24"/>
        </w:rPr>
        <w:t xml:space="preserve">When you use tor, your delivering data </w:t>
      </w:r>
      <w:r w:rsidR="00A45501" w:rsidRPr="002B5870">
        <w:rPr>
          <w:rFonts w:ascii="Times New Roman" w:hAnsi="Times New Roman" w:cs="Times New Roman"/>
          <w:sz w:val="24"/>
          <w:szCs w:val="24"/>
        </w:rPr>
        <w:t>packet</w:t>
      </w:r>
      <w:r w:rsidR="00A5188B" w:rsidRPr="002B5870">
        <w:rPr>
          <w:rFonts w:ascii="Times New Roman" w:hAnsi="Times New Roman" w:cs="Times New Roman"/>
          <w:sz w:val="24"/>
          <w:szCs w:val="24"/>
        </w:rPr>
        <w:t xml:space="preserve"> </w:t>
      </w:r>
      <w:r w:rsidR="00A5188B" w:rsidRPr="002B5870">
        <w:rPr>
          <w:rFonts w:ascii="Times New Roman" w:hAnsi="Times New Roman" w:cs="Times New Roman"/>
          <w:sz w:val="24"/>
          <w:szCs w:val="24"/>
        </w:rPr>
        <w:t xml:space="preserve">will not have the regular header which like the normal network and do not offer the sender’s address. At the same time, tor encrypts this </w:t>
      </w:r>
      <w:r w:rsidR="00A45501" w:rsidRPr="002B5870">
        <w:rPr>
          <w:rFonts w:ascii="Times New Roman" w:hAnsi="Times New Roman" w:cs="Times New Roman"/>
          <w:sz w:val="24"/>
          <w:szCs w:val="24"/>
        </w:rPr>
        <w:t>packet</w:t>
      </w:r>
      <w:r w:rsidR="00A5188B" w:rsidRPr="002B5870">
        <w:rPr>
          <w:rFonts w:ascii="Times New Roman" w:hAnsi="Times New Roman" w:cs="Times New Roman"/>
          <w:sz w:val="24"/>
          <w:szCs w:val="24"/>
        </w:rPr>
        <w:t xml:space="preserve"> and picks a random encrypted path to destination server. If you go to another website, tor will help you choose another random encrypted path. </w:t>
      </w:r>
      <w:r w:rsidR="00A45501" w:rsidRPr="002B5870">
        <w:rPr>
          <w:rFonts w:ascii="Times New Roman" w:hAnsi="Times New Roman" w:cs="Times New Roman"/>
          <w:sz w:val="24"/>
          <w:szCs w:val="24"/>
        </w:rPr>
        <w:t xml:space="preserve">Actually, tor </w:t>
      </w:r>
      <w:r w:rsidR="00A5188B" w:rsidRPr="002B5870">
        <w:rPr>
          <w:rFonts w:ascii="Times New Roman" w:hAnsi="Times New Roman" w:cs="Times New Roman"/>
          <w:sz w:val="24"/>
          <w:szCs w:val="24"/>
        </w:rPr>
        <w:t>hides the content of Internet traffic</w:t>
      </w:r>
      <w:r w:rsidR="00A45501" w:rsidRPr="002B5870">
        <w:rPr>
          <w:rFonts w:ascii="Times New Roman" w:hAnsi="Times New Roman" w:cs="Times New Roman"/>
          <w:sz w:val="24"/>
          <w:szCs w:val="24"/>
        </w:rPr>
        <w:t>.</w:t>
      </w:r>
    </w:p>
    <w:p w:rsidR="00845308" w:rsidRPr="002B5870" w:rsidRDefault="00A45501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 xml:space="preserve">2. </w:t>
      </w:r>
      <w:r w:rsidR="002B5870" w:rsidRPr="002B5870">
        <w:rPr>
          <w:rFonts w:ascii="Times New Roman" w:hAnsi="Times New Roman" w:cs="Times New Roman"/>
          <w:sz w:val="24"/>
          <w:szCs w:val="24"/>
        </w:rPr>
        <w:t>When the client use normal network to deliver</w:t>
      </w:r>
      <w:r w:rsidR="002B5870" w:rsidRPr="002B5870">
        <w:rPr>
          <w:rFonts w:ascii="Times New Roman" w:hAnsi="Times New Roman" w:cs="Times New Roman"/>
          <w:sz w:val="24"/>
          <w:szCs w:val="24"/>
        </w:rPr>
        <w:t xml:space="preserve"> data packet</w:t>
      </w:r>
      <w:r w:rsidR="002B5870" w:rsidRPr="002B5870">
        <w:rPr>
          <w:rFonts w:ascii="Times New Roman" w:hAnsi="Times New Roman" w:cs="Times New Roman"/>
          <w:sz w:val="24"/>
          <w:szCs w:val="24"/>
        </w:rPr>
        <w:t xml:space="preserve">, the packet will include </w:t>
      </w:r>
      <w:r w:rsidR="002B5870" w:rsidRPr="002B5870">
        <w:rPr>
          <w:rFonts w:ascii="Times New Roman" w:hAnsi="Times New Roman" w:cs="Times New Roman"/>
          <w:sz w:val="24"/>
          <w:szCs w:val="24"/>
        </w:rPr>
        <w:t>IP address</w:t>
      </w:r>
      <w:r w:rsidR="002B5870" w:rsidRPr="002B5870">
        <w:rPr>
          <w:rFonts w:ascii="Times New Roman" w:hAnsi="Times New Roman" w:cs="Times New Roman"/>
          <w:sz w:val="24"/>
          <w:szCs w:val="24"/>
        </w:rPr>
        <w:t>es from</w:t>
      </w:r>
      <w:r w:rsidR="002B5870" w:rsidRPr="002B5870">
        <w:rPr>
          <w:rFonts w:ascii="Times New Roman" w:hAnsi="Times New Roman" w:cs="Times New Roman"/>
          <w:sz w:val="24"/>
          <w:szCs w:val="24"/>
        </w:rPr>
        <w:t xml:space="preserve"> </w:t>
      </w:r>
      <w:r w:rsidR="002B5870" w:rsidRPr="002B5870">
        <w:rPr>
          <w:rFonts w:ascii="Times New Roman" w:hAnsi="Times New Roman" w:cs="Times New Roman"/>
          <w:sz w:val="24"/>
          <w:szCs w:val="24"/>
        </w:rPr>
        <w:t xml:space="preserve">the client and the server in the header. Hence, when you check email header, use </w:t>
      </w:r>
      <w:r w:rsidR="002B5870" w:rsidRPr="002B5870">
        <w:rPr>
          <w:rFonts w:ascii="Times New Roman" w:hAnsi="Times New Roman" w:cs="Times New Roman"/>
          <w:sz w:val="24"/>
          <w:szCs w:val="24"/>
        </w:rPr>
        <w:t>Web Real Time Communication</w:t>
      </w:r>
      <w:r w:rsidR="002B5870" w:rsidRPr="002B58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B5870" w:rsidRPr="002B5870">
        <w:rPr>
          <w:rFonts w:ascii="Times New Roman" w:hAnsi="Times New Roman" w:cs="Times New Roman"/>
          <w:sz w:val="24"/>
          <w:szCs w:val="24"/>
        </w:rPr>
        <w:t>WebRTC</w:t>
      </w:r>
      <w:proofErr w:type="spellEnd"/>
      <w:r w:rsidR="002B5870" w:rsidRPr="002B5870">
        <w:rPr>
          <w:rFonts w:ascii="Times New Roman" w:hAnsi="Times New Roman" w:cs="Times New Roman"/>
          <w:sz w:val="24"/>
          <w:szCs w:val="24"/>
        </w:rPr>
        <w:t xml:space="preserve">) or </w:t>
      </w:r>
      <w:proofErr w:type="spellStart"/>
      <w:r w:rsidR="002B5870" w:rsidRPr="002B5870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="002B5870" w:rsidRPr="002B5870">
        <w:rPr>
          <w:rFonts w:ascii="Times New Roman" w:hAnsi="Times New Roman" w:cs="Times New Roman"/>
          <w:sz w:val="24"/>
          <w:szCs w:val="24"/>
        </w:rPr>
        <w:t xml:space="preserve"> (</w:t>
      </w:r>
      <w:r w:rsidR="002B5870" w:rsidRPr="002B5870">
        <w:rPr>
          <w:rFonts w:ascii="Times New Roman" w:hAnsi="Times New Roman" w:cs="Times New Roman"/>
          <w:sz w:val="24"/>
          <w:szCs w:val="24"/>
          <w:shd w:val="clear" w:color="auto" w:fill="FFFFFF"/>
        </w:rPr>
        <w:t>a network protocol analyzer</w:t>
      </w:r>
      <w:r w:rsidR="002B5870" w:rsidRPr="002B5870">
        <w:rPr>
          <w:rFonts w:ascii="Times New Roman" w:hAnsi="Times New Roman" w:cs="Times New Roman"/>
          <w:sz w:val="24"/>
          <w:szCs w:val="24"/>
        </w:rPr>
        <w:t xml:space="preserve">), you can find </w:t>
      </w:r>
      <w:r w:rsidR="002B5870" w:rsidRPr="002B5870">
        <w:rPr>
          <w:rFonts w:ascii="Times New Roman" w:hAnsi="Times New Roman" w:cs="Times New Roman"/>
          <w:sz w:val="24"/>
          <w:szCs w:val="24"/>
        </w:rPr>
        <w:t>the user's IP address</w:t>
      </w:r>
      <w:r w:rsidR="002B5870" w:rsidRPr="002B587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45308" w:rsidRPr="002B5870" w:rsidRDefault="00845308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C066B4" w:rsidRPr="002B5870" w:rsidRDefault="00460D20" w:rsidP="00C0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870"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 w:rsidR="00C066B4" w:rsidRPr="002B5870">
        <w:rPr>
          <w:rFonts w:ascii="Times New Roman" w:eastAsia="Times New Roman" w:hAnsi="Times New Roman" w:cs="Times New Roman"/>
          <w:sz w:val="24"/>
          <w:szCs w:val="24"/>
        </w:rPr>
        <w:t>A user connects their browser to tor and browses to the web server at </w:t>
      </w:r>
      <w:r w:rsidR="00C066B4" w:rsidRPr="002B587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www</w:t>
      </w:r>
      <w:r w:rsidR="00C066B4" w:rsidRPr="002B5870">
        <w:rPr>
          <w:rFonts w:ascii="Times New Roman" w:eastAsia="Times New Roman" w:hAnsi="Times New Roman" w:cs="Times New Roman"/>
          <w:sz w:val="24"/>
          <w:szCs w:val="24"/>
        </w:rPr>
        <w:t>.doge2048.com.  Which IP address will the web server capture?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183"/>
      </w:tblGrid>
      <w:tr w:rsidR="002B5870" w:rsidRPr="002B5870" w:rsidTr="00C066B4">
        <w:tc>
          <w:tcPr>
            <w:tcW w:w="0" w:type="auto"/>
            <w:shd w:val="clear" w:color="auto" w:fill="FFFFFF"/>
            <w:hideMark/>
          </w:tcPr>
          <w:p w:rsidR="00C066B4" w:rsidRPr="002B5870" w:rsidRDefault="00C066B4" w:rsidP="00C06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8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20.05pt;height:17.3pt" o:ole="">
                  <v:imagedata r:id="rId10" o:title=""/>
                </v:shape>
                <w:control r:id="rId11" w:name="DefaultOcxName" w:shapeid="_x0000_i103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C066B4" w:rsidRPr="002B5870" w:rsidRDefault="00C066B4" w:rsidP="00C06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066B4" w:rsidRPr="002B5870" w:rsidRDefault="00C066B4" w:rsidP="00C066B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870">
              <w:rPr>
                <w:rFonts w:ascii="Times New Roman" w:eastAsia="Times New Roman" w:hAnsi="Times New Roman" w:cs="Times New Roman"/>
                <w:sz w:val="24"/>
                <w:szCs w:val="24"/>
              </w:rPr>
              <w:t>Source IP address of tor user</w:t>
            </w:r>
          </w:p>
        </w:tc>
      </w:tr>
      <w:tr w:rsidR="002B5870" w:rsidRPr="002B5870" w:rsidTr="00C066B4">
        <w:tc>
          <w:tcPr>
            <w:tcW w:w="0" w:type="auto"/>
            <w:shd w:val="clear" w:color="auto" w:fill="FFFFFF"/>
            <w:hideMark/>
          </w:tcPr>
          <w:p w:rsidR="00C066B4" w:rsidRPr="002B5870" w:rsidRDefault="00C066B4" w:rsidP="00C06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8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038" type="#_x0000_t75" style="width:20.05pt;height:17.3pt" o:ole="">
                  <v:imagedata r:id="rId10" o:title=""/>
                </v:shape>
                <w:control r:id="rId12" w:name="DefaultOcxName1" w:shapeid="_x0000_i103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C066B4" w:rsidRPr="002B5870" w:rsidRDefault="00C066B4" w:rsidP="00C06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066B4" w:rsidRPr="002B5870" w:rsidRDefault="00C066B4" w:rsidP="00C066B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870">
              <w:rPr>
                <w:rFonts w:ascii="Times New Roman" w:eastAsia="Times New Roman" w:hAnsi="Times New Roman" w:cs="Times New Roman"/>
                <w:sz w:val="24"/>
                <w:szCs w:val="24"/>
              </w:rPr>
              <w:t>IP address of tor entry node</w:t>
            </w:r>
          </w:p>
        </w:tc>
        <w:bookmarkStart w:id="0" w:name="_GoBack"/>
        <w:bookmarkEnd w:id="0"/>
      </w:tr>
      <w:tr w:rsidR="002B5870" w:rsidRPr="002B5870" w:rsidTr="00C066B4">
        <w:tc>
          <w:tcPr>
            <w:tcW w:w="0" w:type="auto"/>
            <w:shd w:val="clear" w:color="auto" w:fill="FFFFFF"/>
            <w:hideMark/>
          </w:tcPr>
          <w:p w:rsidR="00C066B4" w:rsidRPr="002B5870" w:rsidRDefault="00C066B4" w:rsidP="00C06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2B5870">
              <w:rPr>
                <w:rFonts w:ascii="Times New Roman" w:eastAsia="Times New Roman" w:hAnsi="Times New Roman" w:cs="Times New Roman"/>
                <w:color w:val="C0504D" w:themeColor="accent2"/>
                <w:sz w:val="24"/>
                <w:szCs w:val="24"/>
              </w:rPr>
              <w:object w:dxaOrig="405" w:dyaOrig="345">
                <v:shape id="_x0000_i1060" type="#_x0000_t75" style="width:20.05pt;height:17.3pt" o:ole="">
                  <v:imagedata r:id="rId13" o:title=""/>
                </v:shape>
                <w:control r:id="rId14" w:name="DefaultOcxName2" w:shapeid="_x0000_i106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C066B4" w:rsidRPr="002B5870" w:rsidRDefault="00C066B4" w:rsidP="00C066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066B4" w:rsidRPr="002B5870" w:rsidRDefault="00C066B4" w:rsidP="00C066B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2B5870">
              <w:rPr>
                <w:rFonts w:ascii="Times New Roman" w:eastAsia="Times New Roman" w:hAnsi="Times New Roman" w:cs="Times New Roman"/>
                <w:color w:val="C0504D" w:themeColor="accent2"/>
                <w:sz w:val="24"/>
                <w:szCs w:val="24"/>
              </w:rPr>
              <w:t>IP address of tor exit node</w:t>
            </w:r>
          </w:p>
        </w:tc>
      </w:tr>
      <w:tr w:rsidR="002B5870" w:rsidRPr="002B5870" w:rsidTr="00C066B4">
        <w:tc>
          <w:tcPr>
            <w:tcW w:w="0" w:type="auto"/>
            <w:shd w:val="clear" w:color="auto" w:fill="FFFFFF"/>
            <w:hideMark/>
          </w:tcPr>
          <w:p w:rsidR="00C066B4" w:rsidRPr="002B5870" w:rsidRDefault="00C066B4" w:rsidP="00C06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87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45">
                <v:shape id="_x0000_i1036" type="#_x0000_t75" style="width:20.05pt;height:17.3pt" o:ole="">
                  <v:imagedata r:id="rId10" o:title=""/>
                </v:shape>
                <w:control r:id="rId15" w:name="DefaultOcxName3" w:shapeid="_x0000_i103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C066B4" w:rsidRPr="002B5870" w:rsidRDefault="00C066B4" w:rsidP="00C06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066B4" w:rsidRPr="002B5870" w:rsidRDefault="00C066B4" w:rsidP="00C066B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870">
              <w:rPr>
                <w:rFonts w:ascii="Times New Roman" w:eastAsia="Times New Roman" w:hAnsi="Times New Roman" w:cs="Times New Roman"/>
                <w:sz w:val="24"/>
                <w:szCs w:val="24"/>
              </w:rPr>
              <w:t>IP address of tor directory server</w:t>
            </w:r>
          </w:p>
        </w:tc>
      </w:tr>
    </w:tbl>
    <w:p w:rsidR="00845308" w:rsidRPr="002B5870" w:rsidRDefault="00845308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DB7193" w:rsidRPr="002B5870" w:rsidRDefault="00DB7193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DB7193" w:rsidRPr="002B5870" w:rsidRDefault="00DB7193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DB7193" w:rsidRPr="002B5870" w:rsidRDefault="00DB7193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DB7193" w:rsidRPr="002B5870" w:rsidRDefault="00DB7193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DB7193" w:rsidRPr="002B5870" w:rsidRDefault="00DB7193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DB7193" w:rsidRPr="002B5870" w:rsidRDefault="00DB7193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DB7193" w:rsidRPr="002B5870" w:rsidRDefault="00DB7193" w:rsidP="00C961F9">
      <w:pPr>
        <w:shd w:val="clear" w:color="auto" w:fill="FFFFFF"/>
        <w:spacing w:before="240" w:after="0"/>
        <w:rPr>
          <w:rFonts w:ascii="Times New Roman" w:hAnsi="Times New Roman" w:cs="Times New Roman"/>
          <w:sz w:val="24"/>
          <w:szCs w:val="24"/>
        </w:rPr>
      </w:pPr>
    </w:p>
    <w:sectPr w:rsidR="00DB7193" w:rsidRPr="002B5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14FC2"/>
    <w:multiLevelType w:val="hybridMultilevel"/>
    <w:tmpl w:val="4C165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D1E24"/>
    <w:multiLevelType w:val="hybridMultilevel"/>
    <w:tmpl w:val="96C448FC"/>
    <w:lvl w:ilvl="0" w:tplc="1E76014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63DF7"/>
    <w:multiLevelType w:val="hybridMultilevel"/>
    <w:tmpl w:val="BFFE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8172A"/>
    <w:multiLevelType w:val="multilevel"/>
    <w:tmpl w:val="9F18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8CC41EE"/>
    <w:multiLevelType w:val="hybridMultilevel"/>
    <w:tmpl w:val="4510E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9E13CE"/>
    <w:multiLevelType w:val="hybridMultilevel"/>
    <w:tmpl w:val="1A5E0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7F3159"/>
    <w:multiLevelType w:val="hybridMultilevel"/>
    <w:tmpl w:val="DC2A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0C6"/>
    <w:rsid w:val="00073696"/>
    <w:rsid w:val="00080E92"/>
    <w:rsid w:val="000A6085"/>
    <w:rsid w:val="000D0FF0"/>
    <w:rsid w:val="000F073F"/>
    <w:rsid w:val="000F093A"/>
    <w:rsid w:val="001468A4"/>
    <w:rsid w:val="001C121C"/>
    <w:rsid w:val="002B5870"/>
    <w:rsid w:val="003E34F5"/>
    <w:rsid w:val="003E3A27"/>
    <w:rsid w:val="00460D20"/>
    <w:rsid w:val="00501A19"/>
    <w:rsid w:val="005B698D"/>
    <w:rsid w:val="006C2AEB"/>
    <w:rsid w:val="006F7CBB"/>
    <w:rsid w:val="007D52F8"/>
    <w:rsid w:val="007E5B54"/>
    <w:rsid w:val="00807583"/>
    <w:rsid w:val="00812F06"/>
    <w:rsid w:val="008142AD"/>
    <w:rsid w:val="00845308"/>
    <w:rsid w:val="008C2D91"/>
    <w:rsid w:val="008E1CC9"/>
    <w:rsid w:val="009A52EC"/>
    <w:rsid w:val="00A233A0"/>
    <w:rsid w:val="00A45501"/>
    <w:rsid w:val="00A50F9F"/>
    <w:rsid w:val="00A5188B"/>
    <w:rsid w:val="00A61F19"/>
    <w:rsid w:val="00A860C6"/>
    <w:rsid w:val="00A945E2"/>
    <w:rsid w:val="00AB22AF"/>
    <w:rsid w:val="00C066B4"/>
    <w:rsid w:val="00C84400"/>
    <w:rsid w:val="00C961F9"/>
    <w:rsid w:val="00CC7684"/>
    <w:rsid w:val="00CF097E"/>
    <w:rsid w:val="00D324AD"/>
    <w:rsid w:val="00D40C26"/>
    <w:rsid w:val="00DB7193"/>
    <w:rsid w:val="00E36873"/>
    <w:rsid w:val="00E6082E"/>
    <w:rsid w:val="00F043B1"/>
    <w:rsid w:val="00F15BDC"/>
    <w:rsid w:val="00F3790B"/>
    <w:rsid w:val="00F75AD3"/>
    <w:rsid w:val="00F7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1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0FF0"/>
    <w:rPr>
      <w:color w:val="0000FF" w:themeColor="hyperlink"/>
      <w:u w:val="single"/>
    </w:rPr>
  </w:style>
  <w:style w:type="paragraph" w:customStyle="1" w:styleId="Default">
    <w:name w:val="Default"/>
    <w:rsid w:val="00AB22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0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587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587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587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5870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1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0FF0"/>
    <w:rPr>
      <w:color w:val="0000FF" w:themeColor="hyperlink"/>
      <w:u w:val="single"/>
    </w:rPr>
  </w:style>
  <w:style w:type="paragraph" w:customStyle="1" w:styleId="Default">
    <w:name w:val="Default"/>
    <w:rsid w:val="00AB22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0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587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587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587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587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2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huntsman@cougars.ccis.edu" TargetMode="External"/><Relationship Id="rId13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hyperlink" Target="mailto:rmhuntsman@cougars.ccis.edu" TargetMode="External"/><Relationship Id="rId12" Type="http://schemas.openxmlformats.org/officeDocument/2006/relationships/control" Target="activeX/activeX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rmhuntsman@cougars.ccis.edu" TargetMode="Externa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mailto:rmhuntsman@cougars.ccis.edu" TargetMode="Externa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42</cp:revision>
  <dcterms:created xsi:type="dcterms:W3CDTF">2016-01-21T17:38:00Z</dcterms:created>
  <dcterms:modified xsi:type="dcterms:W3CDTF">2016-01-21T22:57:00Z</dcterms:modified>
</cp:coreProperties>
</file>