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EE" w:rsidRDefault="00BE74EE" w:rsidP="006042E2">
      <w:pPr>
        <w:jc w:val="center"/>
      </w:pPr>
      <w:r w:rsidRPr="00BE74EE">
        <w:rPr>
          <w:rFonts w:ascii="Times New Roman" w:hAnsi="Times New Roman" w:cs="Times New Roman"/>
          <w:b/>
          <w:sz w:val="30"/>
          <w:szCs w:val="30"/>
          <w:u w:val="single"/>
        </w:rPr>
        <w:t>Chapter 1 Managerial Accounting</w:t>
      </w:r>
      <w:r w:rsidR="001D78DE">
        <w:rPr>
          <w:noProof/>
        </w:rPr>
        <w:drawing>
          <wp:inline distT="0" distB="0" distL="0" distR="0" wp14:anchorId="149A0F50" wp14:editId="754A3AEA">
            <wp:extent cx="5009728" cy="2771775"/>
            <wp:effectExtent l="0" t="0" r="635" b="0"/>
            <wp:docPr id="7" name="Picture 7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58" cy="27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950"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inline distT="0" distB="0" distL="0" distR="0">
            <wp:extent cx="4117149" cy="2314575"/>
            <wp:effectExtent l="0" t="0" r="0" b="0"/>
            <wp:docPr id="8" name="Picture 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4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6AD"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inline distT="0" distB="0" distL="0" distR="0">
            <wp:extent cx="4505739" cy="1219200"/>
            <wp:effectExtent l="0" t="0" r="9525" b="0"/>
            <wp:docPr id="9" name="Picture 9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39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BA">
        <w:rPr>
          <w:rFonts w:ascii="Times New Roman" w:hAnsi="Times New Roman" w:cs="Times New Roman"/>
          <w:b/>
          <w:noProof/>
          <w:sz w:val="30"/>
          <w:szCs w:val="30"/>
          <w:u w:val="single"/>
        </w:rPr>
        <w:lastRenderedPageBreak/>
        <w:drawing>
          <wp:inline distT="0" distB="0" distL="0" distR="0">
            <wp:extent cx="4924425" cy="3755573"/>
            <wp:effectExtent l="0" t="0" r="0" b="0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42" cy="37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BA">
        <w:rPr>
          <w:rFonts w:ascii="Times New Roman" w:hAnsi="Times New Roman" w:cs="Times New Roman"/>
          <w:b/>
          <w:noProof/>
          <w:sz w:val="30"/>
          <w:szCs w:val="30"/>
          <w:u w:val="single"/>
        </w:rPr>
        <w:drawing>
          <wp:inline distT="0" distB="0" distL="0" distR="0">
            <wp:extent cx="5943600" cy="1919815"/>
            <wp:effectExtent l="0" t="0" r="0" b="4445"/>
            <wp:docPr id="11" name="Picture 1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6F" w:rsidRDefault="0063626F"/>
    <w:p w:rsidR="0063626F" w:rsidRDefault="0063626F"/>
    <w:p w:rsidR="0063626F" w:rsidRDefault="0063626F"/>
    <w:p w:rsidR="0063626F" w:rsidRDefault="0063626F"/>
    <w:p w:rsidR="0063626F" w:rsidRDefault="0063626F"/>
    <w:p w:rsidR="0063626F" w:rsidRDefault="0063626F"/>
    <w:p w:rsidR="0063626F" w:rsidRDefault="0063626F"/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bookmarkStart w:id="0" w:name="_GoBack"/>
      <w:bookmarkEnd w:id="0"/>
      <w:r w:rsidRPr="0063626F">
        <w:rPr>
          <w:rFonts w:ascii="Times New Roman" w:hAnsi="Times New Roman" w:cs="Times New Roman"/>
          <w:color w:val="B11116"/>
          <w:sz w:val="26"/>
          <w:szCs w:val="26"/>
        </w:rPr>
        <w:lastRenderedPageBreak/>
        <w:t xml:space="preserve">E1-2 </w:t>
      </w:r>
      <w:r w:rsidRPr="0063626F">
        <w:rPr>
          <w:rFonts w:ascii="Times New Roman" w:hAnsi="Times New Roman" w:cs="Times New Roman"/>
          <w:color w:val="231F20"/>
          <w:sz w:val="26"/>
          <w:szCs w:val="26"/>
        </w:rPr>
        <w:t xml:space="preserve">Presented below is a list of costs and expenses usually </w:t>
      </w:r>
      <w:r>
        <w:rPr>
          <w:rFonts w:ascii="Times New Roman" w:hAnsi="Times New Roman" w:cs="Times New Roman"/>
          <w:color w:val="231F20"/>
          <w:sz w:val="26"/>
          <w:szCs w:val="26"/>
        </w:rPr>
        <w:t xml:space="preserve">incurred by Barnum Corporation, </w:t>
      </w:r>
      <w:r w:rsidRPr="0063626F">
        <w:rPr>
          <w:rFonts w:ascii="Times New Roman" w:hAnsi="Times New Roman" w:cs="Times New Roman"/>
          <w:color w:val="231F20"/>
          <w:sz w:val="26"/>
          <w:szCs w:val="26"/>
        </w:rPr>
        <w:t>a manufacturer of furniture, in its factory.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1. Salaries for assembly line inspectors.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2. Insurance on factory machines.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3. Property taxes on the factory building.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4. Factory repairs.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5. Upholstery used in manufacturing furniture.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6. Wages paid to assembly line workers.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7. Factory machinery depreciation.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8. Glue, nails, paint, and other small parts used in production.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9. Factory supervisors’ salaries.</w:t>
      </w:r>
    </w:p>
    <w:p w:rsidR="0063626F" w:rsidRDefault="0063626F" w:rsidP="0063626F">
      <w:pPr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10. Wood used in manufacturing furniture.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  <w:t>Instructions</w:t>
      </w: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Classify the above items into the following categories: (a) dire</w:t>
      </w:r>
      <w:r>
        <w:rPr>
          <w:rFonts w:ascii="Times New Roman" w:hAnsi="Times New Roman" w:cs="Times New Roman"/>
          <w:color w:val="231F20"/>
          <w:sz w:val="26"/>
          <w:szCs w:val="26"/>
        </w:rPr>
        <w:t xml:space="preserve">ct materials, (b) direct labor, </w:t>
      </w:r>
      <w:r w:rsidRPr="0063626F">
        <w:rPr>
          <w:rFonts w:ascii="Times New Roman" w:hAnsi="Times New Roman" w:cs="Times New Roman"/>
          <w:color w:val="231F20"/>
          <w:sz w:val="26"/>
          <w:szCs w:val="26"/>
        </w:rPr>
        <w:t>and (c) manufacturing overhead.</w:t>
      </w: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B11116"/>
          <w:sz w:val="26"/>
          <w:szCs w:val="26"/>
        </w:rPr>
        <w:t xml:space="preserve">E1-5 </w:t>
      </w:r>
      <w:proofErr w:type="spellStart"/>
      <w:r w:rsidRPr="0063626F">
        <w:rPr>
          <w:rFonts w:ascii="Times New Roman" w:hAnsi="Times New Roman" w:cs="Times New Roman"/>
          <w:color w:val="231F20"/>
          <w:sz w:val="26"/>
          <w:szCs w:val="26"/>
        </w:rPr>
        <w:t>Ikerd</w:t>
      </w:r>
      <w:proofErr w:type="spellEnd"/>
      <w:r w:rsidRPr="0063626F">
        <w:rPr>
          <w:rFonts w:ascii="Times New Roman" w:hAnsi="Times New Roman" w:cs="Times New Roman"/>
          <w:color w:val="231F20"/>
          <w:sz w:val="26"/>
          <w:szCs w:val="26"/>
        </w:rPr>
        <w:t xml:space="preserve"> Company is a manufacturer of personal comput</w:t>
      </w:r>
      <w:r>
        <w:rPr>
          <w:rFonts w:ascii="Times New Roman" w:hAnsi="Times New Roman" w:cs="Times New Roman"/>
          <w:color w:val="231F20"/>
          <w:sz w:val="26"/>
          <w:szCs w:val="26"/>
        </w:rPr>
        <w:t xml:space="preserve">ers. Various costs and expenses </w:t>
      </w:r>
      <w:r w:rsidRPr="0063626F">
        <w:rPr>
          <w:rFonts w:ascii="Times New Roman" w:hAnsi="Times New Roman" w:cs="Times New Roman"/>
          <w:color w:val="231F20"/>
          <w:sz w:val="26"/>
          <w:szCs w:val="26"/>
        </w:rPr>
        <w:t>associated with its operations are as follows.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1. Property taxes on the factory building.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2. Production superintendents’ salaries.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3. Memory boards and chips used in assembling computers.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4. Depreciation on the factory equipment.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5. Salaries for assembly-line quality control inspectors.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6. Sales commissions paid to sell personal computers.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7. Electrical components used in assembling computers.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8. Wages of workers assembling personal computers.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9. Soldering materials used on factory assembly lines.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10. Salaries for the night security guards for the factory building.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The company intends to classify these costs and expenses into the following categories: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 xml:space="preserve">(a) </w:t>
      </w:r>
      <w:proofErr w:type="gramStart"/>
      <w:r w:rsidRPr="0063626F">
        <w:rPr>
          <w:rFonts w:ascii="Times New Roman" w:hAnsi="Times New Roman" w:cs="Times New Roman"/>
          <w:color w:val="231F20"/>
          <w:sz w:val="26"/>
          <w:szCs w:val="26"/>
        </w:rPr>
        <w:t>direct</w:t>
      </w:r>
      <w:proofErr w:type="gramEnd"/>
      <w:r w:rsidRPr="0063626F">
        <w:rPr>
          <w:rFonts w:ascii="Times New Roman" w:hAnsi="Times New Roman" w:cs="Times New Roman"/>
          <w:color w:val="231F20"/>
          <w:sz w:val="26"/>
          <w:szCs w:val="26"/>
        </w:rPr>
        <w:t xml:space="preserve"> materials, (b) direct labor, (c) manufacturing overhead, and (d) period costs.</w:t>
      </w:r>
    </w:p>
    <w:p w:rsidR="0063626F" w:rsidRP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  <w:t>Instructions</w:t>
      </w: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63626F">
        <w:rPr>
          <w:rFonts w:ascii="Times New Roman" w:hAnsi="Times New Roman" w:cs="Times New Roman"/>
          <w:color w:val="231F20"/>
          <w:sz w:val="26"/>
          <w:szCs w:val="26"/>
        </w:rPr>
        <w:t>List the items (1) through (10). For each item, indicate the cost category to which it belongs.</w:t>
      </w: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63626F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63626F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>
        <w:rPr>
          <w:rFonts w:ascii="Times New Roman" w:hAnsi="Times New Roman" w:cs="Times New Roman"/>
          <w:noProof/>
          <w:color w:val="231F20"/>
          <w:sz w:val="26"/>
          <w:szCs w:val="26"/>
        </w:rPr>
        <w:lastRenderedPageBreak/>
        <w:drawing>
          <wp:inline distT="0" distB="0" distL="0" distR="0">
            <wp:extent cx="5943600" cy="4455962"/>
            <wp:effectExtent l="0" t="0" r="0" b="1905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A754E5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A754E5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>
        <w:rPr>
          <w:rFonts w:ascii="Times New Roman" w:hAnsi="Times New Roman" w:cs="Times New Roman"/>
          <w:noProof/>
          <w:color w:val="231F20"/>
          <w:sz w:val="26"/>
          <w:szCs w:val="26"/>
        </w:rPr>
        <w:lastRenderedPageBreak/>
        <w:drawing>
          <wp:inline distT="0" distB="0" distL="0" distR="0">
            <wp:extent cx="5943600" cy="4443748"/>
            <wp:effectExtent l="0" t="0" r="0" b="0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>
        <w:rPr>
          <w:rFonts w:ascii="Times New Roman" w:hAnsi="Times New Roman" w:cs="Times New Roman"/>
          <w:noProof/>
          <w:color w:val="231F20"/>
          <w:sz w:val="26"/>
          <w:szCs w:val="26"/>
        </w:rPr>
        <w:lastRenderedPageBreak/>
        <w:drawing>
          <wp:inline distT="0" distB="0" distL="0" distR="0">
            <wp:extent cx="5943600" cy="2843196"/>
            <wp:effectExtent l="0" t="0" r="0" b="0"/>
            <wp:docPr id="5" name="Picture 5" descr="C:\Documents and Settings\Jianhua Jiang\Desktop\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2.p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5B7F67" w:rsidRPr="0063626F" w:rsidRDefault="005B7F67" w:rsidP="00636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>
        <w:rPr>
          <w:rFonts w:ascii="Times New Roman" w:hAnsi="Times New Roman" w:cs="Times New Roman"/>
          <w:noProof/>
          <w:color w:val="231F20"/>
          <w:sz w:val="26"/>
          <w:szCs w:val="26"/>
        </w:rPr>
        <w:lastRenderedPageBreak/>
        <w:drawing>
          <wp:inline distT="0" distB="0" distL="0" distR="0">
            <wp:extent cx="5943600" cy="3983627"/>
            <wp:effectExtent l="0" t="0" r="0" b="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F67" w:rsidRPr="00636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EE"/>
    <w:rsid w:val="00067950"/>
    <w:rsid w:val="001304BA"/>
    <w:rsid w:val="001D78DE"/>
    <w:rsid w:val="00525022"/>
    <w:rsid w:val="00575690"/>
    <w:rsid w:val="005B7F67"/>
    <w:rsid w:val="006042E2"/>
    <w:rsid w:val="0063626F"/>
    <w:rsid w:val="00687E9B"/>
    <w:rsid w:val="007002B9"/>
    <w:rsid w:val="008336AD"/>
    <w:rsid w:val="00A754E5"/>
    <w:rsid w:val="00B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12</cp:revision>
  <dcterms:created xsi:type="dcterms:W3CDTF">2013-06-12T20:12:00Z</dcterms:created>
  <dcterms:modified xsi:type="dcterms:W3CDTF">2013-06-14T16:30:00Z</dcterms:modified>
</cp:coreProperties>
</file>