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03" w:rsidRPr="002244EB" w:rsidRDefault="0059325F" w:rsidP="00700D25">
      <w:pPr>
        <w:spacing w:line="720" w:lineRule="auto"/>
        <w:jc w:val="center"/>
        <w:rPr>
          <w:rFonts w:ascii="Algerian" w:hAnsi="Algerian"/>
          <w:b/>
          <w:color w:val="E3DED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2244EB">
        <w:rPr>
          <w:rFonts w:ascii="Algerian" w:hAnsi="Algerian"/>
          <w:b/>
          <w:color w:val="E3DED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SCENIC TRAIN RIDE</w:t>
      </w:r>
    </w:p>
    <w:p w:rsidR="0059325F" w:rsidRDefault="002244EB" w:rsidP="00700D25">
      <w:pPr>
        <w:spacing w:line="720" w:lineRule="auto"/>
      </w:pPr>
      <w:r>
        <w:rPr>
          <w:rFonts w:hint="eastAsia"/>
          <w:noProof/>
          <w:lang w:eastAsia="en-US"/>
        </w:rPr>
        <w:drawing>
          <wp:inline distT="0" distB="0" distL="0" distR="0" wp14:anchorId="24EB902E" wp14:editId="7C070614">
            <wp:extent cx="5274310" cy="1303020"/>
            <wp:effectExtent l="57150" t="95250" r="116840" b="144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perspectiveLef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59325F" w:rsidRPr="00437E72" w:rsidRDefault="0059325F" w:rsidP="00E97AFF">
      <w:pPr>
        <w:spacing w:line="480" w:lineRule="auto"/>
        <w:jc w:val="center"/>
        <w:rPr>
          <w:rFonts w:ascii="Rockwell" w:hAnsi="Rockwell"/>
          <w:color w:val="0D2B3E" w:themeColor="accent3" w:themeShade="80"/>
          <w:sz w:val="52"/>
          <w:szCs w:val="52"/>
        </w:rPr>
      </w:pPr>
      <w:r w:rsidRPr="00437E72">
        <w:rPr>
          <w:rFonts w:ascii="Rockwell" w:hAnsi="Rockwell"/>
          <w:color w:val="0D2B3E" w:themeColor="accent3" w:themeShade="80"/>
          <w:sz w:val="52"/>
          <w:szCs w:val="52"/>
        </w:rPr>
        <w:t xml:space="preserve">Wind your way through </w:t>
      </w:r>
      <w:r w:rsidRPr="00437E72">
        <w:rPr>
          <w:rFonts w:ascii="Rockwell" w:hAnsi="Rockwell"/>
          <w:color w:val="0D2B3E" w:themeColor="accent3" w:themeShade="80"/>
          <w:sz w:val="52"/>
          <w:szCs w:val="52"/>
          <w:u w:val="single"/>
        </w:rPr>
        <w:t>five hours</w:t>
      </w:r>
      <w:r w:rsidRPr="00437E72">
        <w:rPr>
          <w:rFonts w:ascii="Rockwell" w:hAnsi="Rockwell"/>
          <w:color w:val="0D2B3E" w:themeColor="accent3" w:themeShade="80"/>
          <w:sz w:val="52"/>
          <w:szCs w:val="52"/>
        </w:rPr>
        <w:t xml:space="preserve"> of </w:t>
      </w:r>
      <w:r w:rsidRPr="00437E72">
        <w:rPr>
          <w:rFonts w:ascii="Rockwell" w:hAnsi="Rockwell"/>
          <w:color w:val="FFFFFF" w:themeColor="background1"/>
          <w:sz w:val="52"/>
          <w:szCs w:val="52"/>
          <w:shd w:val="clear" w:color="auto" w:fill="C19859" w:themeFill="accent6"/>
        </w:rPr>
        <w:t>breathtaking</w:t>
      </w:r>
      <w:r w:rsidRPr="00437E72">
        <w:rPr>
          <w:rFonts w:ascii="Rockwell" w:hAnsi="Rockwell"/>
          <w:color w:val="0D2B3E" w:themeColor="accent3" w:themeShade="80"/>
          <w:sz w:val="52"/>
          <w:szCs w:val="52"/>
        </w:rPr>
        <w:t xml:space="preserve"> mountainous scenery.</w:t>
      </w:r>
    </w:p>
    <w:p w:rsidR="0059325F" w:rsidRPr="00437E72" w:rsidRDefault="0059325F" w:rsidP="00E97AFF">
      <w:pPr>
        <w:pStyle w:val="ListParagraph"/>
        <w:numPr>
          <w:ilvl w:val="0"/>
          <w:numId w:val="1"/>
        </w:numPr>
        <w:spacing w:line="480" w:lineRule="auto"/>
        <w:ind w:firstLineChars="0"/>
        <w:jc w:val="left"/>
        <w:rPr>
          <w:rFonts w:ascii="Rockwell" w:hAnsi="Rockwell"/>
          <w:color w:val="0D2B3E" w:themeColor="accent3" w:themeShade="80"/>
          <w:sz w:val="52"/>
          <w:szCs w:val="52"/>
        </w:rPr>
      </w:pPr>
      <w:r w:rsidRPr="00437E72">
        <w:rPr>
          <w:rFonts w:ascii="Rockwell" w:hAnsi="Rockwell"/>
          <w:color w:val="0D2B3E" w:themeColor="accent3" w:themeShade="80"/>
          <w:sz w:val="52"/>
          <w:szCs w:val="52"/>
        </w:rPr>
        <w:t>$12.00 per rider</w:t>
      </w:r>
    </w:p>
    <w:p w:rsidR="0059325F" w:rsidRPr="00437E72" w:rsidRDefault="0059325F" w:rsidP="00E97AFF">
      <w:pPr>
        <w:pStyle w:val="ListParagraph"/>
        <w:numPr>
          <w:ilvl w:val="0"/>
          <w:numId w:val="1"/>
        </w:numPr>
        <w:spacing w:line="480" w:lineRule="auto"/>
        <w:ind w:firstLineChars="0"/>
        <w:jc w:val="left"/>
        <w:rPr>
          <w:rFonts w:ascii="Rockwell" w:hAnsi="Rockwell"/>
          <w:color w:val="0D2B3E" w:themeColor="accent3" w:themeShade="80"/>
          <w:sz w:val="52"/>
          <w:szCs w:val="52"/>
        </w:rPr>
      </w:pPr>
      <w:r w:rsidRPr="00437E72">
        <w:rPr>
          <w:rFonts w:ascii="Rockwell" w:hAnsi="Rockwell"/>
          <w:color w:val="0D2B3E" w:themeColor="accent3" w:themeShade="80"/>
          <w:sz w:val="52"/>
          <w:szCs w:val="52"/>
        </w:rPr>
        <w:t>Complimentary snacks</w:t>
      </w:r>
    </w:p>
    <w:p w:rsidR="0059325F" w:rsidRDefault="00A50AED" w:rsidP="00E97AFF">
      <w:pPr>
        <w:spacing w:line="480" w:lineRule="auto"/>
      </w:pPr>
      <w:r>
        <w:rPr>
          <w:rFonts w:hint="eastAsia"/>
          <w:noProof/>
          <w:sz w:val="52"/>
          <w:szCs w:val="52"/>
          <w:lang w:eastAsia="en-US"/>
        </w:rPr>
        <w:drawing>
          <wp:inline distT="0" distB="0" distL="0" distR="0" wp14:anchorId="0353C40F" wp14:editId="3F952E7E">
            <wp:extent cx="5274310" cy="1358900"/>
            <wp:effectExtent l="114300" t="95250" r="78740" b="146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perspectiveRigh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25F" w:rsidRPr="00437E72" w:rsidRDefault="0059325F" w:rsidP="00E97AFF">
      <w:pPr>
        <w:spacing w:line="480" w:lineRule="auto"/>
        <w:jc w:val="center"/>
        <w:rPr>
          <w:rFonts w:ascii="Rockwell" w:hAnsi="Rockwell"/>
          <w:color w:val="0D2B3E" w:themeColor="accent3" w:themeShade="80"/>
          <w:sz w:val="56"/>
          <w:szCs w:val="56"/>
        </w:rPr>
      </w:pPr>
      <w:r w:rsidRPr="00437E72">
        <w:rPr>
          <w:rFonts w:ascii="Rockwell" w:hAnsi="Rockwell"/>
          <w:color w:val="0D2B3E" w:themeColor="accent3" w:themeShade="80"/>
          <w:sz w:val="56"/>
          <w:szCs w:val="56"/>
        </w:rPr>
        <w:t xml:space="preserve">Call warner depot at 555-1283 for a </w:t>
      </w:r>
      <w:r w:rsidRPr="00914884">
        <w:rPr>
          <w:rFonts w:ascii="Rockwell" w:hAnsi="Rockwell"/>
          <w:b/>
          <w:i/>
          <w:color w:val="664D26" w:themeColor="accent6" w:themeShade="80"/>
          <w:sz w:val="56"/>
          <w:szCs w:val="56"/>
        </w:rPr>
        <w:t>ride to remember!</w:t>
      </w:r>
    </w:p>
    <w:sectPr w:rsidR="0059325F" w:rsidRPr="00437E72" w:rsidSect="0056188D">
      <w:pgSz w:w="11906" w:h="16838"/>
      <w:pgMar w:top="1440" w:right="1416" w:bottom="1440" w:left="1418" w:header="851" w:footer="992" w:gutter="0"/>
      <w:pgBorders w:offsetFrom="page">
        <w:top w:val="thinThickThinSmallGap" w:sz="24" w:space="24" w:color="664D26" w:themeColor="accent6" w:themeShade="80"/>
        <w:left w:val="thinThickThinSmallGap" w:sz="24" w:space="24" w:color="664D26" w:themeColor="accent6" w:themeShade="80"/>
        <w:bottom w:val="thinThickThinSmallGap" w:sz="24" w:space="24" w:color="664D26" w:themeColor="accent6" w:themeShade="80"/>
        <w:right w:val="thinThickThinSmallGap" w:sz="24" w:space="24" w:color="664D26" w:themeColor="accent6" w:themeShade="80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65F99"/>
    <w:multiLevelType w:val="hybridMultilevel"/>
    <w:tmpl w:val="596C2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5F"/>
    <w:rsid w:val="002244EB"/>
    <w:rsid w:val="0025307C"/>
    <w:rsid w:val="00294003"/>
    <w:rsid w:val="00437E72"/>
    <w:rsid w:val="0044216A"/>
    <w:rsid w:val="0056188D"/>
    <w:rsid w:val="0059325F"/>
    <w:rsid w:val="006573C7"/>
    <w:rsid w:val="00700D25"/>
    <w:rsid w:val="00914884"/>
    <w:rsid w:val="00922211"/>
    <w:rsid w:val="00A50AED"/>
    <w:rsid w:val="00D768E1"/>
    <w:rsid w:val="00E9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5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4E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4E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5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4E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4E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Lab1-3</vt:lpstr>
    </vt:vector>
  </TitlesOfParts>
  <Company>sale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Lab1-3</dc:title>
  <dc:subject>Scenic Train Ride</dc:subject>
  <dc:creator>Hong Zhang</dc:creator>
  <cp:keywords>Project</cp:keywords>
  <dc:description/>
  <cp:lastModifiedBy>Windows User</cp:lastModifiedBy>
  <cp:revision>4</cp:revision>
  <cp:lastPrinted>2012-02-14T01:58:00Z</cp:lastPrinted>
  <dcterms:created xsi:type="dcterms:W3CDTF">2012-02-12T17:44:00Z</dcterms:created>
  <dcterms:modified xsi:type="dcterms:W3CDTF">2012-02-14T02:03:00Z</dcterms:modified>
</cp:coreProperties>
</file>