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334C" w14:textId="641E2A97" w:rsidR="00B75997" w:rsidRDefault="00B75997"/>
    <w:tbl>
      <w:tblPr>
        <w:tblStyle w:val="aa"/>
        <w:tblW w:w="8955" w:type="dxa"/>
        <w:tblLook w:val="04A0" w:firstRow="1" w:lastRow="0" w:firstColumn="1" w:lastColumn="0" w:noHBand="0" w:noVBand="1"/>
      </w:tblPr>
      <w:tblGrid>
        <w:gridCol w:w="799"/>
        <w:gridCol w:w="5292"/>
        <w:gridCol w:w="2864"/>
      </w:tblGrid>
      <w:tr w:rsidR="00A721CA" w14:paraId="30D0DB2D" w14:textId="1ACA0096" w:rsidTr="00A721CA">
        <w:trPr>
          <w:trHeight w:val="442"/>
        </w:trPr>
        <w:tc>
          <w:tcPr>
            <w:tcW w:w="799" w:type="dxa"/>
          </w:tcPr>
          <w:p w14:paraId="56B625AE" w14:textId="0AA7D835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5292" w:type="dxa"/>
          </w:tcPr>
          <w:p w14:paraId="68982BB0" w14:textId="64C1ABBA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2864" w:type="dxa"/>
          </w:tcPr>
          <w:p w14:paraId="52852D5E" w14:textId="4A8AA1BA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Use Case</w:t>
            </w:r>
          </w:p>
        </w:tc>
      </w:tr>
      <w:tr w:rsidR="00A721CA" w14:paraId="7A8845F8" w14:textId="5A2A55CD" w:rsidTr="00A721CA">
        <w:trPr>
          <w:trHeight w:val="742"/>
        </w:trPr>
        <w:tc>
          <w:tcPr>
            <w:tcW w:w="799" w:type="dxa"/>
          </w:tcPr>
          <w:p w14:paraId="577517D3" w14:textId="18237F2F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292" w:type="dxa"/>
          </w:tcPr>
          <w:p w14:paraId="5D2BF5F9" w14:textId="0F46AE8F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회원이 응답한 모든 설문 정보를 한 화면에 불러온다. 응답한 설문 제목, 응답 내용, 응답 일시 등이 출력된다.</w:t>
            </w:r>
          </w:p>
        </w:tc>
        <w:tc>
          <w:tcPr>
            <w:tcW w:w="2864" w:type="dxa"/>
          </w:tcPr>
          <w:p w14:paraId="252A6D78" w14:textId="1B24F594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응답한 설문을 조회한다</w:t>
            </w:r>
            <w:r>
              <w:rPr>
                <w:rFonts w:hint="eastAsia"/>
              </w:rPr>
              <w:t>.</w:t>
            </w:r>
          </w:p>
        </w:tc>
      </w:tr>
      <w:tr w:rsidR="00A721CA" w14:paraId="36A38EE4" w14:textId="67B65FD2" w:rsidTr="00A721CA">
        <w:trPr>
          <w:trHeight w:val="742"/>
        </w:trPr>
        <w:tc>
          <w:tcPr>
            <w:tcW w:w="799" w:type="dxa"/>
          </w:tcPr>
          <w:p w14:paraId="58F1263D" w14:textId="30D035A5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292" w:type="dxa"/>
          </w:tcPr>
          <w:p w14:paraId="7272BC02" w14:textId="2F725A1E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설문이 진행중일 경우, 제출한 응답을 수정할 수 있다. 이때 설문 수정 화면에 가장 최근</w:t>
            </w:r>
            <w:r w:rsidR="00C04674">
              <w:rPr>
                <w:rFonts w:hint="eastAsia"/>
              </w:rPr>
              <w:t xml:space="preserve"> 수정</w:t>
            </w:r>
            <w:r>
              <w:rPr>
                <w:rFonts w:hint="eastAsia"/>
              </w:rPr>
              <w:t>한 날짜가 출력되며, 수정 버튼을 눌러 완료한다.</w:t>
            </w:r>
          </w:p>
        </w:tc>
        <w:tc>
          <w:tcPr>
            <w:tcW w:w="2864" w:type="dxa"/>
          </w:tcPr>
          <w:p w14:paraId="5A86E337" w14:textId="71EFE4AF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수정</w:t>
            </w:r>
            <w:r>
              <w:rPr>
                <w:rFonts w:hint="eastAsia"/>
              </w:rPr>
              <w:t>한다.</w:t>
            </w:r>
          </w:p>
        </w:tc>
      </w:tr>
      <w:tr w:rsidR="00A721CA" w14:paraId="7E477FC2" w14:textId="03C78C5A" w:rsidTr="00A721CA">
        <w:trPr>
          <w:trHeight w:val="742"/>
        </w:trPr>
        <w:tc>
          <w:tcPr>
            <w:tcW w:w="799" w:type="dxa"/>
          </w:tcPr>
          <w:p w14:paraId="3BAD858A" w14:textId="5BE35786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292" w:type="dxa"/>
          </w:tcPr>
          <w:p w14:paraId="1F5796F9" w14:textId="76DAA4C7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설문이 진행중일 경우 제출한 응답을 취소할 수 있다</w:t>
            </w:r>
          </w:p>
        </w:tc>
        <w:tc>
          <w:tcPr>
            <w:tcW w:w="2864" w:type="dxa"/>
          </w:tcPr>
          <w:p w14:paraId="1960043B" w14:textId="7EBC8930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응답</w:t>
            </w:r>
            <w:r>
              <w:rPr>
                <w:rFonts w:hint="eastAsia"/>
              </w:rPr>
              <w:t>을 취소한다.</w:t>
            </w:r>
          </w:p>
        </w:tc>
      </w:tr>
    </w:tbl>
    <w:p w14:paraId="1652BA30" w14:textId="42FD4692" w:rsidR="0078453B" w:rsidRDefault="0078453B"/>
    <w:tbl>
      <w:tblPr>
        <w:tblStyle w:val="aa"/>
        <w:tblW w:w="8955" w:type="dxa"/>
        <w:tblLook w:val="04A0" w:firstRow="1" w:lastRow="0" w:firstColumn="1" w:lastColumn="0" w:noHBand="0" w:noVBand="1"/>
      </w:tblPr>
      <w:tblGrid>
        <w:gridCol w:w="799"/>
        <w:gridCol w:w="5292"/>
        <w:gridCol w:w="2864"/>
      </w:tblGrid>
      <w:tr w:rsidR="00A721CA" w14:paraId="104A9A40" w14:textId="77777777" w:rsidTr="00FC0FA9">
        <w:trPr>
          <w:trHeight w:val="442"/>
        </w:trPr>
        <w:tc>
          <w:tcPr>
            <w:tcW w:w="799" w:type="dxa"/>
          </w:tcPr>
          <w:p w14:paraId="79B9AB5D" w14:textId="77777777" w:rsidR="00A721CA" w:rsidRDefault="00A721CA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5292" w:type="dxa"/>
          </w:tcPr>
          <w:p w14:paraId="62F0131B" w14:textId="77777777" w:rsidR="00A721CA" w:rsidRDefault="00A721CA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2864" w:type="dxa"/>
          </w:tcPr>
          <w:p w14:paraId="2F19EA9F" w14:textId="77777777" w:rsidR="00A721CA" w:rsidRDefault="00A721CA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Use Case</w:t>
            </w:r>
          </w:p>
        </w:tc>
      </w:tr>
      <w:tr w:rsidR="00A721CA" w14:paraId="4924DD43" w14:textId="77777777" w:rsidTr="00FC0FA9">
        <w:trPr>
          <w:trHeight w:val="742"/>
        </w:trPr>
        <w:tc>
          <w:tcPr>
            <w:tcW w:w="799" w:type="dxa"/>
          </w:tcPr>
          <w:p w14:paraId="190C3D7A" w14:textId="77777777" w:rsidR="00A721CA" w:rsidRDefault="00A721CA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292" w:type="dxa"/>
          </w:tcPr>
          <w:p w14:paraId="7D76A7AE" w14:textId="77777777" w:rsidR="00A721CA" w:rsidRDefault="00A721CA" w:rsidP="00A721CA">
            <w:r>
              <w:rPr>
                <w:rFonts w:hint="eastAsia"/>
              </w:rPr>
              <w:t>관리자는</w:t>
            </w:r>
            <w:r>
              <w:t xml:space="preserve"> 설문 응답 통계 정보를 조회할 수 있다. 검색 단위를 최근 1주일, 1개월, 1년 중에서</w:t>
            </w:r>
          </w:p>
          <w:p w14:paraId="059F3BF4" w14:textId="4C0BBF50" w:rsidR="00A721CA" w:rsidRDefault="00A721CA" w:rsidP="00A721CA">
            <w:pPr>
              <w:rPr>
                <w:rFonts w:hint="eastAsia"/>
              </w:rPr>
            </w:pPr>
            <w:r>
              <w:rPr>
                <w:rFonts w:hint="eastAsia"/>
              </w:rPr>
              <w:t>선택하면</w:t>
            </w:r>
            <w:r>
              <w:t xml:space="preserve"> 그 기간 동안 전체 설문 수, 종료된 설문 수, 총 응답 수가 출력된다.</w:t>
            </w:r>
          </w:p>
        </w:tc>
        <w:tc>
          <w:tcPr>
            <w:tcW w:w="2864" w:type="dxa"/>
          </w:tcPr>
          <w:p w14:paraId="48CBAFD2" w14:textId="6FEFEF44" w:rsidR="00A721CA" w:rsidRDefault="00A721CA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설문 응답 통계 정보를 조회한다.</w:t>
            </w:r>
          </w:p>
        </w:tc>
      </w:tr>
    </w:tbl>
    <w:p w14:paraId="239CE08C" w14:textId="77777777" w:rsidR="00A721CA" w:rsidRDefault="00A721CA">
      <w:pPr>
        <w:rPr>
          <w:rFonts w:hint="eastAsia"/>
        </w:rPr>
      </w:pPr>
    </w:p>
    <w:sectPr w:rsidR="00A721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3B"/>
    <w:rsid w:val="000235F4"/>
    <w:rsid w:val="00211FC1"/>
    <w:rsid w:val="0078453B"/>
    <w:rsid w:val="00A721CA"/>
    <w:rsid w:val="00B75997"/>
    <w:rsid w:val="00C04674"/>
    <w:rsid w:val="00D4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0622"/>
  <w15:chartTrackingRefBased/>
  <w15:docId w15:val="{DF6AD16D-0E23-4FBC-88FF-FC1F3DD7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1C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45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4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45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45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45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45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45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45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45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45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45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45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45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4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4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45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45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45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45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453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759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324</Characters>
  <Application>Microsoft Office Word</Application>
  <DocSecurity>0</DocSecurity>
  <Lines>23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정성훈</dc:creator>
  <cp:keywords/>
  <dc:description/>
  <cp:lastModifiedBy>정성훈</cp:lastModifiedBy>
  <cp:revision>3</cp:revision>
  <dcterms:created xsi:type="dcterms:W3CDTF">2026-05-10T08:32:00Z</dcterms:created>
  <dcterms:modified xsi:type="dcterms:W3CDTF">2026-05-10T08:35:00Z</dcterms:modified>
</cp:coreProperties>
</file>