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25" w:rightChars="12"/>
        <w:jc w:val="center"/>
        <w:rPr>
          <w:rFonts w:eastAsia="黑体"/>
          <w:sz w:val="44"/>
          <w:szCs w:val="44"/>
        </w:rPr>
      </w:pPr>
      <w:r>
        <w:rPr>
          <w:rFonts w:eastAsia="黑体"/>
          <w:sz w:val="44"/>
          <w:szCs w:val="44"/>
          <w:lang w:eastAsia="zh-CN"/>
        </w:rPr>
        <w:drawing>
          <wp:anchor distT="0" distB="0" distL="114300" distR="114300" simplePos="0" relativeHeight="251659264" behindDoc="0" locked="0" layoutInCell="1" allowOverlap="1">
            <wp:simplePos x="0" y="0"/>
            <wp:positionH relativeFrom="column">
              <wp:posOffset>-497205</wp:posOffset>
            </wp:positionH>
            <wp:positionV relativeFrom="paragraph">
              <wp:posOffset>55880</wp:posOffset>
            </wp:positionV>
            <wp:extent cx="1068705" cy="995045"/>
            <wp:effectExtent l="0" t="0" r="0" b="0"/>
            <wp:wrapSquare wrapText="bothSides"/>
            <wp:docPr id="2" name="图片 2" descr="XH-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XH-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1068705" cy="995045"/>
                    </a:xfrm>
                    <a:prstGeom prst="rect">
                      <a:avLst/>
                    </a:prstGeom>
                    <a:noFill/>
                  </pic:spPr>
                </pic:pic>
              </a:graphicData>
            </a:graphic>
          </wp:anchor>
        </w:drawing>
      </w:r>
      <w:r>
        <w:rPr>
          <w:rFonts w:eastAsia="黑体"/>
          <w:sz w:val="44"/>
          <w:szCs w:val="44"/>
        </w:rPr>
        <w:t>云南大学软件学院</w:t>
      </w:r>
      <w:r>
        <w:rPr>
          <w:rFonts w:hint="eastAsia" w:eastAsia="黑体"/>
          <w:sz w:val="44"/>
          <w:szCs w:val="44"/>
          <w:lang w:eastAsia="zh-CN"/>
        </w:rPr>
        <w:t>专业实训开题</w:t>
      </w:r>
      <w:r>
        <w:rPr>
          <w:rFonts w:eastAsia="黑体"/>
          <w:sz w:val="44"/>
          <w:szCs w:val="44"/>
        </w:rPr>
        <w:t>报告</w:t>
      </w:r>
    </w:p>
    <w:p>
      <w:pPr>
        <w:spacing w:line="300" w:lineRule="exact"/>
        <w:jc w:val="center"/>
        <w:rPr>
          <w:sz w:val="30"/>
          <w:szCs w:val="30"/>
        </w:rPr>
      </w:pPr>
      <w:r>
        <w:rPr>
          <w:rFonts w:hint="eastAsia"/>
          <w:sz w:val="30"/>
          <w:szCs w:val="30"/>
        </w:rPr>
        <w:t>Practice Task</w:t>
      </w:r>
      <w:r>
        <w:rPr>
          <w:sz w:val="30"/>
          <w:szCs w:val="30"/>
        </w:rPr>
        <w:t xml:space="preserve"> Report</w:t>
      </w:r>
    </w:p>
    <w:p>
      <w:pPr>
        <w:spacing w:line="300" w:lineRule="exact"/>
        <w:jc w:val="center"/>
        <w:rPr>
          <w:sz w:val="30"/>
          <w:szCs w:val="30"/>
        </w:rPr>
      </w:pPr>
      <w:r>
        <w:rPr>
          <w:sz w:val="30"/>
          <w:szCs w:val="30"/>
        </w:rPr>
        <w:t>School of Software</w:t>
      </w:r>
      <w:r>
        <w:rPr>
          <w:rFonts w:hint="eastAsia"/>
          <w:sz w:val="30"/>
          <w:szCs w:val="30"/>
        </w:rPr>
        <w:t xml:space="preserve">, </w:t>
      </w:r>
      <w:r>
        <w:rPr>
          <w:sz w:val="30"/>
          <w:szCs w:val="30"/>
        </w:rPr>
        <w:t>Yunnan University</w:t>
      </w:r>
    </w:p>
    <w:p>
      <w:pPr>
        <w:spacing w:line="300" w:lineRule="exact"/>
        <w:jc w:val="center"/>
        <w:rPr>
          <w:sz w:val="30"/>
          <w:szCs w:val="30"/>
        </w:rPr>
      </w:pPr>
    </w:p>
    <w:p>
      <w:pPr>
        <w:ind w:firstLine="1966" w:firstLineChars="445"/>
        <w:rPr>
          <w:rFonts w:ascii="宋体" w:hAnsi="宋体"/>
          <w:b/>
          <w:sz w:val="44"/>
          <w:szCs w:val="44"/>
        </w:rPr>
      </w:pPr>
      <w:r>
        <w:rPr>
          <w:rFonts w:hint="eastAsia" w:ascii="宋体" w:hAnsi="宋体"/>
          <w:b/>
          <w:sz w:val="44"/>
          <w:szCs w:val="44"/>
        </w:rPr>
        <w:t>小组成员名单</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88"/>
        <w:gridCol w:w="1769"/>
        <w:gridCol w:w="1920"/>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88" w:type="dxa"/>
            <w:vAlign w:val="center"/>
          </w:tcPr>
          <w:p>
            <w:pPr>
              <w:jc w:val="center"/>
              <w:rPr>
                <w:rFonts w:ascii="宋体" w:hAnsi="宋体"/>
                <w:b/>
                <w:sz w:val="28"/>
                <w:szCs w:val="44"/>
              </w:rPr>
            </w:pPr>
            <w:r>
              <w:rPr>
                <w:rFonts w:hint="eastAsia" w:ascii="宋体" w:hAnsi="宋体"/>
                <w:b/>
                <w:sz w:val="28"/>
                <w:szCs w:val="44"/>
              </w:rPr>
              <w:t>序号</w:t>
            </w:r>
          </w:p>
        </w:tc>
        <w:tc>
          <w:tcPr>
            <w:tcW w:w="1680" w:type="dxa"/>
            <w:vAlign w:val="center"/>
          </w:tcPr>
          <w:p>
            <w:pPr>
              <w:jc w:val="center"/>
              <w:rPr>
                <w:rFonts w:ascii="宋体" w:hAnsi="宋体"/>
                <w:b/>
                <w:sz w:val="28"/>
                <w:szCs w:val="44"/>
              </w:rPr>
            </w:pPr>
            <w:r>
              <w:rPr>
                <w:rFonts w:hint="eastAsia" w:ascii="宋体" w:hAnsi="宋体"/>
                <w:b/>
                <w:sz w:val="28"/>
                <w:szCs w:val="44"/>
              </w:rPr>
              <w:t>学号</w:t>
            </w:r>
          </w:p>
        </w:tc>
        <w:tc>
          <w:tcPr>
            <w:tcW w:w="1920" w:type="dxa"/>
            <w:vAlign w:val="center"/>
          </w:tcPr>
          <w:p>
            <w:pPr>
              <w:jc w:val="center"/>
              <w:rPr>
                <w:rFonts w:ascii="宋体" w:hAnsi="宋体"/>
                <w:b/>
                <w:sz w:val="28"/>
                <w:szCs w:val="44"/>
              </w:rPr>
            </w:pPr>
            <w:r>
              <w:rPr>
                <w:rFonts w:hint="eastAsia" w:ascii="宋体" w:hAnsi="宋体"/>
                <w:b/>
                <w:sz w:val="28"/>
                <w:szCs w:val="44"/>
              </w:rPr>
              <w:t>姓名</w:t>
            </w:r>
          </w:p>
        </w:tc>
        <w:tc>
          <w:tcPr>
            <w:tcW w:w="1440" w:type="dxa"/>
            <w:vAlign w:val="center"/>
          </w:tcPr>
          <w:p>
            <w:pPr>
              <w:jc w:val="center"/>
              <w:rPr>
                <w:rFonts w:ascii="宋体" w:hAnsi="宋体"/>
                <w:b/>
                <w:sz w:val="28"/>
                <w:szCs w:val="44"/>
              </w:rPr>
            </w:pPr>
            <w:r>
              <w:rPr>
                <w:rFonts w:hint="eastAsia" w:ascii="宋体" w:hAnsi="宋体"/>
                <w:b/>
                <w:sz w:val="28"/>
                <w:szCs w:val="44"/>
              </w:rPr>
              <w:t>成绩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4" w:hRule="atLeast"/>
          <w:jc w:val="center"/>
        </w:trPr>
        <w:tc>
          <w:tcPr>
            <w:tcW w:w="1188" w:type="dxa"/>
            <w:vAlign w:val="center"/>
          </w:tcPr>
          <w:p>
            <w:pPr>
              <w:jc w:val="center"/>
              <w:rPr>
                <w:rFonts w:ascii="宋体" w:hAnsi="宋体"/>
                <w:b/>
                <w:sz w:val="28"/>
                <w:szCs w:val="44"/>
              </w:rPr>
            </w:pPr>
            <w:r>
              <w:rPr>
                <w:rFonts w:hint="eastAsia" w:ascii="宋体" w:hAnsi="宋体"/>
                <w:b/>
                <w:sz w:val="28"/>
                <w:szCs w:val="44"/>
              </w:rPr>
              <w:t>1</w:t>
            </w:r>
          </w:p>
        </w:tc>
        <w:tc>
          <w:tcPr>
            <w:tcW w:w="1680" w:type="dxa"/>
            <w:vAlign w:val="center"/>
          </w:tcPr>
          <w:p>
            <w:pPr>
              <w:jc w:val="center"/>
              <w:rPr>
                <w:rFonts w:ascii="宋体" w:hAnsi="宋体"/>
                <w:b/>
                <w:sz w:val="28"/>
                <w:szCs w:val="44"/>
              </w:rPr>
            </w:pPr>
            <w:r>
              <w:rPr>
                <w:rFonts w:hint="eastAsia" w:ascii="宋体" w:hAnsi="宋体"/>
                <w:b/>
                <w:sz w:val="28"/>
                <w:szCs w:val="44"/>
                <w:lang w:eastAsia="zh-CN"/>
              </w:rPr>
              <w:t>20181120009</w:t>
            </w:r>
          </w:p>
        </w:tc>
        <w:tc>
          <w:tcPr>
            <w:tcW w:w="1920" w:type="dxa"/>
            <w:vAlign w:val="center"/>
          </w:tcPr>
          <w:p>
            <w:pPr>
              <w:jc w:val="center"/>
              <w:rPr>
                <w:rFonts w:ascii="宋体" w:hAnsi="宋体"/>
                <w:b/>
                <w:sz w:val="28"/>
                <w:szCs w:val="44"/>
              </w:rPr>
            </w:pPr>
            <w:r>
              <w:rPr>
                <w:rFonts w:hint="eastAsia" w:ascii="宋体" w:hAnsi="宋体"/>
                <w:b/>
                <w:sz w:val="28"/>
                <w:szCs w:val="44"/>
                <w:lang w:eastAsia="zh-CN"/>
              </w:rPr>
              <w:t>张洪嘉</w:t>
            </w:r>
          </w:p>
        </w:tc>
        <w:tc>
          <w:tcPr>
            <w:tcW w:w="1440" w:type="dxa"/>
            <w:vAlign w:val="center"/>
          </w:tcPr>
          <w:p>
            <w:pPr>
              <w:jc w:val="center"/>
              <w:rPr>
                <w:rFonts w:ascii="宋体" w:hAnsi="宋体"/>
                <w:b/>
                <w:sz w:val="28"/>
                <w:szCs w:val="4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jc w:val="center"/>
        </w:trPr>
        <w:tc>
          <w:tcPr>
            <w:tcW w:w="1188" w:type="dxa"/>
            <w:vAlign w:val="center"/>
          </w:tcPr>
          <w:p>
            <w:pPr>
              <w:jc w:val="center"/>
              <w:rPr>
                <w:rFonts w:ascii="宋体" w:hAnsi="宋体"/>
                <w:b/>
                <w:sz w:val="28"/>
                <w:szCs w:val="44"/>
              </w:rPr>
            </w:pPr>
            <w:r>
              <w:rPr>
                <w:rFonts w:hint="eastAsia" w:ascii="宋体" w:hAnsi="宋体"/>
                <w:b/>
                <w:sz w:val="28"/>
                <w:szCs w:val="44"/>
              </w:rPr>
              <w:t>2</w:t>
            </w:r>
          </w:p>
        </w:tc>
        <w:tc>
          <w:tcPr>
            <w:tcW w:w="1680" w:type="dxa"/>
            <w:vAlign w:val="center"/>
          </w:tcPr>
          <w:p>
            <w:pPr>
              <w:jc w:val="center"/>
              <w:rPr>
                <w:rFonts w:ascii="宋体" w:hAnsi="宋体"/>
                <w:b/>
                <w:sz w:val="28"/>
                <w:szCs w:val="44"/>
              </w:rPr>
            </w:pPr>
            <w:r>
              <w:rPr>
                <w:rFonts w:hint="eastAsia" w:ascii="宋体" w:hAnsi="宋体"/>
                <w:b/>
                <w:sz w:val="28"/>
                <w:szCs w:val="44"/>
                <w:lang w:eastAsia="zh-CN"/>
              </w:rPr>
              <w:t>20181120245</w:t>
            </w:r>
          </w:p>
        </w:tc>
        <w:tc>
          <w:tcPr>
            <w:tcW w:w="1920" w:type="dxa"/>
            <w:vAlign w:val="center"/>
          </w:tcPr>
          <w:p>
            <w:pPr>
              <w:jc w:val="center"/>
              <w:rPr>
                <w:rFonts w:ascii="宋体" w:hAnsi="宋体"/>
                <w:b/>
                <w:sz w:val="28"/>
                <w:szCs w:val="44"/>
              </w:rPr>
            </w:pPr>
            <w:r>
              <w:rPr>
                <w:rFonts w:hint="eastAsia" w:ascii="宋体" w:hAnsi="宋体"/>
                <w:b/>
                <w:sz w:val="28"/>
                <w:szCs w:val="44"/>
                <w:lang w:eastAsia="zh-CN"/>
              </w:rPr>
              <w:t>熊浩民</w:t>
            </w:r>
          </w:p>
        </w:tc>
        <w:tc>
          <w:tcPr>
            <w:tcW w:w="1440" w:type="dxa"/>
            <w:vAlign w:val="center"/>
          </w:tcPr>
          <w:p>
            <w:pPr>
              <w:jc w:val="center"/>
              <w:rPr>
                <w:rFonts w:ascii="宋体" w:hAnsi="宋体"/>
                <w:b/>
                <w:sz w:val="28"/>
                <w:szCs w:val="4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88" w:type="dxa"/>
            <w:vAlign w:val="center"/>
          </w:tcPr>
          <w:p>
            <w:pPr>
              <w:jc w:val="center"/>
              <w:rPr>
                <w:rFonts w:ascii="宋体" w:hAnsi="宋体"/>
                <w:b/>
                <w:sz w:val="28"/>
                <w:szCs w:val="44"/>
              </w:rPr>
            </w:pPr>
            <w:r>
              <w:rPr>
                <w:rFonts w:hint="eastAsia" w:ascii="宋体" w:hAnsi="宋体"/>
                <w:b/>
                <w:sz w:val="28"/>
                <w:szCs w:val="44"/>
              </w:rPr>
              <w:t>3</w:t>
            </w:r>
          </w:p>
        </w:tc>
        <w:tc>
          <w:tcPr>
            <w:tcW w:w="1680" w:type="dxa"/>
            <w:vAlign w:val="center"/>
          </w:tcPr>
          <w:p>
            <w:pPr>
              <w:jc w:val="center"/>
              <w:rPr>
                <w:rFonts w:ascii="宋体" w:hAnsi="宋体"/>
                <w:b/>
                <w:sz w:val="28"/>
                <w:szCs w:val="44"/>
              </w:rPr>
            </w:pPr>
            <w:r>
              <w:rPr>
                <w:rFonts w:hint="eastAsia" w:ascii="宋体" w:hAnsi="宋体"/>
                <w:b/>
                <w:sz w:val="28"/>
                <w:szCs w:val="44"/>
                <w:lang w:eastAsia="zh-CN"/>
              </w:rPr>
              <w:t>20181120249</w:t>
            </w:r>
          </w:p>
        </w:tc>
        <w:tc>
          <w:tcPr>
            <w:tcW w:w="1920" w:type="dxa"/>
            <w:vAlign w:val="center"/>
          </w:tcPr>
          <w:p>
            <w:pPr>
              <w:jc w:val="center"/>
              <w:rPr>
                <w:rFonts w:ascii="宋体" w:hAnsi="宋体"/>
                <w:b/>
                <w:sz w:val="28"/>
                <w:szCs w:val="44"/>
              </w:rPr>
            </w:pPr>
            <w:r>
              <w:rPr>
                <w:rFonts w:hint="eastAsia" w:ascii="宋体" w:hAnsi="宋体"/>
                <w:b/>
                <w:sz w:val="28"/>
                <w:szCs w:val="44"/>
                <w:lang w:eastAsia="zh-CN"/>
              </w:rPr>
              <w:t>吴依寒</w:t>
            </w:r>
          </w:p>
        </w:tc>
        <w:tc>
          <w:tcPr>
            <w:tcW w:w="1440" w:type="dxa"/>
            <w:vAlign w:val="center"/>
          </w:tcPr>
          <w:p>
            <w:pPr>
              <w:jc w:val="center"/>
              <w:rPr>
                <w:rFonts w:ascii="宋体" w:hAnsi="宋体"/>
                <w:b/>
                <w:sz w:val="28"/>
                <w:szCs w:val="4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88" w:type="dxa"/>
            <w:vAlign w:val="center"/>
          </w:tcPr>
          <w:p>
            <w:pPr>
              <w:jc w:val="center"/>
              <w:rPr>
                <w:rFonts w:ascii="宋体" w:hAnsi="宋体"/>
                <w:b/>
                <w:sz w:val="28"/>
                <w:szCs w:val="44"/>
              </w:rPr>
            </w:pPr>
            <w:r>
              <w:rPr>
                <w:rFonts w:hint="eastAsia" w:ascii="宋体" w:hAnsi="宋体"/>
                <w:b/>
                <w:sz w:val="28"/>
                <w:szCs w:val="44"/>
              </w:rPr>
              <w:t>4</w:t>
            </w:r>
          </w:p>
        </w:tc>
        <w:tc>
          <w:tcPr>
            <w:tcW w:w="1680" w:type="dxa"/>
            <w:vAlign w:val="center"/>
          </w:tcPr>
          <w:p>
            <w:pPr>
              <w:jc w:val="center"/>
              <w:rPr>
                <w:rFonts w:ascii="宋体" w:hAnsi="宋体"/>
                <w:b/>
                <w:sz w:val="28"/>
                <w:szCs w:val="44"/>
              </w:rPr>
            </w:pPr>
            <w:r>
              <w:rPr>
                <w:rFonts w:hint="eastAsia" w:ascii="宋体" w:hAnsi="宋体"/>
                <w:b/>
                <w:sz w:val="28"/>
                <w:szCs w:val="44"/>
                <w:lang w:eastAsia="zh-CN"/>
              </w:rPr>
              <w:t>20181120254</w:t>
            </w:r>
          </w:p>
        </w:tc>
        <w:tc>
          <w:tcPr>
            <w:tcW w:w="1920" w:type="dxa"/>
            <w:vAlign w:val="center"/>
          </w:tcPr>
          <w:p>
            <w:pPr>
              <w:jc w:val="center"/>
              <w:rPr>
                <w:rFonts w:ascii="宋体" w:hAnsi="宋体"/>
                <w:b/>
                <w:sz w:val="28"/>
                <w:szCs w:val="44"/>
              </w:rPr>
            </w:pPr>
            <w:r>
              <w:rPr>
                <w:rFonts w:hint="eastAsia" w:ascii="宋体" w:hAnsi="宋体"/>
                <w:b/>
                <w:sz w:val="28"/>
                <w:szCs w:val="44"/>
                <w:lang w:eastAsia="zh-CN"/>
              </w:rPr>
              <w:t>李伊曼</w:t>
            </w:r>
          </w:p>
        </w:tc>
        <w:tc>
          <w:tcPr>
            <w:tcW w:w="1440" w:type="dxa"/>
            <w:vAlign w:val="center"/>
          </w:tcPr>
          <w:p>
            <w:pPr>
              <w:jc w:val="center"/>
              <w:rPr>
                <w:rFonts w:ascii="宋体" w:hAnsi="宋体"/>
                <w:b/>
                <w:sz w:val="28"/>
                <w:szCs w:val="4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88" w:type="dxa"/>
            <w:vAlign w:val="center"/>
          </w:tcPr>
          <w:p>
            <w:pPr>
              <w:jc w:val="center"/>
              <w:rPr>
                <w:rFonts w:ascii="宋体" w:hAnsi="宋体"/>
                <w:b/>
                <w:sz w:val="28"/>
                <w:szCs w:val="44"/>
              </w:rPr>
            </w:pPr>
            <w:r>
              <w:rPr>
                <w:rFonts w:hint="eastAsia" w:ascii="宋体" w:hAnsi="宋体"/>
                <w:b/>
                <w:sz w:val="28"/>
                <w:szCs w:val="44"/>
                <w:lang w:eastAsia="zh-CN"/>
              </w:rPr>
              <w:t>5</w:t>
            </w:r>
          </w:p>
        </w:tc>
        <w:tc>
          <w:tcPr>
            <w:tcW w:w="1680" w:type="dxa"/>
            <w:vAlign w:val="center"/>
          </w:tcPr>
          <w:p>
            <w:pPr>
              <w:jc w:val="center"/>
              <w:rPr>
                <w:rFonts w:ascii="宋体" w:hAnsi="宋体"/>
                <w:b/>
                <w:sz w:val="28"/>
                <w:szCs w:val="44"/>
              </w:rPr>
            </w:pPr>
            <w:r>
              <w:rPr>
                <w:rFonts w:hint="eastAsia" w:ascii="宋体" w:hAnsi="宋体"/>
                <w:b/>
                <w:sz w:val="28"/>
                <w:szCs w:val="44"/>
                <w:lang w:eastAsia="zh-CN"/>
              </w:rPr>
              <w:t>20181120228</w:t>
            </w:r>
          </w:p>
        </w:tc>
        <w:tc>
          <w:tcPr>
            <w:tcW w:w="1920" w:type="dxa"/>
            <w:vAlign w:val="center"/>
          </w:tcPr>
          <w:p>
            <w:pPr>
              <w:jc w:val="center"/>
              <w:rPr>
                <w:rFonts w:ascii="宋体" w:hAnsi="宋体"/>
                <w:b/>
                <w:sz w:val="28"/>
                <w:szCs w:val="44"/>
              </w:rPr>
            </w:pPr>
            <w:r>
              <w:rPr>
                <w:rFonts w:hint="eastAsia" w:ascii="宋体" w:hAnsi="宋体"/>
                <w:b/>
                <w:sz w:val="28"/>
                <w:szCs w:val="44"/>
                <w:lang w:eastAsia="zh-CN"/>
              </w:rPr>
              <w:t>朱青彤</w:t>
            </w:r>
          </w:p>
        </w:tc>
        <w:tc>
          <w:tcPr>
            <w:tcW w:w="1440" w:type="dxa"/>
            <w:vAlign w:val="center"/>
          </w:tcPr>
          <w:p>
            <w:pPr>
              <w:jc w:val="center"/>
              <w:rPr>
                <w:rFonts w:ascii="宋体" w:hAnsi="宋体"/>
                <w:b/>
                <w:sz w:val="28"/>
                <w:szCs w:val="44"/>
              </w:rPr>
            </w:pPr>
          </w:p>
        </w:tc>
      </w:tr>
    </w:tbl>
    <w:p>
      <w:pPr>
        <w:spacing w:line="700" w:lineRule="exact"/>
        <w:ind w:left="840" w:leftChars="400"/>
        <w:rPr>
          <w:rFonts w:ascii="宋体" w:hAnsi="宋体"/>
          <w:sz w:val="36"/>
          <w:szCs w:val="44"/>
        </w:rPr>
      </w:pPr>
    </w:p>
    <w:p>
      <w:pPr>
        <w:spacing w:line="700" w:lineRule="exact"/>
        <w:ind w:left="840" w:leftChars="400"/>
        <w:rPr>
          <w:rFonts w:ascii="宋体" w:hAnsi="宋体"/>
          <w:sz w:val="36"/>
          <w:szCs w:val="44"/>
        </w:rPr>
      </w:pPr>
      <w:r>
        <w:rPr>
          <w:rFonts w:hint="eastAsia" w:ascii="宋体" w:hAnsi="宋体"/>
          <w:sz w:val="36"/>
          <w:szCs w:val="44"/>
        </w:rPr>
        <w:t>学　　期</w:t>
      </w:r>
      <w:r>
        <w:rPr>
          <w:rFonts w:hint="eastAsia" w:ascii="宋体" w:hAnsi="宋体"/>
          <w:sz w:val="36"/>
          <w:szCs w:val="44"/>
          <w:lang w:eastAsia="zh-CN"/>
        </w:rPr>
        <w:t>:</w:t>
      </w:r>
      <w:r>
        <w:rPr>
          <w:rFonts w:hint="eastAsia" w:ascii="宋体" w:hAnsi="宋体"/>
          <w:sz w:val="36"/>
          <w:szCs w:val="44"/>
          <w:u w:val="single"/>
        </w:rPr>
        <w:t xml:space="preserve">  </w:t>
      </w:r>
      <w:r>
        <w:rPr>
          <w:rFonts w:ascii="宋体" w:hAnsi="宋体"/>
          <w:sz w:val="36"/>
          <w:szCs w:val="44"/>
          <w:u w:val="single"/>
        </w:rPr>
        <w:t xml:space="preserve">  </w:t>
      </w:r>
      <w:r>
        <w:rPr>
          <w:rFonts w:hint="eastAsia" w:ascii="宋体" w:hAnsi="宋体"/>
          <w:sz w:val="36"/>
          <w:szCs w:val="44"/>
          <w:u w:val="single"/>
        </w:rPr>
        <w:t xml:space="preserve"> </w:t>
      </w:r>
      <w:r>
        <w:rPr>
          <w:rFonts w:hint="eastAsia" w:ascii="宋体" w:hAnsi="宋体"/>
          <w:sz w:val="36"/>
          <w:szCs w:val="44"/>
          <w:u w:val="single"/>
          <w:lang w:eastAsia="zh-CN"/>
        </w:rPr>
        <w:t>2020</w:t>
      </w:r>
      <w:r>
        <w:rPr>
          <w:rFonts w:hint="eastAsia" w:ascii="宋体" w:hAnsi="宋体"/>
          <w:sz w:val="36"/>
          <w:szCs w:val="44"/>
          <w:u w:val="single"/>
        </w:rPr>
        <w:t>年</w:t>
      </w:r>
      <w:r>
        <w:rPr>
          <w:rFonts w:hint="eastAsia" w:ascii="宋体" w:hAnsi="宋体"/>
          <w:sz w:val="36"/>
          <w:szCs w:val="44"/>
          <w:u w:val="single"/>
          <w:lang w:eastAsia="zh-CN"/>
        </w:rPr>
        <w:t>秋季</w:t>
      </w:r>
      <w:r>
        <w:rPr>
          <w:rFonts w:hint="eastAsia" w:ascii="宋体" w:hAnsi="宋体"/>
          <w:sz w:val="36"/>
          <w:szCs w:val="44"/>
          <w:u w:val="single"/>
        </w:rPr>
        <w:t>学期　</w:t>
      </w:r>
      <w:r>
        <w:rPr>
          <w:rFonts w:hint="eastAsia" w:ascii="宋体" w:hAnsi="宋体"/>
          <w:sz w:val="36"/>
          <w:szCs w:val="44"/>
          <w:u w:val="single"/>
          <w:lang w:eastAsia="zh-CN"/>
        </w:rPr>
        <w:t xml:space="preserve">    </w:t>
      </w:r>
      <w:r>
        <w:rPr>
          <w:rFonts w:ascii="宋体" w:hAnsi="宋体"/>
          <w:sz w:val="36"/>
          <w:szCs w:val="44"/>
          <w:u w:val="single"/>
          <w:lang w:eastAsia="zh-CN"/>
        </w:rPr>
        <w:t xml:space="preserve"> </w:t>
      </w:r>
      <w:r>
        <w:rPr>
          <w:rFonts w:hint="eastAsia" w:ascii="宋体" w:hAnsi="宋体"/>
          <w:sz w:val="36"/>
          <w:szCs w:val="44"/>
          <w:u w:val="single"/>
        </w:rPr>
        <w:t xml:space="preserve"> </w:t>
      </w:r>
      <w:r>
        <w:rPr>
          <w:rFonts w:hint="eastAsia" w:ascii="宋体" w:hAnsi="宋体"/>
          <w:sz w:val="36"/>
          <w:szCs w:val="44"/>
        </w:rPr>
        <w:t>　</w:t>
      </w:r>
    </w:p>
    <w:p>
      <w:pPr>
        <w:spacing w:line="700" w:lineRule="exact"/>
        <w:ind w:left="840" w:leftChars="400"/>
        <w:rPr>
          <w:rFonts w:ascii="宋体" w:hAnsi="宋体"/>
          <w:sz w:val="36"/>
          <w:szCs w:val="44"/>
          <w:u w:val="single"/>
        </w:rPr>
      </w:pPr>
      <w:r>
        <w:rPr>
          <w:rFonts w:hint="eastAsia" w:ascii="宋体" w:hAnsi="宋体"/>
          <w:sz w:val="36"/>
          <w:szCs w:val="44"/>
        </w:rPr>
        <w:t>课程名称:</w:t>
      </w:r>
      <w:r>
        <w:rPr>
          <w:rFonts w:hint="eastAsia" w:ascii="宋体" w:hAnsi="宋体"/>
          <w:sz w:val="36"/>
          <w:szCs w:val="44"/>
        </w:rPr>
        <w:tab/>
      </w:r>
      <w:r>
        <w:rPr>
          <w:rFonts w:hint="eastAsia" w:ascii="宋体" w:hAnsi="宋体"/>
          <w:sz w:val="36"/>
          <w:szCs w:val="44"/>
          <w:u w:val="single"/>
        </w:rPr>
        <w:t xml:space="preserve">      </w:t>
      </w:r>
      <w:r>
        <w:rPr>
          <w:rFonts w:hint="eastAsia" w:ascii="宋体" w:hAnsi="宋体"/>
          <w:sz w:val="36"/>
          <w:szCs w:val="44"/>
          <w:u w:val="single"/>
          <w:lang w:eastAsia="zh-CN"/>
        </w:rPr>
        <w:t xml:space="preserve">专业实训（2）  </w:t>
      </w:r>
      <w:r>
        <w:rPr>
          <w:rFonts w:hint="eastAsia" w:ascii="宋体" w:hAnsi="宋体"/>
          <w:sz w:val="36"/>
          <w:szCs w:val="44"/>
          <w:u w:val="single"/>
        </w:rPr>
        <w:t xml:space="preserve">      </w:t>
      </w:r>
    </w:p>
    <w:p>
      <w:pPr>
        <w:spacing w:line="700" w:lineRule="exact"/>
        <w:ind w:left="840" w:leftChars="400"/>
        <w:rPr>
          <w:rFonts w:ascii="宋体" w:hAnsi="宋体"/>
          <w:sz w:val="36"/>
          <w:u w:val="single"/>
        </w:rPr>
      </w:pPr>
      <w:r>
        <w:rPr>
          <w:rFonts w:hint="eastAsia" w:ascii="宋体" w:hAnsi="宋体"/>
          <w:sz w:val="36"/>
          <w:szCs w:val="44"/>
        </w:rPr>
        <w:t>任课教师:</w:t>
      </w:r>
      <w:r>
        <w:rPr>
          <w:rFonts w:hint="eastAsia" w:ascii="宋体" w:hAnsi="宋体"/>
          <w:sz w:val="36"/>
          <w:szCs w:val="44"/>
        </w:rPr>
        <w:tab/>
      </w:r>
      <w:r>
        <w:rPr>
          <w:rFonts w:hint="eastAsia" w:ascii="宋体" w:hAnsi="宋体"/>
          <w:sz w:val="36"/>
          <w:szCs w:val="44"/>
          <w:u w:val="single"/>
        </w:rPr>
        <w:t xml:space="preserve">        </w:t>
      </w:r>
      <w:r>
        <w:rPr>
          <w:rFonts w:hint="eastAsia" w:ascii="宋体" w:hAnsi="宋体"/>
          <w:sz w:val="36"/>
          <w:szCs w:val="44"/>
          <w:u w:val="single"/>
          <w:lang w:eastAsia="zh-CN"/>
        </w:rPr>
        <w:t>何婧</w:t>
      </w:r>
      <w:r>
        <w:rPr>
          <w:rFonts w:hint="eastAsia" w:ascii="宋体" w:hAnsi="宋体"/>
          <w:sz w:val="36"/>
          <w:szCs w:val="44"/>
          <w:u w:val="single"/>
        </w:rPr>
        <w:t xml:space="preserve">     </w:t>
      </w:r>
      <w:r>
        <w:rPr>
          <w:rFonts w:hint="eastAsia" w:ascii="宋体" w:hAnsi="宋体"/>
          <w:sz w:val="36"/>
          <w:szCs w:val="44"/>
          <w:u w:val="single"/>
          <w:lang w:eastAsia="zh-CN"/>
        </w:rPr>
        <w:t xml:space="preserve">     </w:t>
      </w:r>
      <w:r>
        <w:rPr>
          <w:rFonts w:hint="eastAsia" w:ascii="宋体" w:hAnsi="宋体"/>
          <w:sz w:val="36"/>
          <w:szCs w:val="44"/>
          <w:u w:val="single"/>
        </w:rPr>
        <w:t xml:space="preserve">     </w:t>
      </w:r>
    </w:p>
    <w:p>
      <w:pPr>
        <w:spacing w:line="700" w:lineRule="exact"/>
        <w:ind w:left="840" w:leftChars="400"/>
        <w:rPr>
          <w:rFonts w:hint="default" w:ascii="宋体" w:hAnsi="宋体"/>
          <w:sz w:val="36"/>
          <w:lang w:val="en-US" w:eastAsia="zh-CN"/>
        </w:rPr>
      </w:pPr>
      <w:r>
        <w:rPr>
          <w:rFonts w:hint="eastAsia" w:ascii="宋体" w:hAnsi="宋体"/>
          <w:sz w:val="36"/>
          <w:szCs w:val="44"/>
        </w:rPr>
        <w:t>实践题目:</w:t>
      </w:r>
      <w:r>
        <w:rPr>
          <w:rFonts w:hint="eastAsia" w:ascii="宋体" w:hAnsi="宋体"/>
          <w:sz w:val="36"/>
        </w:rPr>
        <w:tab/>
      </w:r>
      <w:r>
        <w:rPr>
          <w:rFonts w:hint="eastAsia" w:ascii="宋体" w:hAnsi="宋体"/>
          <w:sz w:val="32"/>
          <w:szCs w:val="32"/>
          <w:u w:val="single"/>
          <w:lang w:eastAsia="zh-CN"/>
        </w:rPr>
        <w:t>基于Y</w:t>
      </w:r>
      <w:r>
        <w:rPr>
          <w:rFonts w:ascii="宋体" w:hAnsi="宋体"/>
          <w:sz w:val="32"/>
          <w:szCs w:val="32"/>
          <w:u w:val="single"/>
          <w:lang w:eastAsia="zh-CN"/>
        </w:rPr>
        <w:t>OLO</w:t>
      </w:r>
      <w:r>
        <w:rPr>
          <w:rFonts w:hint="eastAsia" w:ascii="宋体" w:hAnsi="宋体"/>
          <w:sz w:val="32"/>
          <w:szCs w:val="32"/>
          <w:u w:val="single"/>
          <w:lang w:eastAsia="zh-CN"/>
        </w:rPr>
        <w:t>v4的地面裂缝识别模型</w:t>
      </w:r>
      <w:r>
        <w:rPr>
          <w:rFonts w:hint="eastAsia" w:ascii="宋体" w:hAnsi="宋体"/>
          <w:sz w:val="32"/>
          <w:szCs w:val="32"/>
          <w:u w:val="single"/>
          <w:lang w:val="en-US" w:eastAsia="zh-CN"/>
        </w:rPr>
        <w:t xml:space="preserve"> </w:t>
      </w:r>
    </w:p>
    <w:p>
      <w:pPr>
        <w:tabs>
          <w:tab w:val="left" w:pos="2520"/>
        </w:tabs>
        <w:spacing w:line="700" w:lineRule="exact"/>
        <w:ind w:left="840" w:leftChars="400"/>
        <w:rPr>
          <w:rFonts w:ascii="宋体" w:hAnsi="宋体"/>
          <w:sz w:val="36"/>
          <w:szCs w:val="44"/>
        </w:rPr>
      </w:pPr>
      <w:r>
        <w:rPr>
          <w:rFonts w:hint="eastAsia" w:ascii="宋体" w:hAnsi="宋体"/>
          <w:sz w:val="36"/>
          <w:szCs w:val="44"/>
        </w:rPr>
        <w:t>小 组 长:</w:t>
      </w:r>
      <w:r>
        <w:rPr>
          <w:rFonts w:hint="eastAsia" w:ascii="宋体" w:hAnsi="宋体"/>
          <w:sz w:val="36"/>
          <w:szCs w:val="44"/>
        </w:rPr>
        <w:tab/>
      </w:r>
      <w:r>
        <w:rPr>
          <w:rFonts w:hint="eastAsia" w:ascii="宋体" w:hAnsi="宋体"/>
          <w:sz w:val="36"/>
          <w:szCs w:val="44"/>
          <w:u w:val="single"/>
        </w:rPr>
        <w:t xml:space="preserve">       </w:t>
      </w:r>
      <w:r>
        <w:rPr>
          <w:rFonts w:hint="eastAsia" w:ascii="宋体" w:hAnsi="宋体"/>
          <w:sz w:val="36"/>
          <w:szCs w:val="44"/>
          <w:u w:val="single"/>
          <w:lang w:eastAsia="zh-CN"/>
        </w:rPr>
        <w:t>张洪嘉</w:t>
      </w:r>
      <w:r>
        <w:rPr>
          <w:rFonts w:hint="eastAsia" w:ascii="宋体" w:hAnsi="宋体"/>
          <w:sz w:val="36"/>
          <w:szCs w:val="44"/>
          <w:u w:val="single"/>
        </w:rPr>
        <w:t xml:space="preserve">              </w:t>
      </w:r>
    </w:p>
    <w:p>
      <w:pPr>
        <w:tabs>
          <w:tab w:val="left" w:pos="2520"/>
        </w:tabs>
        <w:spacing w:line="700" w:lineRule="exact"/>
        <w:ind w:left="840" w:leftChars="400"/>
        <w:rPr>
          <w:rFonts w:ascii="宋体" w:hAnsi="宋体"/>
          <w:sz w:val="36"/>
          <w:szCs w:val="44"/>
        </w:rPr>
      </w:pPr>
      <w:r>
        <w:rPr>
          <w:rFonts w:hint="eastAsia" w:ascii="宋体" w:hAnsi="宋体"/>
          <w:sz w:val="36"/>
          <w:szCs w:val="44"/>
        </w:rPr>
        <w:t>联系电话:</w:t>
      </w:r>
      <w:r>
        <w:rPr>
          <w:rFonts w:hint="eastAsia" w:ascii="宋体" w:hAnsi="宋体"/>
          <w:sz w:val="36"/>
          <w:szCs w:val="44"/>
        </w:rPr>
        <w:tab/>
      </w:r>
      <w:r>
        <w:rPr>
          <w:rFonts w:hint="eastAsia" w:ascii="宋体" w:hAnsi="宋体"/>
          <w:sz w:val="36"/>
          <w:szCs w:val="44"/>
          <w:u w:val="single"/>
        </w:rPr>
        <w:t xml:space="preserve">     </w:t>
      </w:r>
      <w:r>
        <w:rPr>
          <w:rFonts w:ascii="宋体" w:hAnsi="宋体"/>
          <w:sz w:val="36"/>
          <w:szCs w:val="44"/>
          <w:u w:val="single"/>
        </w:rPr>
        <w:t xml:space="preserve"> </w:t>
      </w:r>
      <w:r>
        <w:rPr>
          <w:rFonts w:hint="eastAsia" w:ascii="宋体" w:hAnsi="宋体"/>
          <w:sz w:val="36"/>
          <w:szCs w:val="44"/>
          <w:u w:val="single"/>
          <w:lang w:eastAsia="zh-CN"/>
        </w:rPr>
        <w:t>13021868130</w:t>
      </w:r>
      <w:r>
        <w:rPr>
          <w:rFonts w:hint="eastAsia" w:ascii="宋体" w:hAnsi="宋体"/>
          <w:sz w:val="36"/>
          <w:szCs w:val="44"/>
          <w:u w:val="single"/>
        </w:rPr>
        <w:t xml:space="preserve">          </w:t>
      </w:r>
    </w:p>
    <w:p>
      <w:pPr>
        <w:tabs>
          <w:tab w:val="left" w:pos="2520"/>
        </w:tabs>
        <w:spacing w:line="700" w:lineRule="exact"/>
        <w:ind w:left="840" w:leftChars="400"/>
        <w:rPr>
          <w:rFonts w:ascii="宋体" w:hAnsi="宋体"/>
          <w:sz w:val="36"/>
          <w:szCs w:val="44"/>
        </w:rPr>
      </w:pPr>
      <w:r>
        <w:rPr>
          <w:rFonts w:hint="eastAsia" w:ascii="宋体" w:hAnsi="宋体"/>
          <w:sz w:val="36"/>
          <w:szCs w:val="44"/>
        </w:rPr>
        <w:t>电子邮件:</w:t>
      </w:r>
      <w:r>
        <w:rPr>
          <w:rFonts w:hint="eastAsia" w:ascii="宋体" w:hAnsi="宋体"/>
          <w:sz w:val="36"/>
          <w:szCs w:val="44"/>
        </w:rPr>
        <w:tab/>
      </w:r>
      <w:r>
        <w:rPr>
          <w:rFonts w:hint="eastAsia" w:ascii="宋体" w:hAnsi="宋体"/>
          <w:sz w:val="28"/>
          <w:szCs w:val="28"/>
          <w:u w:val="single"/>
        </w:rPr>
        <w:t xml:space="preserve"> </w:t>
      </w:r>
      <w:r>
        <w:fldChar w:fldCharType="begin"/>
      </w:r>
      <w:r>
        <w:instrText xml:space="preserve"> HYPERLINK "mailto:vinceray@126.com" </w:instrText>
      </w:r>
      <w:r>
        <w:fldChar w:fldCharType="separate"/>
      </w:r>
      <w:r>
        <w:fldChar w:fldCharType="end"/>
      </w:r>
      <w:r>
        <w:rPr>
          <w:rFonts w:hint="eastAsia" w:ascii="宋体" w:hAnsi="宋体"/>
          <w:sz w:val="28"/>
          <w:szCs w:val="28"/>
          <w:u w:val="single"/>
        </w:rPr>
        <w:t xml:space="preserve"> </w:t>
      </w:r>
      <w:r>
        <w:rPr>
          <w:rFonts w:ascii="宋体" w:hAnsi="宋体"/>
          <w:sz w:val="28"/>
          <w:szCs w:val="28"/>
          <w:u w:val="single"/>
        </w:rPr>
        <w:t>zhanghongjia@mail.ynu.edu.cn</w:t>
      </w:r>
      <w:r>
        <w:rPr>
          <w:rFonts w:hint="eastAsia" w:ascii="宋体" w:hAnsi="宋体"/>
          <w:sz w:val="28"/>
          <w:szCs w:val="28"/>
          <w:u w:val="single"/>
        </w:rPr>
        <w:t xml:space="preserve">     </w:t>
      </w:r>
    </w:p>
    <w:p>
      <w:pPr>
        <w:rPr>
          <w:rFonts w:ascii="宋体" w:hAnsi="宋体"/>
          <w:sz w:val="44"/>
          <w:szCs w:val="44"/>
        </w:rPr>
      </w:pPr>
    </w:p>
    <w:p>
      <w:pPr>
        <w:ind w:firstLine="880" w:firstLineChars="200"/>
        <w:rPr>
          <w:rFonts w:ascii="宋体" w:hAnsi="宋体"/>
          <w:sz w:val="44"/>
          <w:szCs w:val="44"/>
          <w:lang w:eastAsia="zh-CN"/>
        </w:rPr>
      </w:pPr>
      <w:r>
        <w:rPr>
          <w:rFonts w:hint="eastAsia" w:ascii="宋体" w:hAnsi="宋体"/>
          <w:sz w:val="44"/>
          <w:szCs w:val="44"/>
        </w:rPr>
        <w:t>完成提交时间：2</w:t>
      </w:r>
      <w:r>
        <w:rPr>
          <w:rFonts w:hint="eastAsia" w:ascii="宋体" w:hAnsi="宋体"/>
          <w:sz w:val="44"/>
          <w:szCs w:val="44"/>
          <w:lang w:eastAsia="zh-CN"/>
        </w:rPr>
        <w:t>020</w:t>
      </w:r>
      <w:r>
        <w:rPr>
          <w:rFonts w:hint="eastAsia" w:ascii="宋体" w:hAnsi="宋体"/>
          <w:sz w:val="44"/>
          <w:szCs w:val="44"/>
        </w:rPr>
        <w:t>年</w:t>
      </w:r>
      <w:r>
        <w:rPr>
          <w:rFonts w:hint="eastAsia" w:ascii="宋体" w:hAnsi="宋体"/>
          <w:sz w:val="44"/>
          <w:szCs w:val="44"/>
          <w:lang w:eastAsia="zh-CN"/>
        </w:rPr>
        <w:t>10</w:t>
      </w:r>
      <w:r>
        <w:rPr>
          <w:rFonts w:hint="eastAsia" w:ascii="宋体" w:hAnsi="宋体"/>
          <w:sz w:val="44"/>
          <w:szCs w:val="44"/>
        </w:rPr>
        <w:t>月</w:t>
      </w:r>
      <w:r>
        <w:rPr>
          <w:rFonts w:hint="eastAsia" w:ascii="宋体" w:hAnsi="宋体"/>
          <w:sz w:val="44"/>
          <w:szCs w:val="44"/>
          <w:lang w:eastAsia="zh-CN"/>
        </w:rPr>
        <w:t>8</w:t>
      </w:r>
      <w:r>
        <w:rPr>
          <w:rFonts w:hint="eastAsia" w:ascii="宋体" w:hAnsi="宋体"/>
          <w:sz w:val="44"/>
          <w:szCs w:val="44"/>
        </w:rPr>
        <w:t>日</w:t>
      </w:r>
    </w:p>
    <w:p>
      <w:pPr>
        <w:ind w:firstLine="880" w:firstLineChars="200"/>
        <w:rPr>
          <w:rFonts w:ascii="宋体" w:hAnsi="宋体"/>
          <w:sz w:val="44"/>
          <w:szCs w:val="44"/>
          <w:lang w:eastAsia="zh-CN"/>
        </w:rPr>
      </w:pPr>
    </w:p>
    <w:tbl>
      <w:tblPr>
        <w:tblStyle w:val="5"/>
        <w:tblW w:w="5000" w:type="pct"/>
        <w:tblInd w:w="0" w:type="dxa"/>
        <w:tblLayout w:type="autofit"/>
        <w:tblCellMar>
          <w:top w:w="0" w:type="dxa"/>
          <w:left w:w="108" w:type="dxa"/>
          <w:bottom w:w="0" w:type="dxa"/>
          <w:right w:w="108" w:type="dxa"/>
        </w:tblCellMar>
      </w:tblPr>
      <w:tblGrid>
        <w:gridCol w:w="9060"/>
      </w:tblGrid>
      <w:tr>
        <w:tblPrEx>
          <w:tblCellMar>
            <w:top w:w="0" w:type="dxa"/>
            <w:left w:w="108" w:type="dxa"/>
            <w:bottom w:w="0" w:type="dxa"/>
            <w:right w:w="108" w:type="dxa"/>
          </w:tblCellMar>
        </w:tblPrEx>
        <w:tc>
          <w:tcPr>
            <w:tcW w:w="5000" w:type="pct"/>
            <w:tcBorders>
              <w:top w:val="single" w:color="000000" w:sz="4" w:space="0"/>
              <w:left w:val="single" w:color="000000" w:sz="4" w:space="0"/>
              <w:bottom w:val="single" w:color="000000" w:sz="4" w:space="0"/>
              <w:right w:val="single" w:color="000000" w:sz="4" w:space="0"/>
            </w:tcBorders>
          </w:tcPr>
          <w:p>
            <w:pPr>
              <w:pStyle w:val="8"/>
              <w:widowControl w:val="0"/>
              <w:snapToGrid w:val="0"/>
              <w:spacing w:line="480" w:lineRule="atLeast"/>
              <w:ind w:left="0" w:right="28"/>
              <w:rPr>
                <w:rFonts w:ascii="仿宋_GB2312" w:hAnsi="仿宋_GB2312" w:eastAsia="仿宋_GB2312"/>
              </w:rPr>
            </w:pPr>
            <w:r>
              <w:rPr>
                <w:rFonts w:ascii="仿宋_GB2312" w:hAnsi="仿宋_GB2312" w:eastAsia="仿宋_GB2312"/>
              </w:rPr>
              <w:t>研究（设计）的学术或现实意义、主要内容、创新点：</w:t>
            </w:r>
          </w:p>
          <w:p>
            <w:pPr>
              <w:pStyle w:val="8"/>
              <w:widowControl w:val="0"/>
              <w:snapToGrid w:val="0"/>
              <w:spacing w:line="480" w:lineRule="atLeast"/>
              <w:ind w:left="0" w:right="28"/>
              <w:rPr>
                <w:rFonts w:ascii="仿宋_GB2312" w:hAnsi="仿宋_GB2312" w:eastAsia="仿宋_GB2312"/>
              </w:rPr>
            </w:pPr>
          </w:p>
          <w:p>
            <w:pPr>
              <w:pStyle w:val="8"/>
              <w:widowControl w:val="0"/>
              <w:snapToGrid w:val="0"/>
              <w:spacing w:line="480" w:lineRule="atLeast"/>
              <w:ind w:left="0" w:right="28" w:firstLine="420"/>
              <w:rPr>
                <w:rFonts w:ascii="仿宋_GB2312" w:hAnsi="仿宋_GB2312" w:eastAsia="仿宋_GB2312"/>
              </w:rPr>
            </w:pPr>
            <w:r>
              <w:rPr>
                <w:rFonts w:ascii="仿宋_GB2312" w:hAnsi="仿宋_GB2312" w:eastAsia="仿宋_GB2312"/>
              </w:rPr>
              <w:t>随着无人机技术的不断革新以及应用的普及，现在已越来越多的人开始关注无人机，无人机也慢慢入侵到的我们的生活，大到军用，小到民用。就目前而言，无人机已普遍应用到各行各业中</w:t>
            </w:r>
            <w:r>
              <w:rPr>
                <w:rFonts w:hint="eastAsia" w:ascii="仿宋_GB2312" w:hAnsi="仿宋_GB2312" w:eastAsia="仿宋_GB2312"/>
              </w:rPr>
              <w:t>。在</w:t>
            </w:r>
            <w:r>
              <w:rPr>
                <w:rFonts w:ascii="仿宋_GB2312" w:hAnsi="仿宋_GB2312" w:eastAsia="仿宋_GB2312"/>
              </w:rPr>
              <w:t>房地产行业</w:t>
            </w:r>
            <w:r>
              <w:rPr>
                <w:rFonts w:hint="eastAsia" w:ascii="仿宋_GB2312" w:hAnsi="仿宋_GB2312" w:eastAsia="仿宋_GB2312"/>
              </w:rPr>
              <w:t>中</w:t>
            </w:r>
            <w:r>
              <w:rPr>
                <w:rFonts w:ascii="仿宋_GB2312" w:hAnsi="仿宋_GB2312" w:eastAsia="仿宋_GB2312"/>
              </w:rPr>
              <w:t>可以利用无人机拍摄房地产视频导航，能更易于让客户在短时间内参观到原本通过步行难以到达的区域；还可以用无人机帮助开发商检查建筑</w:t>
            </w:r>
            <w:r>
              <w:rPr>
                <w:rFonts w:hint="eastAsia" w:ascii="仿宋_GB2312" w:hAnsi="仿宋_GB2312" w:eastAsia="仿宋_GB2312"/>
              </w:rPr>
              <w:t>，</w:t>
            </w:r>
            <w:r>
              <w:rPr>
                <w:rFonts w:ascii="仿宋_GB2312" w:hAnsi="仿宋_GB2312" w:eastAsia="仿宋_GB2312"/>
              </w:rPr>
              <w:t>追踪建设进度。</w:t>
            </w:r>
            <w:r>
              <w:rPr>
                <w:rFonts w:hint="eastAsia" w:ascii="仿宋_GB2312" w:hAnsi="仿宋_GB2312" w:eastAsia="仿宋_GB2312"/>
              </w:rPr>
              <w:t>无人机在</w:t>
            </w:r>
            <w:r>
              <w:rPr>
                <w:rFonts w:ascii="仿宋_GB2312" w:hAnsi="仿宋_GB2312" w:eastAsia="仿宋_GB2312"/>
              </w:rPr>
              <w:t>军事</w:t>
            </w:r>
            <w:r>
              <w:rPr>
                <w:rFonts w:hint="eastAsia" w:ascii="仿宋_GB2312" w:hAnsi="仿宋_GB2312" w:eastAsia="仿宋_GB2312"/>
              </w:rPr>
              <w:t>方面也</w:t>
            </w:r>
            <w:r>
              <w:rPr>
                <w:rFonts w:ascii="仿宋_GB2312" w:hAnsi="仿宋_GB2312" w:eastAsia="仿宋_GB2312"/>
              </w:rPr>
              <w:t>做出了极大的贡献。带有航空系统的安保属性的无人机也将适用于各行各业。例如。无人机可以帮助校方监视校园，侦测反常的活动和潜在的威胁，并能及时向校方管理部门和执法部门发出求助信号。检验工作在许多行业中都是非常重要的。根据检查地点的便利性、检验所需的设备，以及执行检验对人员自身安全构成危险的程度，检验的成本可能千差万别。无人机可以对多类型的检验工作提供帮助。</w:t>
            </w:r>
          </w:p>
          <w:p>
            <w:pPr>
              <w:pStyle w:val="8"/>
              <w:widowControl w:val="0"/>
              <w:snapToGrid w:val="0"/>
              <w:spacing w:line="480" w:lineRule="atLeast"/>
              <w:ind w:left="0" w:right="28" w:firstLine="420"/>
              <w:rPr>
                <w:rFonts w:ascii="仿宋_GB2312" w:hAnsi="仿宋_GB2312" w:eastAsia="仿宋_GB2312"/>
              </w:rPr>
            </w:pPr>
            <w:r>
              <w:rPr>
                <w:rFonts w:hint="eastAsia" w:ascii="仿宋_GB2312" w:hAnsi="仿宋_GB2312" w:eastAsia="仿宋_GB2312"/>
              </w:rPr>
              <w:t>我们将通过无人机进行地面勘察，</w:t>
            </w:r>
            <w:r>
              <w:rPr>
                <w:rFonts w:ascii="仿宋_GB2312" w:hAnsi="仿宋_GB2312" w:eastAsia="仿宋_GB2312"/>
              </w:rPr>
              <w:t>地面勘查是一项大业务，当要勘查的地面特别巨大时，尤其耗费时间。而无人机能使地面勘查工作变得更加精确、高效。因为无人机可以按照编好的程序，飞越几百亩地，拍摄照片和视频</w:t>
            </w:r>
            <w:r>
              <w:rPr>
                <w:rFonts w:hint="eastAsia" w:ascii="仿宋_GB2312" w:hAnsi="仿宋_GB2312" w:eastAsia="仿宋_GB2312"/>
              </w:rPr>
              <w:t>。通过编程对无人机路线进行规划，</w:t>
            </w:r>
            <w:r>
              <w:rPr>
                <w:rFonts w:hint="eastAsia" w:ascii="仿宋_GB2312" w:hAnsi="仿宋_GB2312" w:eastAsia="仿宋_GB2312"/>
                <w:lang w:eastAsia="zh-CN"/>
              </w:rPr>
              <w:t>无人机在飞行过程中，对路面进行检测，通过我们训练的模型，对地面的裂痕进行自动识别以及标记分类，</w:t>
            </w:r>
            <w:r>
              <w:rPr>
                <w:rFonts w:ascii="仿宋_GB2312" w:hAnsi="仿宋_GB2312" w:eastAsia="仿宋_GB2312"/>
              </w:rPr>
              <w:t>例如，石油公司可以利用无人机检验远处的管道，可以对无人机进行编程，让它以自动飞行模式沿着管道飞行，拍摄图片和不同的传感数据。</w:t>
            </w:r>
          </w:p>
          <w:p>
            <w:pPr>
              <w:pStyle w:val="8"/>
              <w:widowControl w:val="0"/>
              <w:snapToGrid w:val="0"/>
              <w:spacing w:line="480" w:lineRule="atLeast"/>
              <w:ind w:left="0" w:right="28" w:firstLine="420"/>
              <w:rPr>
                <w:rFonts w:ascii="仿宋_GB2312" w:hAnsi="仿宋_GB2312" w:eastAsia="仿宋_GB2312"/>
                <w:lang w:eastAsia="zh-CN"/>
              </w:rPr>
            </w:pPr>
            <w:r>
              <w:rPr>
                <w:rFonts w:hint="eastAsia" w:ascii="仿宋_GB2312" w:hAnsi="仿宋_GB2312" w:eastAsia="仿宋_GB2312"/>
                <w:lang w:eastAsia="zh-CN"/>
              </w:rPr>
              <w:t>同时我们也会尝试着通过完成此项目对现有的计算机视觉相关算法进行优化和改良，目前我们定义的裂痕等级分为三种1</w:t>
            </w:r>
            <w:r>
              <w:rPr>
                <w:rFonts w:ascii="仿宋_GB2312" w:hAnsi="仿宋_GB2312" w:eastAsia="仿宋_GB2312"/>
                <w:lang w:eastAsia="zh-CN"/>
              </w:rPr>
              <w:t>-3</w:t>
            </w:r>
            <w:r>
              <w:rPr>
                <w:rFonts w:hint="eastAsia" w:ascii="仿宋_GB2312" w:hAnsi="仿宋_GB2312" w:eastAsia="仿宋_GB2312"/>
                <w:lang w:eastAsia="zh-CN"/>
              </w:rPr>
              <w:t>，通过平时驾驶无人机进行数据集采集，并将收集到的数据通过LabelImg进行标记，</w:t>
            </w:r>
            <w:r>
              <w:rPr>
                <w:rFonts w:hint="eastAsia" w:ascii="仿宋_GB2312" w:hAnsi="仿宋_GB2312" w:eastAsia="仿宋_GB2312"/>
                <w:lang w:val="en-US" w:eastAsia="zh-CN"/>
              </w:rPr>
              <w:t>再</w:t>
            </w:r>
            <w:r>
              <w:rPr>
                <w:rFonts w:hint="eastAsia" w:ascii="仿宋_GB2312" w:hAnsi="仿宋_GB2312" w:eastAsia="仿宋_GB2312"/>
                <w:lang w:eastAsia="zh-CN"/>
              </w:rPr>
              <w:t>通过</w:t>
            </w:r>
            <w:r>
              <w:rPr>
                <w:rFonts w:hint="eastAsia" w:ascii="仿宋_GB2312" w:hAnsi="仿宋_GB2312" w:eastAsia="仿宋_GB2312"/>
                <w:lang w:val="en-US" w:eastAsia="zh-CN"/>
              </w:rPr>
              <w:t>T</w:t>
            </w:r>
            <w:r>
              <w:rPr>
                <w:rFonts w:hint="eastAsia" w:ascii="仿宋_GB2312" w:hAnsi="仿宋_GB2312" w:eastAsia="仿宋_GB2312"/>
                <w:lang w:eastAsia="zh-CN"/>
              </w:rPr>
              <w:t>ensorflow</w:t>
            </w:r>
            <w:r>
              <w:rPr>
                <w:rFonts w:ascii="仿宋_GB2312" w:hAnsi="仿宋_GB2312" w:eastAsia="仿宋_GB2312"/>
                <w:lang w:eastAsia="zh-CN"/>
              </w:rPr>
              <w:t xml:space="preserve"> </w:t>
            </w:r>
            <w:r>
              <w:rPr>
                <w:rFonts w:hint="eastAsia" w:ascii="仿宋_GB2312" w:hAnsi="仿宋_GB2312" w:eastAsia="仿宋_GB2312"/>
                <w:lang w:val="en-US" w:eastAsia="zh-CN"/>
              </w:rPr>
              <w:t>构建</w:t>
            </w:r>
            <w:r>
              <w:rPr>
                <w:rFonts w:hint="eastAsia" w:ascii="仿宋_GB2312" w:hAnsi="仿宋_GB2312" w:eastAsia="仿宋_GB2312"/>
                <w:lang w:eastAsia="zh-CN"/>
              </w:rPr>
              <w:t>Yo</w:t>
            </w:r>
            <w:r>
              <w:rPr>
                <w:rFonts w:hint="eastAsia" w:ascii="仿宋_GB2312" w:hAnsi="仿宋_GB2312" w:eastAsia="仿宋_GB2312"/>
                <w:lang w:val="en-US" w:eastAsia="zh-CN"/>
              </w:rPr>
              <w:t>L</w:t>
            </w:r>
            <w:r>
              <w:rPr>
                <w:rFonts w:hint="eastAsia" w:ascii="仿宋_GB2312" w:hAnsi="仿宋_GB2312" w:eastAsia="仿宋_GB2312"/>
                <w:lang w:eastAsia="zh-CN"/>
              </w:rPr>
              <w:t>o</w:t>
            </w:r>
            <w:r>
              <w:rPr>
                <w:rFonts w:ascii="仿宋_GB2312" w:hAnsi="仿宋_GB2312" w:eastAsia="仿宋_GB2312"/>
                <w:lang w:eastAsia="zh-CN"/>
              </w:rPr>
              <w:t xml:space="preserve"> </w:t>
            </w:r>
            <w:r>
              <w:rPr>
                <w:rFonts w:hint="eastAsia" w:ascii="仿宋_GB2312" w:hAnsi="仿宋_GB2312" w:eastAsia="仿宋_GB2312"/>
                <w:lang w:eastAsia="zh-CN"/>
              </w:rPr>
              <w:t>v</w:t>
            </w:r>
            <w:r>
              <w:rPr>
                <w:rFonts w:ascii="仿宋_GB2312" w:hAnsi="仿宋_GB2312" w:eastAsia="仿宋_GB2312"/>
                <w:lang w:eastAsia="zh-CN"/>
              </w:rPr>
              <w:t>4</w:t>
            </w:r>
            <w:r>
              <w:rPr>
                <w:rFonts w:hint="eastAsia" w:ascii="仿宋_GB2312" w:hAnsi="仿宋_GB2312" w:eastAsia="仿宋_GB2312"/>
                <w:lang w:val="en-US" w:eastAsia="zh-CN"/>
              </w:rPr>
              <w:t>模型，</w:t>
            </w:r>
            <w:r>
              <w:rPr>
                <w:rFonts w:hint="eastAsia" w:ascii="仿宋_GB2312" w:hAnsi="仿宋_GB2312" w:eastAsia="仿宋_GB2312"/>
                <w:lang w:eastAsia="zh-CN"/>
              </w:rPr>
              <w:t>对采集到的已标记的数据进行学习，最终实现无人机自动识别裂痕并拍照标记。</w:t>
            </w:r>
          </w:p>
          <w:p>
            <w:pPr>
              <w:pStyle w:val="8"/>
              <w:widowControl w:val="0"/>
              <w:snapToGrid w:val="0"/>
              <w:spacing w:line="480" w:lineRule="atLeast"/>
              <w:ind w:right="28"/>
              <w:rPr>
                <w:rFonts w:ascii="仿宋_GB2312" w:hAnsi="仿宋_GB2312" w:eastAsia="仿宋_GB2312"/>
                <w:lang w:eastAsia="zh-CN"/>
              </w:rPr>
            </w:pPr>
            <w:r>
              <w:rPr>
                <w:rFonts w:hint="eastAsia" w:ascii="仿宋_GB2312" w:hAnsi="仿宋_GB2312" w:eastAsia="仿宋_GB2312"/>
                <w:lang w:eastAsia="zh-CN"/>
              </w:rPr>
              <w:t>现实意义：对于一些极端工作情况、高危工作情况可以通过无人机进行排查，保证了工作人员的安全，提高了工作效率，并且对路况更加了解，保证了路况出现裂痕或者桥梁出现裂痕能及时发现，并且及时通知相关部门处理。</w:t>
            </w:r>
          </w:p>
          <w:p>
            <w:pPr>
              <w:pStyle w:val="8"/>
              <w:widowControl w:val="0"/>
              <w:snapToGrid w:val="0"/>
              <w:spacing w:line="480" w:lineRule="atLeast"/>
              <w:ind w:right="28"/>
              <w:rPr>
                <w:rFonts w:ascii="仿宋_GB2312" w:hAnsi="仿宋_GB2312" w:eastAsia="仿宋_GB2312"/>
              </w:rPr>
            </w:pPr>
            <w:r>
              <w:rPr>
                <w:rFonts w:hint="eastAsia" w:ascii="仿宋_GB2312" w:hAnsi="仿宋_GB2312" w:eastAsia="仿宋_GB2312"/>
                <w:lang w:eastAsia="zh-CN"/>
              </w:rPr>
              <w:t>创新点：用无人机代替了以往的人工勘测，同时无人机可自动对区域进行路面检测，识别到裂痕之后进行分类并标记，通知相关部门进行处理，</w:t>
            </w:r>
            <w:r>
              <w:rPr>
                <w:rFonts w:hint="eastAsia" w:ascii="仿宋_GB2312" w:hAnsi="仿宋_GB2312" w:eastAsia="仿宋_GB2312"/>
                <w:lang w:val="en-US" w:eastAsia="zh-CN"/>
              </w:rPr>
              <w:t>利用YoLoV4模型，从数据处理，主干网络，特征提取，预测输出四方面进行创新，在提高模型检测识别的准确率同时还能够保障训练速度</w:t>
            </w:r>
            <w:r>
              <w:rPr>
                <w:rFonts w:hint="eastAsia" w:ascii="仿宋_GB2312" w:hAnsi="仿宋_GB2312" w:eastAsia="仿宋_GB2312"/>
                <w:lang w:eastAsia="zh-CN"/>
              </w:rPr>
              <w:t>。</w:t>
            </w:r>
          </w:p>
          <w:p>
            <w:pPr>
              <w:pStyle w:val="8"/>
              <w:widowControl w:val="0"/>
              <w:snapToGrid w:val="0"/>
              <w:spacing w:line="480" w:lineRule="atLeast"/>
              <w:ind w:left="0" w:right="28"/>
              <w:rPr>
                <w:rFonts w:ascii="仿宋_GB2312" w:hAnsi="仿宋_GB2312" w:eastAsia="仿宋_GB2312"/>
                <w:lang w:eastAsia="zh-CN"/>
              </w:rPr>
            </w:pPr>
          </w:p>
        </w:tc>
      </w:tr>
      <w:tr>
        <w:tblPrEx>
          <w:tblCellMar>
            <w:top w:w="0" w:type="dxa"/>
            <w:left w:w="108" w:type="dxa"/>
            <w:bottom w:w="0" w:type="dxa"/>
            <w:right w:w="108" w:type="dxa"/>
          </w:tblCellMar>
        </w:tblPrEx>
        <w:tc>
          <w:tcPr>
            <w:tcW w:w="5000" w:type="pct"/>
            <w:tcBorders>
              <w:top w:val="single" w:color="000000" w:sz="4" w:space="0"/>
              <w:left w:val="single" w:color="000000" w:sz="4" w:space="0"/>
              <w:bottom w:val="single" w:color="000000" w:sz="4" w:space="0"/>
              <w:right w:val="single" w:color="000000" w:sz="4" w:space="0"/>
            </w:tcBorders>
          </w:tcPr>
          <w:p>
            <w:pPr>
              <w:pStyle w:val="8"/>
              <w:widowControl w:val="0"/>
              <w:snapToGrid w:val="0"/>
              <w:spacing w:line="480" w:lineRule="atLeast"/>
              <w:ind w:left="0" w:right="28"/>
              <w:rPr>
                <w:rFonts w:ascii="仿宋_GB2312" w:hAnsi="仿宋_GB2312" w:eastAsia="仿宋_GB2312"/>
              </w:rPr>
            </w:pPr>
            <w:r>
              <w:rPr>
                <w:rFonts w:ascii="仿宋_GB2312" w:hAnsi="仿宋_GB2312" w:eastAsia="仿宋_GB2312"/>
              </w:rPr>
              <w:t>研究（设计）的方法及预期的目的：</w:t>
            </w:r>
          </w:p>
          <w:p>
            <w:pPr>
              <w:pStyle w:val="8"/>
              <w:widowControl w:val="0"/>
              <w:snapToGrid w:val="0"/>
              <w:spacing w:line="480" w:lineRule="atLeast"/>
              <w:ind w:left="0" w:right="28"/>
              <w:rPr>
                <w:rFonts w:ascii="仿宋_GB2312" w:hAnsi="仿宋_GB2312" w:eastAsia="仿宋_GB2312"/>
                <w:lang w:eastAsia="zh-CN"/>
              </w:rPr>
            </w:pPr>
          </w:p>
          <w:p>
            <w:pPr>
              <w:pStyle w:val="8"/>
              <w:widowControl w:val="0"/>
              <w:snapToGrid w:val="0"/>
              <w:spacing w:line="480" w:lineRule="atLeast"/>
              <w:ind w:left="0" w:right="28"/>
              <w:rPr>
                <w:rFonts w:ascii="仿宋_GB2312" w:hAnsi="仿宋_GB2312" w:eastAsia="仿宋_GB2312"/>
                <w:lang w:eastAsia="zh-CN"/>
              </w:rPr>
            </w:pPr>
            <w:r>
              <w:rPr>
                <w:rFonts w:hint="eastAsia" w:ascii="仿宋_GB2312" w:hAnsi="仿宋_GB2312" w:eastAsia="仿宋_GB2312"/>
                <w:lang w:eastAsia="zh-CN"/>
              </w:rPr>
              <w:t>研究方法：</w:t>
            </w:r>
          </w:p>
          <w:p>
            <w:pPr>
              <w:pStyle w:val="8"/>
              <w:widowControl w:val="0"/>
              <w:numPr>
                <w:ilvl w:val="0"/>
                <w:numId w:val="1"/>
              </w:numPr>
              <w:snapToGrid w:val="0"/>
              <w:spacing w:line="480" w:lineRule="atLeast"/>
              <w:ind w:right="28"/>
              <w:rPr>
                <w:rFonts w:ascii="仿宋" w:hAnsi="仿宋" w:eastAsia="仿宋"/>
                <w:lang w:eastAsia="zh-CN"/>
              </w:rPr>
            </w:pPr>
            <w:r>
              <w:rPr>
                <w:rFonts w:hint="eastAsia" w:ascii="仿宋" w:hAnsi="仿宋" w:eastAsia="仿宋"/>
                <w:lang w:eastAsia="zh-CN"/>
              </w:rPr>
              <w:t>需求分析使用Star</w:t>
            </w:r>
            <w:r>
              <w:rPr>
                <w:rFonts w:ascii="仿宋" w:hAnsi="仿宋" w:eastAsia="仿宋"/>
                <w:lang w:eastAsia="zh-CN"/>
              </w:rPr>
              <w:t>UML</w:t>
            </w:r>
            <w:r>
              <w:rPr>
                <w:rFonts w:hint="eastAsia" w:ascii="仿宋" w:hAnsi="仿宋" w:eastAsia="仿宋"/>
                <w:lang w:eastAsia="zh-CN"/>
              </w:rPr>
              <w:t>完成，并完成各种U</w:t>
            </w:r>
            <w:r>
              <w:rPr>
                <w:rFonts w:ascii="仿宋" w:hAnsi="仿宋" w:eastAsia="仿宋"/>
                <w:lang w:eastAsia="zh-CN"/>
              </w:rPr>
              <w:t>ML</w:t>
            </w:r>
            <w:r>
              <w:rPr>
                <w:rFonts w:hint="eastAsia" w:ascii="仿宋" w:hAnsi="仿宋" w:eastAsia="仿宋"/>
                <w:lang w:eastAsia="zh-CN"/>
              </w:rPr>
              <w:t>图；</w:t>
            </w:r>
          </w:p>
          <w:p>
            <w:pPr>
              <w:pStyle w:val="8"/>
              <w:widowControl w:val="0"/>
              <w:snapToGrid w:val="0"/>
              <w:spacing w:line="480" w:lineRule="atLeast"/>
              <w:ind w:left="360" w:right="28"/>
              <w:rPr>
                <w:rFonts w:ascii="仿宋" w:hAnsi="仿宋" w:eastAsia="仿宋"/>
                <w:lang w:eastAsia="zh-CN"/>
              </w:rPr>
            </w:pPr>
            <w:r>
              <w:rPr>
                <w:rFonts w:hint="eastAsia" w:ascii="仿宋" w:hAnsi="仿宋" w:eastAsia="仿宋"/>
                <w:lang w:eastAsia="zh-CN"/>
              </w:rPr>
              <w:t>对道路裂缝数据的采集使用无人机完成，存储到sd卡；</w:t>
            </w:r>
            <w:bookmarkStart w:id="0" w:name="_GoBack"/>
            <w:bookmarkEnd w:id="0"/>
          </w:p>
          <w:p>
            <w:pPr>
              <w:pStyle w:val="8"/>
              <w:widowControl w:val="0"/>
              <w:snapToGrid w:val="0"/>
              <w:spacing w:line="480" w:lineRule="atLeast"/>
              <w:ind w:left="360" w:right="28"/>
              <w:rPr>
                <w:rFonts w:ascii="仿宋" w:hAnsi="仿宋" w:eastAsia="仿宋"/>
              </w:rPr>
            </w:pPr>
            <w:r>
              <w:rPr>
                <w:rFonts w:hint="eastAsia" w:ascii="仿宋" w:hAnsi="仿宋" w:eastAsia="仿宋"/>
              </w:rPr>
              <w:t>对采集数据图像使用Labl</w:t>
            </w:r>
            <w:r>
              <w:rPr>
                <w:rFonts w:ascii="仿宋" w:hAnsi="仿宋" w:eastAsia="仿宋"/>
              </w:rPr>
              <w:t>I</w:t>
            </w:r>
            <w:r>
              <w:rPr>
                <w:rFonts w:hint="eastAsia" w:ascii="仿宋" w:hAnsi="仿宋" w:eastAsia="仿宋"/>
              </w:rPr>
              <w:t>mg进行标注。</w:t>
            </w:r>
            <w:r>
              <w:rPr>
                <w:rFonts w:ascii="仿宋" w:hAnsi="仿宋" w:eastAsia="仿宋"/>
              </w:rPr>
              <w:t>LabelImg 是一个图形图像注释工具，采用 Python 编写而成，并使用 Qt 作为其图形界面。注释以 PASCAL VOC 格式保存为 XML 文件，格式使用了</w:t>
            </w:r>
            <w:r>
              <w:rPr>
                <w:rFonts w:ascii="Calibri" w:hAnsi="Calibri" w:eastAsia="仿宋" w:cs="Calibri"/>
              </w:rPr>
              <w:t> </w:t>
            </w:r>
            <w:r>
              <w:fldChar w:fldCharType="begin"/>
            </w:r>
            <w:r>
              <w:instrText xml:space="preserve"> HYPERLINK "http://www.image-net.org/" </w:instrText>
            </w:r>
            <w:r>
              <w:fldChar w:fldCharType="separate"/>
            </w:r>
            <w:r>
              <w:rPr>
                <w:rStyle w:val="7"/>
                <w:rFonts w:ascii="仿宋" w:hAnsi="仿宋" w:eastAsia="仿宋"/>
                <w:color w:val="auto"/>
                <w:u w:val="none"/>
              </w:rPr>
              <w:t>ImageNet</w:t>
            </w:r>
            <w:r>
              <w:rPr>
                <w:rStyle w:val="7"/>
                <w:rFonts w:ascii="仿宋" w:hAnsi="仿宋" w:eastAsia="仿宋"/>
                <w:color w:val="auto"/>
                <w:u w:val="none"/>
              </w:rPr>
              <w:fldChar w:fldCharType="end"/>
            </w:r>
            <w:r>
              <w:rPr>
                <w:rFonts w:hint="eastAsia" w:ascii="仿宋" w:hAnsi="仿宋" w:eastAsia="仿宋"/>
                <w:lang w:eastAsia="zh-CN"/>
              </w:rPr>
              <w:t>；</w:t>
            </w:r>
          </w:p>
          <w:p>
            <w:pPr>
              <w:pStyle w:val="8"/>
              <w:widowControl w:val="0"/>
              <w:snapToGrid w:val="0"/>
              <w:spacing w:line="480" w:lineRule="atLeast"/>
              <w:ind w:left="360" w:right="28"/>
              <w:rPr>
                <w:rFonts w:ascii="仿宋" w:hAnsi="仿宋" w:eastAsia="仿宋"/>
                <w:lang w:eastAsia="zh-CN"/>
              </w:rPr>
            </w:pPr>
            <w:r>
              <w:rPr>
                <w:rFonts w:hint="eastAsia" w:ascii="仿宋" w:hAnsi="仿宋" w:eastAsia="仿宋"/>
                <w:lang w:eastAsia="zh-CN"/>
              </w:rPr>
              <w:t>采用Y</w:t>
            </w:r>
            <w:r>
              <w:rPr>
                <w:rFonts w:ascii="仿宋" w:hAnsi="仿宋" w:eastAsia="仿宋"/>
                <w:lang w:eastAsia="zh-CN"/>
              </w:rPr>
              <w:t>OLO</w:t>
            </w:r>
            <w:r>
              <w:rPr>
                <w:rFonts w:hint="eastAsia" w:ascii="仿宋" w:hAnsi="仿宋" w:eastAsia="仿宋"/>
                <w:lang w:eastAsia="zh-CN"/>
              </w:rPr>
              <w:t>-</w:t>
            </w:r>
            <w:r>
              <w:rPr>
                <w:rFonts w:ascii="仿宋" w:hAnsi="仿宋" w:eastAsia="仿宋"/>
                <w:lang w:eastAsia="zh-CN"/>
              </w:rPr>
              <w:t>V4</w:t>
            </w:r>
            <w:r>
              <w:rPr>
                <w:rFonts w:hint="eastAsia" w:ascii="仿宋" w:hAnsi="仿宋" w:eastAsia="仿宋"/>
                <w:lang w:eastAsia="zh-CN"/>
              </w:rPr>
              <w:t>对数据进行训练和测试。</w:t>
            </w:r>
          </w:p>
          <w:p>
            <w:pPr>
              <w:pStyle w:val="8"/>
              <w:widowControl w:val="0"/>
              <w:snapToGrid w:val="0"/>
              <w:spacing w:line="480" w:lineRule="atLeast"/>
              <w:ind w:left="360" w:right="28"/>
              <w:rPr>
                <w:rFonts w:ascii="仿宋" w:hAnsi="仿宋" w:eastAsia="仿宋"/>
                <w:lang w:eastAsia="zh-CN"/>
              </w:rPr>
            </w:pPr>
            <w:r>
              <w:rPr>
                <w:rFonts w:ascii="仿宋" w:hAnsi="仿宋" w:eastAsia="仿宋"/>
                <w:lang w:eastAsia="zh-CN"/>
              </w:rPr>
              <w:drawing>
                <wp:inline distT="0" distB="0" distL="114300" distR="114300">
                  <wp:extent cx="5612130" cy="2717165"/>
                  <wp:effectExtent l="0" t="0" r="7620" b="6985"/>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
                          <pic:cNvPicPr>
                            <a:picLocks noChangeAspect="1"/>
                          </pic:cNvPicPr>
                        </pic:nvPicPr>
                        <pic:blipFill>
                          <a:blip r:embed="rId5"/>
                          <a:stretch>
                            <a:fillRect/>
                          </a:stretch>
                        </pic:blipFill>
                        <pic:spPr>
                          <a:xfrm>
                            <a:off x="0" y="0"/>
                            <a:ext cx="5612130" cy="2717165"/>
                          </a:xfrm>
                          <a:prstGeom prst="rect">
                            <a:avLst/>
                          </a:prstGeom>
                        </pic:spPr>
                      </pic:pic>
                    </a:graphicData>
                  </a:graphic>
                </wp:inline>
              </w:drawing>
            </w:r>
          </w:p>
          <w:p>
            <w:pPr>
              <w:pStyle w:val="8"/>
              <w:widowControl w:val="0"/>
              <w:numPr>
                <w:ilvl w:val="0"/>
                <w:numId w:val="1"/>
              </w:numPr>
              <w:snapToGrid w:val="0"/>
              <w:spacing w:line="480" w:lineRule="atLeast"/>
              <w:ind w:right="28"/>
              <w:rPr>
                <w:rFonts w:ascii="仿宋" w:hAnsi="仿宋" w:eastAsia="仿宋"/>
                <w:lang w:eastAsia="zh-CN"/>
              </w:rPr>
            </w:pPr>
            <w:r>
              <w:rPr>
                <w:rFonts w:hint="eastAsia" w:ascii="仿宋" w:hAnsi="仿宋" w:eastAsia="仿宋"/>
                <w:lang w:eastAsia="zh-CN"/>
              </w:rPr>
              <w:t>结合文献研究法和定量分析法，一边查阅关于Y</w:t>
            </w:r>
            <w:r>
              <w:rPr>
                <w:rFonts w:ascii="仿宋" w:hAnsi="仿宋" w:eastAsia="仿宋"/>
                <w:lang w:eastAsia="zh-CN"/>
              </w:rPr>
              <w:t>OLO-V4</w:t>
            </w:r>
            <w:r>
              <w:rPr>
                <w:rFonts w:hint="eastAsia" w:ascii="仿宋" w:hAnsi="仿宋" w:eastAsia="仿宋"/>
                <w:lang w:eastAsia="zh-CN"/>
              </w:rPr>
              <w:t>的架构、算法等论文，一边将90%的图像数据用于训练，将10%的图像数据用于测试，定量的分析训练后模型的准确率。</w:t>
            </w:r>
          </w:p>
          <w:p>
            <w:pPr>
              <w:pStyle w:val="8"/>
              <w:widowControl w:val="0"/>
              <w:snapToGrid w:val="0"/>
              <w:spacing w:line="480" w:lineRule="atLeast"/>
              <w:ind w:right="28"/>
              <w:rPr>
                <w:rFonts w:ascii="仿宋" w:hAnsi="仿宋" w:eastAsia="仿宋"/>
                <w:lang w:eastAsia="zh-CN"/>
              </w:rPr>
            </w:pPr>
            <w:r>
              <w:rPr>
                <w:rFonts w:hint="eastAsia" w:ascii="仿宋" w:hAnsi="仿宋" w:eastAsia="仿宋"/>
                <w:lang w:eastAsia="zh-CN"/>
              </w:rPr>
              <w:t>预期目的：</w:t>
            </w:r>
          </w:p>
          <w:p>
            <w:pPr>
              <w:pStyle w:val="8"/>
              <w:widowControl w:val="0"/>
              <w:snapToGrid w:val="0"/>
              <w:spacing w:line="480" w:lineRule="atLeast"/>
              <w:ind w:right="28" w:firstLine="480" w:firstLineChars="200"/>
              <w:rPr>
                <w:rFonts w:ascii="仿宋" w:hAnsi="仿宋" w:eastAsia="仿宋"/>
                <w:lang w:eastAsia="zh-CN"/>
              </w:rPr>
            </w:pPr>
            <w:r>
              <w:rPr>
                <w:rFonts w:hint="eastAsia" w:ascii="仿宋" w:hAnsi="仿宋" w:eastAsia="仿宋"/>
                <w:lang w:eastAsia="zh-CN"/>
              </w:rPr>
              <w:t>通过大量的数据采集、分三级标注、以及模型的训练和测试，最终能让机器自行较为准确地判断道路裂缝的破损等级。在后期加上无人机的自动巡航技术后，可以由无人机自动巡视道路情况以及巡视人力不易到达的地方，并自动判断裂缝等级，回传数据，相关人员可以及时了解裂缝情况，及时处理，为智慧城市的建设提供一份保障。</w:t>
            </w:r>
          </w:p>
          <w:p>
            <w:pPr>
              <w:pStyle w:val="8"/>
              <w:widowControl w:val="0"/>
              <w:snapToGrid w:val="0"/>
              <w:spacing w:line="480" w:lineRule="atLeast"/>
              <w:ind w:left="0" w:right="28"/>
              <w:rPr>
                <w:rFonts w:ascii="仿宋_GB2312" w:hAnsi="仿宋_GB2312" w:eastAsia="仿宋_GB2312"/>
              </w:rPr>
            </w:pPr>
          </w:p>
        </w:tc>
      </w:tr>
      <w:tr>
        <w:tblPrEx>
          <w:tblCellMar>
            <w:top w:w="0" w:type="dxa"/>
            <w:left w:w="108" w:type="dxa"/>
            <w:bottom w:w="0" w:type="dxa"/>
            <w:right w:w="108" w:type="dxa"/>
          </w:tblCellMar>
        </w:tblPrEx>
        <w:tc>
          <w:tcPr>
            <w:tcW w:w="5000" w:type="pct"/>
            <w:tcBorders>
              <w:top w:val="single" w:color="000000" w:sz="4" w:space="0"/>
              <w:left w:val="single" w:color="000000" w:sz="4" w:space="0"/>
              <w:bottom w:val="single" w:color="000000" w:sz="4" w:space="0"/>
              <w:right w:val="single" w:color="000000" w:sz="4" w:space="0"/>
            </w:tcBorders>
          </w:tcPr>
          <w:p>
            <w:pPr>
              <w:pStyle w:val="8"/>
              <w:widowControl w:val="0"/>
              <w:snapToGrid w:val="0"/>
              <w:spacing w:line="480" w:lineRule="atLeast"/>
              <w:ind w:left="0" w:right="28"/>
              <w:rPr>
                <w:rFonts w:ascii="仿宋_GB2312" w:hAnsi="仿宋_GB2312" w:eastAsia="仿宋_GB2312"/>
              </w:rPr>
            </w:pPr>
            <w:r>
              <w:rPr>
                <w:rFonts w:ascii="仿宋_GB2312" w:hAnsi="仿宋_GB2312" w:eastAsia="仿宋_GB2312"/>
              </w:rPr>
              <w:t>题目进度计划</w:t>
            </w:r>
            <w:r>
              <w:rPr>
                <w:rFonts w:hint="eastAsia" w:ascii="仿宋_GB2312" w:hAnsi="仿宋_GB2312" w:eastAsia="仿宋_GB2312"/>
                <w:lang w:eastAsia="zh-CN"/>
              </w:rPr>
              <w:t>（包括小组成员分工）</w:t>
            </w:r>
            <w:r>
              <w:rPr>
                <w:rFonts w:ascii="仿宋_GB2312" w:hAnsi="仿宋_GB2312" w:eastAsia="仿宋_GB2312"/>
              </w:rPr>
              <w:t>：</w:t>
            </w:r>
          </w:p>
          <w:p>
            <w:pPr>
              <w:jc w:val="center"/>
              <w:rPr>
                <w:rFonts w:hint="eastAsia" w:ascii="仿宋" w:hAnsi="仿宋" w:eastAsia="仿宋" w:cs="Times New Roman"/>
                <w:kern w:val="1"/>
                <w:sz w:val="32"/>
                <w:szCs w:val="32"/>
                <w:lang w:val="en-US" w:eastAsia="zh-CN" w:bidi="ar-SA"/>
              </w:rPr>
            </w:pPr>
            <w:r>
              <w:rPr>
                <w:rFonts w:hint="eastAsia" w:ascii="仿宋" w:hAnsi="仿宋" w:eastAsia="仿宋" w:cs="Times New Roman"/>
                <w:kern w:val="1"/>
                <w:sz w:val="32"/>
                <w:szCs w:val="32"/>
                <w:lang w:val="en-US" w:eastAsia="zh-CN" w:bidi="ar-SA"/>
              </w:rPr>
              <w:t>进度计划</w:t>
            </w:r>
          </w:p>
          <w:tbl>
            <w:tblPr>
              <w:tblStyle w:val="11"/>
              <w:tblW w:w="0" w:type="auto"/>
              <w:tblInd w:w="0" w:type="dxa"/>
              <w:tblBorders>
                <w:top w:val="single" w:color="92CDDC" w:themeColor="accent5" w:themeTint="99" w:sz="2" w:space="0"/>
                <w:left w:val="none" w:color="auto" w:sz="0" w:space="0"/>
                <w:bottom w:val="single" w:color="92CDDC" w:themeColor="accent5" w:themeTint="99" w:sz="2" w:space="0"/>
                <w:right w:val="none" w:color="auto" w:sz="0" w:space="0"/>
                <w:insideH w:val="single" w:color="92CDDC" w:themeColor="accent5" w:themeTint="99" w:sz="2" w:space="0"/>
                <w:insideV w:val="single" w:color="92CDDC" w:themeColor="accent5" w:themeTint="99" w:sz="2" w:space="0"/>
              </w:tblBorders>
              <w:tblLayout w:type="autofit"/>
              <w:tblCellMar>
                <w:top w:w="0" w:type="dxa"/>
                <w:left w:w="108" w:type="dxa"/>
                <w:bottom w:w="0" w:type="dxa"/>
                <w:right w:w="108" w:type="dxa"/>
              </w:tblCellMar>
            </w:tblPr>
            <w:tblGrid>
              <w:gridCol w:w="4264"/>
              <w:gridCol w:w="4264"/>
            </w:tblGrid>
            <w:tr>
              <w:tblPrEx>
                <w:tblBorders>
                  <w:top w:val="single" w:color="92CDDC" w:themeColor="accent5" w:themeTint="99" w:sz="2" w:space="0"/>
                  <w:left w:val="none" w:color="auto" w:sz="0" w:space="0"/>
                  <w:bottom w:val="single" w:color="92CDDC" w:themeColor="accent5" w:themeTint="99" w:sz="2" w:space="0"/>
                  <w:right w:val="none" w:color="auto" w:sz="0" w:space="0"/>
                  <w:insideH w:val="single" w:color="92CDDC" w:themeColor="accent5" w:themeTint="99" w:sz="2" w:space="0"/>
                  <w:insideV w:val="single" w:color="92CDDC" w:themeColor="accent5" w:themeTint="99" w:sz="2" w:space="0"/>
                </w:tblBorders>
                <w:tblCellMar>
                  <w:top w:w="0" w:type="dxa"/>
                  <w:left w:w="108" w:type="dxa"/>
                  <w:bottom w:w="0" w:type="dxa"/>
                  <w:right w:w="108" w:type="dxa"/>
                </w:tblCellMar>
              </w:tblPrEx>
              <w:tc>
                <w:tcPr>
                  <w:tcW w:w="4264" w:type="dxa"/>
                  <w:tcBorders>
                    <w:top w:val="nil"/>
                    <w:bottom w:val="single" w:color="92CDDC" w:themeColor="accent5" w:themeTint="99" w:sz="12" w:space="0"/>
                    <w:right w:val="nil"/>
                    <w:insideH w:val="single" w:sz="12" w:space="0"/>
                    <w:insideV w:val="nil"/>
                  </w:tcBorders>
                  <w:shd w:val="clear" w:color="auto" w:fill="FFFFFF" w:themeFill="background1"/>
                </w:tcPr>
                <w:p>
                  <w:pPr>
                    <w:jc w:val="center"/>
                    <w:rPr>
                      <w:rFonts w:hint="eastAsia" w:ascii="仿宋" w:hAnsi="仿宋" w:eastAsia="仿宋" w:cs="Times New Roman"/>
                      <w:kern w:val="1"/>
                      <w:sz w:val="24"/>
                      <w:szCs w:val="24"/>
                      <w:lang w:val="en-US" w:eastAsia="zh-CN" w:bidi="ar-SA"/>
                    </w:rPr>
                  </w:pPr>
                  <w:r>
                    <w:rPr>
                      <w:rFonts w:hint="eastAsia" w:ascii="仿宋" w:hAnsi="仿宋" w:eastAsia="仿宋" w:cs="Times New Roman"/>
                      <w:kern w:val="1"/>
                      <w:sz w:val="24"/>
                      <w:szCs w:val="24"/>
                      <w:lang w:val="en-US" w:eastAsia="zh-CN" w:bidi="ar-SA"/>
                    </w:rPr>
                    <w:t>周数</w:t>
                  </w:r>
                </w:p>
              </w:tc>
              <w:tc>
                <w:tcPr>
                  <w:tcW w:w="4264" w:type="dxa"/>
                  <w:tcBorders>
                    <w:top w:val="nil"/>
                    <w:bottom w:val="single" w:color="92CDDC" w:themeColor="accent5" w:themeTint="99" w:sz="12" w:space="0"/>
                    <w:insideH w:val="single" w:sz="12" w:space="0"/>
                    <w:insideV w:val="nil"/>
                  </w:tcBorders>
                  <w:shd w:val="clear" w:color="auto" w:fill="FFFFFF" w:themeFill="background1"/>
                </w:tcPr>
                <w:p>
                  <w:pPr>
                    <w:jc w:val="center"/>
                    <w:rPr>
                      <w:rFonts w:hint="eastAsia" w:ascii="仿宋" w:hAnsi="仿宋" w:eastAsia="仿宋" w:cs="Times New Roman"/>
                      <w:kern w:val="1"/>
                      <w:sz w:val="24"/>
                      <w:szCs w:val="24"/>
                      <w:lang w:val="en-US" w:eastAsia="zh-CN" w:bidi="ar-SA"/>
                    </w:rPr>
                  </w:pPr>
                  <w:r>
                    <w:rPr>
                      <w:rFonts w:hint="eastAsia" w:ascii="仿宋" w:hAnsi="仿宋" w:eastAsia="仿宋" w:cs="Times New Roman"/>
                      <w:kern w:val="1"/>
                      <w:sz w:val="24"/>
                      <w:szCs w:val="24"/>
                      <w:lang w:val="en-US" w:eastAsia="zh-CN" w:bidi="ar-SA"/>
                    </w:rPr>
                    <w:t>任务安排</w:t>
                  </w:r>
                </w:p>
              </w:tc>
            </w:tr>
            <w:tr>
              <w:tblPrEx>
                <w:tblBorders>
                  <w:top w:val="single" w:color="92CDDC" w:themeColor="accent5" w:themeTint="99" w:sz="2" w:space="0"/>
                  <w:left w:val="none" w:color="auto" w:sz="0" w:space="0"/>
                  <w:bottom w:val="single" w:color="92CDDC" w:themeColor="accent5" w:themeTint="99" w:sz="2" w:space="0"/>
                  <w:right w:val="none" w:color="auto" w:sz="0" w:space="0"/>
                  <w:insideH w:val="single" w:color="92CDDC" w:themeColor="accent5" w:themeTint="99" w:sz="2" w:space="0"/>
                  <w:insideV w:val="single" w:color="92CDDC" w:themeColor="accent5" w:themeTint="99" w:sz="2" w:space="0"/>
                </w:tblBorders>
                <w:tblCellMar>
                  <w:top w:w="0" w:type="dxa"/>
                  <w:left w:w="108" w:type="dxa"/>
                  <w:bottom w:w="0" w:type="dxa"/>
                  <w:right w:w="108" w:type="dxa"/>
                </w:tblCellMar>
              </w:tblPrEx>
              <w:tc>
                <w:tcPr>
                  <w:tcW w:w="4264" w:type="dxa"/>
                  <w:shd w:val="clear" w:color="auto" w:fill="DAEEF3" w:themeFill="accent5" w:themeFillTint="33"/>
                </w:tcPr>
                <w:p>
                  <w:pPr>
                    <w:jc w:val="center"/>
                    <w:rPr>
                      <w:rFonts w:hint="eastAsia" w:ascii="仿宋" w:hAnsi="仿宋" w:eastAsia="仿宋" w:cs="Times New Roman"/>
                      <w:kern w:val="1"/>
                      <w:sz w:val="24"/>
                      <w:szCs w:val="24"/>
                      <w:lang w:val="en-US" w:eastAsia="zh-CN" w:bidi="ar-SA"/>
                    </w:rPr>
                  </w:pPr>
                  <w:r>
                    <w:rPr>
                      <w:rFonts w:hint="eastAsia" w:ascii="仿宋" w:hAnsi="仿宋" w:eastAsia="仿宋" w:cs="Times New Roman"/>
                      <w:kern w:val="1"/>
                      <w:sz w:val="24"/>
                      <w:szCs w:val="24"/>
                      <w:lang w:val="en-US" w:eastAsia="zh-CN" w:bidi="ar-SA"/>
                    </w:rPr>
                    <w:t>1-2</w:t>
                  </w:r>
                </w:p>
              </w:tc>
              <w:tc>
                <w:tcPr>
                  <w:tcW w:w="4264" w:type="dxa"/>
                  <w:shd w:val="clear" w:color="auto" w:fill="DAEEF3" w:themeFill="accent5" w:themeFillTint="33"/>
                </w:tcPr>
                <w:p>
                  <w:pPr>
                    <w:jc w:val="center"/>
                    <w:rPr>
                      <w:rFonts w:hint="eastAsia" w:ascii="仿宋" w:hAnsi="仿宋" w:eastAsia="仿宋" w:cs="Times New Roman"/>
                      <w:kern w:val="1"/>
                      <w:sz w:val="24"/>
                      <w:szCs w:val="24"/>
                      <w:lang w:val="en-US" w:eastAsia="zh-CN" w:bidi="ar-SA"/>
                    </w:rPr>
                  </w:pPr>
                  <w:r>
                    <w:rPr>
                      <w:rFonts w:hint="eastAsia" w:ascii="仿宋" w:hAnsi="仿宋" w:eastAsia="仿宋" w:cs="Times New Roman"/>
                      <w:kern w:val="1"/>
                      <w:sz w:val="24"/>
                      <w:szCs w:val="24"/>
                      <w:lang w:val="en-US" w:eastAsia="zh-CN" w:bidi="ar-SA"/>
                    </w:rPr>
                    <w:t>确定选题</w:t>
                  </w:r>
                </w:p>
              </w:tc>
            </w:tr>
            <w:tr>
              <w:tblPrEx>
                <w:tblBorders>
                  <w:top w:val="single" w:color="92CDDC" w:themeColor="accent5" w:themeTint="99" w:sz="2" w:space="0"/>
                  <w:left w:val="none" w:color="auto" w:sz="0" w:space="0"/>
                  <w:bottom w:val="single" w:color="92CDDC" w:themeColor="accent5" w:themeTint="99" w:sz="2" w:space="0"/>
                  <w:right w:val="none" w:color="auto" w:sz="0" w:space="0"/>
                  <w:insideH w:val="single" w:color="92CDDC" w:themeColor="accent5" w:themeTint="99" w:sz="2" w:space="0"/>
                  <w:insideV w:val="single" w:color="92CDDC" w:themeColor="accent5" w:themeTint="99" w:sz="2" w:space="0"/>
                </w:tblBorders>
                <w:tblCellMar>
                  <w:top w:w="0" w:type="dxa"/>
                  <w:left w:w="108" w:type="dxa"/>
                  <w:bottom w:w="0" w:type="dxa"/>
                  <w:right w:w="108" w:type="dxa"/>
                </w:tblCellMar>
              </w:tblPrEx>
              <w:tc>
                <w:tcPr>
                  <w:tcW w:w="4264" w:type="dxa"/>
                </w:tcPr>
                <w:p>
                  <w:pPr>
                    <w:jc w:val="center"/>
                    <w:rPr>
                      <w:rFonts w:hint="eastAsia" w:ascii="仿宋" w:hAnsi="仿宋" w:eastAsia="仿宋" w:cs="Times New Roman"/>
                      <w:kern w:val="1"/>
                      <w:sz w:val="24"/>
                      <w:szCs w:val="24"/>
                      <w:lang w:val="en-US" w:eastAsia="zh-CN" w:bidi="ar-SA"/>
                    </w:rPr>
                  </w:pPr>
                  <w:r>
                    <w:rPr>
                      <w:rFonts w:hint="eastAsia" w:ascii="仿宋" w:hAnsi="仿宋" w:eastAsia="仿宋" w:cs="Times New Roman"/>
                      <w:kern w:val="1"/>
                      <w:sz w:val="24"/>
                      <w:szCs w:val="24"/>
                      <w:lang w:val="en-US" w:eastAsia="zh-CN" w:bidi="ar-SA"/>
                    </w:rPr>
                    <w:t>3-4</w:t>
                  </w:r>
                </w:p>
              </w:tc>
              <w:tc>
                <w:tcPr>
                  <w:tcW w:w="4264" w:type="dxa"/>
                </w:tcPr>
                <w:p>
                  <w:pPr>
                    <w:jc w:val="center"/>
                    <w:rPr>
                      <w:rFonts w:hint="eastAsia" w:ascii="仿宋" w:hAnsi="仿宋" w:eastAsia="仿宋" w:cs="Times New Roman"/>
                      <w:kern w:val="1"/>
                      <w:sz w:val="24"/>
                      <w:szCs w:val="24"/>
                      <w:lang w:val="en-US" w:eastAsia="zh-CN" w:bidi="ar-SA"/>
                    </w:rPr>
                  </w:pPr>
                  <w:r>
                    <w:rPr>
                      <w:rFonts w:hint="eastAsia" w:ascii="仿宋" w:hAnsi="仿宋" w:eastAsia="仿宋" w:cs="Times New Roman"/>
                      <w:kern w:val="1"/>
                      <w:sz w:val="24"/>
                      <w:szCs w:val="24"/>
                      <w:lang w:val="en-US" w:eastAsia="zh-CN" w:bidi="ar-SA"/>
                    </w:rPr>
                    <w:t>确定使用技术及大体分工</w:t>
                  </w:r>
                </w:p>
              </w:tc>
            </w:tr>
            <w:tr>
              <w:tblPrEx>
                <w:tblBorders>
                  <w:top w:val="single" w:color="92CDDC" w:themeColor="accent5" w:themeTint="99" w:sz="2" w:space="0"/>
                  <w:left w:val="none" w:color="auto" w:sz="0" w:space="0"/>
                  <w:bottom w:val="single" w:color="92CDDC" w:themeColor="accent5" w:themeTint="99" w:sz="2" w:space="0"/>
                  <w:right w:val="none" w:color="auto" w:sz="0" w:space="0"/>
                  <w:insideH w:val="single" w:color="92CDDC" w:themeColor="accent5" w:themeTint="99" w:sz="2" w:space="0"/>
                  <w:insideV w:val="single" w:color="92CDDC" w:themeColor="accent5" w:themeTint="99" w:sz="2" w:space="0"/>
                </w:tblBorders>
                <w:tblCellMar>
                  <w:top w:w="0" w:type="dxa"/>
                  <w:left w:w="108" w:type="dxa"/>
                  <w:bottom w:w="0" w:type="dxa"/>
                  <w:right w:w="108" w:type="dxa"/>
                </w:tblCellMar>
              </w:tblPrEx>
              <w:tc>
                <w:tcPr>
                  <w:tcW w:w="4264" w:type="dxa"/>
                  <w:shd w:val="clear" w:color="auto" w:fill="DAEEF3" w:themeFill="accent5" w:themeFillTint="33"/>
                </w:tcPr>
                <w:p>
                  <w:pPr>
                    <w:jc w:val="center"/>
                    <w:rPr>
                      <w:rFonts w:hint="eastAsia" w:ascii="仿宋" w:hAnsi="仿宋" w:eastAsia="仿宋" w:cs="Times New Roman"/>
                      <w:kern w:val="1"/>
                      <w:sz w:val="24"/>
                      <w:szCs w:val="24"/>
                      <w:lang w:val="en-US" w:eastAsia="zh-CN" w:bidi="ar-SA"/>
                    </w:rPr>
                  </w:pPr>
                  <w:r>
                    <w:rPr>
                      <w:rFonts w:hint="eastAsia" w:ascii="仿宋" w:hAnsi="仿宋" w:eastAsia="仿宋" w:cs="Times New Roman"/>
                      <w:kern w:val="1"/>
                      <w:sz w:val="24"/>
                      <w:szCs w:val="24"/>
                      <w:lang w:val="en-US" w:eastAsia="zh-CN" w:bidi="ar-SA"/>
                    </w:rPr>
                    <w:t>5-8</w:t>
                  </w:r>
                </w:p>
              </w:tc>
              <w:tc>
                <w:tcPr>
                  <w:tcW w:w="4264" w:type="dxa"/>
                  <w:shd w:val="clear" w:color="auto" w:fill="DAEEF3" w:themeFill="accent5" w:themeFillTint="33"/>
                </w:tcPr>
                <w:p>
                  <w:pPr>
                    <w:jc w:val="center"/>
                    <w:rPr>
                      <w:rFonts w:hint="eastAsia" w:ascii="仿宋" w:hAnsi="仿宋" w:eastAsia="仿宋" w:cs="Times New Roman"/>
                      <w:kern w:val="1"/>
                      <w:sz w:val="24"/>
                      <w:szCs w:val="24"/>
                      <w:lang w:val="en-US" w:eastAsia="zh-CN" w:bidi="ar-SA"/>
                    </w:rPr>
                  </w:pPr>
                  <w:r>
                    <w:rPr>
                      <w:rFonts w:hint="eastAsia" w:ascii="仿宋" w:hAnsi="仿宋" w:eastAsia="仿宋" w:cs="Times New Roman"/>
                      <w:kern w:val="1"/>
                      <w:sz w:val="24"/>
                      <w:szCs w:val="24"/>
                      <w:lang w:val="en-US" w:eastAsia="zh-CN" w:bidi="ar-SA"/>
                    </w:rPr>
                    <w:t>数据采集（利用无人机拍摄）</w:t>
                  </w:r>
                </w:p>
              </w:tc>
            </w:tr>
            <w:tr>
              <w:tblPrEx>
                <w:tblBorders>
                  <w:top w:val="single" w:color="92CDDC" w:themeColor="accent5" w:themeTint="99" w:sz="2" w:space="0"/>
                  <w:left w:val="none" w:color="auto" w:sz="0" w:space="0"/>
                  <w:bottom w:val="single" w:color="92CDDC" w:themeColor="accent5" w:themeTint="99" w:sz="2" w:space="0"/>
                  <w:right w:val="none" w:color="auto" w:sz="0" w:space="0"/>
                  <w:insideH w:val="single" w:color="92CDDC" w:themeColor="accent5" w:themeTint="99" w:sz="2" w:space="0"/>
                  <w:insideV w:val="single" w:color="92CDDC" w:themeColor="accent5" w:themeTint="99" w:sz="2" w:space="0"/>
                </w:tblBorders>
                <w:tblCellMar>
                  <w:top w:w="0" w:type="dxa"/>
                  <w:left w:w="108" w:type="dxa"/>
                  <w:bottom w:w="0" w:type="dxa"/>
                  <w:right w:w="108" w:type="dxa"/>
                </w:tblCellMar>
              </w:tblPrEx>
              <w:tc>
                <w:tcPr>
                  <w:tcW w:w="4264" w:type="dxa"/>
                </w:tcPr>
                <w:p>
                  <w:pPr>
                    <w:jc w:val="center"/>
                    <w:rPr>
                      <w:rFonts w:hint="eastAsia" w:ascii="仿宋" w:hAnsi="仿宋" w:eastAsia="仿宋" w:cs="Times New Roman"/>
                      <w:kern w:val="1"/>
                      <w:sz w:val="24"/>
                      <w:szCs w:val="24"/>
                      <w:lang w:val="en-US" w:eastAsia="zh-CN" w:bidi="ar-SA"/>
                    </w:rPr>
                  </w:pPr>
                  <w:r>
                    <w:rPr>
                      <w:rFonts w:hint="eastAsia" w:ascii="仿宋" w:hAnsi="仿宋" w:eastAsia="仿宋" w:cs="Times New Roman"/>
                      <w:kern w:val="1"/>
                      <w:sz w:val="24"/>
                      <w:szCs w:val="24"/>
                      <w:lang w:val="en-US" w:eastAsia="zh-CN" w:bidi="ar-SA"/>
                    </w:rPr>
                    <w:t>9-11</w:t>
                  </w:r>
                </w:p>
              </w:tc>
              <w:tc>
                <w:tcPr>
                  <w:tcW w:w="4264" w:type="dxa"/>
                </w:tcPr>
                <w:p>
                  <w:pPr>
                    <w:jc w:val="center"/>
                    <w:rPr>
                      <w:rFonts w:hint="eastAsia" w:ascii="仿宋" w:hAnsi="仿宋" w:eastAsia="仿宋" w:cs="Times New Roman"/>
                      <w:kern w:val="1"/>
                      <w:sz w:val="24"/>
                      <w:szCs w:val="24"/>
                      <w:lang w:val="en-US" w:eastAsia="zh-CN" w:bidi="ar-SA"/>
                    </w:rPr>
                  </w:pPr>
                  <w:r>
                    <w:rPr>
                      <w:rFonts w:hint="eastAsia" w:ascii="仿宋" w:hAnsi="仿宋" w:eastAsia="仿宋" w:cs="Times New Roman"/>
                      <w:kern w:val="1"/>
                      <w:sz w:val="24"/>
                      <w:szCs w:val="24"/>
                      <w:lang w:val="en-US" w:eastAsia="zh-CN" w:bidi="ar-SA"/>
                    </w:rPr>
                    <w:t>利用labelimg对数据进行标注同时对数据进行一致化、清洗、加强等工作</w:t>
                  </w:r>
                </w:p>
              </w:tc>
            </w:tr>
            <w:tr>
              <w:tblPrEx>
                <w:tblBorders>
                  <w:top w:val="single" w:color="92CDDC" w:themeColor="accent5" w:themeTint="99" w:sz="2" w:space="0"/>
                  <w:left w:val="none" w:color="auto" w:sz="0" w:space="0"/>
                  <w:bottom w:val="single" w:color="92CDDC" w:themeColor="accent5" w:themeTint="99" w:sz="2" w:space="0"/>
                  <w:right w:val="none" w:color="auto" w:sz="0" w:space="0"/>
                  <w:insideH w:val="single" w:color="92CDDC" w:themeColor="accent5" w:themeTint="99" w:sz="2" w:space="0"/>
                  <w:insideV w:val="single" w:color="92CDDC" w:themeColor="accent5" w:themeTint="99" w:sz="2" w:space="0"/>
                </w:tblBorders>
                <w:tblCellMar>
                  <w:top w:w="0" w:type="dxa"/>
                  <w:left w:w="108" w:type="dxa"/>
                  <w:bottom w:w="0" w:type="dxa"/>
                  <w:right w:w="108" w:type="dxa"/>
                </w:tblCellMar>
              </w:tblPrEx>
              <w:tc>
                <w:tcPr>
                  <w:tcW w:w="4264" w:type="dxa"/>
                  <w:shd w:val="clear" w:color="auto" w:fill="DAEEF3" w:themeFill="accent5" w:themeFillTint="33"/>
                </w:tcPr>
                <w:p>
                  <w:pPr>
                    <w:jc w:val="center"/>
                    <w:rPr>
                      <w:rFonts w:hint="eastAsia" w:ascii="仿宋" w:hAnsi="仿宋" w:eastAsia="仿宋" w:cs="Times New Roman"/>
                      <w:kern w:val="1"/>
                      <w:sz w:val="24"/>
                      <w:szCs w:val="24"/>
                      <w:lang w:val="en-US" w:eastAsia="zh-CN" w:bidi="ar-SA"/>
                    </w:rPr>
                  </w:pPr>
                </w:p>
                <w:p>
                  <w:pPr>
                    <w:jc w:val="center"/>
                    <w:rPr>
                      <w:rFonts w:hint="eastAsia" w:ascii="仿宋" w:hAnsi="仿宋" w:eastAsia="仿宋" w:cs="Times New Roman"/>
                      <w:kern w:val="1"/>
                      <w:sz w:val="24"/>
                      <w:szCs w:val="24"/>
                      <w:lang w:val="en-US" w:eastAsia="zh-CN" w:bidi="ar-SA"/>
                    </w:rPr>
                  </w:pPr>
                  <w:r>
                    <w:rPr>
                      <w:rFonts w:hint="eastAsia" w:ascii="仿宋" w:hAnsi="仿宋" w:eastAsia="仿宋" w:cs="Times New Roman"/>
                      <w:kern w:val="1"/>
                      <w:sz w:val="24"/>
                      <w:szCs w:val="24"/>
                      <w:lang w:val="en-US" w:eastAsia="zh-CN" w:bidi="ar-SA"/>
                    </w:rPr>
                    <w:t>8-15</w:t>
                  </w:r>
                </w:p>
              </w:tc>
              <w:tc>
                <w:tcPr>
                  <w:tcW w:w="4264" w:type="dxa"/>
                  <w:shd w:val="clear" w:color="auto" w:fill="DAEEF3" w:themeFill="accent5" w:themeFillTint="33"/>
                </w:tcPr>
                <w:p>
                  <w:pPr>
                    <w:jc w:val="center"/>
                    <w:rPr>
                      <w:rFonts w:hint="eastAsia" w:ascii="仿宋" w:hAnsi="仿宋" w:eastAsia="仿宋" w:cs="Times New Roman"/>
                      <w:kern w:val="1"/>
                      <w:sz w:val="24"/>
                      <w:szCs w:val="24"/>
                      <w:lang w:val="en-US" w:eastAsia="zh-CN" w:bidi="ar-SA"/>
                    </w:rPr>
                  </w:pPr>
                  <w:r>
                    <w:rPr>
                      <w:rFonts w:hint="eastAsia" w:ascii="仿宋" w:hAnsi="仿宋" w:eastAsia="仿宋" w:cs="Times New Roman"/>
                      <w:kern w:val="1"/>
                      <w:sz w:val="24"/>
                      <w:szCs w:val="24"/>
                      <w:lang w:val="en-US" w:eastAsia="zh-CN" w:bidi="ar-SA"/>
                    </w:rPr>
                    <w:t>搭建YOLOV4模型（主要有四层：输入端、BackBone、Neck、Prediction），训练数据，完成模型</w:t>
                  </w:r>
                </w:p>
              </w:tc>
            </w:tr>
            <w:tr>
              <w:tblPrEx>
                <w:tblBorders>
                  <w:top w:val="single" w:color="92CDDC" w:themeColor="accent5" w:themeTint="99" w:sz="2" w:space="0"/>
                  <w:left w:val="none" w:color="auto" w:sz="0" w:space="0"/>
                  <w:bottom w:val="single" w:color="92CDDC" w:themeColor="accent5" w:themeTint="99" w:sz="2" w:space="0"/>
                  <w:right w:val="none" w:color="auto" w:sz="0" w:space="0"/>
                  <w:insideH w:val="single" w:color="92CDDC" w:themeColor="accent5" w:themeTint="99" w:sz="2" w:space="0"/>
                  <w:insideV w:val="single" w:color="92CDDC" w:themeColor="accent5" w:themeTint="99" w:sz="2" w:space="0"/>
                </w:tblBorders>
                <w:tblCellMar>
                  <w:top w:w="0" w:type="dxa"/>
                  <w:left w:w="108" w:type="dxa"/>
                  <w:bottom w:w="0" w:type="dxa"/>
                  <w:right w:w="108" w:type="dxa"/>
                </w:tblCellMar>
              </w:tblPrEx>
              <w:tc>
                <w:tcPr>
                  <w:tcW w:w="4264" w:type="dxa"/>
                </w:tcPr>
                <w:p>
                  <w:pPr>
                    <w:jc w:val="center"/>
                    <w:rPr>
                      <w:rFonts w:hint="eastAsia" w:ascii="仿宋" w:hAnsi="仿宋" w:eastAsia="仿宋" w:cs="Times New Roman"/>
                      <w:kern w:val="1"/>
                      <w:sz w:val="24"/>
                      <w:szCs w:val="24"/>
                      <w:lang w:val="en-US" w:eastAsia="zh-CN" w:bidi="ar-SA"/>
                    </w:rPr>
                  </w:pPr>
                  <w:r>
                    <w:rPr>
                      <w:rFonts w:hint="eastAsia" w:ascii="仿宋" w:hAnsi="仿宋" w:eastAsia="仿宋" w:cs="Times New Roman"/>
                      <w:kern w:val="1"/>
                      <w:sz w:val="24"/>
                      <w:szCs w:val="24"/>
                      <w:lang w:val="en-US" w:eastAsia="zh-CN" w:bidi="ar-SA"/>
                    </w:rPr>
                    <w:t>16</w:t>
                  </w:r>
                </w:p>
              </w:tc>
              <w:tc>
                <w:tcPr>
                  <w:tcW w:w="4264" w:type="dxa"/>
                </w:tcPr>
                <w:p>
                  <w:pPr>
                    <w:jc w:val="center"/>
                    <w:rPr>
                      <w:rFonts w:hint="eastAsia" w:ascii="仿宋" w:hAnsi="仿宋" w:eastAsia="仿宋" w:cs="Times New Roman"/>
                      <w:kern w:val="1"/>
                      <w:sz w:val="24"/>
                      <w:szCs w:val="24"/>
                      <w:lang w:val="en-US" w:eastAsia="zh-CN" w:bidi="ar-SA"/>
                    </w:rPr>
                  </w:pPr>
                  <w:r>
                    <w:rPr>
                      <w:rFonts w:hint="eastAsia" w:ascii="仿宋" w:hAnsi="仿宋" w:eastAsia="仿宋" w:cs="Times New Roman"/>
                      <w:kern w:val="1"/>
                      <w:sz w:val="24"/>
                      <w:szCs w:val="24"/>
                      <w:lang w:val="en-US" w:eastAsia="zh-CN" w:bidi="ar-SA"/>
                    </w:rPr>
                    <w:t>测试模型准确率并进行优化</w:t>
                  </w:r>
                </w:p>
              </w:tc>
            </w:tr>
            <w:tr>
              <w:tblPrEx>
                <w:tblBorders>
                  <w:top w:val="single" w:color="92CDDC" w:themeColor="accent5" w:themeTint="99" w:sz="2" w:space="0"/>
                  <w:left w:val="none" w:color="auto" w:sz="0" w:space="0"/>
                  <w:bottom w:val="single" w:color="92CDDC" w:themeColor="accent5" w:themeTint="99" w:sz="2" w:space="0"/>
                  <w:right w:val="none" w:color="auto" w:sz="0" w:space="0"/>
                  <w:insideH w:val="single" w:color="92CDDC" w:themeColor="accent5" w:themeTint="99" w:sz="2" w:space="0"/>
                  <w:insideV w:val="single" w:color="92CDDC" w:themeColor="accent5" w:themeTint="99" w:sz="2" w:space="0"/>
                </w:tblBorders>
                <w:tblCellMar>
                  <w:top w:w="0" w:type="dxa"/>
                  <w:left w:w="108" w:type="dxa"/>
                  <w:bottom w:w="0" w:type="dxa"/>
                  <w:right w:w="108" w:type="dxa"/>
                </w:tblCellMar>
              </w:tblPrEx>
              <w:tc>
                <w:tcPr>
                  <w:tcW w:w="4264" w:type="dxa"/>
                  <w:shd w:val="clear" w:color="auto" w:fill="DAEEF3" w:themeFill="accent5" w:themeFillTint="33"/>
                </w:tcPr>
                <w:p>
                  <w:pPr>
                    <w:jc w:val="center"/>
                    <w:rPr>
                      <w:rFonts w:hint="eastAsia" w:ascii="仿宋" w:hAnsi="仿宋" w:eastAsia="仿宋" w:cs="Times New Roman"/>
                      <w:kern w:val="1"/>
                      <w:sz w:val="24"/>
                      <w:szCs w:val="24"/>
                      <w:lang w:val="en-US" w:eastAsia="zh-CN" w:bidi="ar-SA"/>
                    </w:rPr>
                  </w:pPr>
                  <w:r>
                    <w:rPr>
                      <w:rFonts w:hint="eastAsia" w:ascii="仿宋" w:hAnsi="仿宋" w:eastAsia="仿宋" w:cs="Times New Roman"/>
                      <w:kern w:val="1"/>
                      <w:sz w:val="24"/>
                      <w:szCs w:val="24"/>
                      <w:lang w:val="en-US" w:eastAsia="zh-CN" w:bidi="ar-SA"/>
                    </w:rPr>
                    <w:t>17-18</w:t>
                  </w:r>
                </w:p>
              </w:tc>
              <w:tc>
                <w:tcPr>
                  <w:tcW w:w="4264" w:type="dxa"/>
                  <w:shd w:val="clear" w:color="auto" w:fill="DAEEF3" w:themeFill="accent5" w:themeFillTint="33"/>
                </w:tcPr>
                <w:p>
                  <w:pPr>
                    <w:jc w:val="center"/>
                    <w:rPr>
                      <w:rFonts w:hint="eastAsia" w:ascii="仿宋" w:hAnsi="仿宋" w:eastAsia="仿宋" w:cs="Times New Roman"/>
                      <w:kern w:val="1"/>
                      <w:sz w:val="24"/>
                      <w:szCs w:val="24"/>
                      <w:lang w:val="en-US" w:eastAsia="zh-CN" w:bidi="ar-SA"/>
                    </w:rPr>
                  </w:pPr>
                  <w:r>
                    <w:rPr>
                      <w:rFonts w:hint="eastAsia" w:ascii="仿宋" w:hAnsi="仿宋" w:eastAsia="仿宋" w:cs="Times New Roman"/>
                      <w:kern w:val="1"/>
                      <w:sz w:val="24"/>
                      <w:szCs w:val="24"/>
                      <w:lang w:val="en-US" w:eastAsia="zh-CN" w:bidi="ar-SA"/>
                    </w:rPr>
                    <w:t>汇总结果，完成最后的报告</w:t>
                  </w:r>
                </w:p>
              </w:tc>
            </w:tr>
          </w:tbl>
          <w:p/>
          <w:p/>
          <w:p>
            <w:pPr>
              <w:rPr>
                <w:rFonts w:ascii="仿宋" w:hAnsi="仿宋" w:eastAsia="仿宋"/>
                <w:b/>
                <w:sz w:val="28"/>
                <w:szCs w:val="28"/>
              </w:rPr>
            </w:pPr>
            <w:r>
              <w:rPr>
                <w:rFonts w:hint="eastAsia" w:ascii="仿宋" w:hAnsi="仿宋" w:eastAsia="仿宋"/>
                <w:b/>
                <w:sz w:val="28"/>
                <w:szCs w:val="28"/>
              </w:rPr>
              <w:t>人员分工：</w:t>
            </w:r>
          </w:p>
          <w:p>
            <w:pPr>
              <w:rPr>
                <w:rFonts w:ascii="仿宋" w:hAnsi="仿宋" w:eastAsia="仿宋"/>
                <w:sz w:val="24"/>
                <w:szCs w:val="24"/>
              </w:rPr>
            </w:pPr>
            <w:r>
              <w:rPr>
                <w:rFonts w:hint="eastAsia" w:ascii="仿宋" w:hAnsi="仿宋" w:eastAsia="仿宋"/>
                <w:sz w:val="24"/>
                <w:szCs w:val="24"/>
              </w:rPr>
              <w:t>张洪嘉：</w:t>
            </w:r>
            <w:r>
              <w:rPr>
                <w:rFonts w:ascii="仿宋" w:hAnsi="仿宋" w:eastAsia="仿宋"/>
                <w:sz w:val="24"/>
                <w:szCs w:val="24"/>
              </w:rPr>
              <w:t>确定项目开发框架</w:t>
            </w:r>
            <w:r>
              <w:rPr>
                <w:rFonts w:hint="eastAsia" w:ascii="仿宋" w:hAnsi="仿宋" w:eastAsia="仿宋"/>
                <w:sz w:val="24"/>
                <w:szCs w:val="24"/>
              </w:rPr>
              <w:t>和使用技术，</w:t>
            </w:r>
            <w:r>
              <w:rPr>
                <w:rFonts w:ascii="仿宋" w:hAnsi="仿宋" w:eastAsia="仿宋"/>
                <w:sz w:val="24"/>
                <w:szCs w:val="24"/>
              </w:rPr>
              <w:t>完成项目原型的设计</w:t>
            </w:r>
            <w:r>
              <w:rPr>
                <w:rFonts w:hint="eastAsia" w:ascii="仿宋" w:hAnsi="仿宋" w:eastAsia="仿宋"/>
                <w:sz w:val="24"/>
                <w:szCs w:val="24"/>
              </w:rPr>
              <w:t>和模型搭建</w:t>
            </w:r>
          </w:p>
          <w:p>
            <w:pPr>
              <w:rPr>
                <w:rFonts w:ascii="仿宋" w:hAnsi="仿宋" w:eastAsia="仿宋"/>
                <w:sz w:val="24"/>
                <w:szCs w:val="24"/>
              </w:rPr>
            </w:pPr>
            <w:r>
              <w:rPr>
                <w:rFonts w:hint="eastAsia" w:ascii="仿宋" w:hAnsi="仿宋" w:eastAsia="仿宋"/>
                <w:sz w:val="24"/>
                <w:szCs w:val="24"/>
              </w:rPr>
              <w:t>熊浩民：对数据进行处理和标注，进行程序测试和模型优化</w:t>
            </w:r>
          </w:p>
          <w:p>
            <w:pPr>
              <w:rPr>
                <w:rFonts w:ascii="仿宋" w:hAnsi="仿宋" w:eastAsia="仿宋"/>
                <w:sz w:val="24"/>
                <w:szCs w:val="24"/>
              </w:rPr>
            </w:pPr>
            <w:r>
              <w:rPr>
                <w:rFonts w:hint="eastAsia" w:ascii="仿宋" w:hAnsi="仿宋" w:eastAsia="仿宋"/>
                <w:sz w:val="24"/>
                <w:szCs w:val="24"/>
              </w:rPr>
              <w:t>吴依寒：数据采集，共同协助完成</w:t>
            </w:r>
            <w:r>
              <w:rPr>
                <w:rFonts w:ascii="仿宋" w:hAnsi="仿宋" w:eastAsia="仿宋"/>
                <w:sz w:val="24"/>
                <w:szCs w:val="24"/>
              </w:rPr>
              <w:t>项目原型设计</w:t>
            </w:r>
            <w:r>
              <w:rPr>
                <w:rFonts w:hint="eastAsia" w:ascii="仿宋" w:hAnsi="仿宋" w:eastAsia="仿宋"/>
                <w:sz w:val="24"/>
                <w:szCs w:val="24"/>
              </w:rPr>
              <w:t>和模型搭建</w:t>
            </w:r>
          </w:p>
          <w:p>
            <w:pPr>
              <w:rPr>
                <w:rFonts w:ascii="仿宋" w:hAnsi="仿宋" w:eastAsia="仿宋"/>
                <w:sz w:val="24"/>
                <w:szCs w:val="24"/>
              </w:rPr>
            </w:pPr>
            <w:r>
              <w:rPr>
                <w:rFonts w:hint="eastAsia" w:ascii="仿宋" w:hAnsi="仿宋" w:eastAsia="仿宋"/>
                <w:sz w:val="24"/>
                <w:szCs w:val="24"/>
              </w:rPr>
              <w:t>李伊曼：数据采集，共同协助完成</w:t>
            </w:r>
            <w:r>
              <w:rPr>
                <w:rFonts w:ascii="仿宋" w:hAnsi="仿宋" w:eastAsia="仿宋"/>
                <w:sz w:val="24"/>
                <w:szCs w:val="24"/>
              </w:rPr>
              <w:t>项目原型设计</w:t>
            </w:r>
            <w:r>
              <w:rPr>
                <w:rFonts w:hint="eastAsia" w:ascii="仿宋" w:hAnsi="仿宋" w:eastAsia="仿宋"/>
                <w:sz w:val="24"/>
                <w:szCs w:val="24"/>
              </w:rPr>
              <w:t>和模型搭建</w:t>
            </w:r>
          </w:p>
          <w:p>
            <w:pPr>
              <w:rPr>
                <w:rFonts w:ascii="仿宋" w:hAnsi="仿宋" w:eastAsia="仿宋"/>
                <w:sz w:val="24"/>
                <w:szCs w:val="24"/>
              </w:rPr>
            </w:pPr>
            <w:r>
              <w:rPr>
                <w:rFonts w:hint="eastAsia" w:ascii="仿宋" w:hAnsi="仿宋" w:eastAsia="仿宋"/>
                <w:sz w:val="24"/>
                <w:szCs w:val="24"/>
              </w:rPr>
              <w:t>朱青彤：项目调研，文档编写，协助数据标注和测试程序</w:t>
            </w:r>
          </w:p>
          <w:p>
            <w:pPr>
              <w:rPr>
                <w:rFonts w:ascii="仿宋" w:hAnsi="仿宋" w:eastAsia="仿宋"/>
                <w:sz w:val="24"/>
                <w:szCs w:val="24"/>
              </w:rPr>
            </w:pPr>
          </w:p>
          <w:p>
            <w:pPr>
              <w:rPr>
                <w:rFonts w:ascii="仿宋" w:hAnsi="仿宋" w:eastAsia="仿宋"/>
                <w:sz w:val="24"/>
                <w:szCs w:val="24"/>
              </w:rPr>
            </w:pPr>
            <w:r>
              <w:rPr>
                <w:rFonts w:hint="eastAsia" w:ascii="仿宋" w:hAnsi="仿宋" w:eastAsia="仿宋"/>
                <w:sz w:val="24"/>
                <w:szCs w:val="24"/>
              </w:rPr>
              <w:t>共同任务：</w:t>
            </w:r>
            <w:r>
              <w:rPr>
                <w:rFonts w:ascii="仿宋" w:hAnsi="仿宋" w:eastAsia="仿宋"/>
                <w:sz w:val="24"/>
                <w:szCs w:val="24"/>
              </w:rPr>
              <w:t>讨论裂缝识别这一项目的可行性以及具体应用场景</w:t>
            </w:r>
            <w:r>
              <w:rPr>
                <w:rFonts w:hint="eastAsia" w:ascii="仿宋" w:hAnsi="仿宋" w:eastAsia="仿宋"/>
                <w:sz w:val="24"/>
                <w:szCs w:val="24"/>
              </w:rPr>
              <w:t>，</w:t>
            </w:r>
            <w:r>
              <w:rPr>
                <w:rFonts w:ascii="仿宋" w:hAnsi="仿宋" w:eastAsia="仿宋"/>
                <w:sz w:val="24"/>
                <w:szCs w:val="24"/>
              </w:rPr>
              <w:t>阅读相关论文和技术讲解，探索项目开发框架</w:t>
            </w:r>
            <w:r>
              <w:rPr>
                <w:rFonts w:hint="eastAsia" w:ascii="仿宋" w:hAnsi="仿宋" w:eastAsia="仿宋"/>
                <w:sz w:val="24"/>
                <w:szCs w:val="24"/>
              </w:rPr>
              <w:t>，最后根据平时任务和分工共同完成期末报告撰写。</w:t>
            </w:r>
          </w:p>
          <w:p>
            <w:pPr>
              <w:pStyle w:val="8"/>
              <w:widowControl w:val="0"/>
              <w:snapToGrid w:val="0"/>
              <w:spacing w:line="480" w:lineRule="atLeast"/>
              <w:ind w:left="0" w:right="28"/>
              <w:rPr>
                <w:rFonts w:ascii="仿宋_GB2312" w:hAnsi="仿宋_GB2312" w:eastAsia="仿宋_GB2312"/>
                <w:lang w:eastAsia="zh-CN"/>
              </w:rPr>
            </w:pPr>
          </w:p>
        </w:tc>
      </w:tr>
      <w:tr>
        <w:tblPrEx>
          <w:tblCellMar>
            <w:top w:w="0" w:type="dxa"/>
            <w:left w:w="108" w:type="dxa"/>
            <w:bottom w:w="0" w:type="dxa"/>
            <w:right w:w="108" w:type="dxa"/>
          </w:tblCellMar>
        </w:tblPrEx>
        <w:tc>
          <w:tcPr>
            <w:tcW w:w="5000" w:type="pct"/>
            <w:tcBorders>
              <w:top w:val="single" w:color="000000" w:sz="4" w:space="0"/>
              <w:left w:val="single" w:color="000000" w:sz="4" w:space="0"/>
              <w:bottom w:val="single" w:color="000000" w:sz="4" w:space="0"/>
              <w:right w:val="single" w:color="000000" w:sz="4" w:space="0"/>
            </w:tcBorders>
          </w:tcPr>
          <w:p>
            <w:pPr>
              <w:pStyle w:val="8"/>
              <w:snapToGrid w:val="0"/>
              <w:spacing w:line="480" w:lineRule="atLeast"/>
              <w:ind w:right="28"/>
              <w:rPr>
                <w:rFonts w:ascii="仿宋_GB2312" w:hAnsi="仿宋_GB2312" w:eastAsia="仿宋_GB2312"/>
              </w:rPr>
            </w:pPr>
            <w:r>
              <w:rPr>
                <w:rFonts w:ascii="仿宋_GB2312" w:hAnsi="仿宋_GB2312" w:eastAsia="仿宋_GB2312"/>
              </w:rPr>
              <w:t>完成课题所需条件及落实措施</w:t>
            </w:r>
            <w:r>
              <w:rPr>
                <w:rFonts w:hint="eastAsia" w:ascii="仿宋_GB2312" w:hAnsi="仿宋_GB2312" w:eastAsia="仿宋_GB2312"/>
                <w:lang w:eastAsia="zh-CN"/>
              </w:rPr>
              <w:t>（</w:t>
            </w:r>
            <w:r>
              <w:rPr>
                <w:rFonts w:hint="eastAsia" w:ascii="仿宋_GB2312" w:hAnsi="仿宋_GB2312" w:eastAsia="仿宋_GB2312"/>
              </w:rPr>
              <w:t>主要说明软硬件、专业知识等条件</w:t>
            </w:r>
            <w:r>
              <w:rPr>
                <w:rFonts w:hint="eastAsia" w:ascii="仿宋_GB2312" w:hAnsi="仿宋_GB2312" w:eastAsia="仿宋_GB2312"/>
                <w:lang w:eastAsia="zh-CN"/>
              </w:rPr>
              <w:t>）</w:t>
            </w:r>
            <w:r>
              <w:rPr>
                <w:rFonts w:ascii="仿宋_GB2312" w:hAnsi="仿宋_GB2312" w:eastAsia="仿宋_GB2312"/>
              </w:rPr>
              <w:t>：</w:t>
            </w:r>
          </w:p>
          <w:p>
            <w:pPr>
              <w:pStyle w:val="8"/>
              <w:snapToGrid w:val="0"/>
              <w:spacing w:line="480" w:lineRule="atLeast"/>
              <w:ind w:right="28"/>
              <w:rPr>
                <w:rFonts w:ascii="仿宋_GB2312" w:hAnsi="仿宋_GB2312" w:eastAsia="仿宋_GB2312"/>
              </w:rPr>
            </w:pPr>
          </w:p>
          <w:p>
            <w:pPr>
              <w:pStyle w:val="8"/>
              <w:widowControl w:val="0"/>
              <w:snapToGrid w:val="0"/>
              <w:spacing w:line="480" w:lineRule="atLeast"/>
              <w:ind w:left="0" w:right="28"/>
              <w:rPr>
                <w:rFonts w:ascii="仿宋_GB2312" w:hAnsi="仿宋_GB2312" w:eastAsia="仿宋_GB2312"/>
                <w:lang w:eastAsia="zh-CN"/>
              </w:rPr>
            </w:pPr>
            <w:r>
              <w:rPr>
                <w:rFonts w:hint="eastAsia" w:ascii="仿宋_GB2312" w:hAnsi="仿宋_GB2312" w:eastAsia="仿宋_GB2312"/>
                <w:lang w:eastAsia="zh-CN"/>
              </w:rPr>
              <w:t>为完成此课题，我们需要的</w:t>
            </w:r>
            <w:r>
              <w:rPr>
                <w:rFonts w:hint="eastAsia" w:ascii="仿宋_GB2312" w:hAnsi="仿宋_GB2312" w:eastAsia="仿宋_GB2312"/>
                <w:b/>
                <w:lang w:eastAsia="zh-CN"/>
              </w:rPr>
              <w:t>硬件</w:t>
            </w:r>
            <w:r>
              <w:rPr>
                <w:rFonts w:hint="eastAsia" w:ascii="仿宋_GB2312" w:hAnsi="仿宋_GB2312" w:eastAsia="仿宋_GB2312"/>
                <w:lang w:eastAsia="zh-CN"/>
              </w:rPr>
              <w:t>设备如下：</w:t>
            </w:r>
          </w:p>
          <w:p>
            <w:pPr>
              <w:pStyle w:val="8"/>
              <w:widowControl w:val="0"/>
              <w:snapToGrid w:val="0"/>
              <w:spacing w:line="480" w:lineRule="atLeast"/>
              <w:ind w:left="0" w:right="28"/>
              <w:rPr>
                <w:rFonts w:ascii="仿宋_GB2312" w:hAnsi="仿宋_GB2312" w:eastAsia="仿宋_GB2312"/>
                <w:lang w:eastAsia="zh-CN"/>
              </w:rPr>
            </w:pPr>
            <w:r>
              <w:rPr>
                <w:rFonts w:hint="eastAsia" w:ascii="仿宋_GB2312" w:hAnsi="仿宋_GB2312" w:eastAsia="仿宋_GB2312"/>
                <w:lang w:eastAsia="zh-CN"/>
              </w:rPr>
              <w:t>（1）无人机：用于进行数据的采集，无人机可以到达人无法到达的危险地区作业，并且无人机因其视点高，飞行高度低，能够获取高分辨率的数据，</w:t>
            </w:r>
            <w:r>
              <w:rPr>
                <w:rFonts w:hint="eastAsia" w:ascii="仿宋_GB2312" w:hAnsi="仿宋_GB2312" w:eastAsia="仿宋_GB2312"/>
                <w:lang w:val="en-US" w:eastAsia="zh-CN"/>
              </w:rPr>
              <w:t>在项目的后期，我们可以通过Ros操作系统以编程的方式对无人机航线进行规划</w:t>
            </w:r>
            <w:r>
              <w:rPr>
                <w:rFonts w:hint="eastAsia" w:ascii="仿宋_GB2312" w:hAnsi="仿宋_GB2312" w:eastAsia="仿宋_GB2312"/>
                <w:lang w:eastAsia="zh-CN"/>
              </w:rPr>
              <w:t>。</w:t>
            </w:r>
          </w:p>
          <w:p>
            <w:pPr>
              <w:pStyle w:val="8"/>
              <w:widowControl w:val="0"/>
              <w:snapToGrid w:val="0"/>
              <w:spacing w:line="480" w:lineRule="atLeast"/>
              <w:ind w:left="0" w:right="28"/>
              <w:rPr>
                <w:rFonts w:ascii="仿宋_GB2312" w:hAnsi="仿宋_GB2312" w:eastAsia="仿宋_GB2312"/>
                <w:lang w:eastAsia="zh-CN"/>
              </w:rPr>
            </w:pPr>
            <w:r>
              <w:rPr>
                <w:rFonts w:hint="eastAsia" w:ascii="仿宋_GB2312" w:hAnsi="仿宋_GB2312" w:eastAsia="仿宋_GB2312"/>
                <w:lang w:eastAsia="zh-CN"/>
              </w:rPr>
              <w:t>（2）</w:t>
            </w:r>
            <w:r>
              <w:rPr>
                <w:rFonts w:hint="eastAsia" w:ascii="仿宋_GB2312" w:hAnsi="仿宋_GB2312" w:eastAsia="仿宋_GB2312"/>
                <w:lang w:val="en-US" w:eastAsia="zh-CN"/>
              </w:rPr>
              <w:t>服务器，</w:t>
            </w:r>
            <w:r>
              <w:rPr>
                <w:rFonts w:hint="eastAsia" w:ascii="仿宋_GB2312" w:hAnsi="仿宋_GB2312" w:eastAsia="仿宋_GB2312"/>
                <w:lang w:eastAsia="zh-CN"/>
              </w:rPr>
              <w:t>GPU：用于运算大量的数据</w:t>
            </w:r>
          </w:p>
          <w:p>
            <w:pPr>
              <w:pStyle w:val="8"/>
              <w:widowControl w:val="0"/>
              <w:snapToGrid w:val="0"/>
              <w:spacing w:line="480" w:lineRule="atLeast"/>
              <w:ind w:left="0" w:right="28"/>
              <w:rPr>
                <w:rFonts w:ascii="仿宋_GB2312" w:hAnsi="仿宋_GB2312" w:eastAsia="仿宋_GB2312"/>
                <w:lang w:eastAsia="zh-CN"/>
              </w:rPr>
            </w:pPr>
            <w:r>
              <w:rPr>
                <w:rFonts w:hint="eastAsia" w:ascii="仿宋_GB2312" w:hAnsi="仿宋_GB2312" w:eastAsia="仿宋_GB2312"/>
                <w:b/>
                <w:lang w:eastAsia="zh-CN"/>
              </w:rPr>
              <w:t>软件</w:t>
            </w:r>
            <w:r>
              <w:rPr>
                <w:rFonts w:hint="eastAsia" w:ascii="仿宋_GB2312" w:hAnsi="仿宋_GB2312" w:eastAsia="仿宋_GB2312"/>
                <w:lang w:eastAsia="zh-CN"/>
              </w:rPr>
              <w:t>：tensorflow2.0：一个端到端开源机器学习平台，使开发者能够轻松地构建和部署由机器学习提供支持的应用。</w:t>
            </w:r>
          </w:p>
          <w:p>
            <w:pPr>
              <w:pStyle w:val="8"/>
              <w:widowControl w:val="0"/>
              <w:snapToGrid w:val="0"/>
              <w:spacing w:line="480" w:lineRule="atLeast"/>
              <w:ind w:left="1687" w:right="28" w:hanging="1687" w:hangingChars="700"/>
              <w:rPr>
                <w:rFonts w:ascii="仿宋_GB2312" w:hAnsi="仿宋_GB2312" w:eastAsia="仿宋_GB2312"/>
                <w:lang w:eastAsia="zh-CN"/>
              </w:rPr>
            </w:pPr>
            <w:r>
              <w:rPr>
                <w:rFonts w:hint="eastAsia" w:ascii="仿宋_GB2312" w:hAnsi="仿宋_GB2312" w:eastAsia="仿宋_GB2312"/>
                <w:b/>
                <w:lang w:eastAsia="zh-CN"/>
              </w:rPr>
              <w:t>专业知识</w:t>
            </w:r>
            <w:r>
              <w:rPr>
                <w:rFonts w:hint="eastAsia" w:ascii="仿宋_GB2312" w:hAnsi="仿宋_GB2312" w:eastAsia="仿宋_GB2312"/>
                <w:lang w:eastAsia="zh-CN"/>
              </w:rPr>
              <w:t>：（1）</w:t>
            </w:r>
            <w:r>
              <w:rPr>
                <w:rFonts w:ascii="仿宋_GB2312" w:hAnsi="仿宋_GB2312" w:eastAsia="仿宋_GB2312"/>
                <w:lang w:eastAsia="zh-CN"/>
              </w:rPr>
              <w:t>YOLO-v4：</w:t>
            </w:r>
            <w:r>
              <w:rPr>
                <w:rFonts w:hint="eastAsia" w:ascii="仿宋_GB2312" w:hAnsi="仿宋_GB2312" w:eastAsia="仿宋_GB2312"/>
                <w:lang w:eastAsia="zh-CN"/>
              </w:rPr>
              <w:t>YOLO基于一个单独的end-to-end网络将物体检测作为回归问题求解，完成从原始图像的输入到物体位置和类别的输出。而YOLO-v4算法是在原有YOLO目标检测架构的基础上，采用了近些年CNN领域中最优秀的优化策略，从数据处理、主干网络、网络训练、激活函数、损失函数等各个方面都有着不同程度的优化。</w:t>
            </w:r>
          </w:p>
          <w:p>
            <w:pPr>
              <w:pStyle w:val="8"/>
              <w:widowControl w:val="0"/>
              <w:snapToGrid w:val="0"/>
              <w:spacing w:line="480" w:lineRule="atLeast"/>
              <w:ind w:left="1680" w:right="28" w:hanging="1680" w:hangingChars="700"/>
              <w:rPr>
                <w:rFonts w:ascii="仿宋_GB2312" w:hAnsi="仿宋_GB2312" w:eastAsia="仿宋_GB2312"/>
                <w:lang w:eastAsia="zh-CN"/>
              </w:rPr>
            </w:pPr>
            <w:r>
              <w:rPr>
                <w:rFonts w:hint="eastAsia" w:ascii="仿宋_GB2312" w:hAnsi="仿宋_GB2312" w:eastAsia="仿宋_GB2312"/>
                <w:lang w:eastAsia="zh-CN"/>
              </w:rPr>
              <w:t xml:space="preserve">         （2）卷积神经网络（CNN）：卷积神经网络是一种深度学习模型或类似于人工神经网络的多层感知器，常用来分析视觉图像。</w:t>
            </w:r>
          </w:p>
          <w:p>
            <w:pPr>
              <w:pStyle w:val="8"/>
              <w:widowControl w:val="0"/>
              <w:snapToGrid w:val="0"/>
              <w:spacing w:line="480" w:lineRule="atLeast"/>
              <w:ind w:left="0" w:right="28"/>
              <w:rPr>
                <w:rFonts w:ascii="仿宋_GB2312" w:hAnsi="仿宋_GB2312" w:eastAsia="仿宋_GB2312"/>
              </w:rPr>
            </w:pPr>
            <w:r>
              <w:rPr>
                <w:rFonts w:hint="eastAsia" w:ascii="仿宋_GB2312" w:hAnsi="仿宋_GB2312" w:eastAsia="仿宋_GB2312"/>
                <w:lang w:eastAsia="zh-CN"/>
              </w:rPr>
              <w:t xml:space="preserve">       </w:t>
            </w:r>
          </w:p>
          <w:p>
            <w:pPr>
              <w:pStyle w:val="8"/>
              <w:widowControl w:val="0"/>
              <w:snapToGrid w:val="0"/>
              <w:spacing w:line="480" w:lineRule="atLeast"/>
              <w:ind w:left="0" w:right="28"/>
              <w:rPr>
                <w:rFonts w:ascii="仿宋_GB2312" w:hAnsi="仿宋_GB2312" w:eastAsia="仿宋_GB2312"/>
              </w:rPr>
            </w:pPr>
          </w:p>
          <w:p>
            <w:pPr>
              <w:pStyle w:val="8"/>
              <w:widowControl w:val="0"/>
              <w:snapToGrid w:val="0"/>
              <w:spacing w:line="480" w:lineRule="atLeast"/>
              <w:ind w:left="0" w:right="28"/>
              <w:rPr>
                <w:rFonts w:ascii="仿宋_GB2312" w:hAnsi="仿宋_GB2312" w:eastAsia="仿宋_GB2312"/>
                <w:lang w:eastAsia="zh-CN"/>
              </w:rPr>
            </w:pPr>
          </w:p>
        </w:tc>
      </w:tr>
      <w:tr>
        <w:tblPrEx>
          <w:tblCellMar>
            <w:top w:w="0" w:type="dxa"/>
            <w:left w:w="108" w:type="dxa"/>
            <w:bottom w:w="0" w:type="dxa"/>
            <w:right w:w="108" w:type="dxa"/>
          </w:tblCellMar>
        </w:tblPrEx>
        <w:tc>
          <w:tcPr>
            <w:tcW w:w="5000" w:type="pct"/>
            <w:tcBorders>
              <w:top w:val="single" w:color="000000" w:sz="4" w:space="0"/>
              <w:left w:val="single" w:color="000000" w:sz="4" w:space="0"/>
              <w:bottom w:val="single" w:color="000000" w:sz="4" w:space="0"/>
              <w:right w:val="single" w:color="000000" w:sz="4" w:space="0"/>
            </w:tcBorders>
          </w:tcPr>
          <w:p>
            <w:pPr>
              <w:pStyle w:val="8"/>
              <w:widowControl w:val="0"/>
              <w:snapToGrid w:val="0"/>
              <w:spacing w:line="480" w:lineRule="atLeast"/>
              <w:ind w:left="0" w:right="28"/>
              <w:rPr>
                <w:rFonts w:ascii="仿宋_GB2312" w:hAnsi="仿宋_GB2312" w:eastAsia="仿宋_GB2312"/>
              </w:rPr>
            </w:pPr>
            <w:r>
              <w:rPr>
                <w:rFonts w:ascii="仿宋_GB2312" w:hAnsi="仿宋_GB2312" w:eastAsia="仿宋_GB2312"/>
              </w:rPr>
              <w:t>参考文献资料：</w:t>
            </w:r>
          </w:p>
          <w:p>
            <w:pPr>
              <w:pStyle w:val="8"/>
              <w:widowControl w:val="0"/>
              <w:snapToGrid w:val="0"/>
              <w:spacing w:line="480" w:lineRule="atLeast"/>
              <w:ind w:left="0" w:right="28"/>
              <w:rPr>
                <w:rFonts w:ascii="仿宋_GB2312" w:hAnsi="仿宋_GB2312" w:eastAsia="仿宋_GB2312"/>
                <w:lang w:eastAsia="zh-CN"/>
              </w:rPr>
            </w:pPr>
            <w:r>
              <w:rPr>
                <w:rFonts w:hint="eastAsia" w:ascii="仿宋_GB2312" w:hAnsi="仿宋_GB2312" w:eastAsia="仿宋_GB2312"/>
                <w:lang w:eastAsia="zh-CN"/>
              </w:rPr>
              <w:t>[1]</w:t>
            </w:r>
            <w:r>
              <w:t xml:space="preserve"> </w:t>
            </w:r>
            <w:r>
              <w:rPr>
                <w:rFonts w:ascii="仿宋_GB2312" w:hAnsi="仿宋_GB2312" w:eastAsia="仿宋_GB2312"/>
                <w:lang w:eastAsia="zh-CN"/>
              </w:rPr>
              <w:t>Bochkovskiy A , Wang C Y , Liao H Y M . YOLOv4: Optimal Speed and Accuracy of Object Detection[J]. 2020.</w:t>
            </w:r>
          </w:p>
          <w:p>
            <w:pPr>
              <w:pStyle w:val="8"/>
              <w:widowControl w:val="0"/>
              <w:snapToGrid w:val="0"/>
              <w:spacing w:line="480" w:lineRule="atLeast"/>
              <w:ind w:left="0" w:right="28"/>
              <w:rPr>
                <w:rFonts w:ascii="仿宋_GB2312" w:hAnsi="仿宋_GB2312" w:eastAsia="仿宋_GB2312"/>
                <w:lang w:eastAsia="zh-CN"/>
              </w:rPr>
            </w:pPr>
            <w:r>
              <w:rPr>
                <w:rFonts w:hint="eastAsia" w:ascii="仿宋_GB2312" w:hAnsi="仿宋_GB2312" w:eastAsia="仿宋_GB2312"/>
                <w:lang w:eastAsia="zh-CN"/>
              </w:rPr>
              <w:t>[2]</w:t>
            </w:r>
            <w:r>
              <w:rPr>
                <w:rFonts w:hint="eastAsia"/>
              </w:rPr>
              <w:t xml:space="preserve"> </w:t>
            </w:r>
            <w:r>
              <w:rPr>
                <w:rFonts w:hint="eastAsia" w:ascii="仿宋_GB2312" w:hAnsi="仿宋_GB2312" w:eastAsia="仿宋_GB2312"/>
                <w:lang w:eastAsia="zh-CN"/>
              </w:rPr>
              <w:t>黄仁峰. 浅谈水泥路面几种常见裂缝的危害及防治措施[J]. 科研, 2015(29):161-161.</w:t>
            </w:r>
          </w:p>
          <w:p>
            <w:pPr>
              <w:pStyle w:val="8"/>
              <w:widowControl w:val="0"/>
              <w:snapToGrid w:val="0"/>
              <w:spacing w:line="480" w:lineRule="atLeast"/>
              <w:ind w:left="0" w:right="28"/>
              <w:rPr>
                <w:rFonts w:ascii="仿宋_GB2312" w:hAnsi="仿宋_GB2312" w:eastAsia="仿宋_GB2312"/>
                <w:lang w:eastAsia="zh-CN"/>
              </w:rPr>
            </w:pPr>
          </w:p>
        </w:tc>
      </w:tr>
    </w:tbl>
    <w:p>
      <w:pPr>
        <w:rPr>
          <w:lang w:eastAsia="zh-CN"/>
        </w:rPr>
      </w:pPr>
    </w:p>
    <w:sectPr>
      <w:pgSz w:w="11906" w:h="16838"/>
      <w:pgMar w:top="1928" w:right="1474" w:bottom="1871" w:left="158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modern"/>
    <w:pitch w:val="default"/>
    <w:sig w:usb0="00000000" w:usb1="00000000" w:usb2="00000000" w:usb3="00000000" w:csb0="00040001" w:csb1="00000000"/>
  </w:font>
  <w:font w:name="仿宋">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6F7927"/>
    <w:multiLevelType w:val="multilevel"/>
    <w:tmpl w:val="626F792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6BCC"/>
    <w:rsid w:val="001318F8"/>
    <w:rsid w:val="001B2ED7"/>
    <w:rsid w:val="001F4B27"/>
    <w:rsid w:val="00233015"/>
    <w:rsid w:val="00287CE4"/>
    <w:rsid w:val="002B2049"/>
    <w:rsid w:val="002E097D"/>
    <w:rsid w:val="00324012"/>
    <w:rsid w:val="003426DB"/>
    <w:rsid w:val="003C1216"/>
    <w:rsid w:val="00450B05"/>
    <w:rsid w:val="004A3540"/>
    <w:rsid w:val="004B1152"/>
    <w:rsid w:val="00541683"/>
    <w:rsid w:val="006204F1"/>
    <w:rsid w:val="0071029C"/>
    <w:rsid w:val="008D6C67"/>
    <w:rsid w:val="009B5873"/>
    <w:rsid w:val="00A14AEB"/>
    <w:rsid w:val="00A24D98"/>
    <w:rsid w:val="00C304F9"/>
    <w:rsid w:val="00C6730A"/>
    <w:rsid w:val="00D04AAD"/>
    <w:rsid w:val="00D26BCC"/>
    <w:rsid w:val="00DD6622"/>
    <w:rsid w:val="00EF50D9"/>
    <w:rsid w:val="00F04415"/>
    <w:rsid w:val="00F771BF"/>
    <w:rsid w:val="09E53CFF"/>
    <w:rsid w:val="6FE936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jc w:val="both"/>
    </w:pPr>
    <w:rPr>
      <w:rFonts w:ascii="Times New Roman" w:hAnsi="Times New Roman" w:eastAsia="宋体" w:cs="Times New Roman"/>
      <w:kern w:val="1"/>
      <w:sz w:val="21"/>
      <w:szCs w:val="20"/>
      <w:lang w:val="en-US" w:eastAsia="ar-SA" w:bidi="ar-SA"/>
    </w:rPr>
  </w:style>
  <w:style w:type="character" w:default="1" w:styleId="6">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10"/>
    <w:unhideWhenUsed/>
    <w:uiPriority w:val="99"/>
    <w:pPr>
      <w:tabs>
        <w:tab w:val="center" w:pos="4153"/>
        <w:tab w:val="right" w:pos="8306"/>
      </w:tabs>
      <w:snapToGrid w:val="0"/>
      <w:jc w:val="left"/>
    </w:pPr>
    <w:rPr>
      <w:sz w:val="18"/>
      <w:szCs w:val="18"/>
    </w:rPr>
  </w:style>
  <w:style w:type="paragraph" w:styleId="3">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uiPriority w:val="99"/>
    <w:pPr>
      <w:widowControl/>
      <w:suppressAutoHyphens w:val="0"/>
      <w:spacing w:before="100" w:beforeAutospacing="1" w:after="100" w:afterAutospacing="1"/>
      <w:jc w:val="left"/>
    </w:pPr>
    <w:rPr>
      <w:rFonts w:ascii="宋体" w:hAnsi="宋体" w:cs="宋体"/>
      <w:kern w:val="0"/>
      <w:sz w:val="24"/>
      <w:szCs w:val="24"/>
      <w:lang w:eastAsia="zh-CN"/>
    </w:rPr>
  </w:style>
  <w:style w:type="character" w:styleId="7">
    <w:name w:val="Hyperlink"/>
    <w:basedOn w:val="6"/>
    <w:semiHidden/>
    <w:unhideWhenUsed/>
    <w:uiPriority w:val="99"/>
    <w:rPr>
      <w:color w:val="0000FF"/>
      <w:u w:val="single"/>
    </w:rPr>
  </w:style>
  <w:style w:type="paragraph" w:customStyle="1" w:styleId="8">
    <w:name w:val="普通(网站){858D7CFB-ED40-4347-BF05-701D383B685F}{858D7CFB-ED40-4347-BF05-701D383B685F}"/>
    <w:basedOn w:val="1"/>
    <w:uiPriority w:val="0"/>
    <w:pPr>
      <w:widowControl/>
      <w:spacing w:before="30" w:after="30" w:line="300" w:lineRule="auto"/>
      <w:ind w:left="30" w:right="30"/>
      <w:jc w:val="left"/>
    </w:pPr>
    <w:rPr>
      <w:rFonts w:ascii="宋体" w:hAnsi="宋体"/>
      <w:sz w:val="24"/>
      <w:szCs w:val="24"/>
    </w:rPr>
  </w:style>
  <w:style w:type="character" w:customStyle="1" w:styleId="9">
    <w:name w:val="页眉 字符"/>
    <w:basedOn w:val="6"/>
    <w:link w:val="3"/>
    <w:uiPriority w:val="99"/>
    <w:rPr>
      <w:rFonts w:ascii="Times New Roman" w:hAnsi="Times New Roman" w:eastAsia="宋体" w:cs="Times New Roman"/>
      <w:kern w:val="1"/>
      <w:sz w:val="18"/>
      <w:szCs w:val="18"/>
      <w:lang w:eastAsia="ar-SA"/>
    </w:rPr>
  </w:style>
  <w:style w:type="character" w:customStyle="1" w:styleId="10">
    <w:name w:val="页脚 字符"/>
    <w:basedOn w:val="6"/>
    <w:link w:val="2"/>
    <w:uiPriority w:val="99"/>
    <w:rPr>
      <w:rFonts w:ascii="Times New Roman" w:hAnsi="Times New Roman" w:eastAsia="宋体" w:cs="Times New Roman"/>
      <w:kern w:val="1"/>
      <w:sz w:val="18"/>
      <w:szCs w:val="18"/>
      <w:lang w:eastAsia="ar-SA"/>
    </w:rPr>
  </w:style>
  <w:style w:type="table" w:customStyle="1" w:styleId="11">
    <w:name w:val="Grid Table 2 Accent 5"/>
    <w:basedOn w:val="5"/>
    <w:uiPriority w:val="47"/>
    <w:tblPr>
      <w:tblBorders>
        <w:top w:val="single" w:color="92CDDC" w:themeColor="accent5" w:themeTint="99" w:sz="2" w:space="0"/>
        <w:bottom w:val="single" w:color="92CDDC" w:themeColor="accent5" w:themeTint="99" w:sz="2" w:space="0"/>
        <w:insideH w:val="single" w:color="92CDDC" w:themeColor="accent5" w:themeTint="99" w:sz="2" w:space="0"/>
        <w:insideV w:val="single" w:color="92CDDC" w:themeColor="accent5" w:themeTint="99" w:sz="2" w:space="0"/>
      </w:tblBorders>
    </w:tblPr>
    <w:tblStylePr w:type="firstRow">
      <w:rPr>
        <w:b/>
        <w:bCs/>
      </w:rPr>
      <w:tcPr>
        <w:tcBorders>
          <w:top w:val="nil"/>
          <w:bottom w:val="single" w:color="92CDDC" w:themeColor="accent5" w:themeTint="99" w:sz="12" w:space="0"/>
          <w:insideH w:val="nil"/>
          <w:insideV w:val="nil"/>
        </w:tcBorders>
        <w:shd w:val="clear" w:color="auto" w:fill="FFFFFF" w:themeFill="background1"/>
      </w:tcPr>
    </w:tblStylePr>
    <w:tblStylePr w:type="lastRow">
      <w:rPr>
        <w:b/>
        <w:bCs/>
      </w:rPr>
      <w:tcPr>
        <w:tcBorders>
          <w:top w:val="double" w:color="92CDDC" w:themeColor="accent5"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DAEEF3" w:themeFill="accent5" w:themeFillTint="33"/>
      </w:tcPr>
    </w:tblStylePr>
    <w:tblStylePr w:type="band1Horz">
      <w:tcPr>
        <w:shd w:val="clear" w:color="auto" w:fill="DAEEF3" w:themeFill="accent5" w:themeFillTint="33"/>
      </w:tcPr>
    </w:tblStyle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441</Words>
  <Characters>2517</Characters>
  <Lines>20</Lines>
  <Paragraphs>5</Paragraphs>
  <TotalTime>18</TotalTime>
  <ScaleCrop>false</ScaleCrop>
  <LinksUpToDate>false</LinksUpToDate>
  <CharactersWithSpaces>2953</CharactersWithSpaces>
  <Application>WPS Office_11.1.0.10000_F1E327BC-269C-435d-A152-05C5408002CA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2020-10-08T15:24:00Z</dcterms:created>
  <dc:creator>HJ</dc:creator>
  <cp:lastModifiedBy>Dell</cp:lastModifiedBy>
  <dcterms:modified xsi:type="dcterms:W3CDTF">2020-10-09T01:06:18Z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2052-11.1.0.10000</vt:lpwstr>
  </property>
</Properties>
</file>