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pPr>
      <w:bookmarkStart w:colFirst="0" w:colLast="0" w:name="_gjdgxs" w:id="0"/>
      <w:bookmarkEnd w:id="0"/>
      <w:r w:rsidDel="00000000" w:rsidR="00000000" w:rsidRPr="00000000">
        <w:rPr>
          <w:rFonts w:ascii="Malgun Gothic" w:cs="Malgun Gothic" w:eastAsia="Malgun Gothic" w:hAnsi="Malgun Gothic"/>
          <w:b w:val="1"/>
          <w:sz w:val="30"/>
          <w:szCs w:val="30"/>
          <w:rtl w:val="0"/>
        </w:rPr>
        <w:t xml:space="preserve">프로젝트 기획서</w:t>
      </w:r>
      <w:r w:rsidDel="00000000" w:rsidR="00000000" w:rsidRPr="00000000">
        <w:rPr>
          <w:rtl w:val="0"/>
        </w:rPr>
      </w:r>
    </w:p>
    <w:tbl>
      <w:tblPr>
        <w:tblStyle w:val="Table1"/>
        <w:tblW w:w="1010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50"/>
        <w:gridCol w:w="8455"/>
        <w:tblGridChange w:id="0">
          <w:tblGrid>
            <w:gridCol w:w="1650"/>
            <w:gridCol w:w="8455"/>
          </w:tblGrid>
        </w:tblGridChange>
      </w:tblGrid>
      <w:tr>
        <w:trPr>
          <w:cantSplit w:val="0"/>
          <w:trHeight w:val="2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2">
            <w:pPr>
              <w:widowControl w:val="0"/>
              <w:jc w:val="center"/>
              <w:rPr/>
            </w:pPr>
            <w:r w:rsidDel="00000000" w:rsidR="00000000" w:rsidRPr="00000000">
              <w:rPr>
                <w:b w:val="1"/>
                <w:sz w:val="22"/>
                <w:szCs w:val="22"/>
                <w:rtl w:val="0"/>
              </w:rPr>
              <w:t xml:space="preserve">팀명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widowControl w:val="0"/>
              <w:ind w:left="200" w:hanging="200"/>
              <w:rPr/>
            </w:pPr>
            <w:r w:rsidDel="00000000" w:rsidR="00000000" w:rsidRPr="00000000">
              <w:rPr>
                <w:rFonts w:ascii="Malgun Gothic" w:cs="Malgun Gothic" w:eastAsia="Malgun Gothic" w:hAnsi="Malgun Gothic"/>
                <w:sz w:val="24"/>
                <w:szCs w:val="24"/>
                <w:rtl w:val="0"/>
              </w:rPr>
              <w:t xml:space="preserve">위두이노</w:t>
            </w:r>
            <w:r w:rsidDel="00000000" w:rsidR="00000000" w:rsidRPr="00000000">
              <w:rPr>
                <w:rtl w:val="0"/>
              </w:rPr>
            </w:r>
          </w:p>
        </w:tc>
      </w:tr>
      <w:tr>
        <w:trPr>
          <w:cantSplit w:val="0"/>
          <w:trHeight w:val="8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4">
            <w:pPr>
              <w:widowControl w:val="0"/>
              <w:jc w:val="center"/>
              <w:rPr/>
            </w:pPr>
            <w:r w:rsidDel="00000000" w:rsidR="00000000" w:rsidRPr="00000000">
              <w:rPr>
                <w:rFonts w:ascii="Malgun Gothic" w:cs="Malgun Gothic" w:eastAsia="Malgun Gothic" w:hAnsi="Malgun Gothic"/>
                <w:b w:val="1"/>
                <w:sz w:val="22"/>
                <w:szCs w:val="22"/>
                <w:rtl w:val="0"/>
              </w:rPr>
              <w:t xml:space="preserve">팀원 및 역할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widowControl w:val="0"/>
              <w:ind w:left="200" w:hanging="200"/>
              <w:rPr/>
            </w:pPr>
            <w:r w:rsidDel="00000000" w:rsidR="00000000" w:rsidRPr="00000000">
              <w:rPr>
                <w:rFonts w:ascii="Malgun Gothic" w:cs="Malgun Gothic" w:eastAsia="Malgun Gothic" w:hAnsi="Malgun Gothic"/>
                <w:sz w:val="22"/>
                <w:szCs w:val="22"/>
                <w:rtl w:val="0"/>
              </w:rPr>
              <w:t xml:space="preserve">▪팀장 : 정지은 (</w:t>
            </w:r>
            <w:r w:rsidDel="00000000" w:rsidR="00000000" w:rsidRPr="00000000">
              <w:rPr>
                <w:rFonts w:ascii="Malgun Gothic" w:cs="Malgun Gothic" w:eastAsia="Malgun Gothic" w:hAnsi="Malgun Gothic"/>
                <w:sz w:val="12"/>
                <w:szCs w:val="12"/>
                <w:rtl w:val="0"/>
              </w:rPr>
              <w:t xml:space="preserve">PM(주),front-end,하드웨어 제작</w:t>
            </w:r>
            <w:r w:rsidDel="00000000" w:rsidR="00000000" w:rsidRPr="00000000">
              <w:rPr>
                <w:rFonts w:ascii="Malgun Gothic" w:cs="Malgun Gothic" w:eastAsia="Malgun Gothic" w:hAnsi="Malgun Gothic"/>
                <w:sz w:val="22"/>
                <w:szCs w:val="22"/>
                <w:rtl w:val="0"/>
              </w:rPr>
              <w:t xml:space="preserve">)</w:t>
            </w:r>
            <w:r w:rsidDel="00000000" w:rsidR="00000000" w:rsidRPr="00000000">
              <w:rPr>
                <w:rtl w:val="0"/>
              </w:rPr>
            </w:r>
          </w:p>
          <w:p w:rsidR="00000000" w:rsidDel="00000000" w:rsidP="00000000" w:rsidRDefault="00000000" w:rsidRPr="00000000" w14:paraId="00000006">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PM, Back-end, Front-end, Data Modeling, 하드웨어 제작, 크롤링, DB 설계 및 구축 등</w:t>
            </w:r>
            <w:r w:rsidDel="00000000" w:rsidR="00000000" w:rsidRPr="00000000">
              <w:rPr>
                <w:rtl w:val="0"/>
              </w:rPr>
            </w:r>
          </w:p>
          <w:p w:rsidR="00000000" w:rsidDel="00000000" w:rsidP="00000000" w:rsidRDefault="00000000" w:rsidRPr="00000000" w14:paraId="00000007">
            <w:pPr>
              <w:widowControl w:val="0"/>
              <w:ind w:left="200" w:hanging="200"/>
              <w:rPr/>
            </w:pPr>
            <w:r w:rsidDel="00000000" w:rsidR="00000000" w:rsidRPr="00000000">
              <w:rPr>
                <w:rFonts w:ascii="Malgun Gothic" w:cs="Malgun Gothic" w:eastAsia="Malgun Gothic" w:hAnsi="Malgun Gothic"/>
                <w:sz w:val="22"/>
                <w:szCs w:val="22"/>
                <w:rtl w:val="0"/>
              </w:rPr>
              <w:t xml:space="preserve">▪팀원 : 최홍준(</w:t>
            </w:r>
            <w:r w:rsidDel="00000000" w:rsidR="00000000" w:rsidRPr="00000000">
              <w:rPr>
                <w:rFonts w:ascii="Malgun Gothic" w:cs="Malgun Gothic" w:eastAsia="Malgun Gothic" w:hAnsi="Malgun Gothic"/>
                <w:sz w:val="10"/>
                <w:szCs w:val="10"/>
                <w:rtl w:val="0"/>
              </w:rPr>
              <w:t xml:space="preserve">back-end,DB(주)</w:t>
            </w:r>
            <w:r w:rsidDel="00000000" w:rsidR="00000000" w:rsidRPr="00000000">
              <w:rPr>
                <w:rFonts w:ascii="Malgun Gothic" w:cs="Malgun Gothic" w:eastAsia="Malgun Gothic" w:hAnsi="Malgun Gothic"/>
                <w:sz w:val="22"/>
                <w:szCs w:val="22"/>
                <w:rtl w:val="0"/>
              </w:rPr>
              <w:t xml:space="preserve">),박은빈(</w:t>
            </w:r>
            <w:r w:rsidDel="00000000" w:rsidR="00000000" w:rsidRPr="00000000">
              <w:rPr>
                <w:rFonts w:ascii="Malgun Gothic" w:cs="Malgun Gothic" w:eastAsia="Malgun Gothic" w:hAnsi="Malgun Gothic"/>
                <w:sz w:val="10"/>
                <w:szCs w:val="10"/>
                <w:rtl w:val="0"/>
              </w:rPr>
              <w:t xml:space="preserve">front-end(주),하드웨어제작</w:t>
            </w:r>
            <w:r w:rsidDel="00000000" w:rsidR="00000000" w:rsidRPr="00000000">
              <w:rPr>
                <w:rFonts w:ascii="Malgun Gothic" w:cs="Malgun Gothic" w:eastAsia="Malgun Gothic" w:hAnsi="Malgun Gothic"/>
                <w:sz w:val="22"/>
                <w:szCs w:val="22"/>
                <w:rtl w:val="0"/>
              </w:rPr>
              <w:t xml:space="preserve">),박세찬(</w:t>
            </w:r>
            <w:r w:rsidDel="00000000" w:rsidR="00000000" w:rsidRPr="00000000">
              <w:rPr>
                <w:rFonts w:ascii="Malgun Gothic" w:cs="Malgun Gothic" w:eastAsia="Malgun Gothic" w:hAnsi="Malgun Gothic"/>
                <w:sz w:val="12"/>
                <w:szCs w:val="12"/>
                <w:rtl w:val="0"/>
              </w:rPr>
              <w:t xml:space="preserve">하드웨어제작(주)</w:t>
            </w:r>
            <w:r w:rsidDel="00000000" w:rsidR="00000000" w:rsidRPr="00000000">
              <w:rPr>
                <w:rFonts w:ascii="Malgun Gothic" w:cs="Malgun Gothic" w:eastAsia="Malgun Gothic" w:hAnsi="Malgun Gothic"/>
                <w:sz w:val="22"/>
                <w:szCs w:val="22"/>
                <w:rtl w:val="0"/>
              </w:rPr>
              <w:t xml:space="preserve">),김예지(</w:t>
            </w:r>
            <w:r w:rsidDel="00000000" w:rsidR="00000000" w:rsidRPr="00000000">
              <w:rPr>
                <w:rFonts w:ascii="Malgun Gothic" w:cs="Malgun Gothic" w:eastAsia="Malgun Gothic" w:hAnsi="Malgun Gothic"/>
                <w:sz w:val="12"/>
                <w:szCs w:val="12"/>
                <w:rtl w:val="0"/>
              </w:rPr>
              <w:t xml:space="preserve">Back-end(주)</w:t>
            </w:r>
            <w:r w:rsidDel="00000000" w:rsidR="00000000" w:rsidRPr="00000000">
              <w:rPr>
                <w:rFonts w:ascii="Malgun Gothic" w:cs="Malgun Gothic" w:eastAsia="Malgun Gothic" w:hAnsi="Malgun Gothic"/>
                <w:sz w:val="22"/>
                <w:szCs w:val="22"/>
                <w:rtl w:val="0"/>
              </w:rPr>
              <w:t xml:space="preserve">)</w:t>
            </w:r>
            <w:r w:rsidDel="00000000" w:rsidR="00000000" w:rsidRPr="00000000">
              <w:rPr>
                <w:rtl w:val="0"/>
              </w:rPr>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8">
            <w:pPr>
              <w:widowControl w:val="0"/>
              <w:jc w:val="center"/>
              <w:rPr/>
            </w:pPr>
            <w:r w:rsidDel="00000000" w:rsidR="00000000" w:rsidRPr="00000000">
              <w:rPr>
                <w:rFonts w:ascii="Malgun Gothic" w:cs="Malgun Gothic" w:eastAsia="Malgun Gothic" w:hAnsi="Malgun Gothic"/>
                <w:b w:val="1"/>
                <w:sz w:val="22"/>
                <w:szCs w:val="22"/>
                <w:rtl w:val="0"/>
              </w:rPr>
              <w:t xml:space="preserve">아이디어 주제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태양광에너지를 이용한 인도 위 차양막 시스템</w:t>
            </w:r>
          </w:p>
        </w:tc>
      </w:tr>
      <w:tr>
        <w:trPr>
          <w:cantSplit w:val="0"/>
          <w:trHeight w:val="240.9374999999997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A">
            <w:pPr>
              <w:widowControl w:val="0"/>
              <w:jc w:val="center"/>
              <w:rPr>
                <w:sz w:val="10"/>
                <w:szCs w:val="1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color w:val="ff0000"/>
                <w:sz w:val="16"/>
                <w:szCs w:val="16"/>
              </w:rPr>
            </w:pP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C">
            <w:pPr>
              <w:widowControl w:val="0"/>
              <w:jc w:val="center"/>
              <w:rPr/>
            </w:pPr>
            <w:r w:rsidDel="00000000" w:rsidR="00000000" w:rsidRPr="00000000">
              <w:rPr>
                <w:b w:val="1"/>
                <w:sz w:val="22"/>
                <w:szCs w:val="22"/>
                <w:rtl w:val="0"/>
              </w:rPr>
              <w:t xml:space="preserve">챌린지포인트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통신(wifi), 스마트그리드(태양광 발전)</w:t>
            </w:r>
          </w:p>
        </w:tc>
      </w:tr>
      <w:tr>
        <w:trPr>
          <w:cantSplit w:val="0"/>
          <w:trHeight w:val="144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0E">
            <w:pPr>
              <w:widowControl w:val="0"/>
              <w:jc w:val="center"/>
              <w:rPr/>
            </w:pPr>
            <w:r w:rsidDel="00000000" w:rsidR="00000000" w:rsidRPr="00000000">
              <w:rPr>
                <w:rFonts w:ascii="Malgun Gothic" w:cs="Malgun Gothic" w:eastAsia="Malgun Gothic" w:hAnsi="Malgun Gothic"/>
                <w:b w:val="1"/>
                <w:sz w:val="22"/>
                <w:szCs w:val="22"/>
                <w:rtl w:val="0"/>
              </w:rPr>
              <w:t xml:space="preserve">제안 배경 </w:t>
            </w: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Fonts w:ascii="Malgun Gothic" w:cs="Malgun Gothic" w:eastAsia="Malgun Gothic" w:hAnsi="Malgun Gothic"/>
                <w:b w:val="1"/>
                <w:sz w:val="22"/>
                <w:szCs w:val="22"/>
                <w:rtl w:val="0"/>
              </w:rPr>
              <w:t xml:space="preserve">및 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widowControl w:val="0"/>
              <w:ind w:left="200" w:hanging="200"/>
              <w:rPr/>
            </w:pPr>
            <w:r w:rsidDel="00000000" w:rsidR="00000000" w:rsidRPr="00000000">
              <w:rPr>
                <w:rFonts w:ascii="Malgun Gothic" w:cs="Malgun Gothic" w:eastAsia="Malgun Gothic" w:hAnsi="Malgun Gothic"/>
                <w:sz w:val="22"/>
                <w:szCs w:val="22"/>
                <w:rtl w:val="0"/>
              </w:rPr>
              <w:t xml:space="preserve">▪ 시장현황 및 필요성</w:t>
            </w:r>
            <w:r w:rsidDel="00000000" w:rsidR="00000000" w:rsidRPr="00000000">
              <w:rPr>
                <w:rtl w:val="0"/>
              </w:rPr>
            </w:r>
          </w:p>
          <w:p w:rsidR="00000000" w:rsidDel="00000000" w:rsidP="00000000" w:rsidRDefault="00000000" w:rsidRPr="00000000" w14:paraId="00000011">
            <w:pPr>
              <w:widowControl w:val="0"/>
              <w:rPr>
                <w:rFonts w:ascii="Malgun Gothic" w:cs="Malgun Gothic" w:eastAsia="Malgun Gothic" w:hAnsi="Malgun Gothic"/>
                <w:sz w:val="16"/>
                <w:szCs w:val="16"/>
              </w:rPr>
            </w:pPr>
            <w:hyperlink r:id="rId6">
              <w:r w:rsidDel="00000000" w:rsidR="00000000" w:rsidRPr="00000000">
                <w:rPr>
                  <w:rFonts w:ascii="Malgun Gothic" w:cs="Malgun Gothic" w:eastAsia="Malgun Gothic" w:hAnsi="Malgun Gothic"/>
                  <w:color w:val="800080"/>
                  <w:sz w:val="16"/>
                  <w:szCs w:val="16"/>
                  <w:u w:val="single"/>
                  <w:rtl w:val="0"/>
                </w:rPr>
                <w:t xml:space="preserve">“Many people still do not know what danger they are in. This will be the coolest summer for the rest of my life and this shouldn't be a meme, but actually, (it should be) scary. ”</w:t>
              </w:r>
            </w:hyperlink>
            <w:r w:rsidDel="00000000" w:rsidR="00000000" w:rsidRPr="00000000">
              <w:rPr>
                <w:rFonts w:ascii="Malgun Gothic" w:cs="Malgun Gothic" w:eastAsia="Malgun Gothic" w:hAnsi="Malgun Gothic"/>
                <w:sz w:val="16"/>
                <w:szCs w:val="16"/>
                <w:rtl w:val="0"/>
              </w:rPr>
              <w:t xml:space="preserve">나사의 한 과학자가 말했다. 나날이 더워지는 여름, 차양막은 사막위의 오아시스와 같다. 차양막은 비바람이 강한날, 태풍이 부는 날은 차양막의 파손을 막기 위해 접어줄 필요가 있다. 하지만 사람이 일일이 모든 차양막을 여닫기에는 인력낭비의 문제와 시간낭비의 문제가 있다. 따라서 태양광패널을 통해 스스로 사용할 전기를 생산해 차양막을 여닫는데에 더해 사용자편의적기능을 추가한 차양막을 제안한다. 본 차양막은 wifi를 통해 서버와 연결되어 관리자가 제어할 수 있어 시간과 인력의 낭비를 최소화하고, 스스로 생산한 전기를 사용해 전력의 소모를 줄인다.</w:t>
            </w:r>
          </w:p>
          <w:p w:rsidR="00000000" w:rsidDel="00000000" w:rsidP="00000000" w:rsidRDefault="00000000" w:rsidRPr="00000000" w14:paraId="00000012">
            <w:pPr>
              <w:widowControl w:val="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세상에는 다양한 차양막과 스마트차양막이 있다. </w:t>
            </w:r>
          </w:p>
          <w:p w:rsidR="00000000" w:rsidDel="00000000" w:rsidP="00000000" w:rsidRDefault="00000000" w:rsidRPr="00000000" w14:paraId="00000013">
            <w:pPr>
              <w:widowControl w:val="0"/>
              <w:ind w:left="0" w:firstLine="0"/>
              <w:rPr>
                <w:rFonts w:ascii="Malgun Gothic" w:cs="Malgun Gothic" w:eastAsia="Malgun Gothic" w:hAnsi="Malgun Gothic"/>
                <w:color w:val="a6a6a6"/>
                <w:sz w:val="14"/>
                <w:szCs w:val="14"/>
              </w:rPr>
            </w:pPr>
            <w:r w:rsidDel="00000000" w:rsidR="00000000" w:rsidRPr="00000000">
              <w:rPr>
                <w:rFonts w:ascii="Malgun Gothic" w:cs="Malgun Gothic" w:eastAsia="Malgun Gothic" w:hAnsi="Malgun Gothic"/>
                <w:sz w:val="16"/>
                <w:szCs w:val="16"/>
                <w:rtl w:val="0"/>
              </w:rPr>
              <w:t xml:space="preserve">기존의 차양막은 접이식이으로 공간활용에 좋으나 햇빛입사각도에 따른 각도 조절이 불가능하다, 때문에 우리는 햇빛의 입사각에 따른 차양막의 조절로 이를 해결하고자 한다. 이를 시행함으로 별도의 움직임 없이 차양막이 스스로 빛을 감지하여 움직이는 감응동작형으로 제작함으로써 빛을 효과적으로 차단하여 일사병, 화상, 빈혈, 고/저혈압 등 여러 질병의 영향을 효과적으로 줄여줌으로 국민건강 증진에 도움을 줄 것으로 생각된다. 또한 햇빛이 있을때만 사용가능한 점을 보완하기위해 확산형 LED전등을 부착하여 저녁에는 밤길을 비춰주는 가로등과 방범벨기능을 하여 시민의 안전과 치안, 환경미화를 조성하는 등등 활용은 무궁무진할 것으로 보인다.</w:t>
            </w:r>
            <w:r w:rsidDel="00000000" w:rsidR="00000000" w:rsidRPr="00000000">
              <w:rPr>
                <w:rtl w:val="0"/>
              </w:rPr>
            </w:r>
          </w:p>
          <w:p w:rsidR="00000000" w:rsidDel="00000000" w:rsidP="00000000" w:rsidRDefault="00000000" w:rsidRPr="00000000" w14:paraId="00000014">
            <w:pPr>
              <w:widowControl w:val="0"/>
              <w:ind w:left="0" w:firstLine="0"/>
              <w:rPr/>
            </w:pPr>
            <w:r w:rsidDel="00000000" w:rsidR="00000000" w:rsidRPr="00000000">
              <w:rPr>
                <w:rFonts w:ascii="Malgun Gothic" w:cs="Malgun Gothic" w:eastAsia="Malgun Gothic" w:hAnsi="Malgun Gothic"/>
                <w:color w:val="a6a6a6"/>
                <w:sz w:val="14"/>
                <w:szCs w:val="14"/>
                <w:rtl w:val="0"/>
              </w:rPr>
              <w:t xml:space="preserve">- 객관적인 데이터들을 기반으로 시장을 분석할 것(일사병ㆍ열사병 등 온열질환들의 통계조사자료 분석or 병원 통계)</w:t>
            </w:r>
            <w:r w:rsidDel="00000000" w:rsidR="00000000" w:rsidRPr="00000000">
              <w:rPr>
                <w:rtl w:val="0"/>
              </w:rPr>
            </w:r>
          </w:p>
          <w:p w:rsidR="00000000" w:rsidDel="00000000" w:rsidP="00000000" w:rsidRDefault="00000000" w:rsidRPr="00000000" w14:paraId="00000015">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ex) 뉴스기사, 설문조사, 그래프 및 도표 등의 수치데이터</w:t>
            </w:r>
            <w:r w:rsidDel="00000000" w:rsidR="00000000" w:rsidRPr="00000000">
              <w:rPr>
                <w:rtl w:val="0"/>
              </w:rPr>
            </w:r>
          </w:p>
          <w:p w:rsidR="00000000" w:rsidDel="00000000" w:rsidP="00000000" w:rsidRDefault="00000000" w:rsidRPr="00000000" w14:paraId="00000016">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외부 자료 활용 시에는 출처를 꼭 명시할 것</w:t>
            </w:r>
            <w:r w:rsidDel="00000000" w:rsidR="00000000" w:rsidRPr="00000000">
              <w:rPr>
                <w:rtl w:val="0"/>
              </w:rPr>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17">
            <w:pPr>
              <w:widowControl w:val="0"/>
              <w:jc w:val="center"/>
              <w:rPr/>
            </w:pPr>
            <w:r w:rsidDel="00000000" w:rsidR="00000000" w:rsidRPr="00000000">
              <w:rPr>
                <w:rFonts w:ascii="Malgun Gothic" w:cs="Malgun Gothic" w:eastAsia="Malgun Gothic" w:hAnsi="Malgun Gothic"/>
                <w:b w:val="1"/>
                <w:sz w:val="22"/>
                <w:szCs w:val="22"/>
                <w:rtl w:val="0"/>
              </w:rPr>
              <w:t xml:space="preserve">유사 제품 현황 및 비교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ind w:left="200" w:hanging="200"/>
              <w:rPr>
                <w:rFonts w:ascii="Malgun Gothic" w:cs="Malgun Gothic" w:eastAsia="Malgun Gothic" w:hAnsi="Malgun Gothic"/>
                <w:color w:val="a6a6a6"/>
                <w:sz w:val="14"/>
                <w:szCs w:val="14"/>
              </w:rPr>
            </w:pPr>
            <w:r w:rsidDel="00000000" w:rsidR="00000000" w:rsidRPr="00000000">
              <w:rPr>
                <w:rFonts w:ascii="Malgun Gothic" w:cs="Malgun Gothic" w:eastAsia="Malgun Gothic" w:hAnsi="Malgun Gothic"/>
                <w:sz w:val="22"/>
                <w:szCs w:val="22"/>
                <w:rtl w:val="0"/>
              </w:rPr>
              <w:t xml:space="preserve">▪ 기존 서비스 및 유사 제품 분석 및 비교</w:t>
            </w:r>
            <w:r w:rsidDel="00000000" w:rsidR="00000000" w:rsidRPr="00000000">
              <w:rPr>
                <w:rtl w:val="0"/>
              </w:rPr>
            </w:r>
          </w:p>
          <w:tbl>
            <w:tblPr>
              <w:tblStyle w:val="Table2"/>
              <w:tblW w:w="798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265"/>
              <w:gridCol w:w="2480.0000000000005"/>
              <w:gridCol w:w="2724.9999999999995"/>
              <w:tblGridChange w:id="0">
                <w:tblGrid>
                  <w:gridCol w:w="510"/>
                  <w:gridCol w:w="2265"/>
                  <w:gridCol w:w="2480.0000000000005"/>
                  <w:gridCol w:w="2724.9999999999995"/>
                </w:tblGrid>
              </w:tblGridChange>
            </w:tblGrid>
            <w:tr>
              <w:trPr>
                <w:cantSplit w:val="0"/>
                <w:trHeight w:val="539.479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color w:val="a6a6a6"/>
                      <w:sz w:val="14"/>
                      <w:szCs w:val="14"/>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ind w:left="0" w:right="0" w:firstLine="0"/>
                    <w:jc w:val="left"/>
                    <w:rPr>
                      <w:rFonts w:ascii="Malgun Gothic" w:cs="Malgun Gothic" w:eastAsia="Malgun Gothic" w:hAnsi="Malgun Gothic"/>
                      <w:b w:val="0"/>
                      <w:color w:val="111111"/>
                      <w:sz w:val="12"/>
                      <w:szCs w:val="12"/>
                    </w:rPr>
                  </w:pPr>
                  <w:bookmarkStart w:colFirst="0" w:colLast="0" w:name="_ovoz85v8yzj1" w:id="1"/>
                  <w:bookmarkEnd w:id="1"/>
                  <w:hyperlink r:id="rId7">
                    <w:r w:rsidDel="00000000" w:rsidR="00000000" w:rsidRPr="00000000">
                      <w:rPr>
                        <w:rFonts w:ascii="Malgun Gothic" w:cs="Malgun Gothic" w:eastAsia="Malgun Gothic" w:hAnsi="Malgun Gothic"/>
                        <w:b w:val="0"/>
                        <w:color w:val="1155cc"/>
                        <w:sz w:val="12"/>
                        <w:szCs w:val="12"/>
                        <w:u w:val="single"/>
                        <w:rtl w:val="0"/>
                      </w:rPr>
                      <w:t xml:space="preserve">대형 파라솔 그늘막 횡단보도 길거리 쉼터파라솔</w:t>
                    </w:r>
                  </w:hyperlink>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ind w:left="0" w:right="0" w:firstLine="0"/>
                    <w:jc w:val="left"/>
                    <w:rPr>
                      <w:rFonts w:ascii="Malgun Gothic" w:cs="Malgun Gothic" w:eastAsia="Malgun Gothic" w:hAnsi="Malgun Gothic"/>
                      <w:b w:val="0"/>
                      <w:color w:val="111111"/>
                      <w:sz w:val="12"/>
                      <w:szCs w:val="12"/>
                    </w:rPr>
                  </w:pPr>
                  <w:bookmarkStart w:colFirst="0" w:colLast="0" w:name="_vfkhcpsu4o6n" w:id="2"/>
                  <w:bookmarkEnd w:id="2"/>
                  <w:hyperlink r:id="rId8">
                    <w:r w:rsidDel="00000000" w:rsidR="00000000" w:rsidRPr="00000000">
                      <w:rPr>
                        <w:rFonts w:ascii="Malgun Gothic" w:cs="Malgun Gothic" w:eastAsia="Malgun Gothic" w:hAnsi="Malgun Gothic"/>
                        <w:b w:val="0"/>
                        <w:color w:val="1155cc"/>
                        <w:sz w:val="12"/>
                        <w:szCs w:val="12"/>
                        <w:u w:val="single"/>
                        <w:rtl w:val="0"/>
                      </w:rPr>
                      <w:t xml:space="preserve">써놀 라이트 AC 싱글</w:t>
                    </w:r>
                  </w:hyperlink>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ind w:left="0" w:right="0" w:firstLine="0"/>
                    <w:jc w:val="left"/>
                    <w:rPr>
                      <w:rFonts w:ascii="Malgun Gothic" w:cs="Malgun Gothic" w:eastAsia="Malgun Gothic" w:hAnsi="Malgun Gothic"/>
                      <w:b w:val="0"/>
                      <w:color w:val="111111"/>
                      <w:sz w:val="12"/>
                      <w:szCs w:val="12"/>
                    </w:rPr>
                  </w:pPr>
                  <w:bookmarkStart w:colFirst="0" w:colLast="0" w:name="_swjr316fzlkl" w:id="3"/>
                  <w:bookmarkEnd w:id="3"/>
                  <w:hyperlink r:id="rId9">
                    <w:r w:rsidDel="00000000" w:rsidR="00000000" w:rsidRPr="00000000">
                      <w:rPr>
                        <w:rFonts w:ascii="Malgun Gothic" w:cs="Malgun Gothic" w:eastAsia="Malgun Gothic" w:hAnsi="Malgun Gothic"/>
                        <w:b w:val="0"/>
                        <w:color w:val="1155cc"/>
                        <w:sz w:val="12"/>
                        <w:szCs w:val="12"/>
                        <w:u w:val="single"/>
                        <w:rtl w:val="0"/>
                      </w:rPr>
                      <w:t xml:space="preserve">써놀 디지털 싱글 中</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기능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그늘막, 방수, 핸드레버로 조작</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그늘막, 리모콘제어, 이미지패널, 방수,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그늘막, 리모콘제어, 서버제어, 디스플레이, 방수, 센서로 정보수집</w:t>
                  </w:r>
                </w:p>
              </w:tc>
            </w:tr>
            <w:tr>
              <w:trPr>
                <w:cantSplit w:val="0"/>
                <w:trHeight w:val="252.074218749997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장점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그늘막의 각도를 변경가능(수동), 이동성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리모콘으로 간편하게 그늘막제어가능</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태양광패널을 이용, 서버를 통한 그늘막제어 및 센싱데이터 확인, 디스플레이 패널을 통한 정보표시 </w:t>
                  </w:r>
                </w:p>
              </w:tc>
            </w:tr>
            <w:tr>
              <w:trPr>
                <w:cantSplit w:val="0"/>
                <w:trHeight w:val="8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단점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물통받침대를 사용하는 방식으로 안정성이 떨어짐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최소 45만원의 높은 가격,별도의 전기공사 필요, 그늘막의 각도수정 불가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4"/>
                      <w:szCs w:val="14"/>
                    </w:rPr>
                  </w:pPr>
                  <w:r w:rsidDel="00000000" w:rsidR="00000000" w:rsidRPr="00000000">
                    <w:rPr>
                      <w:rFonts w:ascii="Malgun Gothic" w:cs="Malgun Gothic" w:eastAsia="Malgun Gothic" w:hAnsi="Malgun Gothic"/>
                      <w:sz w:val="14"/>
                      <w:szCs w:val="14"/>
                      <w:rtl w:val="0"/>
                    </w:rPr>
                    <w:t xml:space="preserve">110만원 이상의 높은 가격, 별도의 전기공사 필요, 그늘막의 각도수정 불가</w:t>
                  </w:r>
                </w:p>
              </w:tc>
            </w:tr>
          </w:tbl>
          <w:p w:rsidR="00000000" w:rsidDel="00000000" w:rsidP="00000000" w:rsidRDefault="00000000" w:rsidRPr="00000000" w14:paraId="00000029">
            <w:pPr>
              <w:widowControl w:val="0"/>
              <w:ind w:left="200" w:hanging="200"/>
              <w:rPr>
                <w:rFonts w:ascii="Malgun Gothic" w:cs="Malgun Gothic" w:eastAsia="Malgun Gothic" w:hAnsi="Malgun Gothic"/>
                <w:color w:val="a6a6a6"/>
                <w:sz w:val="14"/>
                <w:szCs w:val="14"/>
              </w:rPr>
            </w:pPr>
            <w:r w:rsidDel="00000000" w:rsidR="00000000" w:rsidRPr="00000000">
              <w:rPr>
                <w:rtl w:val="0"/>
              </w:rPr>
            </w:r>
          </w:p>
          <w:p w:rsidR="00000000" w:rsidDel="00000000" w:rsidP="00000000" w:rsidRDefault="00000000" w:rsidRPr="00000000" w14:paraId="0000002A">
            <w:pPr>
              <w:widowControl w:val="0"/>
              <w:ind w:left="200" w:hanging="20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차별성 기입</w:t>
            </w:r>
          </w:p>
          <w:p w:rsidR="00000000" w:rsidDel="00000000" w:rsidP="00000000" w:rsidRDefault="00000000" w:rsidRPr="00000000" w14:paraId="0000002B">
            <w:pPr>
              <w:widowControl w:val="0"/>
              <w:ind w:left="0" w:firstLine="0"/>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2C">
            <w:pPr>
              <w:widowControl w:val="0"/>
              <w:ind w:left="0" w:firstLine="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차양막이 가장 많이 사용되는 여름에 많은것 중 하나가 바로 벌레이다. 사용자의 편의를 위해 포충기를 설치한다.</w:t>
            </w:r>
          </w:p>
          <w:p w:rsidR="00000000" w:rsidDel="00000000" w:rsidP="00000000" w:rsidRDefault="00000000" w:rsidRPr="00000000" w14:paraId="0000002D">
            <w:pPr>
              <w:widowControl w:val="0"/>
              <w:ind w:left="0" w:firstLine="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포충기 설치 : 시민 보건에 기여</w:t>
            </w:r>
          </w:p>
          <w:p w:rsidR="00000000" w:rsidDel="00000000" w:rsidP="00000000" w:rsidRDefault="00000000" w:rsidRPr="00000000" w14:paraId="0000002E">
            <w:pPr>
              <w:widowControl w:val="0"/>
              <w:ind w:left="0" w:firstLine="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저녁 가로등기능으로 길을 건너려는 사람이 있다는 것을 운전자에게 인지시키는 안전기능</w:t>
              <w:br w:type="textWrapping"/>
              <w:t xml:space="preserve">방범벨 설치로 치안 기능부여</w:t>
            </w:r>
          </w:p>
          <w:p w:rsidR="00000000" w:rsidDel="00000000" w:rsidP="00000000" w:rsidRDefault="00000000" w:rsidRPr="00000000" w14:paraId="0000002F">
            <w:pPr>
              <w:widowControl w:val="0"/>
              <w:ind w:left="0" w:firstLine="0"/>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선풍기와 미스트 부착으로 시민에게 쉼터제공</w:t>
            </w:r>
          </w:p>
          <w:p w:rsidR="00000000" w:rsidDel="00000000" w:rsidP="00000000" w:rsidRDefault="00000000" w:rsidRPr="00000000" w14:paraId="00000030">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기존/유사서비스 분석 후 해당 서비스와 차별화 시킬 수 있는 방안 모색</w:t>
            </w:r>
            <w:r w:rsidDel="00000000" w:rsidR="00000000" w:rsidRPr="00000000">
              <w:rPr>
                <w:rtl w:val="0"/>
              </w:rPr>
            </w:r>
          </w:p>
          <w:p w:rsidR="00000000" w:rsidDel="00000000" w:rsidP="00000000" w:rsidRDefault="00000000" w:rsidRPr="00000000" w14:paraId="00000031">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해당 프로젝트의 우수성, 독창성을 드러낼 수 있는 부분</w:t>
            </w:r>
            <w:r w:rsidDel="00000000" w:rsidR="00000000" w:rsidRPr="00000000">
              <w:rPr>
                <w:rtl w:val="0"/>
              </w:rPr>
            </w:r>
          </w:p>
        </w:tc>
      </w:tr>
    </w:tbl>
    <w:p w:rsidR="00000000" w:rsidDel="00000000" w:rsidP="00000000" w:rsidRDefault="00000000" w:rsidRPr="00000000" w14:paraId="00000032">
      <w:pPr>
        <w:widowControl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3">
      <w:pPr>
        <w:widowControl w:val="0"/>
        <w:jc w:val="left"/>
        <w:rPr/>
      </w:pPr>
      <w:r w:rsidDel="00000000" w:rsidR="00000000" w:rsidRPr="00000000">
        <w:rPr>
          <w:rtl w:val="0"/>
        </w:rPr>
      </w:r>
    </w:p>
    <w:tbl>
      <w:tblPr>
        <w:tblStyle w:val="Table3"/>
        <w:tblW w:w="10085.000000000002"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50"/>
        <w:gridCol w:w="8435.000000000002"/>
        <w:tblGridChange w:id="0">
          <w:tblGrid>
            <w:gridCol w:w="1650"/>
            <w:gridCol w:w="8435.000000000002"/>
          </w:tblGrid>
        </w:tblGridChange>
      </w:tblGrid>
      <w:tr>
        <w:trPr>
          <w:cantSplit w:val="0"/>
          <w:trHeight w:val="314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4">
            <w:pPr>
              <w:widowControl w:val="0"/>
              <w:jc w:val="center"/>
              <w:rPr/>
            </w:pPr>
            <w:r w:rsidDel="00000000" w:rsidR="00000000" w:rsidRPr="00000000">
              <w:rPr>
                <w:rFonts w:ascii="Malgun Gothic" w:cs="Malgun Gothic" w:eastAsia="Malgun Gothic" w:hAnsi="Malgun Gothic"/>
                <w:b w:val="1"/>
                <w:sz w:val="22"/>
                <w:szCs w:val="22"/>
                <w:rtl w:val="0"/>
              </w:rPr>
              <w:t xml:space="preserve">제안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widowControl w:val="0"/>
              <w:ind w:left="200" w:hanging="200"/>
              <w:rPr/>
            </w:pPr>
            <w:r w:rsidDel="00000000" w:rsidR="00000000" w:rsidRPr="00000000">
              <w:rPr>
                <w:rFonts w:ascii="Malgun Gothic" w:cs="Malgun Gothic" w:eastAsia="Malgun Gothic" w:hAnsi="Malgun Gothic"/>
                <w:sz w:val="22"/>
                <w:szCs w:val="22"/>
                <w:rtl w:val="0"/>
              </w:rPr>
              <w:t xml:space="preserve">▪ 개발 목표</w:t>
            </w:r>
            <w:r w:rsidDel="00000000" w:rsidR="00000000" w:rsidRPr="00000000">
              <w:rPr>
                <w:rtl w:val="0"/>
              </w:rPr>
            </w:r>
          </w:p>
          <w:p w:rsidR="00000000" w:rsidDel="00000000" w:rsidP="00000000" w:rsidRDefault="00000000" w:rsidRPr="00000000" w14:paraId="00000036">
            <w:pPr>
              <w:widowControl w:val="0"/>
              <w:ind w:left="192" w:right="246" w:firstLine="0"/>
              <w:jc w:val="left"/>
              <w:rPr/>
            </w:pPr>
            <w:r w:rsidDel="00000000" w:rsidR="00000000" w:rsidRPr="00000000">
              <w:rPr>
                <w:rFonts w:ascii="Malgun Gothic" w:cs="Malgun Gothic" w:eastAsia="Malgun Gothic" w:hAnsi="Malgun Gothic"/>
                <w:sz w:val="18"/>
                <w:szCs w:val="18"/>
                <w:rtl w:val="0"/>
              </w:rPr>
              <w:t xml:space="preserve">차양막에서 생성된 에너지로 차양막 관리, 다양한 정보를 시민등에게 알리기등의 역할을 수행</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561975</wp:posOffset>
                  </wp:positionV>
                  <wp:extent cx="3667125" cy="2737171"/>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67125" cy="2737171"/>
                          </a:xfrm>
                          <a:prstGeom prst="rect"/>
                          <a:ln/>
                        </pic:spPr>
                      </pic:pic>
                    </a:graphicData>
                  </a:graphic>
                </wp:anchor>
              </w:drawing>
            </w:r>
          </w:p>
          <w:p w:rsidR="00000000" w:rsidDel="00000000" w:rsidP="00000000" w:rsidRDefault="00000000" w:rsidRPr="00000000" w14:paraId="00000037">
            <w:pPr>
              <w:widowControl w:val="0"/>
              <w:ind w:left="200" w:hanging="200"/>
              <w:rPr/>
            </w:pPr>
            <w:r w:rsidDel="00000000" w:rsidR="00000000" w:rsidRPr="00000000">
              <w:rPr>
                <w:rtl w:val="0"/>
              </w:rPr>
            </w:r>
          </w:p>
          <w:p w:rsidR="00000000" w:rsidDel="00000000" w:rsidP="00000000" w:rsidRDefault="00000000" w:rsidRPr="00000000" w14:paraId="00000038">
            <w:pPr>
              <w:widowControl w:val="0"/>
              <w:ind w:left="200" w:hanging="200"/>
              <w:rPr/>
            </w:pPr>
            <w:r w:rsidDel="00000000" w:rsidR="00000000" w:rsidRPr="00000000">
              <w:rPr>
                <w:rFonts w:ascii="Malgun Gothic" w:cs="Malgun Gothic" w:eastAsia="Malgun Gothic" w:hAnsi="Malgun Gothic"/>
                <w:sz w:val="22"/>
                <w:szCs w:val="22"/>
                <w:rtl w:val="0"/>
              </w:rPr>
              <w:t xml:space="preserve">▪ 개발 내용</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차양막 상단에 부착된 태양광 패널을 통해 전기를 생산한다.</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생산된 전기는 차양막의 여닫기, 정보수집, 디스플레이 패널등에 이용</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아래의 셋중 일부 기능을 생산된 전기로 작동</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센서(미세먼지등), API(오늘의 날씨) 등을 사용해 정보를 표시</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선풍기, 미스트등 시민 편의적 기능</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방범용 신고버튼등 치안 기능</w:t>
            </w:r>
          </w:p>
          <w:p w:rsidR="00000000" w:rsidDel="00000000" w:rsidP="00000000" w:rsidRDefault="00000000" w:rsidRPr="00000000" w14:paraId="0000003F">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sz w:val="16"/>
                <w:szCs w:val="16"/>
                <w:u w:val="none"/>
              </w:rPr>
            </w:pPr>
            <w:r w:rsidDel="00000000" w:rsidR="00000000" w:rsidRPr="00000000">
              <w:rPr>
                <w:sz w:val="16"/>
                <w:szCs w:val="16"/>
                <w:rtl w:val="0"/>
              </w:rPr>
              <w:t xml:space="preserve">포충기</w:t>
            </w:r>
          </w:p>
          <w:p w:rsidR="00000000" w:rsidDel="00000000" w:rsidP="00000000" w:rsidRDefault="00000000" w:rsidRPr="00000000" w14:paraId="00000040">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sz w:val="16"/>
                <w:szCs w:val="16"/>
                <w:u w:val="none"/>
              </w:rPr>
            </w:pPr>
            <w:r w:rsidDel="00000000" w:rsidR="00000000" w:rsidRPr="00000000">
              <w:rPr>
                <w:sz w:val="16"/>
                <w:szCs w:val="16"/>
                <w:rtl w:val="0"/>
              </w:rPr>
              <w:t xml:space="preserve">햇빛각도에 따른 차양막의 각도조절</w:t>
            </w:r>
          </w:p>
          <w:p w:rsidR="00000000" w:rsidDel="00000000" w:rsidP="00000000" w:rsidRDefault="00000000" w:rsidRPr="00000000" w14:paraId="00000041">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남은 전기는 배터리에 저장 (ess)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배터리에 저장된 에너지로 밤 혹은 전기생산량이 부족한 기간에 차양막 작동</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관리자 홈페이지를 통해 차양막 관리</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차양막 여닫기</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수집된 정보 확인 (DB사용)</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440" w:right="0" w:hanging="360"/>
              <w:jc w:val="both"/>
              <w:rPr>
                <w:rFonts w:ascii="함초롬바탕" w:cs="함초롬바탕" w:eastAsia="함초롬바탕" w:hAnsi="함초롬바탕"/>
                <w:b w:val="0"/>
                <w:i w:val="0"/>
                <w:smallCaps w:val="0"/>
                <w:strike w:val="0"/>
                <w:color w:val="000000"/>
                <w:sz w:val="16"/>
                <w:szCs w:val="16"/>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16"/>
                <w:szCs w:val="16"/>
                <w:u w:val="none"/>
                <w:shd w:fill="auto" w:val="clear"/>
                <w:vertAlign w:val="baseline"/>
                <w:rtl w:val="0"/>
              </w:rPr>
              <w:t xml:space="preserve">각 차양막을 따로 관리 (server – client)(DB사용)</w:t>
            </w:r>
            <w:r w:rsidDel="00000000" w:rsidR="00000000" w:rsidRPr="00000000">
              <w:rPr>
                <w:rtl w:val="0"/>
              </w:rPr>
            </w:r>
          </w:p>
          <w:p w:rsidR="00000000" w:rsidDel="00000000" w:rsidP="00000000" w:rsidRDefault="00000000" w:rsidRPr="00000000" w14:paraId="00000047">
            <w:pPr>
              <w:widowControl w:val="0"/>
              <w:spacing w:line="420" w:lineRule="auto"/>
              <w:rPr/>
            </w:pPr>
            <w:r w:rsidDel="00000000" w:rsidR="00000000" w:rsidRPr="00000000">
              <w:rPr>
                <w:sz w:val="16"/>
                <w:szCs w:val="16"/>
                <w:rtl w:val="0"/>
              </w:rPr>
              <w:t xml:space="preserve">야외주차장에 접목시</w:t>
            </w:r>
            <w:r w:rsidDel="00000000" w:rsidR="00000000" w:rsidRPr="00000000">
              <w:rPr>
                <w:rtl w:val="0"/>
              </w:rPr>
            </w:r>
          </w:p>
          <w:p w:rsidR="00000000" w:rsidDel="00000000" w:rsidP="00000000" w:rsidRDefault="00000000" w:rsidRPr="00000000" w14:paraId="00000048">
            <w:pPr>
              <w:widowControl w:val="0"/>
              <w:spacing w:line="420" w:lineRule="auto"/>
              <w:ind w:left="192" w:firstLine="0"/>
              <w:rPr/>
            </w:pPr>
            <w:r w:rsidDel="00000000" w:rsidR="00000000" w:rsidRPr="00000000">
              <w:rPr>
                <w:sz w:val="16"/>
                <w:szCs w:val="16"/>
                <w:rtl w:val="0"/>
              </w:rPr>
              <w:t xml:space="preserve">오늘의 특가, 현재 실외온도, 남은 자리</w:t>
            </w:r>
            <w:r w:rsidDel="00000000" w:rsidR="00000000" w:rsidRPr="00000000">
              <w:rPr>
                <w:rtl w:val="0"/>
              </w:rPr>
            </w:r>
          </w:p>
          <w:p w:rsidR="00000000" w:rsidDel="00000000" w:rsidP="00000000" w:rsidRDefault="00000000" w:rsidRPr="00000000" w14:paraId="00000049">
            <w:pPr>
              <w:widowControl w:val="0"/>
              <w:spacing w:line="420" w:lineRule="auto"/>
              <w:rPr>
                <w:color w:val="000000"/>
                <w:sz w:val="16"/>
                <w:szCs w:val="16"/>
              </w:rPr>
            </w:pPr>
            <w:r w:rsidDel="00000000" w:rsidR="00000000" w:rsidRPr="00000000">
              <w:rPr>
                <w:rtl w:val="0"/>
              </w:rPr>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A">
            <w:pPr>
              <w:widowControl w:val="0"/>
              <w:jc w:val="center"/>
              <w:rPr/>
            </w:pPr>
            <w:r w:rsidDel="00000000" w:rsidR="00000000" w:rsidRPr="00000000">
              <w:rPr>
                <w:rFonts w:ascii="Malgun Gothic" w:cs="Malgun Gothic" w:eastAsia="Malgun Gothic" w:hAnsi="Malgun Gothic"/>
                <w:b w:val="1"/>
                <w:sz w:val="22"/>
                <w:szCs w:val="22"/>
                <w:rtl w:val="0"/>
              </w:rPr>
              <w:t xml:space="preserve">수행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widowControl w:val="0"/>
              <w:ind w:left="200" w:hanging="200"/>
              <w:rPr/>
            </w:pPr>
            <w:r w:rsidDel="00000000" w:rsidR="00000000" w:rsidRPr="00000000">
              <w:rPr>
                <w:rFonts w:ascii="Malgun Gothic" w:cs="Malgun Gothic" w:eastAsia="Malgun Gothic" w:hAnsi="Malgun Gothic"/>
                <w:sz w:val="22"/>
                <w:szCs w:val="22"/>
                <w:rtl w:val="0"/>
              </w:rPr>
              <w:t xml:space="preserve">▪데이터 확보방안</w:t>
            </w:r>
            <w:r w:rsidDel="00000000" w:rsidR="00000000" w:rsidRPr="00000000">
              <w:rPr>
                <w:rtl w:val="0"/>
              </w:rPr>
            </w:r>
          </w:p>
          <w:p w:rsidR="00000000" w:rsidDel="00000000" w:rsidP="00000000" w:rsidRDefault="00000000" w:rsidRPr="00000000" w14:paraId="0000004C">
            <w:pPr>
              <w:widowControl w:val="0"/>
              <w:ind w:left="192" w:right="246" w:firstLine="0"/>
              <w:jc w:val="left"/>
              <w:rPr/>
            </w:pPr>
            <w:r w:rsidDel="00000000" w:rsidR="00000000" w:rsidRPr="00000000">
              <w:rPr>
                <w:rFonts w:ascii="Malgun Gothic" w:cs="Malgun Gothic" w:eastAsia="Malgun Gothic" w:hAnsi="Malgun Gothic"/>
                <w:sz w:val="18"/>
                <w:szCs w:val="18"/>
                <w:rtl w:val="0"/>
              </w:rPr>
              <w:t xml:space="preserve">미세먼지 </w:t>
            </w:r>
            <w:r w:rsidDel="00000000" w:rsidR="00000000" w:rsidRPr="00000000">
              <w:rPr>
                <w:rFonts w:ascii="Malgun Gothic" w:cs="Malgun Gothic" w:eastAsia="Malgun Gothic" w:hAnsi="Malgun Gothic"/>
                <w:sz w:val="12"/>
                <w:szCs w:val="12"/>
                <w:rtl w:val="0"/>
              </w:rPr>
              <w:t xml:space="preserve">- </w:t>
            </w:r>
            <w:hyperlink r:id="rId11">
              <w:r w:rsidDel="00000000" w:rsidR="00000000" w:rsidRPr="00000000">
                <w:rPr>
                  <w:rFonts w:ascii="Malgun Gothic" w:cs="Malgun Gothic" w:eastAsia="Malgun Gothic" w:hAnsi="Malgun Gothic"/>
                  <w:color w:val="0000ff"/>
                  <w:sz w:val="12"/>
                  <w:szCs w:val="12"/>
                  <w:u w:val="single"/>
                  <w:rtl w:val="0"/>
                </w:rPr>
                <w:t xml:space="preserve">아두이노 미세먼지 측정 센서 PM2.5 GP2Y1014AU</w:t>
              </w:r>
            </w:hyperlink>
            <w:r w:rsidDel="00000000" w:rsidR="00000000" w:rsidRPr="00000000">
              <w:rPr>
                <w:rtl w:val="0"/>
              </w:rPr>
            </w:r>
          </w:p>
          <w:p w:rsidR="00000000" w:rsidDel="00000000" w:rsidP="00000000" w:rsidRDefault="00000000" w:rsidRPr="00000000" w14:paraId="0000004D">
            <w:pPr>
              <w:widowControl w:val="0"/>
              <w:ind w:left="192" w:right="246" w:firstLine="0"/>
              <w:jc w:val="left"/>
              <w:rPr/>
            </w:pPr>
            <w:hyperlink r:id="rId12">
              <w:r w:rsidDel="00000000" w:rsidR="00000000" w:rsidRPr="00000000">
                <w:rPr>
                  <w:rFonts w:ascii="Malgun Gothic" w:cs="Malgun Gothic" w:eastAsia="Malgun Gothic" w:hAnsi="Malgun Gothic"/>
                  <w:color w:val="0000ff"/>
                  <w:sz w:val="12"/>
                  <w:szCs w:val="12"/>
                  <w:u w:val="single"/>
                  <w:rtl w:val="0"/>
                </w:rPr>
                <w:t xml:space="preserve">미세먼지 측정 높이(10M)</w:t>
              </w:r>
            </w:hyperlink>
            <w:r w:rsidDel="00000000" w:rsidR="00000000" w:rsidRPr="00000000">
              <w:rPr>
                <w:rtl w:val="0"/>
              </w:rPr>
            </w:r>
          </w:p>
          <w:p w:rsidR="00000000" w:rsidDel="00000000" w:rsidP="00000000" w:rsidRDefault="00000000" w:rsidRPr="00000000" w14:paraId="0000004E">
            <w:pPr>
              <w:widowControl w:val="0"/>
              <w:ind w:left="192" w:right="246" w:firstLine="0"/>
              <w:jc w:val="left"/>
              <w:rPr/>
            </w:pPr>
            <w:r w:rsidDel="00000000" w:rsidR="00000000" w:rsidRPr="00000000">
              <w:rPr>
                <w:rFonts w:ascii="Malgun Gothic" w:cs="Malgun Gothic" w:eastAsia="Malgun Gothic" w:hAnsi="Malgun Gothic"/>
                <w:sz w:val="18"/>
                <w:szCs w:val="18"/>
                <w:rtl w:val="0"/>
              </w:rPr>
              <w:t xml:space="preserve">오늘의 날씨 </w:t>
            </w:r>
            <w:r w:rsidDel="00000000" w:rsidR="00000000" w:rsidRPr="00000000">
              <w:rPr>
                <w:rFonts w:ascii="Malgun Gothic" w:cs="Malgun Gothic" w:eastAsia="Malgun Gothic" w:hAnsi="Malgun Gothic"/>
                <w:sz w:val="12"/>
                <w:szCs w:val="12"/>
                <w:rtl w:val="0"/>
              </w:rPr>
              <w:t xml:space="preserve">– </w:t>
            </w:r>
            <w:hyperlink r:id="rId13">
              <w:r w:rsidDel="00000000" w:rsidR="00000000" w:rsidRPr="00000000">
                <w:rPr>
                  <w:rFonts w:ascii="Malgun Gothic" w:cs="Malgun Gothic" w:eastAsia="Malgun Gothic" w:hAnsi="Malgun Gothic"/>
                  <w:color w:val="0000ff"/>
                  <w:sz w:val="12"/>
                  <w:szCs w:val="12"/>
                  <w:u w:val="single"/>
                  <w:rtl w:val="0"/>
                </w:rPr>
                <w:t xml:space="preserve">기상청 단기예보 api</w:t>
              </w:r>
            </w:hyperlink>
            <w:r w:rsidDel="00000000" w:rsidR="00000000" w:rsidRPr="00000000">
              <w:rPr>
                <w:rFonts w:ascii="Malgun Gothic" w:cs="Malgun Gothic" w:eastAsia="Malgun Gothic" w:hAnsi="Malgun Gothic"/>
                <w:sz w:val="14"/>
                <w:szCs w:val="14"/>
                <w:rtl w:val="0"/>
              </w:rPr>
              <w:t xml:space="preserve"> 동네예보조회 Open API 사용</w:t>
            </w:r>
            <w:r w:rsidDel="00000000" w:rsidR="00000000" w:rsidRPr="00000000">
              <w:rPr>
                <w:rtl w:val="0"/>
              </w:rPr>
            </w:r>
          </w:p>
          <w:p w:rsidR="00000000" w:rsidDel="00000000" w:rsidP="00000000" w:rsidRDefault="00000000" w:rsidRPr="00000000" w14:paraId="0000004F">
            <w:pPr>
              <w:widowControl w:val="0"/>
              <w:ind w:left="200" w:hanging="200"/>
              <w:rPr/>
            </w:pPr>
            <w:r w:rsidDel="00000000" w:rsidR="00000000" w:rsidRPr="00000000">
              <w:rPr>
                <w:rFonts w:ascii="Malgun Gothic" w:cs="Malgun Gothic" w:eastAsia="Malgun Gothic" w:hAnsi="Malgun Gothic"/>
                <w:sz w:val="22"/>
                <w:szCs w:val="22"/>
                <w:rtl w:val="0"/>
              </w:rPr>
              <w:t xml:space="preserve">▪추진 전략( 일정, 수행 방법 등 )</w:t>
            </w:r>
            <w:r w:rsidDel="00000000" w:rsidR="00000000" w:rsidRPr="00000000">
              <w:rPr>
                <w:rtl w:val="0"/>
              </w:rPr>
            </w:r>
          </w:p>
          <w:p w:rsidR="00000000" w:rsidDel="00000000" w:rsidP="00000000" w:rsidRDefault="00000000" w:rsidRPr="00000000" w14:paraId="00000050">
            <w:pPr>
              <w:widowControl w:val="0"/>
              <w:ind w:left="192" w:right="246" w:firstLine="0"/>
              <w:jc w:val="left"/>
              <w:rPr/>
            </w:pPr>
            <w:r w:rsidDel="00000000" w:rsidR="00000000" w:rsidRPr="00000000">
              <w:rPr>
                <w:rFonts w:ascii="Malgun Gothic" w:cs="Malgun Gothic" w:eastAsia="Malgun Gothic" w:hAnsi="Malgun Gothic"/>
                <w:sz w:val="18"/>
                <w:szCs w:val="18"/>
                <w:rtl w:val="0"/>
              </w:rPr>
              <w:t xml:space="preserve">차양막 여닫기 –</w:t>
            </w:r>
            <w:r w:rsidDel="00000000" w:rsidR="00000000" w:rsidRPr="00000000">
              <w:rPr>
                <w:rFonts w:ascii="Malgun Gothic" w:cs="Malgun Gothic" w:eastAsia="Malgun Gothic" w:hAnsi="Malgun Gothic"/>
                <w:sz w:val="14"/>
                <w:szCs w:val="14"/>
                <w:rtl w:val="0"/>
              </w:rPr>
              <w:t xml:space="preserve"> 강풍,태풍 등 기상이상이 발생하면 dc모터를 통해 차양막 닫기</w:t>
            </w:r>
            <w:r w:rsidDel="00000000" w:rsidR="00000000" w:rsidRPr="00000000">
              <w:rPr>
                <w:rtl w:val="0"/>
              </w:rPr>
            </w:r>
          </w:p>
          <w:p w:rsidR="00000000" w:rsidDel="00000000" w:rsidP="00000000" w:rsidRDefault="00000000" w:rsidRPr="00000000" w14:paraId="00000051">
            <w:pPr>
              <w:widowControl w:val="0"/>
              <w:ind w:left="1592" w:right="246" w:firstLine="0"/>
              <w:jc w:val="left"/>
              <w:rPr/>
            </w:pPr>
            <w:r w:rsidDel="00000000" w:rsidR="00000000" w:rsidRPr="00000000">
              <w:rPr>
                <w:rFonts w:ascii="Malgun Gothic" w:cs="Malgun Gothic" w:eastAsia="Malgun Gothic" w:hAnsi="Malgun Gothic"/>
                <w:sz w:val="14"/>
                <w:szCs w:val="14"/>
                <w:rtl w:val="0"/>
              </w:rPr>
              <w:t xml:space="preserve">관리자 홈페이지에서 차양막을 여닫기를 관리. (DB, 라즈베리-wifi통신)</w:t>
            </w:r>
            <w:r w:rsidDel="00000000" w:rsidR="00000000" w:rsidRPr="00000000">
              <w:rPr>
                <w:rtl w:val="0"/>
              </w:rPr>
            </w:r>
          </w:p>
          <w:p w:rsidR="00000000" w:rsidDel="00000000" w:rsidP="00000000" w:rsidRDefault="00000000" w:rsidRPr="00000000" w14:paraId="00000052">
            <w:pPr>
              <w:widowControl w:val="0"/>
              <w:ind w:left="192" w:right="246" w:firstLine="0"/>
              <w:jc w:val="left"/>
              <w:rPr/>
            </w:pPr>
            <w:r w:rsidDel="00000000" w:rsidR="00000000" w:rsidRPr="00000000">
              <w:rPr>
                <w:rFonts w:ascii="Malgun Gothic" w:cs="Malgun Gothic" w:eastAsia="Malgun Gothic" w:hAnsi="Malgun Gothic"/>
                <w:sz w:val="18"/>
                <w:szCs w:val="18"/>
                <w:rtl w:val="0"/>
              </w:rPr>
              <w:t xml:space="preserve">선풍기, 미스트 </w:t>
            </w:r>
            <w:r w:rsidDel="00000000" w:rsidR="00000000" w:rsidRPr="00000000">
              <w:rPr>
                <w:rFonts w:ascii="Malgun Gothic" w:cs="Malgun Gothic" w:eastAsia="Malgun Gothic" w:hAnsi="Malgun Gothic"/>
                <w:sz w:val="14"/>
                <w:szCs w:val="14"/>
                <w:rtl w:val="0"/>
              </w:rPr>
              <w:t xml:space="preserve">– 10분에 한번 5분씩 작동(라즈베리파이)</w:t>
            </w:r>
            <w:r w:rsidDel="00000000" w:rsidR="00000000" w:rsidRPr="00000000">
              <w:rPr>
                <w:rtl w:val="0"/>
              </w:rPr>
            </w:r>
          </w:p>
          <w:p w:rsidR="00000000" w:rsidDel="00000000" w:rsidP="00000000" w:rsidRDefault="00000000" w:rsidRPr="00000000" w14:paraId="00000053">
            <w:pPr>
              <w:widowControl w:val="0"/>
              <w:ind w:left="192" w:right="246" w:firstLine="0"/>
              <w:jc w:val="left"/>
              <w:rPr>
                <w:rFonts w:ascii="Malgun Gothic" w:cs="Malgun Gothic" w:eastAsia="Malgun Gothic" w:hAnsi="Malgun Gothic"/>
                <w:color w:val="a6a6a6"/>
                <w:sz w:val="14"/>
                <w:szCs w:val="14"/>
              </w:rPr>
            </w:pPr>
            <w:r w:rsidDel="00000000" w:rsidR="00000000" w:rsidRPr="00000000">
              <w:rPr>
                <w:rFonts w:ascii="Malgun Gothic" w:cs="Malgun Gothic" w:eastAsia="Malgun Gothic" w:hAnsi="Malgun Gothic"/>
                <w:sz w:val="18"/>
                <w:szCs w:val="18"/>
                <w:rtl w:val="0"/>
              </w:rPr>
              <w:t xml:space="preserve">방범용 신고버튼 </w:t>
            </w:r>
            <w:r w:rsidDel="00000000" w:rsidR="00000000" w:rsidRPr="00000000">
              <w:rPr>
                <w:rFonts w:ascii="Malgun Gothic" w:cs="Malgun Gothic" w:eastAsia="Malgun Gothic" w:hAnsi="Malgun Gothic"/>
                <w:sz w:val="14"/>
                <w:szCs w:val="14"/>
                <w:rtl w:val="0"/>
              </w:rPr>
              <w:t xml:space="preserve">– 버튼이 눌리면 경찰에 신고(라즈베리파이, wifi)</w:t>
            </w:r>
            <w:r w:rsidDel="00000000" w:rsidR="00000000" w:rsidRPr="00000000">
              <w:rPr>
                <w:rtl w:val="0"/>
              </w:rPr>
            </w:r>
          </w:p>
        </w:tc>
      </w:tr>
      <w:tr>
        <w:trPr>
          <w:cantSplit w:val="0"/>
          <w:trHeight w:val="157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54">
            <w:pPr>
              <w:widowControl w:val="0"/>
              <w:jc w:val="center"/>
              <w:rPr/>
            </w:pPr>
            <w:r w:rsidDel="00000000" w:rsidR="00000000" w:rsidRPr="00000000">
              <w:rPr>
                <w:rFonts w:ascii="Malgun Gothic" w:cs="Malgun Gothic" w:eastAsia="Malgun Gothic" w:hAnsi="Malgun Gothic"/>
                <w:b w:val="1"/>
                <w:sz w:val="22"/>
                <w:szCs w:val="22"/>
                <w:rtl w:val="0"/>
              </w:rPr>
              <w:t xml:space="preserve">기대효과 </w:t>
            </w:r>
            <w:r w:rsidDel="00000000" w:rsidR="00000000" w:rsidRPr="00000000">
              <w:rPr>
                <w:rtl w:val="0"/>
              </w:rPr>
            </w:r>
          </w:p>
          <w:p w:rsidR="00000000" w:rsidDel="00000000" w:rsidP="00000000" w:rsidRDefault="00000000" w:rsidRPr="00000000" w14:paraId="00000055">
            <w:pPr>
              <w:widowControl w:val="0"/>
              <w:jc w:val="center"/>
              <w:rPr/>
            </w:pPr>
            <w:r w:rsidDel="00000000" w:rsidR="00000000" w:rsidRPr="00000000">
              <w:rPr>
                <w:rFonts w:ascii="Malgun Gothic" w:cs="Malgun Gothic" w:eastAsia="Malgun Gothic" w:hAnsi="Malgun Gothic"/>
                <w:b w:val="1"/>
                <w:sz w:val="22"/>
                <w:szCs w:val="22"/>
                <w:rtl w:val="0"/>
              </w:rPr>
              <w:t xml:space="preserve">및 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widowControl w:val="0"/>
              <w:ind w:left="200" w:hanging="200"/>
              <w:rPr>
                <w:rFonts w:ascii="Malgun Gothic" w:cs="Malgun Gothic" w:eastAsia="Malgun Gothic" w:hAnsi="Malgun Gothic"/>
                <w:color w:val="111111"/>
                <w:sz w:val="12"/>
                <w:szCs w:val="12"/>
              </w:rPr>
            </w:pPr>
            <w:r w:rsidDel="00000000" w:rsidR="00000000" w:rsidRPr="00000000">
              <w:rPr>
                <w:rFonts w:ascii="Malgun Gothic" w:cs="Malgun Gothic" w:eastAsia="Malgun Gothic" w:hAnsi="Malgun Gothic"/>
                <w:sz w:val="22"/>
                <w:szCs w:val="22"/>
                <w:rtl w:val="0"/>
              </w:rPr>
              <w:t xml:space="preserve">▪ 기대방향</w:t>
            </w:r>
            <w:r w:rsidDel="00000000" w:rsidR="00000000" w:rsidRPr="00000000">
              <w:rPr>
                <w:rtl w:val="0"/>
              </w:rPr>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차양막 닫기의 자동화에 따른 재해로 인한 파손 방지 / 필요 인력 절약</w:t>
            </w:r>
          </w:p>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차양막 내 친환경적 자체 발전 시스템으로 인한 자원 절약 및 전력 소모 방지</w:t>
            </w:r>
          </w:p>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필요시 원격 제어로 인한 원활한 운영 및 안전한 운영 가능</w:t>
            </w:r>
          </w:p>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태양빛 입사각도에 따른 각도 조절로 인한 효율적인 작동</w:t>
            </w:r>
          </w:p>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color w:val="a6a6a6"/>
                <w:sz w:val="14"/>
                <w:szCs w:val="14"/>
              </w:rPr>
            </w:pPr>
            <w:r w:rsidDel="00000000" w:rsidR="00000000" w:rsidRPr="00000000">
              <w:rPr>
                <w:rFonts w:ascii="Malgun Gothic" w:cs="Malgun Gothic" w:eastAsia="Malgun Gothic" w:hAnsi="Malgun Gothic"/>
                <w:sz w:val="16"/>
                <w:szCs w:val="16"/>
                <w:rtl w:val="0"/>
              </w:rPr>
              <w:t xml:space="preserve">가로등, 방범벨/신고버튼 기능으로 인한 범죄율 하락 / 주변 환경과 조명 조성</w:t>
            </w:r>
            <w:r w:rsidDel="00000000" w:rsidR="00000000" w:rsidRPr="00000000">
              <w:rPr>
                <w:rtl w:val="0"/>
              </w:rPr>
            </w:r>
          </w:p>
          <w:p w:rsidR="00000000" w:rsidDel="00000000" w:rsidP="00000000" w:rsidRDefault="00000000" w:rsidRPr="00000000" w14:paraId="0000005C">
            <w:pPr>
              <w:widowControl w:val="0"/>
              <w:ind w:left="200" w:hanging="20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활용방안</w:t>
            </w:r>
          </w:p>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기존의 차양막의 기능뿐만 아니라 차양막에 부착되어 있는 방범벨, 심야시간 조명으로 인한 치안강화효과를 기대할 수 있다. </w:t>
            </w:r>
          </w:p>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both"/>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tl w:val="0"/>
              </w:rPr>
              <w:t xml:space="preserve">본 차양막은 횡단보도에서 뿐만 아니라 주차장 등 넓고 그늘이 없는 현장에 설치할 수 있다.</w:t>
            </w:r>
            <w:r w:rsidDel="00000000" w:rsidR="00000000" w:rsidRPr="00000000">
              <w:rPr>
                <w:rtl w:val="0"/>
              </w:rPr>
              <w:t xml:space="preserve"> </w:t>
            </w:r>
            <w:r w:rsidDel="00000000" w:rsidR="00000000" w:rsidRPr="00000000">
              <w:rPr>
                <w:rFonts w:ascii="Malgun Gothic" w:cs="Malgun Gothic" w:eastAsia="Malgun Gothic" w:hAnsi="Malgun Gothic"/>
                <w:sz w:val="16"/>
                <w:szCs w:val="16"/>
                <w:rtl w:val="0"/>
              </w:rPr>
              <w:t xml:space="preserve">주차장 내 전력 저장을 가진 차양막을 설치함으로 비상시 주차장 내 필요할 예비 전력을 충당할 수 있고 차양막의 원래 차양효과로 인해 차량 과열에 의한 사고 방지 및 주차장 내 차량 검색의 편리성 증가를 기대할 수 있다. </w:t>
            </w:r>
          </w:p>
          <w:p w:rsidR="00000000" w:rsidDel="00000000" w:rsidP="00000000" w:rsidRDefault="00000000" w:rsidRPr="00000000" w14:paraId="0000005F">
            <w:pPr>
              <w:widowControl w:val="0"/>
              <w:ind w:left="0" w:firstLine="0"/>
              <w:rPr/>
            </w:pPr>
            <w:r w:rsidDel="00000000" w:rsidR="00000000" w:rsidRPr="00000000">
              <w:rPr>
                <w:rtl w:val="0"/>
              </w:rPr>
            </w:r>
          </w:p>
        </w:tc>
      </w:tr>
    </w:tbl>
    <w:p w:rsidR="00000000" w:rsidDel="00000000" w:rsidP="00000000" w:rsidRDefault="00000000" w:rsidRPr="00000000" w14:paraId="00000060">
      <w:pPr>
        <w:widowControl w:val="0"/>
        <w:rPr/>
      </w:pPr>
      <w:r w:rsidDel="00000000" w:rsidR="00000000" w:rsidRPr="00000000">
        <w:rPr>
          <w:rtl w:val="0"/>
        </w:rPr>
      </w:r>
    </w:p>
    <w:sectPr>
      <w:pgSz w:h="16838" w:w="11906" w:orient="portrait"/>
      <w:pgMar w:bottom="1701" w:top="1984" w:left="1701" w:right="1701" w:header="1134"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함초롬바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함초롬바탕" w:cs="함초롬바탕" w:eastAsia="함초롬바탕" w:hAnsi="함초롬바탕"/>
      </w:rPr>
    </w:rPrDefault>
    <w:pPrDefault>
      <w:pPr>
        <w:widowControl w:val="0"/>
        <w:pBdr>
          <w:top w:color="000000" w:space="0" w:sz="0" w:val="none"/>
          <w:left w:color="000000" w:space="0" w:sz="0" w:val="none"/>
          <w:bottom w:color="000000" w:space="0" w:sz="0" w:val="none"/>
          <w:right w:color="000000" w:space="0" w:sz="0" w:val="none"/>
        </w:pBdr>
        <w:spacing w:line="38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duino.kr/product/detail.html%5C?product_no=433&amp;nbsrc=adwords_x&amp;nbkw=&amp;gad_source=1&amp;gclid=CjwKCAjw2dG1BhB4EiwA998cqBJ2mmHzixw84oU6DElY9QbXDSHmiMne1CXqNmVSlNM35TYI18hY8xoCrHgQAvD_BwE" TargetMode="External"/><Relationship Id="rId10" Type="http://schemas.openxmlformats.org/officeDocument/2006/relationships/image" Target="media/image1.png"/><Relationship Id="rId13" Type="http://schemas.openxmlformats.org/officeDocument/2006/relationships/hyperlink" Target="https://www.data.go.kr/data/15084084/openapi.do" TargetMode="External"/><Relationship Id="rId12" Type="http://schemas.openxmlformats.org/officeDocument/2006/relationships/hyperlink" Target="https://m.blog.naver.com/mesns/2213847589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nchail.com/product/%eb%8b%a4%ea%b8%b0%eb%8a%a5%ea%b7%b8%eb%8a%98%eb%a7%89-%ec%8d%a8%eb%86%80-%eb%94%94%ec%a7%80%ed%84%b8-%ec%8b%b1%ea%b8%80-%e4%b8%ad/" TargetMode="External"/><Relationship Id="rId5" Type="http://schemas.openxmlformats.org/officeDocument/2006/relationships/styles" Target="styles.xml"/><Relationship Id="rId6" Type="http://schemas.openxmlformats.org/officeDocument/2006/relationships/hyperlink" Target="https://www.anabelmagazine.com/news/70872/shkencetari-i-nasa-s-thote-se-kjo-do-te-jete-vera-me-fresket-qe-do-te-perjetojme-per-gjithe-jeten/eng" TargetMode="External"/><Relationship Id="rId7" Type="http://schemas.openxmlformats.org/officeDocument/2006/relationships/hyperlink" Target="https://item.gmarket.co.kr/Item?goodscode=1831828127&amp;buyboxtype=ad" TargetMode="External"/><Relationship Id="rId8" Type="http://schemas.openxmlformats.org/officeDocument/2006/relationships/hyperlink" Target="https://www.sunchail.com/product/%eb%8b%a4%ea%b8%b0%eb%8a%a5%ea%b7%b8%eb%8a%98%eb%a7%89-%ec%8d%a8%eb%86%80-%eb%9d%bc%ec%9d%b4%ed%8a%b8-ac-%ec%8b%b1%ea%b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