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Programs for Arduino - Copyright of the author Stuart Robinson - 05/11/21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suitable for the intended purpose and free from errors.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Program Operation - This is a minimum setup LoRa test receiver. The program listens for incoming packets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using the frequency and LoRa settings in the LT.setupLoRa() command. The pins to access the lora device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need to be defined at the top of the program also.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This program does not need the DIO1 pin on the LoRa device connected.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There is a printout on the Arduino IDE serial monitor of the valid packets received, the packet is assumed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to be in ASCII printable text, if it's not ASCII text characters from 0x20 to 0x7F, expect weird things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happen on the Serial Monitor. Sample serial monitor output;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8s  Hello World 1234567890*,RSSI,-44dBm,SNR,9dB,Length,23,Packets,7,Errors,0,IRQreg,50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there is a packet error it might look like this, which is showing a CRC error;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137s PacketError,RSSI,-89dBm,SNR,-8dB,Length,23,Packets,37,Errors,2,IRQreg,70,IRQ_HEADER_VALID,IRQ_CRC_ERROR,IRQ_RX_DONE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If there are no packets received in a 10 second period then you should see a message like this;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112s RXTimeout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 an example of a more detailed configuration for a receiver, see program 104_LoRa_Receiver.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 monitor baud rate is set at 9600.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&lt;SPI.h&gt;                                //the lora device is SPI based so load the SPI library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&lt;SX128XLT.h&gt;                           //include the appropriate library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SX128XLT LT;                                    //create a library class instance called 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NSS PA4                                  //select pin on LoRa device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NRESET PB0                                //reset pin on LoRa device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RFBUSY PB1                                //busy pin on LoRa device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LORA_DEVICE DEVICE_SX1280               //we need to define the device we are using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RXBUFFER_SIZE 255                       //RX buffer size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uint32_t RXpacketCount;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uint32_t errors;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uint8_t RXBUFFER[RXBUFFER_SIZE];                //create the buffer that received packets are copied into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uint8_t RXPacketL;                              //stores length of packet received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int16_t PacketRSSI;                             //stores RSSI of received packet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int8_t  PacketSNR;                              //stores signal to noise ratio (SNR) of received packet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ledState = LOW;             // ledState used to set the LED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RXPacketL = LT.receiveIRQ(RXBUFFER, RXBUFFER_SIZE, 100000, WAIT_RX); //wait for a packet to arrive with 60seconds (60000mS) timeout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PacketRSSI = LT.readPacketRSSI();              //read the received packets RSSI value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PacketSNR = LT.readPacketSNR();                //read the received packets SNR 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if (RXPacketL == 0)                            //if the LT.receive() function detects an error RXpacketL is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packet_is_Error();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packet_is_OK();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packet_is_OK()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//digitalWrite(PC13, HIGH);    // turn the LED on by making the voltage HIGH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if the LED is off turn it on and vice-versa: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(ledState == LOW)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ledState = HIGH;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ledState = LOW;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set the LED with the ledState of the variable: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digitalWrite(PC13, ledState);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uint16_t IRQStatus;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RXpacketCount++;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IRQStatus = LT.readIrqStatus();                  //read the LoRa device IRQ status register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printElapsedTime();                              //print elapsed time to Serial Monitor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Serial.print(F("  "));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LT.printASCIIPacket(RXBUFFER, RXPacketL);        //print the packet as ASCII characters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Serial.print(F(",RSSI "));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Serial.print(PacketRSSI);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Serial.print(F("dBm,SNR "));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Serial.print(PacketSNR);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Serial.print(F("dB,Length "));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Serial.print(RXPacketL);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Serial.print(F(",Packets 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Serial.print(RXpacketCount);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Serial.print(F(",Errors "));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Serial.print(errors);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//Serial.print(F(",IRQreg,"));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//Serial.print(IRQStatus, HEX);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// digitalWrite(PC13, LOW);    // turn the LED off by making the voltage LOW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packet_is_Error()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uint16_t IRQStatus;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IRQStatus = LT.readIrqStatus();                   //read the LoRa device IRQ status register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printElapsedTime();                               //print elapsed time to Serial Monitor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 (IRQStatus &amp; IRQ_RX_TIMEOUT)                   //check for an RX timeout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Serial.print(F(" RXTimeout"));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errors++;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Serial.print(F(" PacketError"));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Serial.print(F(",RSSI "));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Serial.print(PacketRSSI);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Serial.print(F("dBm,SNR "));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Serial.print(PacketSNR);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Serial.print(F("dB,Length "));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Serial.print(LT.readRXPacketL());               //get the real packet length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Serial.print(F(",Packets "));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Serial.print(RXpacketCount);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Serial.print(F(",Errors "));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Serial.print(errors);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//Serial.print(F(",IRQreg,"));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//Serial.print(IRQStatus, HEX);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LT.printIrqStatus();                            //print the names of the IRQ registers set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printElapsedTime()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float seconds;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seconds = millis() / 1000;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Serial.print(seconds, 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Serial.print(F("s"));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initialize digital pin PB1 as an output.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pinMode(PC13, OUTPUT);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Serial.println(F("4_LoRa_ReceiverIRQ Starting"));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SPI.begin();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if (LT.begin(NSS, NRESET, RFBUSY, LORA_DEVICE))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Serial.println(F("LoRa Device found"));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Serial.println(F("No LoRa device responding"));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LT.setupGFSK(2424500000, 0, GFS_BLE_BR_0_500_BW_1_2, GFS_BLE_MOD_IND_0_50, 0);      //configure frequency and LoRa settings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Serial.print(F("Receiver ready - RXBUFFER_SIZE "));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Serial.println(RXBUFFER_SIZE);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