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Programs for Arduino - Copyright of the author Stuart Robinson - 21/09/21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Program Operation - This is a minimum setup LoRa test transmitter. A packet containing the ASCII 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"Hello World 1234567890" is sent using the frequency and LoRa settings specified in the LT.setupLoRa()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command. The pins to access the lora device need to be defined at the top of the program also.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The details of the packet sent and any errors are shown on the Arduino IDE Serial Monitor, together with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the transmit power used and the packet length. The matching receiver program, '4_LoRa_Receiver' can be used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to check the packets are being sent correctly, the frequency and LoRa settings (in the LT.setupLoRa()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commands) must be the same for the transmitter and receiver programs. Sample Serial Monitor output;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10dBm Packet&gt; Hello World 1234567890*  BytesSent,23  PacketsSent,6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This is a version of example 3_LoRa_Transmitter.ino that does not require the use of the DIO1 pin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check for transmit done. In addition no NRESET pin is needed either, so its a program for use with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minimum pin count Arduino. Leave the DIO1 and NRESET pins on the LoRa device not connected.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 an example of a more detailed configuration for a transmitter, see program 103_LoRa_Transmitter.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 monitor baud rate is set at 9600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&lt;SPI.h&gt;                                //the lora device is SPI based so load the SPI library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&lt;SX128XLT.h&gt;                           //include the appropriate library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SX128XLT LT;                                    //create a library class instance called LT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#define NSS PA4                                  //select pin on LoRa device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NRESET PB0                                //reset pin on LoRa device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RFBUSY PB1                                //busy pin on LoRa device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LORA_DEVICE DEVICE_SX1280               //we need to define the device we are using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TXpower -10                              //LoRa transmit power in dBm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uint8_t TXPacketL;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uint32_t TXPacketCount;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uint8_t buff[] = "Hello World234567890Hello World234567890Hello World234567890Hello World234567890Hello World234567890Hello World234567890Hello World234567890";      //the message to send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ledState = LOW;             // ledState used to set the 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Serial.print(TXpower);                                       //print the transmit power defined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Serial.print(F("dBm 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Serial.print(F("Packet&gt; 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Serial.flush();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TXPacketL = sizeof(buff);                                    //set TXPacketL to length of array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buff[TXPacketL - 1] = '*';                                   //replace null character at buffer end so its visible on receiver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LT.printASCIIPacket(buff, TXPacketL);                           //print the buffer (the sent packet) as ASCII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(LT.transmitIRQ(buff, TXPacketL, 10000, TXpower, WAIT_TX))   //will return packet length sent if OK, otherwise 0 if transmit error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TXPacketCount++;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packet_is_OK();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packet_is_Error();                                         //transmit packet returned 0, there was an error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delay(1000);                                                 //have a delay between packets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packet_is_OK()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if the LED is off turn it on and vice-versa: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(ledState == LOW)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ledState = HIGH;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ledState = LOW;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set the LED with the ledState of the variable: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digitalWrite(PC13, ledState);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//if here packet has been sent OK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Serial.print(F("  BytesSent,"));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Serial.print(TXPacketL);                             //print transmitted packet length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Serial.print(F("  PacketsSent,"));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Serial.print(TXPacketCount);                         //print total of packets sent OK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packet_is_Error()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//if here there was an error transmitting packet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uint16_t IRQStatus;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IRQStatus = LT.readIrqStatus();                      //read the the interrupt register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Serial.print(F(" SendError,"));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Serial.print(F("Length,"));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Serial.print(TXPacketL);                             //print transmitted packet length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Serial.print(F(",IRQreg,"));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Serial.print(IRQStatus, HEX);                        //print IRQ status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LT.printIrqStatus();                                 //prints the text of which IRQs set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pinMode(PC13, OUTPUT);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Serial.println(F("3_LoRa_TransmitterIRQ Starting"));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SPI.begin();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if (LT.begin(NSS, NRESET, RFBUSY, LORA_DEVICE))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Serial.println(F("LoRa Device found"));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Serial.println(F("No LoRa device responding"));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LT.setupGFSK(2424500000, 0, GFS_BLE_BR_0_500_BW_1_2, GFS_BLE_MOD_IND_0_50, 0);      //configure frequency and LoRa settings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Serial.print(F("Transmitter ready"));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