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C5B" w:rsidRDefault="00170C5B" w:rsidP="00170C5B">
      <w:pPr>
        <w:jc w:val="center"/>
        <w:sectPr w:rsidR="00170C5B" w:rsidSect="00170C5B">
          <w:pgSz w:w="12240" w:h="15840"/>
          <w:pgMar w:top="1080" w:right="1080" w:bottom="1800" w:left="1080" w:header="0" w:footer="0" w:gutter="0"/>
          <w:cols w:num="2" w:space="520"/>
          <w:titlePg/>
        </w:sectPr>
      </w:pPr>
    </w:p>
    <w:p w:rsidR="00170C5B" w:rsidRDefault="00170C5B" w:rsidP="00170C5B">
      <w:pPr>
        <w:pStyle w:val="PaperTitle"/>
      </w:pPr>
      <w:r>
        <w:t>WikiQuery: A comprehensive solution for knowledge base construction and multimodal query</w:t>
      </w:r>
    </w:p>
    <w:p w:rsidR="00170C5B" w:rsidRPr="00D404D9" w:rsidRDefault="00170C5B" w:rsidP="00170C5B">
      <w:pPr>
        <w:pStyle w:val="AuthorName"/>
        <w:rPr>
          <w:rFonts w:ascii="Times" w:hAnsi="Times"/>
        </w:rPr>
      </w:pPr>
      <w:r>
        <w:t>Hongtao Lin, Lisheng Wu</w:t>
      </w:r>
    </w:p>
    <w:p w:rsidR="00170C5B" w:rsidRPr="00170C5B" w:rsidRDefault="00170C5B" w:rsidP="00170C5B">
      <w:pPr>
        <w:pStyle w:val="AffiliationandAddress"/>
      </w:pPr>
      <w:r>
        <w:t>800 Dongchuan Rd. Shanghai Jiao Tong University</w:t>
      </w:r>
      <w:r>
        <w:br/>
      </w:r>
      <w:r w:rsidRPr="00170C5B">
        <w:t xml:space="preserve">{Linkin_HearT, </w:t>
      </w:r>
      <w:hyperlink r:id="rId7" w:history="1">
        <w:r w:rsidRPr="00170C5B">
          <w:rPr>
            <w:rStyle w:val="Hyperlink"/>
            <w:color w:val="auto"/>
            <w:u w:val="none"/>
          </w:rPr>
          <w:t>}@sjtu.edu.cn</w:t>
        </w:r>
      </w:hyperlink>
    </w:p>
    <w:p w:rsidR="00170C5B" w:rsidRDefault="00170C5B" w:rsidP="00170C5B">
      <w:pPr>
        <w:pStyle w:val="AbstractHead"/>
        <w:outlineLvl w:val="0"/>
        <w:sectPr w:rsidR="00170C5B" w:rsidSect="00170C5B">
          <w:type w:val="continuous"/>
          <w:pgSz w:w="12240" w:h="15840"/>
          <w:pgMar w:top="1080" w:right="1080" w:bottom="1800" w:left="1080" w:header="0" w:footer="0" w:gutter="0"/>
          <w:cols w:space="520"/>
          <w:titlePg/>
        </w:sectPr>
      </w:pPr>
    </w:p>
    <w:p w:rsidR="00170C5B" w:rsidRDefault="00170C5B" w:rsidP="00170C5B">
      <w:pPr>
        <w:pStyle w:val="AbstractHead"/>
        <w:outlineLvl w:val="0"/>
      </w:pPr>
      <w:r>
        <w:t>Abstract</w:t>
      </w:r>
    </w:p>
    <w:p w:rsidR="00170C5B" w:rsidRDefault="00170C5B" w:rsidP="00170C5B">
      <w:pPr>
        <w:pStyle w:val="AbstractText"/>
      </w:pPr>
      <w:r>
        <w:t xml:space="preserve">Knowledge base has become a trending focus in both field of database system and natural language processing (NLP). In this report, we first analyzed the data structure in Wikidata, one of the largest open-source knowledge base available. Based on several insights on data, we constructed a minimal database for general queries. To further speed up the performance, we proposed an efficient schema targeted for specific queries. Experiments showed our design made a </w:t>
      </w:r>
      <w:r w:rsidRPr="009A59FF">
        <w:rPr>
          <w:color w:val="FF0000"/>
        </w:rPr>
        <w:t>40%</w:t>
      </w:r>
      <w:r>
        <w:t xml:space="preserve"> speed up compared to baseline. Also, we designed a basic QA web system and proved the promising future for knowledge-based QA system.</w:t>
      </w:r>
    </w:p>
    <w:p w:rsidR="00170C5B" w:rsidRPr="00170C5B" w:rsidRDefault="00170C5B" w:rsidP="00170C5B">
      <w:pPr>
        <w:pStyle w:val="SectionHeading"/>
        <w:outlineLvl w:val="0"/>
      </w:pPr>
      <w:r>
        <w:rPr>
          <w:noProof/>
          <w:lang w:eastAsia="zh-CN"/>
        </w:rPr>
        <w:drawing>
          <wp:anchor distT="0" distB="0" distL="114300" distR="114300" simplePos="0" relativeHeight="251659264" behindDoc="0" locked="0" layoutInCell="1" allowOverlap="1" wp14:anchorId="55841C6B" wp14:editId="48431B5F">
            <wp:simplePos x="0" y="0"/>
            <wp:positionH relativeFrom="column">
              <wp:posOffset>3277870</wp:posOffset>
            </wp:positionH>
            <wp:positionV relativeFrom="paragraph">
              <wp:posOffset>278765</wp:posOffset>
            </wp:positionV>
            <wp:extent cx="3293110" cy="22078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odel_in_Wikidata.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3110" cy="2207895"/>
                    </a:xfrm>
                    <a:prstGeom prst="rect">
                      <a:avLst/>
                    </a:prstGeom>
                  </pic:spPr>
                </pic:pic>
              </a:graphicData>
            </a:graphic>
            <wp14:sizeRelH relativeFrom="margin">
              <wp14:pctWidth>0</wp14:pctWidth>
            </wp14:sizeRelH>
            <wp14:sizeRelV relativeFrom="margin">
              <wp14:pctHeight>0</wp14:pctHeight>
            </wp14:sizeRelV>
          </wp:anchor>
        </w:drawing>
      </w:r>
      <w:r>
        <w:t>Introduction</w:t>
      </w:r>
    </w:p>
    <w:p w:rsidR="00170C5B" w:rsidRDefault="00170C5B" w:rsidP="00170C5B">
      <w:pPr>
        <w:pStyle w:val="Text"/>
      </w:pPr>
      <w:r>
        <w:t xml:space="preserve">Since the prevalence of computer science, researchers has long sought for ways to store human knowledge into computer, making them as “knowledgeable” as our human beings. That’s the very origin of knowledge graph. </w:t>
      </w:r>
      <w:r w:rsidRPr="0086616F">
        <w:t>van de Riet and Meersman (van de Riet 1992), Stokman and de Vries (Stokman 1988), and Zhang (Zhang 2002), present a formal theory of knowledge graphs</w:t>
      </w:r>
      <w:r>
        <w:t xml:space="preserve"> in terms of semantic networks, in which </w:t>
      </w:r>
      <w:r w:rsidRPr="0086616F">
        <w:t>meaning</w:t>
      </w:r>
      <w:r>
        <w:t xml:space="preserve"> is</w:t>
      </w:r>
      <w:r w:rsidRPr="0086616F">
        <w:t xml:space="preserve"> expressed as structure, statements are unambiguous, and a limited set of relation types are used.</w:t>
      </w:r>
      <w:r>
        <w:t xml:space="preserve"> Following up, several definitions and variation of knowledge graph are proposed. </w:t>
      </w:r>
      <w:r w:rsidRPr="0086616F">
        <w:t>(Corby 2010)</w:t>
      </w:r>
      <w:r>
        <w:t xml:space="preserve"> focus on the structural properties (narrow down the graph as a directed labeled graph). (Pujara 2013) focus on using </w:t>
      </w:r>
      <w:r w:rsidRPr="0086616F">
        <w:t>probabilistic soft logic (PSL) to manage uncertainty in knowledge graphs that have been extracted from uncertain source</w:t>
      </w:r>
      <w:r>
        <w:t>s.</w:t>
      </w:r>
    </w:p>
    <w:p w:rsidR="00170C5B" w:rsidRDefault="00170C5B" w:rsidP="00170C5B">
      <w:pPr>
        <w:pStyle w:val="Text"/>
      </w:pPr>
      <w:r>
        <w:tab/>
        <w:t>Besides storing and querying knowledge graph, constructing a knowledge graph is also a heated topic. Currently, most databases are edited and maintained by human, such as Freebase and Wikidata. There are also knowledges extracted from large-scale, semi-structured web knowledge bases such as Wikipedia, like DBpedia and YAGO. Furthermore, information extraction methods for unstructured or semi-structured information are proposed, which lead to knowledge graphs like NELL, PROSPERA, or KnowledgeVault.</w:t>
      </w:r>
      <w:r w:rsidRPr="00170C5B">
        <w:t xml:space="preserve"> </w:t>
      </w:r>
    </w:p>
    <w:p w:rsidR="00170C5B" w:rsidRDefault="00170C5B" w:rsidP="00170C5B">
      <w:pPr>
        <w:pStyle w:val="Text"/>
      </w:pPr>
      <w:r>
        <w:t xml:space="preserve">For our project, since we aim to build a general knowledge graph with easy access. We choose the open-source data source, Wikidata. In this report, we first </w:t>
      </w:r>
    </w:p>
    <w:p w:rsidR="00170C5B" w:rsidRDefault="00170C5B" w:rsidP="00170C5B">
      <w:pPr>
        <w:pStyle w:val="SectionHeading"/>
        <w:outlineLvl w:val="0"/>
      </w:pPr>
      <w:r>
        <w:t>Wikidata Overview</w:t>
      </w:r>
    </w:p>
    <w:p w:rsidR="00170C5B" w:rsidRDefault="00170C5B" w:rsidP="00170C5B">
      <w:pPr>
        <w:pStyle w:val="Text"/>
      </w:pPr>
      <w:r>
        <w:t>Wikidata is a collaboratively edited knowledge graph, with edit permission to both human and machines. It’s operated by the Wikimedia foundation, which also hosts the various language editions of Wikipedia. After the shutdown of Freebase, the data contained in Freebase is subsequently moved to Wikidata. A special highlight for Wikidata is that for each entity, provenance metadata like references and qualifiers can be included</w:t>
      </w:r>
      <w:r>
        <w:t>.</w:t>
      </w:r>
    </w:p>
    <w:p w:rsidR="00170C5B" w:rsidRDefault="00170C5B" w:rsidP="00170C5B">
      <w:pPr>
        <w:pStyle w:val="Text"/>
      </w:pPr>
    </w:p>
    <w:p w:rsidR="00170C5B" w:rsidRDefault="00170C5B" w:rsidP="00170C5B">
      <w:pPr>
        <w:pStyle w:val="Text"/>
      </w:pPr>
      <w:r>
        <w:t>As illustrated above, an entity in Wikidata has the commonly used label, description and aliases, associated with several statements. Besides, for each statements, it may also have qualifiers (education start time) and references (the statistics is stated in a trackable website). These information are the unique advantages for Wikidata as a complete and convincing source of knowledge graph.</w:t>
      </w:r>
    </w:p>
    <w:p w:rsidR="0059797A" w:rsidRDefault="00170C5B" w:rsidP="00170C5B">
      <w:pPr>
        <w:pStyle w:val="Text"/>
      </w:pPr>
      <w:r>
        <w:tab/>
        <w:t xml:space="preserve">According to the official website, Wikidata has just announced its fourth year celebration, with over 24 million </w:t>
      </w:r>
      <w:r w:rsidR="0059797A">
        <w:t xml:space="preserve">entities and more than 2,000 properties in it.  </w:t>
      </w:r>
    </w:p>
    <w:p w:rsidR="00170C5B" w:rsidRDefault="00170C5B" w:rsidP="00170C5B">
      <w:pPr>
        <w:pStyle w:val="SectionHeading"/>
        <w:outlineLvl w:val="0"/>
      </w:pPr>
      <w:r>
        <w:t>Database Design</w:t>
      </w:r>
    </w:p>
    <w:p w:rsidR="0059797A" w:rsidRDefault="0059797A" w:rsidP="00170C5B">
      <w:pPr>
        <w:pStyle w:val="Text"/>
      </w:pPr>
    </w:p>
    <w:p w:rsidR="0059797A" w:rsidRDefault="001C5A82" w:rsidP="00170C5B">
      <w:pPr>
        <w:pStyle w:val="Text"/>
      </w:pPr>
      <w:r>
        <w:rPr>
          <w:noProof/>
        </w:rPr>
        <w:lastRenderedPageBreak/>
        <w:drawing>
          <wp:anchor distT="0" distB="0" distL="114300" distR="114300" simplePos="0" relativeHeight="251660288" behindDoc="0" locked="0" layoutInCell="1" allowOverlap="1" wp14:anchorId="5B51538B" wp14:editId="59FED662">
            <wp:simplePos x="0" y="0"/>
            <wp:positionH relativeFrom="margin">
              <wp:posOffset>626745</wp:posOffset>
            </wp:positionH>
            <wp:positionV relativeFrom="paragraph">
              <wp:posOffset>772795</wp:posOffset>
            </wp:positionV>
            <wp:extent cx="1654810" cy="175387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4810" cy="1753870"/>
                    </a:xfrm>
                    <a:prstGeom prst="rect">
                      <a:avLst/>
                    </a:prstGeom>
                  </pic:spPr>
                </pic:pic>
              </a:graphicData>
            </a:graphic>
            <wp14:sizeRelH relativeFrom="margin">
              <wp14:pctWidth>0</wp14:pctWidth>
            </wp14:sizeRelH>
            <wp14:sizeRelV relativeFrom="margin">
              <wp14:pctHeight>0</wp14:pctHeight>
            </wp14:sizeRelV>
          </wp:anchor>
        </w:drawing>
      </w:r>
      <w:r w:rsidR="0059797A">
        <w:t xml:space="preserve">Wikidata is no doubt one of the largest knowledge base available on the web. But the question that comes after is: Do we need to store all of them so as to make a knowledge graph? The answer is definitely no, which we will illustrated below. </w:t>
      </w:r>
    </w:p>
    <w:p w:rsidR="008A1A02" w:rsidRDefault="0059797A" w:rsidP="00170C5B">
      <w:pPr>
        <w:pStyle w:val="Text"/>
      </w:pPr>
      <w:r>
        <w:tab/>
        <w:t xml:space="preserve">According to our </w:t>
      </w:r>
      <w:r w:rsidR="001C5A82">
        <w:t xml:space="preserve">investigation on all properties, we found that more than 80% of them are used by a small portion of statements (small means less than 5000). </w:t>
      </w:r>
      <w:r>
        <w:t xml:space="preserve">Besides, according to the official report released in Oct. 2015 (See above), over 25% of the entities does not have a subclass/instance of as its property (Illustrated as gray), which means it may be isolated and less informative.  </w:t>
      </w:r>
    </w:p>
    <w:p w:rsidR="001C5A82" w:rsidRDefault="008A1A02" w:rsidP="00170C5B">
      <w:pPr>
        <w:pStyle w:val="Text"/>
      </w:pPr>
      <w:r>
        <w:tab/>
        <w:t xml:space="preserve">Based on the above analysis, we choose to filter out only high frequency properties and entities without subclass property. By doing this, we can effectively eliminate the storage size. </w:t>
      </w:r>
    </w:p>
    <w:p w:rsidR="008A1A02" w:rsidRDefault="001C5A82" w:rsidP="008A1A02">
      <w:pPr>
        <w:pStyle w:val="Text"/>
      </w:pPr>
      <w:r>
        <w:tab/>
        <w:t xml:space="preserve">On the other hand, </w:t>
      </w:r>
      <w:r w:rsidR="008A1A02">
        <w:t>we consider our schema from perspective of designed queries. Specifica</w:t>
      </w:r>
      <w:r w:rsidR="006444F0">
        <w:t>lly, we observed the following 3</w:t>
      </w:r>
      <w:r w:rsidR="008A1A02">
        <w:t xml:space="preserve"> insights, and made adjustments accordingly:</w:t>
      </w:r>
    </w:p>
    <w:p w:rsidR="008A1A02" w:rsidRDefault="008A1A02" w:rsidP="008A1A02">
      <w:pPr>
        <w:pStyle w:val="Text"/>
      </w:pPr>
    </w:p>
    <w:p w:rsidR="001C5A82" w:rsidRDefault="008A1A02" w:rsidP="008A1A02">
      <w:pPr>
        <w:pStyle w:val="Text"/>
        <w:numPr>
          <w:ilvl w:val="0"/>
          <w:numId w:val="3"/>
        </w:numPr>
      </w:pPr>
      <w:r>
        <w:t>W</w:t>
      </w:r>
      <w:r w:rsidR="001C5A82">
        <w:t xml:space="preserve">e found </w:t>
      </w:r>
      <w:r>
        <w:t xml:space="preserve">the schema </w:t>
      </w:r>
      <w:r w:rsidR="001C5A82">
        <w:t xml:space="preserve">“references” to be useless in such a condition, </w:t>
      </w:r>
      <w:r>
        <w:t>since no query asked to illustrate the resource for statement. T</w:t>
      </w:r>
      <w:r w:rsidR="001C5A82">
        <w:t>hus we choose to discard it in database we actually stored. Same reason is also applicable for “sitelink” and “badge”.</w:t>
      </w:r>
      <w:r>
        <w:t xml:space="preserve"> </w:t>
      </w:r>
    </w:p>
    <w:p w:rsidR="00E83759" w:rsidRDefault="008A1A02" w:rsidP="00E83759">
      <w:pPr>
        <w:pStyle w:val="Text"/>
        <w:numPr>
          <w:ilvl w:val="0"/>
          <w:numId w:val="3"/>
        </w:numPr>
      </w:pPr>
      <w:r>
        <w:t xml:space="preserve">The original JSON file classifies datavalues into 6 value types, and assigned different structures to them. Our queries, however, do not ask for values with such details (e.g. the precision for a measurement). Also, design datavalues with different structure would require </w:t>
      </w:r>
      <w:r w:rsidR="00E83759">
        <w:t>same number of schemas which may yield inefficiencies in it. Based on the above two reasons, we choose to concatenate the information of a value into a human-friendly format. Take the “globecoordinate” for example, we may only store a string value representing latitude and longitude of a place. That’s enough for querying.</w:t>
      </w:r>
    </w:p>
    <w:p w:rsidR="00E83759" w:rsidRDefault="00E83759" w:rsidP="00E83759">
      <w:pPr>
        <w:pStyle w:val="Text"/>
        <w:numPr>
          <w:ilvl w:val="0"/>
          <w:numId w:val="3"/>
        </w:numPr>
      </w:pPr>
      <w:r>
        <w:t>For “label”, “description” and “alias”, each is associated with a huge amount of languages. But we may only care about Chinese and English versions. So we choose to only store the above data if it’s in Chinese or English.</w:t>
      </w:r>
    </w:p>
    <w:p w:rsidR="00E83759" w:rsidRDefault="00E83759" w:rsidP="00E83759">
      <w:pPr>
        <w:pStyle w:val="Text"/>
      </w:pPr>
      <w:r>
        <w:tab/>
        <w:t xml:space="preserve">As discussed above, we constructed a </w:t>
      </w:r>
      <w:r w:rsidRPr="00E83759">
        <w:rPr>
          <w:i/>
        </w:rPr>
        <w:t>simplified</w:t>
      </w:r>
      <w:r>
        <w:t xml:space="preserve"> version of Wikidata: [</w:t>
      </w:r>
      <w:r w:rsidRPr="00E83759">
        <w:rPr>
          <w:color w:val="FF0000"/>
        </w:rPr>
        <w:t>ER-Model</w:t>
      </w:r>
      <w:r>
        <w:t xml:space="preserve">]. Note that we also built scripts that can store the </w:t>
      </w:r>
      <w:r w:rsidRPr="00E83759">
        <w:rPr>
          <w:i/>
        </w:rPr>
        <w:t>complete</w:t>
      </w:r>
      <w:r>
        <w:t xml:space="preserve"> information in the dumped JSON file, which is included and configurable within script.</w:t>
      </w:r>
      <w:r w:rsidR="0020571E">
        <w:t xml:space="preserve"> The complete </w:t>
      </w:r>
      <w:r w:rsidR="0020571E" w:rsidRPr="0020571E">
        <w:rPr>
          <w:color w:val="FF0000"/>
        </w:rPr>
        <w:t xml:space="preserve">E-R model </w:t>
      </w:r>
      <w:r w:rsidR="0020571E">
        <w:t>is included at the end of report.</w:t>
      </w:r>
    </w:p>
    <w:p w:rsidR="0020571E" w:rsidRDefault="00E83759" w:rsidP="00E83759">
      <w:pPr>
        <w:pStyle w:val="Text"/>
      </w:pPr>
      <w:r>
        <w:tab/>
        <w:t>The schema refinement leads to a huge deduction in time spent, from 15min per 10,000 entities to 40s.</w:t>
      </w:r>
    </w:p>
    <w:p w:rsidR="00170C5B" w:rsidRDefault="0020571E" w:rsidP="0020571E">
      <w:pPr>
        <w:pStyle w:val="Text"/>
      </w:pPr>
      <w:r>
        <w:tab/>
        <w:t>[</w:t>
      </w:r>
      <w:r w:rsidRPr="0020571E">
        <w:rPr>
          <w:color w:val="FF0000"/>
        </w:rPr>
        <w:t>Add</w:t>
      </w:r>
      <w:r>
        <w:t>: anything you wanna say about storage type, foreign key???]</w:t>
      </w:r>
      <w:r w:rsidR="00E83759">
        <w:t xml:space="preserve">  </w:t>
      </w:r>
    </w:p>
    <w:p w:rsidR="00170C5B" w:rsidRDefault="00170C5B" w:rsidP="0020571E">
      <w:pPr>
        <w:pStyle w:val="SectionHeading"/>
        <w:outlineLvl w:val="0"/>
      </w:pPr>
      <w:r>
        <w:t>Query Optimization</w:t>
      </w:r>
    </w:p>
    <w:p w:rsidR="001152E7" w:rsidRDefault="0020571E" w:rsidP="00170C5B">
      <w:pPr>
        <w:pStyle w:val="Text"/>
      </w:pPr>
      <w:r>
        <w:t>The above constructed schema would serve as a general purpose knowledge graph without much specifications. For the designed queries, we can perform ever better by building individual optimizations.</w:t>
      </w:r>
    </w:p>
    <w:p w:rsidR="0020571E" w:rsidRDefault="001152E7" w:rsidP="00170C5B">
      <w:pPr>
        <w:pStyle w:val="Text"/>
      </w:pPr>
      <w:r>
        <w:t>[Better add some experiment results and theoretical explanations in it!]</w:t>
      </w:r>
    </w:p>
    <w:p w:rsidR="0020571E" w:rsidRDefault="0020571E" w:rsidP="00170C5B">
      <w:pPr>
        <w:pStyle w:val="Text"/>
      </w:pPr>
      <w:r>
        <w:tab/>
      </w:r>
      <w:r>
        <w:tab/>
      </w:r>
    </w:p>
    <w:p w:rsidR="0020571E" w:rsidRDefault="0020571E" w:rsidP="0020571E">
      <w:pPr>
        <w:pStyle w:val="SectionHeading"/>
        <w:outlineLvl w:val="0"/>
      </w:pPr>
      <w:r>
        <w:t>Knowledge-based QA</w:t>
      </w:r>
    </w:p>
    <w:p w:rsidR="001152E7" w:rsidRDefault="0020571E" w:rsidP="0020571E">
      <w:pPr>
        <w:pStyle w:val="Text"/>
      </w:pPr>
      <w:r>
        <w:t xml:space="preserve">There have been increasing interest on knowledge-based question answering (KB-QA) system. </w:t>
      </w:r>
      <w:r w:rsidR="001152E7">
        <w:t xml:space="preserve">Starting from template-based QA system around 1990s, we have arrived at the era of deep learning, with substantial improvement on KB-QA (Yih 2015). </w:t>
      </w:r>
    </w:p>
    <w:p w:rsidR="0020571E" w:rsidRDefault="001152E7" w:rsidP="0020571E">
      <w:pPr>
        <w:pStyle w:val="Text"/>
      </w:pPr>
      <w:r>
        <w:tab/>
        <w:t xml:space="preserve">Due to limitation in time and resource, however, we turned to simple and effective template-based QA system. Specifically, we … </w:t>
      </w:r>
    </w:p>
    <w:p w:rsidR="00170C5B" w:rsidRDefault="001152E7" w:rsidP="00170C5B">
      <w:pPr>
        <w:pStyle w:val="Text"/>
      </w:pPr>
      <w:r>
        <w:tab/>
        <w:t xml:space="preserve">These templated were integrated in our web application. For more detailed documentation, please </w:t>
      </w:r>
      <w:r w:rsidR="006444F0">
        <w:t xml:space="preserve">turn to </w:t>
      </w:r>
      <w:r>
        <w:t>our demo website.</w:t>
      </w:r>
    </w:p>
    <w:p w:rsidR="00170C5B" w:rsidRDefault="00170C5B" w:rsidP="00170C5B">
      <w:pPr>
        <w:pStyle w:val="SectionHeading"/>
        <w:outlineLvl w:val="0"/>
      </w:pPr>
      <w:r>
        <w:t>Future Work</w:t>
      </w:r>
    </w:p>
    <w:p w:rsidR="00170C5B" w:rsidRDefault="006444F0" w:rsidP="00170C5B">
      <w:pPr>
        <w:pStyle w:val="Text"/>
      </w:pPr>
      <w:r>
        <w:t>We believe this piece of work is a solid starting point for future explorations</w:t>
      </w:r>
      <w:r w:rsidR="00170C5B">
        <w:t>.</w:t>
      </w:r>
      <w:r>
        <w:t xml:space="preserve"> Future work can be considered in the following two parts: </w:t>
      </w:r>
    </w:p>
    <w:p w:rsidR="006444F0" w:rsidRDefault="006444F0" w:rsidP="006444F0">
      <w:pPr>
        <w:pStyle w:val="Text"/>
        <w:numPr>
          <w:ilvl w:val="0"/>
          <w:numId w:val="4"/>
        </w:numPr>
      </w:pPr>
      <w:r>
        <w:t>The efficiency in database design. Despite simplifying schema, we are not satisfied with the speed of data import. We also believe there leaves much room for improvement: we can try using [</w:t>
      </w:r>
      <w:r w:rsidRPr="006444F0">
        <w:rPr>
          <w:color w:val="FF0000"/>
        </w:rPr>
        <w:t>Add</w:t>
      </w:r>
      <w:r>
        <w:t>:] … Also, the storage size can be further compressed by [</w:t>
      </w:r>
      <w:r w:rsidRPr="006444F0">
        <w:rPr>
          <w:color w:val="FF0000"/>
        </w:rPr>
        <w:t>Add</w:t>
      </w:r>
      <w:r>
        <w:t>.]</w:t>
      </w:r>
    </w:p>
    <w:p w:rsidR="006444F0" w:rsidRDefault="006444F0" w:rsidP="006444F0">
      <w:pPr>
        <w:pStyle w:val="Text"/>
        <w:numPr>
          <w:ilvl w:val="0"/>
          <w:numId w:val="4"/>
        </w:numPr>
      </w:pPr>
      <w:r>
        <w:t xml:space="preserve">Deliberation in KB-QA system. </w:t>
      </w:r>
      <w:r w:rsidR="00623F08">
        <w:t>A more systematic way to do KB-QA, which has once populated during 2000s, is to do semantic parsing first, retrieving a more structured information about the sentence. Then we can convert the sentence into first-order logic (</w:t>
      </w:r>
      <m:oMath>
        <m:r>
          <w:rPr>
            <w:rFonts w:ascii="Cambria Math" w:hAnsi="Cambria Math"/>
          </w:rPr>
          <m:t>λ</m:t>
        </m:r>
      </m:oMath>
      <w:r w:rsidR="00623F08" w:rsidRPr="00623F08">
        <w:t>-calculus</w:t>
      </w:r>
      <w:r w:rsidR="00623F08">
        <w:t>) and directly query from standard knowledge base. This is a simple but effective direction to go.</w:t>
      </w:r>
      <w:bookmarkStart w:id="0" w:name="_GoBack"/>
      <w:bookmarkEnd w:id="0"/>
      <w:r w:rsidR="00623F08">
        <w:t xml:space="preserve"> </w:t>
      </w:r>
    </w:p>
    <w:p w:rsidR="00170C5B" w:rsidRDefault="00170C5B" w:rsidP="00170C5B">
      <w:pPr>
        <w:pStyle w:val="SectionHeading"/>
        <w:outlineLvl w:val="0"/>
      </w:pPr>
      <w:r>
        <w:lastRenderedPageBreak/>
        <w:t>Conclusion</w:t>
      </w:r>
    </w:p>
    <w:p w:rsidR="00170C5B" w:rsidRDefault="00170C5B" w:rsidP="00170C5B">
      <w:pPr>
        <w:pStyle w:val="Text"/>
      </w:pPr>
      <w:r>
        <w:t>In this report, we investigated the whole process of processing, constructing and querying on Wikidata, an open-source knowledge base.</w:t>
      </w:r>
    </w:p>
    <w:p w:rsidR="00170C5B" w:rsidRDefault="00170C5B" w:rsidP="00170C5B">
      <w:pPr>
        <w:pStyle w:val="SectionHeading"/>
        <w:outlineLvl w:val="0"/>
      </w:pPr>
      <w:r>
        <w:t>References</w:t>
      </w:r>
    </w:p>
    <w:p w:rsidR="00170C5B" w:rsidRDefault="00170C5B" w:rsidP="00170C5B">
      <w:pPr>
        <w:pStyle w:val="References"/>
      </w:pPr>
      <w:r w:rsidRPr="005B72D7">
        <w:t>RP van de Riet, RA Meersman. Knowledge Graphs</w:t>
      </w:r>
      <w:r>
        <w:t>. 97 (1992)</w:t>
      </w:r>
    </w:p>
    <w:p w:rsidR="00170C5B" w:rsidRDefault="00170C5B" w:rsidP="00170C5B">
      <w:pPr>
        <w:pStyle w:val="References"/>
      </w:pPr>
      <w:r w:rsidRPr="0086616F">
        <w:t>Frans N. Stokman, Pieter H. de Vries. Structuring Knowledge in a Graph. 186–206 (1988)</w:t>
      </w:r>
    </w:p>
    <w:p w:rsidR="00170C5B" w:rsidRDefault="00170C5B" w:rsidP="00170C5B">
      <w:pPr>
        <w:pStyle w:val="References"/>
      </w:pPr>
      <w:r w:rsidRPr="0086616F">
        <w:t>Lei Zhang. Knowledge graph theory</w:t>
      </w:r>
      <w:r>
        <w:t xml:space="preserve"> and structural parsing. (2002)</w:t>
      </w:r>
    </w:p>
    <w:p w:rsidR="00170C5B" w:rsidRDefault="00170C5B" w:rsidP="00170C5B">
      <w:pPr>
        <w:pStyle w:val="References"/>
      </w:pPr>
      <w:r w:rsidRPr="0086616F">
        <w:t>Olivier Corby, Catherine Faron Zucker. The KGRAM Abstract Machine for Knowledge Graph Querying. (2010)</w:t>
      </w:r>
    </w:p>
    <w:p w:rsidR="00170C5B" w:rsidRDefault="00170C5B" w:rsidP="00170C5B">
      <w:pPr>
        <w:pStyle w:val="References"/>
      </w:pPr>
      <w:r w:rsidRPr="004B7B29">
        <w:t>Jay Pujara, Hui Miao, Lise Getoor, William Cohen. Knowledge Graph Identification. 542–557 (2013)</w:t>
      </w:r>
    </w:p>
    <w:p w:rsidR="00170C5B" w:rsidRDefault="00170C5B" w:rsidP="00170C5B">
      <w:pPr>
        <w:pStyle w:val="References"/>
      </w:pPr>
      <w:r>
        <w:t xml:space="preserve">Kurt Bollacker, Colin Evans, Praveen Paritosh, Tim Sturge, and Jamie Taylor. Freebase: A Collaboratively Created Graph Database For Structuring Human Knowledge. In </w:t>
      </w:r>
      <w:r w:rsidRPr="00261FA2">
        <w:rPr>
          <w:i/>
        </w:rPr>
        <w:t>Proceedings of the 2008 ACM SIGMOD International Conference on Management of Data</w:t>
      </w:r>
      <w:r>
        <w:t>, pages 1247–1250, New York, 2008. ACM.</w:t>
      </w:r>
    </w:p>
    <w:p w:rsidR="00170C5B" w:rsidRDefault="00170C5B" w:rsidP="00170C5B">
      <w:pPr>
        <w:pStyle w:val="References"/>
      </w:pPr>
      <w:r>
        <w:t xml:space="preserve">Denny Vrandeciˇ c and Markus Krötzsch. Wikidata: a Free ´ Collaborative Knowledge Base. </w:t>
      </w:r>
      <w:r w:rsidRPr="00261FA2">
        <w:rPr>
          <w:i/>
        </w:rPr>
        <w:t>Communications of the ACM</w:t>
      </w:r>
      <w:r>
        <w:t>, 57(10):78–85, 2014.</w:t>
      </w:r>
    </w:p>
    <w:p w:rsidR="00170C5B" w:rsidRDefault="00170C5B" w:rsidP="00170C5B">
      <w:pPr>
        <w:pStyle w:val="References"/>
      </w:pPr>
      <w:r>
        <w:t xml:space="preserve">Jens Lehmann, Robert Isele, Max Jakob, Anja Jentzsch, Dimitris Kontokostas, Pablo N. Mendes, Sebastian Hellmann, Mohamed Morsey, Patrick van Kleef, Sören Auer, and Christian Bizer. DBpedia – A Large-scale, Multilingual Knowledge Base Extracted from Wikipedia. </w:t>
      </w:r>
      <w:r w:rsidRPr="00261FA2">
        <w:rPr>
          <w:i/>
        </w:rPr>
        <w:t>Semantic Web Journal</w:t>
      </w:r>
      <w:r>
        <w:t>, 6(2), 2013</w:t>
      </w:r>
    </w:p>
    <w:p w:rsidR="00170C5B" w:rsidRDefault="00170C5B" w:rsidP="00170C5B">
      <w:pPr>
        <w:pStyle w:val="References"/>
      </w:pPr>
      <w:r>
        <w:t xml:space="preserve">Fabian M. Suchanek, Gjergji Kasneci, and Gerhard Weikum. YAGO: A Core of Semantic Knowledge Unifying WordNet and Wikipedia. In </w:t>
      </w:r>
      <w:r w:rsidRPr="00261FA2">
        <w:rPr>
          <w:i/>
        </w:rPr>
        <w:t>16th international conference on World Wide Web</w:t>
      </w:r>
      <w:r>
        <w:t>, pages 697–706, New York, 2007. ACM</w:t>
      </w:r>
    </w:p>
    <w:p w:rsidR="00170C5B" w:rsidRDefault="00170C5B" w:rsidP="00170C5B">
      <w:pPr>
        <w:pStyle w:val="References"/>
      </w:pPr>
      <w:r>
        <w:t xml:space="preserve">Andrew Carlson, Justin Betteridge, Richard C Wang, Estevam R Hruschka Jr, and Tom M Mitchell. Coupled semisupervised learning for information extraction. In </w:t>
      </w:r>
      <w:r w:rsidRPr="00261FA2">
        <w:rPr>
          <w:i/>
        </w:rPr>
        <w:t>Proceedings of the third ACM international conference on Web search and data mining</w:t>
      </w:r>
      <w:r>
        <w:t>, pages 101–110, New York, 2010. ACM.</w:t>
      </w:r>
    </w:p>
    <w:p w:rsidR="00170C5B" w:rsidRDefault="00170C5B" w:rsidP="00170C5B">
      <w:pPr>
        <w:pStyle w:val="References"/>
      </w:pPr>
      <w:r>
        <w:t xml:space="preserve">Xin Luna Dong, K Murphy, E Gabrilovich, G Heitz, W Horn, N Lao, Thomas Strohmann, Shaohua Sun, and Wei Zhang. Knowledge Vault: A Web-scale approach to probabilistic knowledge fusion. In </w:t>
      </w:r>
      <w:r w:rsidRPr="00261FA2">
        <w:rPr>
          <w:i/>
        </w:rPr>
        <w:t>20th ACM SIGKDD international conference on Knowledge discovery and data mining</w:t>
      </w:r>
      <w:r>
        <w:t>, pages 601– 610, New York, 2014. ACM</w:t>
      </w:r>
    </w:p>
    <w:p w:rsidR="001152E7" w:rsidRDefault="001152E7" w:rsidP="00170C5B">
      <w:pPr>
        <w:pStyle w:val="References"/>
      </w:pPr>
      <w:r w:rsidRPr="001152E7">
        <w:t xml:space="preserve">Yih, Wen-tau, et al. "Semantic parsing via staged query graph generation: Question answering with knowledge base." </w:t>
      </w:r>
      <w:r w:rsidRPr="001152E7">
        <w:rPr>
          <w:i/>
        </w:rPr>
        <w:t xml:space="preserve">Association for Computational Linguistics (ACL). </w:t>
      </w:r>
      <w:r w:rsidRPr="001152E7">
        <w:t>2015.</w:t>
      </w:r>
    </w:p>
    <w:p w:rsidR="00170C5B" w:rsidRDefault="00170C5B" w:rsidP="00170C5B">
      <w:pPr>
        <w:pStyle w:val="References"/>
      </w:pPr>
      <w:r>
        <w:t xml:space="preserve">Ndapandula Nakashole, Martin Theobald, and Gerhard Weikum. Scalable knowledge harvesting with high precision and high recall. In </w:t>
      </w:r>
      <w:r w:rsidRPr="00261FA2">
        <w:rPr>
          <w:i/>
        </w:rPr>
        <w:t>Proceedings of the fourth ACM international conference on Web search and data mining</w:t>
      </w:r>
      <w:r>
        <w:t>, pages 227– 236, New York, 2011. ACM</w:t>
      </w:r>
    </w:p>
    <w:p w:rsidR="00170C5B" w:rsidRPr="006444F0" w:rsidRDefault="00170C5B" w:rsidP="006444F0">
      <w:pPr>
        <w:pStyle w:val="References"/>
        <w:rPr>
          <w:i/>
        </w:rPr>
        <w:sectPr w:rsidR="00170C5B" w:rsidRPr="006444F0" w:rsidSect="00170C5B">
          <w:type w:val="continuous"/>
          <w:pgSz w:w="12240" w:h="15840"/>
          <w:pgMar w:top="1080" w:right="1080" w:bottom="1800" w:left="1080" w:header="0" w:footer="0" w:gutter="0"/>
          <w:cols w:num="2" w:space="520"/>
          <w:titlePg/>
        </w:sectPr>
      </w:pPr>
    </w:p>
    <w:p w:rsidR="00170C5B" w:rsidRPr="006444F0" w:rsidRDefault="00170C5B" w:rsidP="006444F0">
      <w:pPr>
        <w:rPr>
          <w:rFonts w:ascii="Times New Roman" w:eastAsia="Times New Roman" w:hAnsi="Times New Roman" w:cs="Times New Roman"/>
          <w:sz w:val="18"/>
          <w:szCs w:val="20"/>
          <w:lang w:eastAsia="en-US"/>
        </w:rPr>
        <w:sectPr w:rsidR="00170C5B" w:rsidRPr="006444F0" w:rsidSect="00170C5B">
          <w:type w:val="continuous"/>
          <w:pgSz w:w="12240" w:h="15840"/>
          <w:pgMar w:top="1080" w:right="1080" w:bottom="1800" w:left="1080" w:header="0" w:footer="0" w:gutter="0"/>
          <w:cols w:space="520"/>
          <w:titlePg/>
        </w:sectPr>
      </w:pPr>
    </w:p>
    <w:p w:rsidR="00170C5B" w:rsidRDefault="00170C5B" w:rsidP="006444F0">
      <w:pPr>
        <w:tabs>
          <w:tab w:val="left" w:pos="200"/>
        </w:tabs>
        <w:spacing w:line="240" w:lineRule="exact"/>
        <w:ind w:right="200"/>
        <w:rPr>
          <w:rFonts w:ascii="Times" w:hAnsi="Times"/>
          <w:b/>
          <w:sz w:val="20"/>
        </w:rPr>
      </w:pPr>
    </w:p>
    <w:p w:rsidR="00170C5B" w:rsidRDefault="00170C5B">
      <w:pPr>
        <w:rPr>
          <w:rFonts w:ascii="Times" w:hAnsi="Times"/>
          <w:b/>
          <w:sz w:val="20"/>
        </w:rPr>
      </w:pPr>
      <w:r>
        <w:rPr>
          <w:rFonts w:ascii="Times" w:hAnsi="Times"/>
          <w:b/>
          <w:sz w:val="20"/>
        </w:rPr>
        <w:br w:type="page"/>
      </w:r>
    </w:p>
    <w:p w:rsidR="00170C5B" w:rsidRDefault="00170C5B" w:rsidP="00170C5B">
      <w:pPr>
        <w:tabs>
          <w:tab w:val="left" w:pos="200"/>
        </w:tabs>
        <w:spacing w:line="240" w:lineRule="exact"/>
        <w:ind w:left="200" w:right="200"/>
        <w:jc w:val="center"/>
        <w:rPr>
          <w:rFonts w:ascii="Times" w:hAnsi="Times"/>
          <w:b/>
          <w:sz w:val="20"/>
        </w:rPr>
        <w:sectPr w:rsidR="00170C5B">
          <w:type w:val="continuous"/>
          <w:pgSz w:w="12240" w:h="15840"/>
          <w:pgMar w:top="-1080" w:right="1080" w:bottom="-1800" w:left="1080" w:header="0" w:footer="0" w:gutter="0"/>
          <w:cols w:space="520"/>
          <w:titlePg/>
        </w:sectPr>
      </w:pPr>
    </w:p>
    <w:p w:rsidR="00170C5B" w:rsidRDefault="00170C5B" w:rsidP="00170C5B">
      <w:pPr>
        <w:pStyle w:val="Text"/>
      </w:pPr>
    </w:p>
    <w:p w:rsidR="00170C5B" w:rsidRDefault="00170C5B" w:rsidP="00170C5B">
      <w:pPr>
        <w:pStyle w:val="SubsectionHeading"/>
      </w:pPr>
      <w:r>
        <w:t>This Is an Example Subsection Heading</w:t>
      </w:r>
    </w:p>
    <w:p w:rsidR="00170C5B" w:rsidRDefault="00170C5B" w:rsidP="00170C5B">
      <w:pPr>
        <w:pStyle w:val="Text"/>
      </w:pPr>
      <w:r>
        <w:t>The text below a second-level heading begins without i</w:t>
      </w:r>
      <w:r>
        <w:t>n</w:t>
      </w:r>
      <w:r>
        <w:t xml:space="preserve">dentation. This is example text. It is 10 point Times New Roman. </w:t>
      </w:r>
    </w:p>
    <w:p w:rsidR="00170C5B" w:rsidRDefault="00170C5B" w:rsidP="00170C5B">
      <w:pPr>
        <w:pStyle w:val="Text-Indent"/>
      </w:pPr>
      <w:r>
        <w:tab/>
        <w:t xml:space="preserve">This is the second paragraph. It in formatted with the Text-indent style. This is example text. This is example text. It is 10 point Times New Roman. This is example text. It is 10 point Times New Roman. </w:t>
      </w:r>
    </w:p>
    <w:p w:rsidR="00170C5B" w:rsidRDefault="00170C5B" w:rsidP="00170C5B">
      <w:pPr>
        <w:pStyle w:val="SubsubsectionHeading"/>
      </w:pPr>
      <w:r>
        <w:t>This is a Subsubsection Heading</w:t>
      </w:r>
    </w:p>
    <w:p w:rsidR="00170C5B" w:rsidRDefault="00170C5B" w:rsidP="00170C5B">
      <w:pPr>
        <w:pStyle w:val="Text"/>
      </w:pPr>
      <w:r>
        <w:t xml:space="preserve">This is example text. It is 10 point Times New Roman. </w:t>
      </w:r>
      <w:r w:rsidRPr="00F13F95">
        <w:t>This</w:t>
      </w:r>
      <w:r>
        <w:t xml:space="preserve"> is example text. It is 10 point Times New Roman.</w:t>
      </w:r>
    </w:p>
    <w:p w:rsidR="00170C5B" w:rsidRDefault="00170C5B" w:rsidP="00170C5B">
      <w:pPr>
        <w:pStyle w:val="Text-Indent"/>
      </w:pPr>
      <w:r>
        <w:t>This is example indented text. It is 10 point Times New Roman. This is example indented text. It is 10 point Times New Roman. This is example indented text. It is 10 point Times New Roman. This is example indented text. It is 10 point Times New Roman..</w:t>
      </w:r>
    </w:p>
    <w:p w:rsidR="00170C5B" w:rsidRDefault="00170C5B" w:rsidP="00170C5B">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rsidR="00170C5B" w:rsidRDefault="00170C5B" w:rsidP="00170C5B">
      <w:pPr>
        <w:pStyle w:val="FigureCaption"/>
      </w:pPr>
      <w:r>
        <w:t>This Is an Example of a Figure Caption.</w:t>
      </w:r>
    </w:p>
    <w:p w:rsidR="00170C5B" w:rsidRDefault="00170C5B" w:rsidP="00170C5B">
      <w:pPr>
        <w:pStyle w:val="Text"/>
      </w:pPr>
    </w:p>
    <w:sectPr w:rsidR="00170C5B" w:rsidSect="00170C5B">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C77" w:rsidRDefault="006A4C77" w:rsidP="00170C5B">
      <w:pPr>
        <w:spacing w:after="0" w:line="240" w:lineRule="auto"/>
      </w:pPr>
      <w:r>
        <w:separator/>
      </w:r>
    </w:p>
  </w:endnote>
  <w:endnote w:type="continuationSeparator" w:id="0">
    <w:p w:rsidR="006A4C77" w:rsidRDefault="006A4C77" w:rsidP="0017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C77" w:rsidRDefault="006A4C77" w:rsidP="00170C5B">
      <w:pPr>
        <w:spacing w:after="0" w:line="240" w:lineRule="auto"/>
      </w:pPr>
      <w:r>
        <w:separator/>
      </w:r>
    </w:p>
  </w:footnote>
  <w:footnote w:type="continuationSeparator" w:id="0">
    <w:p w:rsidR="006A4C77" w:rsidRDefault="006A4C77" w:rsidP="00170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D60DF"/>
    <w:multiLevelType w:val="hybridMultilevel"/>
    <w:tmpl w:val="45309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8254B"/>
    <w:multiLevelType w:val="hybridMultilevel"/>
    <w:tmpl w:val="B3BCB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02691"/>
    <w:multiLevelType w:val="hybridMultilevel"/>
    <w:tmpl w:val="CF7A14EA"/>
    <w:lvl w:ilvl="0" w:tplc="C68ED38A">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 w15:restartNumberingAfterBreak="0">
    <w:nsid w:val="6EF16947"/>
    <w:multiLevelType w:val="hybridMultilevel"/>
    <w:tmpl w:val="03E4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5B"/>
    <w:rsid w:val="000C7A11"/>
    <w:rsid w:val="001152E7"/>
    <w:rsid w:val="00170C5B"/>
    <w:rsid w:val="001C5A82"/>
    <w:rsid w:val="0020571E"/>
    <w:rsid w:val="004956A1"/>
    <w:rsid w:val="0059797A"/>
    <w:rsid w:val="00623F08"/>
    <w:rsid w:val="006444F0"/>
    <w:rsid w:val="006A4C77"/>
    <w:rsid w:val="008A1A02"/>
    <w:rsid w:val="00E83759"/>
    <w:rsid w:val="00EB5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F0D1"/>
  <w15:chartTrackingRefBased/>
  <w15:docId w15:val="{D56EFCF7-8FEC-4009-BD48-D9FD74B3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170C5B"/>
    <w:pPr>
      <w:spacing w:after="0" w:line="180" w:lineRule="exact"/>
      <w:jc w:val="both"/>
    </w:pPr>
    <w:rPr>
      <w:rFonts w:ascii="Times New Roman" w:eastAsia="Times New Roman" w:hAnsi="Times New Roman" w:cs="Times New Roman"/>
      <w:sz w:val="16"/>
      <w:szCs w:val="20"/>
      <w:lang w:eastAsia="en-US"/>
    </w:rPr>
  </w:style>
  <w:style w:type="character" w:customStyle="1" w:styleId="FootnoteTextChar">
    <w:name w:val="Footnote Text Char"/>
    <w:basedOn w:val="DefaultParagraphFont"/>
    <w:link w:val="FootnoteText"/>
    <w:rsid w:val="00170C5B"/>
    <w:rPr>
      <w:rFonts w:ascii="Times New Roman" w:eastAsia="Times New Roman" w:hAnsi="Times New Roman" w:cs="Times New Roman"/>
      <w:sz w:val="16"/>
      <w:szCs w:val="20"/>
      <w:lang w:eastAsia="en-US"/>
    </w:rPr>
  </w:style>
  <w:style w:type="paragraph" w:customStyle="1" w:styleId="PaperTitle">
    <w:name w:val="Paper Title"/>
    <w:basedOn w:val="Normal"/>
    <w:rsid w:val="00170C5B"/>
    <w:pPr>
      <w:tabs>
        <w:tab w:val="left" w:pos="200"/>
      </w:tabs>
      <w:spacing w:after="0" w:line="480" w:lineRule="exact"/>
      <w:jc w:val="center"/>
    </w:pPr>
    <w:rPr>
      <w:rFonts w:ascii="Times New Roman" w:eastAsia="Times New Roman" w:hAnsi="Times New Roman" w:cs="Times New Roman"/>
      <w:b/>
      <w:sz w:val="32"/>
      <w:szCs w:val="20"/>
      <w:lang w:eastAsia="en-US"/>
    </w:rPr>
  </w:style>
  <w:style w:type="paragraph" w:customStyle="1" w:styleId="SectionHeading">
    <w:name w:val="Section Heading"/>
    <w:basedOn w:val="Normal"/>
    <w:rsid w:val="00170C5B"/>
    <w:pPr>
      <w:keepNext/>
      <w:tabs>
        <w:tab w:val="left" w:pos="200"/>
      </w:tabs>
      <w:spacing w:before="360" w:after="120" w:line="300" w:lineRule="exact"/>
      <w:jc w:val="center"/>
    </w:pPr>
    <w:rPr>
      <w:rFonts w:ascii="Times New Roman" w:eastAsia="Times New Roman" w:hAnsi="Times New Roman" w:cs="Times New Roman"/>
      <w:b/>
      <w:sz w:val="24"/>
      <w:szCs w:val="20"/>
      <w:lang w:eastAsia="en-US"/>
    </w:rPr>
  </w:style>
  <w:style w:type="paragraph" w:customStyle="1" w:styleId="Text">
    <w:name w:val="Text"/>
    <w:basedOn w:val="Normal"/>
    <w:rsid w:val="00170C5B"/>
    <w:pPr>
      <w:tabs>
        <w:tab w:val="left" w:pos="200"/>
      </w:tabs>
      <w:spacing w:after="0" w:line="240" w:lineRule="exact"/>
      <w:jc w:val="both"/>
    </w:pPr>
    <w:rPr>
      <w:rFonts w:ascii="Times New Roman" w:eastAsia="Times New Roman" w:hAnsi="Times New Roman" w:cs="Times New Roman"/>
      <w:sz w:val="20"/>
      <w:szCs w:val="20"/>
      <w:lang w:eastAsia="en-US"/>
    </w:rPr>
  </w:style>
  <w:style w:type="paragraph" w:customStyle="1" w:styleId="SubsectionHeading">
    <w:name w:val="Subsection Heading"/>
    <w:basedOn w:val="Normal"/>
    <w:rsid w:val="00170C5B"/>
    <w:pPr>
      <w:keepNext/>
      <w:tabs>
        <w:tab w:val="left" w:pos="200"/>
      </w:tabs>
      <w:spacing w:before="240" w:after="60" w:line="260" w:lineRule="exact"/>
    </w:pPr>
    <w:rPr>
      <w:rFonts w:ascii="Times New Roman" w:eastAsia="Times New Roman" w:hAnsi="Times New Roman" w:cs="Times New Roman"/>
      <w:b/>
      <w:szCs w:val="20"/>
      <w:lang w:eastAsia="en-US"/>
    </w:rPr>
  </w:style>
  <w:style w:type="paragraph" w:customStyle="1" w:styleId="AbstractText">
    <w:name w:val="Abstract Text"/>
    <w:basedOn w:val="Normal"/>
    <w:rsid w:val="00170C5B"/>
    <w:pPr>
      <w:tabs>
        <w:tab w:val="left" w:pos="200"/>
      </w:tabs>
      <w:spacing w:after="0" w:line="200" w:lineRule="exact"/>
      <w:ind w:left="199" w:right="199"/>
      <w:jc w:val="both"/>
    </w:pPr>
    <w:rPr>
      <w:rFonts w:ascii="Times New Roman" w:eastAsia="Times New Roman" w:hAnsi="Times New Roman" w:cs="Times New Roman"/>
      <w:sz w:val="18"/>
      <w:szCs w:val="20"/>
      <w:lang w:eastAsia="en-US"/>
    </w:rPr>
  </w:style>
  <w:style w:type="paragraph" w:customStyle="1" w:styleId="AuthorName">
    <w:name w:val="Author Name"/>
    <w:basedOn w:val="Normal"/>
    <w:rsid w:val="00170C5B"/>
    <w:pPr>
      <w:spacing w:before="240" w:after="0" w:line="300" w:lineRule="exact"/>
      <w:jc w:val="center"/>
    </w:pPr>
    <w:rPr>
      <w:rFonts w:ascii="Times New Roman" w:eastAsia="Times New Roman" w:hAnsi="Times New Roman" w:cs="Times New Roman"/>
      <w:b/>
      <w:sz w:val="24"/>
      <w:szCs w:val="20"/>
      <w:lang w:eastAsia="en-US"/>
    </w:rPr>
  </w:style>
  <w:style w:type="paragraph" w:customStyle="1" w:styleId="AffiliationandAddress">
    <w:name w:val="Affiliation and Address"/>
    <w:basedOn w:val="Normal"/>
    <w:rsid w:val="00170C5B"/>
    <w:pPr>
      <w:spacing w:before="60" w:after="0" w:line="200" w:lineRule="exact"/>
      <w:jc w:val="center"/>
    </w:pPr>
    <w:rPr>
      <w:rFonts w:ascii="Times New Roman" w:eastAsia="Times New Roman" w:hAnsi="Times New Roman" w:cs="Times New Roman"/>
      <w:sz w:val="18"/>
      <w:szCs w:val="20"/>
      <w:lang w:eastAsia="en-US"/>
    </w:rPr>
  </w:style>
  <w:style w:type="paragraph" w:customStyle="1" w:styleId="Extract">
    <w:name w:val="Extract"/>
    <w:basedOn w:val="Normal"/>
    <w:next w:val="Normal"/>
    <w:rsid w:val="00170C5B"/>
    <w:pPr>
      <w:tabs>
        <w:tab w:val="left" w:pos="200"/>
      </w:tabs>
      <w:spacing w:before="120" w:after="0" w:line="220" w:lineRule="exact"/>
      <w:ind w:left="200" w:right="200"/>
      <w:jc w:val="both"/>
    </w:pPr>
    <w:rPr>
      <w:rFonts w:ascii="Times New Roman" w:eastAsia="Times New Roman" w:hAnsi="Times New Roman" w:cs="Times New Roman"/>
      <w:sz w:val="20"/>
      <w:szCs w:val="20"/>
      <w:lang w:eastAsia="en-US"/>
    </w:rPr>
  </w:style>
  <w:style w:type="paragraph" w:customStyle="1" w:styleId="SubsubsectionHeading">
    <w:name w:val="Subsubsection Heading"/>
    <w:basedOn w:val="Text"/>
    <w:rsid w:val="00170C5B"/>
    <w:pPr>
      <w:keepNext/>
      <w:spacing w:before="60"/>
    </w:pPr>
    <w:rPr>
      <w:b/>
    </w:rPr>
  </w:style>
  <w:style w:type="paragraph" w:customStyle="1" w:styleId="AbstractHead">
    <w:name w:val="Abstract Head"/>
    <w:basedOn w:val="SubsectionHeading"/>
    <w:rsid w:val="00170C5B"/>
    <w:pPr>
      <w:spacing w:before="0" w:line="240" w:lineRule="exact"/>
      <w:jc w:val="center"/>
    </w:pPr>
    <w:rPr>
      <w:sz w:val="20"/>
    </w:rPr>
  </w:style>
  <w:style w:type="paragraph" w:customStyle="1" w:styleId="FigureCaption">
    <w:name w:val="Figure Caption"/>
    <w:basedOn w:val="Normal"/>
    <w:qFormat/>
    <w:rsid w:val="00170C5B"/>
    <w:pPr>
      <w:tabs>
        <w:tab w:val="left" w:pos="200"/>
      </w:tabs>
      <w:spacing w:before="120" w:after="120" w:line="240" w:lineRule="exact"/>
      <w:jc w:val="center"/>
    </w:pPr>
    <w:rPr>
      <w:rFonts w:ascii="Times New Roman" w:eastAsia="Times New Roman" w:hAnsi="Times New Roman" w:cs="Times New Roman"/>
      <w:i/>
      <w:sz w:val="18"/>
      <w:szCs w:val="20"/>
      <w:lang w:eastAsia="en-US"/>
    </w:rPr>
  </w:style>
  <w:style w:type="paragraph" w:customStyle="1" w:styleId="Text-Indent">
    <w:name w:val="Text-Indent"/>
    <w:basedOn w:val="Text"/>
    <w:qFormat/>
    <w:rsid w:val="00170C5B"/>
    <w:pPr>
      <w:ind w:firstLine="199"/>
    </w:pPr>
  </w:style>
  <w:style w:type="paragraph" w:customStyle="1" w:styleId="References">
    <w:name w:val="References"/>
    <w:basedOn w:val="Text"/>
    <w:qFormat/>
    <w:rsid w:val="00170C5B"/>
    <w:pPr>
      <w:spacing w:after="60" w:line="200" w:lineRule="exact"/>
    </w:pPr>
    <w:rPr>
      <w:sz w:val="18"/>
    </w:rPr>
  </w:style>
  <w:style w:type="character" w:styleId="Hyperlink">
    <w:name w:val="Hyperlink"/>
    <w:basedOn w:val="DefaultParagraphFont"/>
    <w:uiPriority w:val="99"/>
    <w:unhideWhenUsed/>
    <w:rsid w:val="00170C5B"/>
    <w:rPr>
      <w:color w:val="0563C1" w:themeColor="hyperlink"/>
      <w:u w:val="single"/>
    </w:rPr>
  </w:style>
  <w:style w:type="paragraph" w:styleId="Caption">
    <w:name w:val="caption"/>
    <w:basedOn w:val="Normal"/>
    <w:next w:val="Normal"/>
    <w:uiPriority w:val="35"/>
    <w:unhideWhenUsed/>
    <w:qFormat/>
    <w:rsid w:val="005979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7d@sjtu.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Hongtao Lin</dc:creator>
  <cp:keywords/>
  <dc:description/>
  <cp:lastModifiedBy>Hongtao Lin</cp:lastModifiedBy>
  <cp:revision>1</cp:revision>
  <dcterms:created xsi:type="dcterms:W3CDTF">2016-11-30T17:07:00Z</dcterms:created>
  <dcterms:modified xsi:type="dcterms:W3CDTF">2016-11-30T18:46:00Z</dcterms:modified>
</cp:coreProperties>
</file>