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D79454">
      <w:pPr>
        <w:jc w:val="both"/>
      </w:pPr>
      <w:r>
        <w:rPr>
          <w:lang w:val="en-US" w:eastAsia="zh-CN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744855</wp:posOffset>
            </wp:positionH>
            <wp:positionV relativeFrom="paragraph">
              <wp:posOffset>-466090</wp:posOffset>
            </wp:positionV>
            <wp:extent cx="4673600" cy="4596130"/>
            <wp:effectExtent l="0" t="0" r="12700" b="0"/>
            <wp:wrapNone/>
            <wp:docPr id="10" name="图片 10" descr="85b807a485d7fc6afaf3213473c34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85b807a485d7fc6afaf3213473c3439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4596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9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-1166495</wp:posOffset>
                </wp:positionH>
                <wp:positionV relativeFrom="paragraph">
                  <wp:posOffset>1180465</wp:posOffset>
                </wp:positionV>
                <wp:extent cx="7746365" cy="2540"/>
                <wp:effectExtent l="0" t="7620" r="635" b="8890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46365" cy="2540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FFFFF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-91.85pt;margin-top:92.95pt;height:0.2pt;width:609.95pt;z-index:251666432;mso-width-relative:page;mso-height-relative:page;" filled="f" stroked="t" coordsize="21600,21600" o:gfxdata="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ljXWg3AAAAA0BAAAPAAAAAAAAAAEAIAAAACIAAABk&#10;cnMvZG93bnJldi54bWxQSwECFAAUAAAACACHTuJA1cHIdQICAAD0AwAADgAAAAAAAAABACAAAAAr&#10;AQAAZHJzL2Uyb0RvYy54bWxQSwUGAAAAAAYABgBZAQAAnwUAAAAA&#10;">
                <v:fill on="f" focussize="0,0"/>
                <v:stroke weight="1.25pt" color="#FFFFFF" joinstyle="round"/>
                <v:imagedata o:title=""/>
                <o:lock v:ext="edit" aspectratio="f"/>
              </v:line>
            </w:pict>
          </mc:Fallback>
        </mc:AlternateContent>
      </w:r>
      <w:bookmarkStart w:id="0" w:name="_Toc21710"/>
      <w:bookmarkStart w:id="1" w:name="_Toc5140"/>
      <w:bookmarkStart w:id="2" w:name="_Toc28361"/>
      <w:bookmarkStart w:id="3" w:name="_Toc31847"/>
      <w:bookmarkStart w:id="4" w:name="_Toc25137"/>
      <w:r>
        <w:rPr>
          <w:sz w:val="9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-3804920</wp:posOffset>
                </wp:positionH>
                <wp:positionV relativeFrom="paragraph">
                  <wp:posOffset>3723640</wp:posOffset>
                </wp:positionV>
                <wp:extent cx="3175" cy="3175"/>
                <wp:effectExtent l="243205" t="7620" r="7620" b="14605"/>
                <wp:wrapNone/>
                <wp:docPr id="17" name="肘形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0" y="0"/>
                          <a:ext cx="3175" cy="3175"/>
                        </a:xfrm>
                        <a:prstGeom prst="bentConnector3">
                          <a:avLst>
                            <a:gd name="adj1" fmla="val 7500000"/>
                          </a:avLst>
                        </a:prstGeom>
                        <a:ln w="15875" cap="flat" cmpd="sng">
                          <a:solidFill>
                            <a:srgbClr val="739CC3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-299.6pt;margin-top:293.2pt;height:0.25pt;width:0.25pt;rotation:11796480f;z-index:251663360;mso-width-relative:page;mso-height-relative:page;" filled="f" stroked="t" coordsize="21600,21600" o:gfxdata="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Uxinb&#10;2QAAAA0BAAAPAAAAAAAAAAEAIAAAACIAAABkcnMvZG93bnJldi54bWxQSwECFAAUAAAACACHTuJA&#10;XW4+wCACAAAtBAAADgAAAAAAAAABACAAAAAoAQAAZHJzL2Uyb0RvYy54bWxQSwUGAAAAAAYABgBZ&#10;AQAAugUAAAAA&#10;" adj="1620000">
                <v:fill on="f" focussize="0,0"/>
                <v:stroke weight="1.25pt" color="#739CC3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9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-3804920</wp:posOffset>
                </wp:positionH>
                <wp:positionV relativeFrom="paragraph">
                  <wp:posOffset>1437005</wp:posOffset>
                </wp:positionV>
                <wp:extent cx="3175" cy="3175"/>
                <wp:effectExtent l="243205" t="7620" r="7620" b="14605"/>
                <wp:wrapNone/>
                <wp:docPr id="15" name="肘形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0" y="0"/>
                          <a:ext cx="3175" cy="3175"/>
                        </a:xfrm>
                        <a:prstGeom prst="bentConnector3">
                          <a:avLst>
                            <a:gd name="adj1" fmla="val 7500000"/>
                          </a:avLst>
                        </a:prstGeom>
                        <a:ln w="15875" cap="flat" cmpd="sng">
                          <a:solidFill>
                            <a:srgbClr val="739CC3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-299.6pt;margin-top:113.15pt;height:0.25pt;width:0.25pt;rotation:11796480f;z-index:251662336;mso-width-relative:page;mso-height-relative:page;" filled="f" stroked="t" coordsize="21600,21600" o:gfxdata="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v9cCtNkA&#10;AAANAQAADwAAAAAAAAABACAAAAAiAAAAZHJzL2Rvd25yZXYueG1sUEsBAhQAFAAAAAgAh07iQBy0&#10;aqEeAgAALQQAAA4AAAAAAAAAAQAgAAAAKAEAAGRycy9lMm9Eb2MueG1sUEsFBgAAAAAGAAYAWQEA&#10;ALgFAAAAAA==&#10;" adj="1620000">
                <v:fill on="f" focussize="0,0"/>
                <v:stroke weight="1.25pt" color="#739CC3" joinstyle="miter"/>
                <v:imagedata o:title=""/>
                <o:lock v:ext="edit" aspectratio="f"/>
              </v:shape>
            </w:pict>
          </mc:Fallback>
        </mc:AlternateContent>
      </w:r>
      <w:bookmarkEnd w:id="0"/>
      <w:bookmarkEnd w:id="1"/>
      <w:bookmarkEnd w:id="2"/>
      <w:bookmarkEnd w:id="3"/>
      <w:bookmarkEnd w:id="4"/>
    </w:p>
    <w:p w14:paraId="56CCB036"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3BDE7FB">
      <w:pPr>
        <w:bidi w:val="0"/>
        <w:rPr>
          <w:lang w:val="en-US" w:eastAsia="zh-CN"/>
        </w:rPr>
      </w:pPr>
    </w:p>
    <w:p w14:paraId="6E05B38C">
      <w:pPr>
        <w:bidi w:val="0"/>
        <w:rPr>
          <w:lang w:val="en-US" w:eastAsia="zh-CN"/>
        </w:rPr>
      </w:pPr>
    </w:p>
    <w:p w14:paraId="3230D2BD">
      <w:pPr>
        <w:bidi w:val="0"/>
        <w:rPr>
          <w:lang w:val="en-US" w:eastAsia="zh-CN"/>
        </w:rPr>
      </w:pPr>
    </w:p>
    <w:p w14:paraId="1A716432">
      <w:pPr>
        <w:bidi w:val="0"/>
        <w:rPr>
          <w:lang w:val="en-US" w:eastAsia="zh-CN"/>
        </w:rPr>
      </w:pPr>
    </w:p>
    <w:p w14:paraId="20F2FBAB">
      <w:pPr>
        <w:bidi w:val="0"/>
        <w:rPr>
          <w:lang w:val="en-US" w:eastAsia="zh-CN"/>
        </w:rPr>
      </w:pPr>
    </w:p>
    <w:p w14:paraId="47F82BA8">
      <w:pPr>
        <w:bidi w:val="0"/>
        <w:rPr>
          <w:lang w:val="en-US" w:eastAsia="zh-CN"/>
        </w:rPr>
      </w:pPr>
    </w:p>
    <w:p w14:paraId="59168067">
      <w:pPr>
        <w:bidi w:val="0"/>
        <w:rPr>
          <w:lang w:val="en-US" w:eastAsia="zh-CN"/>
        </w:rPr>
      </w:pPr>
    </w:p>
    <w:p w14:paraId="6E5C524E">
      <w:pPr>
        <w:bidi w:val="0"/>
        <w:jc w:val="center"/>
        <w:rPr>
          <w:lang w:val="en-US" w:eastAsia="zh-CN"/>
        </w:rPr>
      </w:pPr>
    </w:p>
    <w:p w14:paraId="49E88FAF">
      <w:pPr>
        <w:bidi w:val="0"/>
        <w:rPr>
          <w:lang w:val="en-US" w:eastAsia="zh-CN"/>
        </w:rPr>
      </w:pPr>
    </w:p>
    <w:p w14:paraId="03C27B3C">
      <w:pPr>
        <w:bidi w:val="0"/>
        <w:rPr>
          <w:lang w:val="en-US" w:eastAsia="zh-CN"/>
        </w:rPr>
      </w:pPr>
    </w:p>
    <w:p w14:paraId="411DFE69">
      <w:pPr>
        <w:bidi w:val="0"/>
        <w:rPr>
          <w:lang w:val="en-US" w:eastAsia="zh-CN"/>
        </w:rPr>
      </w:pPr>
    </w:p>
    <w:p w14:paraId="776011F2">
      <w:pPr>
        <w:bidi w:val="0"/>
        <w:jc w:val="center"/>
        <w:rPr>
          <w:lang w:val="en-US" w:eastAsia="zh-CN"/>
        </w:rPr>
      </w:pPr>
    </w:p>
    <w:p w14:paraId="006CD4DD">
      <w:pPr>
        <w:bidi w:val="0"/>
        <w:jc w:val="center"/>
        <w:rPr>
          <w:lang w:val="en-US" w:eastAsia="zh-CN"/>
        </w:rPr>
      </w:pPr>
    </w:p>
    <w:p w14:paraId="686D5EB2">
      <w:pPr>
        <w:bidi w:val="0"/>
        <w:rPr>
          <w:lang w:val="en-US" w:eastAsia="zh-CN"/>
        </w:rPr>
      </w:pPr>
    </w:p>
    <w:p w14:paraId="5B024636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</w:t>
      </w:r>
    </w:p>
    <w:p w14:paraId="4C385F68">
      <w:pPr>
        <w:bidi w:val="0"/>
        <w:rPr>
          <w:lang w:val="en-US" w:eastAsia="zh-CN"/>
        </w:rPr>
      </w:pPr>
    </w:p>
    <w:p w14:paraId="3448B815">
      <w:pPr>
        <w:bidi w:val="0"/>
        <w:rPr>
          <w:lang w:val="en-US" w:eastAsia="zh-CN"/>
        </w:rPr>
      </w:pPr>
    </w:p>
    <w:p w14:paraId="546FEA4C">
      <w:pPr>
        <w:bidi w:val="0"/>
        <w:rPr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1647190</wp:posOffset>
                </wp:positionH>
                <wp:positionV relativeFrom="paragraph">
                  <wp:posOffset>15240</wp:posOffset>
                </wp:positionV>
                <wp:extent cx="2702560" cy="1025525"/>
                <wp:effectExtent l="0" t="0" r="0" b="0"/>
                <wp:wrapNone/>
                <wp:docPr id="5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2560" cy="1025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4FE7EAB">
                            <w:pPr>
                              <w:jc w:val="center"/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color w:val="002060"/>
                                <w:sz w:val="96"/>
                                <w:szCs w:val="9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color w:val="002060"/>
                                <w:sz w:val="96"/>
                                <w:szCs w:val="96"/>
                                <w:lang w:val="en-US" w:eastAsia="zh-CN"/>
                              </w:rPr>
                              <w:t>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129.7pt;margin-top:1.2pt;height:80.75pt;width:212.8pt;z-index:251665408;mso-width-relative:page;mso-height-relative:page;" filled="f" stroked="f" coordsize="21600,21600" o:gfxdata="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AmVIqPaAAAACQEAAA8AAAAAAAAAAQAgAAAA&#10;IgAAAGRycy9kb3ducmV2LnhtbFBLAQIUABQAAAAIAIdO4kB68UoGQgIAAHYEAAAOAAAAAAAAAAEA&#10;IAAAACk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4FE7EAB">
                      <w:pPr>
                        <w:jc w:val="center"/>
                        <w:rPr>
                          <w:rFonts w:hint="eastAsia" w:ascii="宋体" w:hAnsi="宋体" w:eastAsia="宋体" w:cs="宋体"/>
                          <w:b/>
                          <w:bCs/>
                          <w:color w:val="002060"/>
                          <w:sz w:val="96"/>
                          <w:szCs w:val="96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color w:val="002060"/>
                          <w:sz w:val="96"/>
                          <w:szCs w:val="96"/>
                          <w:lang w:val="en-US" w:eastAsia="zh-CN"/>
                        </w:rPr>
                        <w:t>2024</w:t>
                      </w:r>
                    </w:p>
                  </w:txbxContent>
                </v:textbox>
              </v:shape>
            </w:pict>
          </mc:Fallback>
        </mc:AlternateContent>
      </w:r>
    </w:p>
    <w:p w14:paraId="08146772">
      <w:pPr>
        <w:bidi w:val="0"/>
        <w:rPr>
          <w:lang w:val="en-US" w:eastAsia="zh-CN"/>
        </w:rPr>
      </w:pPr>
    </w:p>
    <w:p w14:paraId="5EED717D">
      <w:pPr>
        <w:bidi w:val="0"/>
        <w:rPr>
          <w:lang w:val="en-US" w:eastAsia="zh-CN"/>
        </w:rPr>
      </w:pPr>
    </w:p>
    <w:p w14:paraId="1E0E6CEC">
      <w:pPr>
        <w:bidi w:val="0"/>
        <w:rPr>
          <w:lang w:val="en-US" w:eastAsia="zh-CN"/>
        </w:rPr>
      </w:pPr>
    </w:p>
    <w:p w14:paraId="573E5E0A">
      <w:pPr>
        <w:bidi w:val="0"/>
        <w:rPr>
          <w:lang w:val="en-US" w:eastAsia="zh-CN"/>
        </w:rPr>
      </w:pPr>
    </w:p>
    <w:p w14:paraId="583EA7C5">
      <w:pPr>
        <w:bidi w:val="0"/>
        <w:rPr>
          <w:lang w:val="en-US" w:eastAsia="zh-CN"/>
        </w:rPr>
      </w:pPr>
    </w:p>
    <w:p w14:paraId="1645D8CE">
      <w:pPr>
        <w:jc w:val="center"/>
        <w:rPr>
          <w:rFonts w:hint="eastAsia" w:ascii="宋体" w:hAnsi="宋体" w:eastAsia="宋体" w:cs="宋体"/>
          <w:b/>
          <w:bCs/>
          <w:color w:val="595959" w:themeColor="text1" w:themeTint="A6"/>
          <w:sz w:val="72"/>
          <w:szCs w:val="72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595959" w:themeColor="text1" w:themeTint="A6"/>
          <w:sz w:val="72"/>
          <w:szCs w:val="72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{{</w:t>
      </w:r>
      <w:r>
        <w:rPr>
          <w:rFonts w:hint="eastAsia" w:ascii="宋体" w:hAnsi="宋体" w:eastAsia="宋体" w:cs="宋体"/>
          <w:b/>
          <w:bCs/>
          <w:color w:val="595959" w:themeColor="text1" w:themeTint="A6"/>
          <w:sz w:val="72"/>
          <w:szCs w:val="72"/>
          <w:lang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专利名称</w:t>
      </w:r>
      <w:r>
        <w:rPr>
          <w:rFonts w:hint="eastAsia" w:ascii="宋体" w:hAnsi="宋体" w:eastAsia="宋体" w:cs="宋体"/>
          <w:b/>
          <w:bCs/>
          <w:color w:val="595959" w:themeColor="text1" w:themeTint="A6"/>
          <w:sz w:val="72"/>
          <w:szCs w:val="72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}}</w:t>
      </w:r>
    </w:p>
    <w:p w14:paraId="634FDF51">
      <w:pPr>
        <w:jc w:val="center"/>
        <w:rPr>
          <w:rFonts w:hint="eastAsia" w:ascii="微软雅黑" w:hAnsi="微软雅黑" w:eastAsia="微软雅黑" w:cs="微软雅黑"/>
          <w:b/>
          <w:bCs/>
          <w:color w:val="404040" w:themeColor="text1" w:themeTint="BF"/>
          <w:sz w:val="24"/>
          <w:szCs w:val="24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595959" w:themeColor="text1" w:themeTint="A6"/>
          <w:sz w:val="72"/>
          <w:szCs w:val="72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概念验证报告</w:t>
      </w:r>
    </w:p>
    <w:p w14:paraId="532D674F">
      <w:pPr>
        <w:rPr>
          <w:rFonts w:hint="eastAsia" w:ascii="微软雅黑" w:hAnsi="微软雅黑" w:eastAsia="微软雅黑" w:cs="微软雅黑"/>
          <w:b/>
          <w:bCs/>
          <w:color w:val="404040" w:themeColor="text1" w:themeTint="BF"/>
          <w:sz w:val="24"/>
          <w:szCs w:val="24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67B05C0F">
      <w:pPr>
        <w:rPr>
          <w:rFonts w:hint="default" w:ascii="微软雅黑" w:hAnsi="微软雅黑" w:eastAsia="微软雅黑" w:cs="微软雅黑"/>
          <w:b/>
          <w:bCs/>
          <w:color w:val="404040" w:themeColor="text1" w:themeTint="BF"/>
          <w:sz w:val="24"/>
          <w:szCs w:val="24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404040" w:themeColor="text1" w:themeTint="BF"/>
          <w:sz w:val="24"/>
          <w:szCs w:val="24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报告版本：{{版本号}}</w:t>
      </w:r>
    </w:p>
    <w:p w14:paraId="632638C2">
      <w:pPr>
        <w:bidi w:val="0"/>
        <w:rPr>
          <w:lang w:val="en-US" w:eastAsia="zh-CN"/>
        </w:rPr>
        <w:sectPr>
          <w:headerReference r:id="rId4" w:type="first"/>
          <w:headerReference r:id="rId3" w:type="default"/>
          <w:pgSz w:w="11906" w:h="16838"/>
          <w:pgMar w:top="1134" w:right="1134" w:bottom="1134" w:left="1134" w:header="851" w:footer="992" w:gutter="0"/>
          <w:pgNumType w:fmt="decimal"/>
          <w:cols w:space="0" w:num="1"/>
          <w:titlePg/>
          <w:rtlGutter w:val="0"/>
          <w:docGrid w:type="lines" w:linePitch="312" w:charSpace="0"/>
        </w:sectPr>
      </w:pPr>
    </w:p>
    <w:sdt>
      <w:sdtPr>
        <w:rPr>
          <w:rFonts w:ascii="宋体" w:hAnsi="宋体" w:eastAsia="宋体" w:cstheme="minorBidi"/>
          <w:kern w:val="2"/>
          <w:sz w:val="72"/>
          <w:szCs w:val="144"/>
          <w:lang w:val="en-US" w:eastAsia="zh-CN" w:bidi="ar-SA"/>
        </w:rPr>
        <w:id w:val="147469738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EastAsia" w:hAnsiTheme="minorEastAsia" w:eastAsiaTheme="minorEastAsia" w:cstheme="minorEastAsia"/>
          <w:b/>
          <w:kern w:val="2"/>
          <w:sz w:val="21"/>
          <w:szCs w:val="40"/>
          <w:lang w:val="en-US" w:eastAsia="zh-CN" w:bidi="ar-SA"/>
        </w:rPr>
      </w:sdtEndPr>
      <w:sdtContent>
        <w:p w14:paraId="53C47BB3">
          <w:pPr>
            <w:rPr>
              <w:rFonts w:hint="eastAsia" w:asciiTheme="minorEastAsia" w:hAnsiTheme="minorEastAsia" w:eastAsiaTheme="minorEastAsia" w:cstheme="minorEastAsia"/>
              <w:sz w:val="72"/>
              <w:szCs w:val="144"/>
            </w:rPr>
          </w:pPr>
          <w:r>
            <w:rPr>
              <w:rFonts w:hint="eastAsia" w:asciiTheme="minorEastAsia" w:hAnsiTheme="minorEastAsia" w:eastAsiaTheme="minorEastAsia" w:cstheme="minorEastAsia"/>
              <w:sz w:val="72"/>
              <w:szCs w:val="144"/>
            </w:rPr>
            <w:t>目</w:t>
          </w:r>
          <w:r>
            <w:rPr>
              <w:rFonts w:hint="eastAsia" w:asciiTheme="minorEastAsia" w:hAnsiTheme="minorEastAsia" w:eastAsiaTheme="minorEastAsia" w:cstheme="minorEastAsia"/>
              <w:sz w:val="72"/>
              <w:szCs w:val="144"/>
              <w:lang w:val="en-US" w:eastAsia="zh-CN"/>
            </w:rPr>
            <w:t xml:space="preserve">  </w:t>
          </w:r>
          <w:r>
            <w:rPr>
              <w:rFonts w:hint="eastAsia" w:asciiTheme="minorEastAsia" w:hAnsiTheme="minorEastAsia" w:eastAsiaTheme="minorEastAsia" w:cstheme="minorEastAsia"/>
              <w:sz w:val="72"/>
              <w:szCs w:val="144"/>
            </w:rPr>
            <w:t>录</w:t>
          </w:r>
        </w:p>
        <w:p w14:paraId="3BA7A90C">
          <w:pPr>
            <w:pStyle w:val="7"/>
            <w:tabs>
              <w:tab w:val="right" w:leader="dot" w:pos="9638"/>
            </w:tabs>
            <w:rPr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b/>
              <w:bCs/>
              <w:sz w:val="44"/>
              <w:szCs w:val="52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/>
              <w:bCs/>
              <w:sz w:val="44"/>
              <w:szCs w:val="52"/>
              <w:lang w:val="en-US" w:eastAsia="zh-CN"/>
            </w:rPr>
            <w:instrText xml:space="preserve">TOC \o "1-2" \h \u </w:instrText>
          </w:r>
          <w:r>
            <w:rPr>
              <w:rFonts w:hint="eastAsia" w:asciiTheme="minorEastAsia" w:hAnsiTheme="minorEastAsia" w:eastAsiaTheme="minorEastAsia" w:cstheme="minorEastAsia"/>
              <w:b/>
              <w:bCs/>
              <w:sz w:val="44"/>
              <w:szCs w:val="52"/>
              <w:lang w:val="en-US" w:eastAsia="zh-CN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bCs/>
              <w:color w:val="001372"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color w:val="001372"/>
              <w:sz w:val="28"/>
              <w:szCs w:val="28"/>
              <w:lang w:val="en-US" w:eastAsia="zh-CN"/>
            </w:rPr>
            <w:instrText xml:space="preserve"> HYPERLINK \l _Toc1281109888 </w:instrText>
          </w:r>
          <w:r>
            <w:rPr>
              <w:rFonts w:hint="eastAsia" w:asciiTheme="minorEastAsia" w:hAnsiTheme="minorEastAsia" w:eastAsiaTheme="minorEastAsia" w:cstheme="minorEastAsia"/>
              <w:bCs/>
              <w:color w:val="001372"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color w:val="001372"/>
              <w:sz w:val="28"/>
              <w:szCs w:val="28"/>
              <w:lang w:val="en-US" w:eastAsia="zh-CN"/>
            </w:rPr>
            <w:t>第一章   专利技术概述</w:t>
          </w:r>
          <w:r>
            <w:rPr>
              <w:color w:val="001372"/>
              <w:sz w:val="28"/>
              <w:szCs w:val="28"/>
            </w:rPr>
            <w:tab/>
          </w:r>
          <w:r>
            <w:rPr>
              <w:color w:val="001372"/>
              <w:sz w:val="28"/>
              <w:szCs w:val="28"/>
            </w:rPr>
            <w:fldChar w:fldCharType="begin"/>
          </w:r>
          <w:r>
            <w:rPr>
              <w:color w:val="001372"/>
              <w:sz w:val="28"/>
              <w:szCs w:val="28"/>
            </w:rPr>
            <w:instrText xml:space="preserve"> PAGEREF _Toc1281109888 \h </w:instrText>
          </w:r>
          <w:r>
            <w:rPr>
              <w:color w:val="001372"/>
              <w:sz w:val="28"/>
              <w:szCs w:val="28"/>
            </w:rPr>
            <w:fldChar w:fldCharType="separate"/>
          </w:r>
          <w:r>
            <w:rPr>
              <w:color w:val="001372"/>
              <w:sz w:val="28"/>
              <w:szCs w:val="28"/>
            </w:rPr>
            <w:t>1</w:t>
          </w:r>
          <w:r>
            <w:rPr>
              <w:color w:val="001372"/>
              <w:sz w:val="28"/>
              <w:szCs w:val="28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color w:val="001372"/>
              <w:sz w:val="28"/>
              <w:szCs w:val="28"/>
              <w:lang w:val="en-US" w:eastAsia="zh-CN"/>
            </w:rPr>
            <w:fldChar w:fldCharType="end"/>
          </w:r>
        </w:p>
        <w:p w14:paraId="098A8060">
          <w:pPr>
            <w:pStyle w:val="8"/>
            <w:tabs>
              <w:tab w:val="right" w:leader="dot" w:pos="9638"/>
            </w:tabs>
            <w:rPr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instrText xml:space="preserve"> HYPERLINK \l _Toc417107938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  <w:lang w:val="en-US" w:eastAsia="zh-CN"/>
            </w:rPr>
            <w:t>一、专利基础信息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_Toc417107938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</w:t>
          </w:r>
          <w:r>
            <w:rPr>
              <w:sz w:val="28"/>
              <w:szCs w:val="28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fldChar w:fldCharType="end"/>
          </w:r>
        </w:p>
        <w:p w14:paraId="55273E6A">
          <w:pPr>
            <w:pStyle w:val="8"/>
            <w:tabs>
              <w:tab w:val="right" w:leader="dot" w:pos="9638"/>
            </w:tabs>
            <w:rPr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instrText xml:space="preserve"> HYPERLINK \l _Toc345042048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  <w:lang w:val="en-US" w:eastAsia="zh-CN"/>
            </w:rPr>
            <w:t>二、专利描述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_Toc345042048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</w:t>
          </w:r>
          <w:r>
            <w:rPr>
              <w:sz w:val="28"/>
              <w:szCs w:val="28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fldChar w:fldCharType="end"/>
          </w:r>
        </w:p>
        <w:p w14:paraId="0F6DDCF1">
          <w:pPr>
            <w:pStyle w:val="8"/>
            <w:tabs>
              <w:tab w:val="right" w:leader="dot" w:pos="9638"/>
            </w:tabs>
            <w:rPr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instrText xml:space="preserve"> HYPERLINK \l _Toc67497830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  <w:lang w:val="en-US" w:eastAsia="zh-CN"/>
            </w:rPr>
            <w:t>三、发明解决的问题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_Toc67497830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</w:t>
          </w:r>
          <w:r>
            <w:rPr>
              <w:sz w:val="28"/>
              <w:szCs w:val="28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fldChar w:fldCharType="end"/>
          </w:r>
        </w:p>
        <w:p w14:paraId="3BF02B48">
          <w:pPr>
            <w:pStyle w:val="8"/>
            <w:tabs>
              <w:tab w:val="right" w:leader="dot" w:pos="9638"/>
            </w:tabs>
            <w:rPr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instrText xml:space="preserve"> HYPERLINK \l _Toc663697704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  <w:lang w:val="en-US" w:eastAsia="zh-CN"/>
            </w:rPr>
            <w:t>四、技术效果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_Toc663697704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</w:t>
          </w:r>
          <w:r>
            <w:rPr>
              <w:sz w:val="28"/>
              <w:szCs w:val="28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fldChar w:fldCharType="end"/>
          </w:r>
        </w:p>
        <w:p w14:paraId="0ECDD49E">
          <w:pPr>
            <w:pStyle w:val="8"/>
            <w:tabs>
              <w:tab w:val="right" w:leader="dot" w:pos="9638"/>
            </w:tabs>
            <w:rPr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instrText xml:space="preserve"> HYPERLINK \l _Toc1148876885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  <w:lang w:val="en-US" w:eastAsia="zh-CN"/>
            </w:rPr>
            <w:t>五、技术手段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_Toc1148876885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2</w:t>
          </w:r>
          <w:r>
            <w:rPr>
              <w:sz w:val="28"/>
              <w:szCs w:val="28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fldChar w:fldCharType="end"/>
          </w:r>
        </w:p>
        <w:p w14:paraId="27856D52">
          <w:pPr>
            <w:pStyle w:val="8"/>
            <w:tabs>
              <w:tab w:val="right" w:leader="dot" w:pos="9638"/>
            </w:tabs>
            <w:rPr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instrText xml:space="preserve"> HYPERLINK \l _Toc543824473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  <w:lang w:val="en-US" w:eastAsia="zh-CN"/>
            </w:rPr>
            <w:t>六、发明创新点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_Toc543824473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2</w:t>
          </w:r>
          <w:r>
            <w:rPr>
              <w:sz w:val="28"/>
              <w:szCs w:val="28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fldChar w:fldCharType="end"/>
          </w:r>
        </w:p>
        <w:p w14:paraId="553A22EB">
          <w:pPr>
            <w:pStyle w:val="7"/>
            <w:tabs>
              <w:tab w:val="right" w:leader="dot" w:pos="9638"/>
            </w:tabs>
            <w:rPr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instrText xml:space="preserve"> HYPERLINK \l _Toc944908076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color w:val="001372"/>
              <w:sz w:val="28"/>
              <w:szCs w:val="28"/>
              <w:lang w:val="en-US" w:eastAsia="zh-CN"/>
            </w:rPr>
            <w:t>第二章  专利技术优势分析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_Toc944908076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3</w:t>
          </w:r>
          <w:r>
            <w:rPr>
              <w:sz w:val="28"/>
              <w:szCs w:val="28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fldChar w:fldCharType="end"/>
          </w:r>
        </w:p>
        <w:p w14:paraId="2C23AEF0">
          <w:pPr>
            <w:pStyle w:val="8"/>
            <w:tabs>
              <w:tab w:val="right" w:leader="dot" w:pos="9638"/>
            </w:tabs>
            <w:rPr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instrText xml:space="preserve"> HYPERLINK \l _Toc478386941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t>一、已投入应用技术与本发明相近的实例分析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_Toc478386941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3</w:t>
          </w:r>
          <w:r>
            <w:rPr>
              <w:sz w:val="28"/>
              <w:szCs w:val="28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fldChar w:fldCharType="end"/>
          </w:r>
        </w:p>
        <w:p w14:paraId="6D3C649E">
          <w:pPr>
            <w:pStyle w:val="8"/>
            <w:tabs>
              <w:tab w:val="right" w:leader="dot" w:pos="9638"/>
            </w:tabs>
            <w:rPr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instrText xml:space="preserve"> HYPERLINK \l _Toc939989946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t>二、本发明与现有技术或产品的技术优势、性能指标分析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_Toc939989946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3</w:t>
          </w:r>
          <w:r>
            <w:rPr>
              <w:sz w:val="28"/>
              <w:szCs w:val="28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fldChar w:fldCharType="end"/>
          </w:r>
        </w:p>
        <w:p w14:paraId="43A76ECA">
          <w:pPr>
            <w:pStyle w:val="8"/>
            <w:tabs>
              <w:tab w:val="right" w:leader="dot" w:pos="9638"/>
            </w:tabs>
            <w:rPr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instrText xml:space="preserve"> HYPERLINK \l _Toc837212555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t>三、 本发明可能面临的挑战及建议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_Toc837212555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3</w:t>
          </w:r>
          <w:r>
            <w:rPr>
              <w:sz w:val="28"/>
              <w:szCs w:val="28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fldChar w:fldCharType="end"/>
          </w:r>
        </w:p>
        <w:p w14:paraId="0C61363C">
          <w:pPr>
            <w:pStyle w:val="7"/>
            <w:tabs>
              <w:tab w:val="right" w:leader="dot" w:pos="9638"/>
            </w:tabs>
            <w:rPr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instrText xml:space="preserve"> HYPERLINK \l _Toc397556653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color w:val="001372"/>
              <w:sz w:val="28"/>
              <w:szCs w:val="28"/>
              <w:lang w:val="en-US" w:eastAsia="zh-CN"/>
            </w:rPr>
            <w:t>第三章  本发明应用前景分析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_Toc397556653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4</w:t>
          </w:r>
          <w:r>
            <w:rPr>
              <w:sz w:val="28"/>
              <w:szCs w:val="28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fldChar w:fldCharType="end"/>
          </w:r>
        </w:p>
        <w:p w14:paraId="282AD0F9">
          <w:pPr>
            <w:pStyle w:val="8"/>
            <w:tabs>
              <w:tab w:val="right" w:leader="dot" w:pos="9638"/>
            </w:tabs>
            <w:rPr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instrText xml:space="preserve"> HYPERLINK \l _Toc1916300971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t>一、本发明的应用</w:t>
          </w:r>
          <w:r>
            <w:rPr>
              <w:rFonts w:hint="eastAsia" w:asciiTheme="minorEastAsia" w:hAnsiTheme="minorEastAsia" w:cstheme="minorEastAsia"/>
              <w:bCs/>
              <w:sz w:val="28"/>
              <w:szCs w:val="28"/>
              <w:lang w:val="en-US" w:eastAsia="zh-CN"/>
            </w:rPr>
            <w:t>场</w:t>
          </w: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t>景分析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_Toc1916300971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4</w:t>
          </w:r>
          <w:r>
            <w:rPr>
              <w:sz w:val="28"/>
              <w:szCs w:val="28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fldChar w:fldCharType="end"/>
          </w:r>
        </w:p>
        <w:p w14:paraId="0731BC3C">
          <w:pPr>
            <w:pStyle w:val="8"/>
            <w:tabs>
              <w:tab w:val="right" w:leader="dot" w:pos="9638"/>
            </w:tabs>
            <w:rPr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instrText xml:space="preserve"> HYPERLINK \l _Toc480565960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t>二、本发明的</w:t>
          </w:r>
          <w:r>
            <w:rPr>
              <w:rFonts w:hint="eastAsia" w:asciiTheme="minorEastAsia" w:hAnsiTheme="minorEastAsia" w:cstheme="minorEastAsia"/>
              <w:bCs/>
              <w:sz w:val="28"/>
              <w:szCs w:val="28"/>
              <w:lang w:val="en-US" w:eastAsia="zh-CN"/>
            </w:rPr>
            <w:t>产业化前景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_Toc480565960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4</w:t>
          </w:r>
          <w:r>
            <w:rPr>
              <w:sz w:val="28"/>
              <w:szCs w:val="28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fldChar w:fldCharType="end"/>
          </w:r>
        </w:p>
        <w:p w14:paraId="50B753F0">
          <w:pPr>
            <w:pStyle w:val="8"/>
            <w:tabs>
              <w:tab w:val="right" w:leader="dot" w:pos="9638"/>
            </w:tabs>
            <w:rPr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instrText xml:space="preserve"> HYPERLINK \l _Toc2105176016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eastAsia" w:asciiTheme="minorEastAsia" w:hAnsiTheme="minorEastAsia" w:cstheme="minorEastAsia"/>
              <w:bCs/>
              <w:sz w:val="28"/>
              <w:szCs w:val="28"/>
              <w:lang w:val="en-US" w:eastAsia="zh-CN"/>
            </w:rPr>
            <w:t>三</w:t>
          </w: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t>、 最佳应用</w:t>
          </w:r>
          <w:r>
            <w:rPr>
              <w:rFonts w:hint="eastAsia" w:asciiTheme="minorEastAsia" w:hAnsiTheme="minorEastAsia" w:cstheme="minorEastAsia"/>
              <w:bCs/>
              <w:sz w:val="28"/>
              <w:szCs w:val="28"/>
              <w:lang w:val="en-US" w:eastAsia="zh-CN"/>
            </w:rPr>
            <w:t>场景</w:t>
          </w: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t>建议及理由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_Toc2105176016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4</w:t>
          </w:r>
          <w:r>
            <w:rPr>
              <w:sz w:val="28"/>
              <w:szCs w:val="28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fldChar w:fldCharType="end"/>
          </w:r>
        </w:p>
        <w:p w14:paraId="737D5BF5">
          <w:pPr>
            <w:pStyle w:val="8"/>
            <w:tabs>
              <w:tab w:val="right" w:leader="dot" w:pos="9638"/>
            </w:tabs>
            <w:rPr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instrText xml:space="preserve"> HYPERLINK \l _Toc540966431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  <w:lang w:val="en-US" w:eastAsia="zh-CN"/>
            </w:rPr>
            <w:t>四、最佳应用场景假想图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_Toc540966431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4</w:t>
          </w:r>
          <w:r>
            <w:rPr>
              <w:sz w:val="28"/>
              <w:szCs w:val="28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fldChar w:fldCharType="end"/>
          </w:r>
        </w:p>
        <w:p w14:paraId="0DE73A65">
          <w:pPr>
            <w:pStyle w:val="8"/>
            <w:tabs>
              <w:tab w:val="right" w:leader="dot" w:pos="9638"/>
            </w:tabs>
            <w:rPr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instrText xml:space="preserve"> HYPERLINK \l _Toc1453142622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sz w:val="28"/>
              <w:szCs w:val="28"/>
              <w:lang w:val="en-US" w:eastAsia="zh-CN"/>
            </w:rPr>
            <w:t>五、 最佳应用场景下建议率先切入的细分市场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_Toc1453142622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4</w:t>
          </w:r>
          <w:r>
            <w:rPr>
              <w:sz w:val="28"/>
              <w:szCs w:val="28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fldChar w:fldCharType="end"/>
          </w:r>
        </w:p>
        <w:p w14:paraId="4666EAFB">
          <w:pPr>
            <w:pStyle w:val="7"/>
            <w:tabs>
              <w:tab w:val="right" w:leader="dot" w:pos="9638"/>
            </w:tabs>
            <w:rPr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instrText xml:space="preserve"> HYPERLINK \l _Toc901957332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color w:val="001372"/>
              <w:sz w:val="28"/>
              <w:szCs w:val="28"/>
              <w:lang w:val="en-US" w:eastAsia="zh-CN"/>
            </w:rPr>
            <w:t>第四章  商业模式初步设计方案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_Toc901957332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5</w:t>
          </w:r>
          <w:r>
            <w:rPr>
              <w:sz w:val="28"/>
              <w:szCs w:val="28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fldChar w:fldCharType="end"/>
          </w:r>
        </w:p>
        <w:p w14:paraId="4E634705">
          <w:pPr>
            <w:pStyle w:val="7"/>
            <w:tabs>
              <w:tab w:val="right" w:leader="dot" w:pos="9638"/>
            </w:tabs>
            <w:rPr>
              <w:sz w:val="28"/>
              <w:szCs w:val="28"/>
            </w:rPr>
          </w:pP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instrText xml:space="preserve"> HYPERLINK \l _Toc228410450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color w:val="001372"/>
              <w:sz w:val="28"/>
              <w:szCs w:val="28"/>
              <w:lang w:val="en-US" w:eastAsia="zh-CN"/>
            </w:rPr>
            <w:t>第五章  潜在合作企业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_Toc228410450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6</w:t>
          </w:r>
          <w:r>
            <w:rPr>
              <w:sz w:val="28"/>
              <w:szCs w:val="28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fldChar w:fldCharType="end"/>
          </w:r>
        </w:p>
        <w:p w14:paraId="1076786B">
          <w:pPr>
            <w:pStyle w:val="7"/>
            <w:tabs>
              <w:tab w:val="right" w:leader="dot" w:pos="9638"/>
            </w:tabs>
          </w:pP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instrText xml:space="preserve"> HYPERLINK \l _Toc88683965 </w:instrText>
          </w: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color w:val="001372"/>
              <w:sz w:val="28"/>
              <w:szCs w:val="28"/>
              <w:lang w:val="en-US" w:eastAsia="zh-CN"/>
            </w:rPr>
            <w:t>第六章  专利评估报告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_Toc88683965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7</w:t>
          </w:r>
          <w:r>
            <w:rPr>
              <w:sz w:val="28"/>
              <w:szCs w:val="28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  <w:bCs/>
              <w:sz w:val="28"/>
              <w:szCs w:val="28"/>
              <w:lang w:val="en-US" w:eastAsia="zh-CN"/>
            </w:rPr>
            <w:fldChar w:fldCharType="end"/>
          </w:r>
        </w:p>
        <w:p w14:paraId="60F03BA9">
          <w:pPr>
            <w:bidi w:val="0"/>
            <w:outlineLvl w:val="9"/>
            <w:rPr>
              <w:rFonts w:hint="eastAsia" w:asciiTheme="minorEastAsia" w:hAnsiTheme="minorEastAsia" w:eastAsiaTheme="minorEastAsia" w:cstheme="minorEastAsia"/>
              <w:sz w:val="32"/>
              <w:szCs w:val="40"/>
              <w:lang w:val="en-US" w:eastAsia="zh-CN"/>
            </w:rPr>
            <w:sectPr>
              <w:headerReference r:id="rId5" w:type="default"/>
              <w:footerReference r:id="rId6" w:type="default"/>
              <w:pgSz w:w="11906" w:h="16838"/>
              <w:pgMar w:top="1134" w:right="1134" w:bottom="1134" w:left="1134" w:header="851" w:footer="992" w:gutter="0"/>
              <w:pgBorders>
                <w:top w:val="none" w:sz="0" w:space="0"/>
                <w:left w:val="none" w:sz="0" w:space="0"/>
                <w:bottom w:val="none" w:sz="0" w:space="0"/>
                <w:right w:val="none" w:sz="0" w:space="0"/>
              </w:pgBorders>
              <w:pgNumType w:fmt="decimal"/>
              <w:cols w:space="0" w:num="1"/>
              <w:rtlGutter w:val="0"/>
              <w:docGrid w:type="lines" w:linePitch="312" w:charSpace="0"/>
            </w:sectPr>
          </w:pPr>
          <w:r>
            <w:rPr>
              <w:rFonts w:hint="eastAsia" w:asciiTheme="minorEastAsia" w:hAnsiTheme="minorEastAsia" w:eastAsiaTheme="minorEastAsia" w:cstheme="minorEastAsia"/>
              <w:bCs/>
              <w:szCs w:val="52"/>
              <w:lang w:val="en-US" w:eastAsia="zh-CN"/>
            </w:rPr>
            <w:fldChar w:fldCharType="end"/>
          </w:r>
        </w:p>
      </w:sdtContent>
    </w:sdt>
    <w:p w14:paraId="65BC096D">
      <w:pPr>
        <w:pStyle w:val="2"/>
        <w:bidi w:val="0"/>
        <w:rPr>
          <w:rFonts w:hint="eastAsia" w:asciiTheme="minorEastAsia" w:hAnsiTheme="minorEastAsia" w:eastAsiaTheme="minorEastAsia" w:cstheme="minorEastAsia"/>
          <w:color w:val="1E386B" w:themeColor="accent1" w:themeShade="80"/>
          <w:sz w:val="48"/>
          <w:szCs w:val="28"/>
          <w:lang w:val="en-US" w:eastAsia="zh-CN"/>
        </w:rPr>
      </w:pPr>
      <w:bookmarkStart w:id="5" w:name="_Toc1281109888"/>
      <w:r>
        <w:rPr>
          <w:rFonts w:hint="eastAsia" w:asciiTheme="minorEastAsia" w:hAnsiTheme="minorEastAsia" w:eastAsiaTheme="minorEastAsia" w:cstheme="minorEastAsia"/>
          <w:color w:val="1E386B" w:themeColor="accent1" w:themeShade="80"/>
          <w:sz w:val="48"/>
          <w:szCs w:val="28"/>
          <w:lang w:val="en-US" w:eastAsia="zh-CN"/>
        </w:rPr>
        <w:t>第一章   专利技术概述</w:t>
      </w:r>
      <w:bookmarkEnd w:id="5"/>
    </w:p>
    <w:p w14:paraId="2822DFE2">
      <w:pPr>
        <w:pStyle w:val="3"/>
        <w:bidi w:val="0"/>
        <w:outlineLvl w:val="1"/>
        <w:rPr>
          <w:rFonts w:hint="eastAsia" w:asciiTheme="minorEastAsia" w:hAnsiTheme="minorEastAsia" w:eastAsiaTheme="minorEastAsia" w:cstheme="minorEastAsia"/>
          <w:lang w:val="en-US" w:eastAsia="zh-CN"/>
        </w:rPr>
      </w:pPr>
      <w:bookmarkStart w:id="6" w:name="_Toc417107938"/>
      <w:bookmarkStart w:id="7" w:name="_Toc30798"/>
      <w:bookmarkStart w:id="8" w:name="_Toc17474"/>
      <w:bookmarkStart w:id="9" w:name="_Toc22146"/>
      <w:r>
        <w:rPr>
          <w:rFonts w:hint="eastAsia" w:asciiTheme="minorEastAsia" w:hAnsiTheme="minorEastAsia" w:eastAsiaTheme="minorEastAsia" w:cstheme="minorEastAsia"/>
          <w:lang w:val="en-US" w:eastAsia="zh-CN"/>
        </w:rPr>
        <w:t>一、专利基础信息</w:t>
      </w:r>
      <w:bookmarkEnd w:id="6"/>
    </w:p>
    <w:p w14:paraId="65E70504">
      <w:pPr>
        <w:keepNext w:val="0"/>
        <w:keepLines w:val="0"/>
        <w:pageBreakBefore w:val="0"/>
        <w:widowControl w:val="0"/>
        <w:tabs>
          <w:tab w:val="left" w:pos="38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9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专利名称：{{专利名称}}</w:t>
      </w:r>
    </w:p>
    <w:p w14:paraId="1DBF320D">
      <w:pPr>
        <w:keepNext w:val="0"/>
        <w:keepLines w:val="0"/>
        <w:pageBreakBefore w:val="0"/>
        <w:widowControl w:val="0"/>
        <w:tabs>
          <w:tab w:val="left" w:pos="38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9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专利申请号：{{专利申请号}}</w:t>
      </w:r>
    </w:p>
    <w:p w14:paraId="3DE03493">
      <w:pPr>
        <w:keepNext w:val="0"/>
        <w:keepLines w:val="0"/>
        <w:pageBreakBefore w:val="0"/>
        <w:widowControl w:val="0"/>
        <w:tabs>
          <w:tab w:val="left" w:pos="38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9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申请公布号：{{申请公布号}}</w:t>
      </w:r>
    </w:p>
    <w:p w14:paraId="2909B6F0">
      <w:pPr>
        <w:keepNext w:val="0"/>
        <w:keepLines w:val="0"/>
        <w:pageBreakBefore w:val="0"/>
        <w:widowControl w:val="0"/>
        <w:tabs>
          <w:tab w:val="left" w:pos="38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9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专利类型：{{专利类型}}</w:t>
      </w:r>
    </w:p>
    <w:p w14:paraId="7F3746AB">
      <w:pPr>
        <w:keepNext w:val="0"/>
        <w:keepLines w:val="0"/>
        <w:pageBreakBefore w:val="0"/>
        <w:widowControl w:val="0"/>
        <w:tabs>
          <w:tab w:val="left" w:pos="38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9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法律状态：{{法律状态}}</w:t>
      </w:r>
    </w:p>
    <w:p w14:paraId="4A64423E">
      <w:pPr>
        <w:keepNext w:val="0"/>
        <w:keepLines w:val="0"/>
        <w:pageBreakBefore w:val="0"/>
        <w:widowControl w:val="0"/>
        <w:tabs>
          <w:tab w:val="left" w:pos="38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9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申请人：{{申请人}}</w:t>
      </w:r>
    </w:p>
    <w:p w14:paraId="44E42D7F">
      <w:pPr>
        <w:keepNext w:val="0"/>
        <w:keepLines w:val="0"/>
        <w:pageBreakBefore w:val="0"/>
        <w:widowControl w:val="0"/>
        <w:tabs>
          <w:tab w:val="left" w:pos="38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9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发明人：{{发明人}}</w:t>
      </w:r>
    </w:p>
    <w:p w14:paraId="511C036F">
      <w:pPr>
        <w:keepNext w:val="0"/>
        <w:keepLines w:val="0"/>
        <w:pageBreakBefore w:val="0"/>
        <w:widowControl w:val="0"/>
        <w:tabs>
          <w:tab w:val="left" w:pos="38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9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战略新兴产业分类</w:t>
      </w:r>
    </w:p>
    <w:p w14:paraId="2096DFBE">
      <w:pPr>
        <w:keepNext w:val="0"/>
        <w:keepLines w:val="0"/>
        <w:pageBreakBefore w:val="0"/>
        <w:widowControl w:val="0"/>
        <w:tabs>
          <w:tab w:val="left" w:pos="38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9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{{行业分类}}</w:t>
      </w:r>
    </w:p>
    <w:p w14:paraId="52A2B31D">
      <w:pPr>
        <w:keepNext w:val="0"/>
        <w:keepLines w:val="0"/>
        <w:pageBreakBefore w:val="0"/>
        <w:widowControl w:val="0"/>
        <w:tabs>
          <w:tab w:val="left" w:pos="38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9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{{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国民经济分类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}}</w:t>
      </w:r>
    </w:p>
    <w:p w14:paraId="2BAC348C">
      <w:pPr>
        <w:keepNext w:val="0"/>
        <w:keepLines w:val="0"/>
        <w:pageBreakBefore w:val="0"/>
        <w:widowControl w:val="0"/>
        <w:tabs>
          <w:tab w:val="left" w:pos="38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9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bookmarkStart w:id="64" w:name="_GoBack"/>
      <w:bookmarkEnd w:id="64"/>
    </w:p>
    <w:p w14:paraId="014F556F">
      <w:pPr>
        <w:pStyle w:val="3"/>
        <w:bidi w:val="0"/>
        <w:outlineLvl w:val="1"/>
        <w:rPr>
          <w:rFonts w:hint="eastAsia" w:asciiTheme="minorEastAsia" w:hAnsiTheme="minorEastAsia" w:eastAsiaTheme="minorEastAsia" w:cstheme="minorEastAsia"/>
          <w:lang w:val="en-US" w:eastAsia="zh-CN"/>
        </w:rPr>
      </w:pPr>
      <w:bookmarkStart w:id="10" w:name="_Toc345042048"/>
      <w:bookmarkStart w:id="11" w:name="_Toc21451"/>
      <w:bookmarkStart w:id="12" w:name="_Toc10221"/>
      <w:bookmarkStart w:id="13" w:name="_Toc23569"/>
      <w:r>
        <w:rPr>
          <w:rFonts w:hint="eastAsia" w:asciiTheme="minorEastAsia" w:hAnsiTheme="minorEastAsia" w:eastAsiaTheme="minorEastAsia" w:cstheme="minorEastAsia"/>
          <w:lang w:val="en-US" w:eastAsia="zh-CN"/>
        </w:rPr>
        <w:t>二、专利描述</w:t>
      </w:r>
      <w:bookmarkEnd w:id="10"/>
      <w:bookmarkEnd w:id="11"/>
      <w:bookmarkEnd w:id="12"/>
      <w:bookmarkEnd w:id="13"/>
    </w:p>
    <w:p w14:paraId="0B59AB37">
      <w:pPr>
        <w:keepNext w:val="0"/>
        <w:keepLines w:val="0"/>
        <w:pageBreakBefore w:val="0"/>
        <w:widowControl w:val="0"/>
        <w:tabs>
          <w:tab w:val="left" w:pos="38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jc w:val="left"/>
        <w:textAlignment w:val="auto"/>
        <w:outlineLvl w:val="9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{{专利描述}}</w:t>
      </w:r>
    </w:p>
    <w:p w14:paraId="4DBF0C7C">
      <w:pPr>
        <w:pStyle w:val="3"/>
        <w:bidi w:val="0"/>
        <w:outlineLvl w:val="1"/>
        <w:rPr>
          <w:rFonts w:hint="eastAsia" w:asciiTheme="minorEastAsia" w:hAnsiTheme="minorEastAsia" w:eastAsiaTheme="minorEastAsia" w:cstheme="minorEastAsia"/>
          <w:lang w:val="en-US" w:eastAsia="zh-CN"/>
        </w:rPr>
      </w:pPr>
      <w:bookmarkStart w:id="14" w:name="_Toc67497830"/>
      <w:r>
        <w:rPr>
          <w:rFonts w:hint="eastAsia" w:asciiTheme="minorEastAsia" w:hAnsiTheme="minorEastAsia" w:eastAsiaTheme="minorEastAsia" w:cstheme="minorEastAsia"/>
          <w:lang w:val="en-US" w:eastAsia="zh-CN"/>
        </w:rPr>
        <w:t>三、发明解决的问题</w:t>
      </w:r>
      <w:bookmarkEnd w:id="7"/>
      <w:bookmarkEnd w:id="8"/>
      <w:bookmarkEnd w:id="9"/>
      <w:bookmarkEnd w:id="14"/>
    </w:p>
    <w:p w14:paraId="760E1CEC">
      <w:pPr>
        <w:keepNext w:val="0"/>
        <w:keepLines w:val="0"/>
        <w:pageBreakBefore w:val="0"/>
        <w:widowControl w:val="0"/>
        <w:tabs>
          <w:tab w:val="left" w:pos="38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jc w:val="left"/>
        <w:textAlignment w:val="auto"/>
        <w:outlineLvl w:val="9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{{解决问题}}</w:t>
      </w:r>
    </w:p>
    <w:p w14:paraId="472DF597">
      <w:pPr>
        <w:pStyle w:val="3"/>
        <w:bidi w:val="0"/>
        <w:outlineLvl w:val="1"/>
        <w:rPr>
          <w:rFonts w:hint="eastAsia" w:asciiTheme="minorEastAsia" w:hAnsiTheme="minorEastAsia" w:eastAsiaTheme="minorEastAsia" w:cstheme="minorEastAsia"/>
          <w:lang w:val="en-US" w:eastAsia="zh-CN"/>
        </w:rPr>
      </w:pPr>
      <w:bookmarkStart w:id="15" w:name="_Toc31954"/>
      <w:bookmarkStart w:id="16" w:name="_Toc663697704"/>
      <w:bookmarkStart w:id="17" w:name="_Toc24427"/>
      <w:bookmarkStart w:id="18" w:name="_Toc6562"/>
      <w:r>
        <w:rPr>
          <w:rFonts w:hint="eastAsia" w:asciiTheme="minorEastAsia" w:hAnsiTheme="minorEastAsia" w:eastAsiaTheme="minorEastAsia" w:cstheme="minorEastAsia"/>
          <w:lang w:val="en-US" w:eastAsia="zh-CN"/>
        </w:rPr>
        <w:t>四、技术效果</w:t>
      </w:r>
      <w:bookmarkEnd w:id="15"/>
      <w:bookmarkEnd w:id="16"/>
      <w:bookmarkEnd w:id="17"/>
      <w:bookmarkEnd w:id="18"/>
    </w:p>
    <w:p w14:paraId="33D0EF96">
      <w:pPr>
        <w:keepNext w:val="0"/>
        <w:keepLines w:val="0"/>
        <w:pageBreakBefore w:val="0"/>
        <w:widowControl w:val="0"/>
        <w:tabs>
          <w:tab w:val="left" w:pos="38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jc w:val="left"/>
        <w:textAlignment w:val="auto"/>
        <w:outlineLvl w:val="9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{{技术效果}}</w:t>
      </w:r>
    </w:p>
    <w:p w14:paraId="46939C88">
      <w:pPr>
        <w:pStyle w:val="3"/>
        <w:bidi w:val="0"/>
        <w:outlineLvl w:val="1"/>
        <w:rPr>
          <w:rFonts w:hint="eastAsia" w:asciiTheme="minorEastAsia" w:hAnsiTheme="minorEastAsia" w:eastAsiaTheme="minorEastAsia" w:cstheme="minorEastAsia"/>
          <w:lang w:val="en-US" w:eastAsia="zh-CN"/>
        </w:rPr>
      </w:pPr>
      <w:bookmarkStart w:id="19" w:name="_Toc12550"/>
      <w:bookmarkStart w:id="20" w:name="_Toc1148876885"/>
      <w:bookmarkStart w:id="21" w:name="_Toc7868"/>
      <w:bookmarkStart w:id="22" w:name="_Toc30707"/>
      <w:r>
        <w:rPr>
          <w:rFonts w:hint="eastAsia" w:asciiTheme="minorEastAsia" w:hAnsiTheme="minorEastAsia" w:eastAsiaTheme="minorEastAsia" w:cstheme="minorEastAsia"/>
          <w:lang w:val="en-US" w:eastAsia="zh-CN"/>
        </w:rPr>
        <w:t>五、技术手段</w:t>
      </w:r>
      <w:bookmarkEnd w:id="19"/>
      <w:bookmarkEnd w:id="20"/>
      <w:bookmarkEnd w:id="21"/>
      <w:bookmarkEnd w:id="22"/>
    </w:p>
    <w:p w14:paraId="195C75F4">
      <w:pPr>
        <w:keepNext w:val="0"/>
        <w:keepLines w:val="0"/>
        <w:pageBreakBefore w:val="0"/>
        <w:widowControl w:val="0"/>
        <w:tabs>
          <w:tab w:val="left" w:pos="38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jc w:val="left"/>
        <w:textAlignment w:val="auto"/>
        <w:outlineLvl w:val="9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{{技术手段}}</w:t>
      </w:r>
    </w:p>
    <w:p w14:paraId="3C85CF9C">
      <w:pPr>
        <w:pStyle w:val="3"/>
        <w:bidi w:val="0"/>
        <w:outlineLvl w:val="1"/>
        <w:rPr>
          <w:rFonts w:hint="eastAsia" w:asciiTheme="minorEastAsia" w:hAnsiTheme="minorEastAsia" w:eastAsiaTheme="minorEastAsia" w:cstheme="minorEastAsia"/>
          <w:lang w:val="en-US" w:eastAsia="zh-CN"/>
        </w:rPr>
      </w:pPr>
      <w:bookmarkStart w:id="23" w:name="_Toc27998"/>
      <w:bookmarkStart w:id="24" w:name="_Toc25394"/>
      <w:bookmarkStart w:id="25" w:name="_Toc543824473"/>
      <w:bookmarkStart w:id="26" w:name="_Toc27517"/>
      <w:r>
        <w:rPr>
          <w:rFonts w:hint="eastAsia" w:asciiTheme="minorEastAsia" w:hAnsiTheme="minorEastAsia" w:eastAsiaTheme="minorEastAsia" w:cstheme="minorEastAsia"/>
          <w:lang w:val="en-US" w:eastAsia="zh-CN"/>
        </w:rPr>
        <w:t>六、发明创新点</w:t>
      </w:r>
      <w:bookmarkEnd w:id="23"/>
      <w:bookmarkEnd w:id="24"/>
      <w:bookmarkEnd w:id="25"/>
      <w:bookmarkEnd w:id="26"/>
    </w:p>
    <w:p w14:paraId="057D300F">
      <w:pPr>
        <w:keepNext w:val="0"/>
        <w:keepLines w:val="0"/>
        <w:pageBreakBefore w:val="0"/>
        <w:widowControl w:val="0"/>
        <w:tabs>
          <w:tab w:val="left" w:pos="38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jc w:val="left"/>
        <w:textAlignment w:val="auto"/>
        <w:outlineLvl w:val="9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{{创新点}}</w:t>
      </w:r>
      <w:bookmarkStart w:id="27" w:name="_Toc25310"/>
      <w:bookmarkStart w:id="28" w:name="_Toc21077"/>
      <w:bookmarkStart w:id="29" w:name="_Toc548"/>
    </w:p>
    <w:p w14:paraId="5E8C6DC8">
      <w:pPr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br w:type="page"/>
      </w:r>
    </w:p>
    <w:p w14:paraId="105E1F7C">
      <w:pPr>
        <w:pStyle w:val="2"/>
        <w:bidi w:val="0"/>
        <w:rPr>
          <w:rFonts w:hint="eastAsia" w:asciiTheme="minorEastAsia" w:hAnsiTheme="minorEastAsia" w:eastAsiaTheme="minorEastAsia" w:cstheme="minorEastAsia"/>
          <w:color w:val="1E386B" w:themeColor="accent1" w:themeShade="80"/>
          <w:sz w:val="48"/>
          <w:szCs w:val="28"/>
          <w:lang w:val="en-US" w:eastAsia="zh-CN"/>
        </w:rPr>
      </w:pPr>
      <w:bookmarkStart w:id="30" w:name="_Toc944908076"/>
      <w:r>
        <w:rPr>
          <w:rFonts w:hint="eastAsia" w:asciiTheme="minorEastAsia" w:hAnsiTheme="minorEastAsia" w:eastAsiaTheme="minorEastAsia" w:cstheme="minorEastAsia"/>
          <w:color w:val="1E386B" w:themeColor="accent1" w:themeShade="80"/>
          <w:sz w:val="48"/>
          <w:szCs w:val="28"/>
          <w:lang w:val="en-US" w:eastAsia="zh-CN"/>
        </w:rPr>
        <w:t>第二章  专利技术优势分析</w:t>
      </w:r>
      <w:bookmarkEnd w:id="27"/>
      <w:bookmarkEnd w:id="28"/>
      <w:bookmarkEnd w:id="29"/>
      <w:bookmarkEnd w:id="30"/>
    </w:p>
    <w:p w14:paraId="551551EA">
      <w:pPr>
        <w:pStyle w:val="3"/>
        <w:bidi w:val="0"/>
        <w:outlineLvl w:val="1"/>
        <w:rPr>
          <w:rFonts w:hint="eastAsia" w:asciiTheme="minorEastAsia" w:hAnsiTheme="minorEastAsia" w:eastAsiaTheme="minorEastAsia" w:cstheme="minorEastAsia"/>
          <w:lang w:val="en-US" w:eastAsia="zh-CN"/>
        </w:rPr>
      </w:pPr>
      <w:bookmarkStart w:id="31" w:name="_Toc28087"/>
      <w:bookmarkStart w:id="32" w:name="_Toc1753"/>
      <w:bookmarkStart w:id="33" w:name="_Toc478386941"/>
      <w:bookmarkStart w:id="34" w:name="_Toc29859"/>
      <w:r>
        <w:rPr>
          <w:rFonts w:hint="eastAsia" w:asciiTheme="minorEastAsia" w:hAnsiTheme="minorEastAsia" w:eastAsiaTheme="minorEastAsia" w:cstheme="minorEastAsia"/>
          <w:lang w:val="en-US" w:eastAsia="zh-CN"/>
        </w:rPr>
        <w:t>一、已投入应用技术与本发明相近的实例分析</w:t>
      </w:r>
      <w:bookmarkEnd w:id="31"/>
      <w:bookmarkEnd w:id="32"/>
      <w:bookmarkEnd w:id="33"/>
      <w:bookmarkEnd w:id="34"/>
    </w:p>
    <w:p w14:paraId="077081B6">
      <w:pPr>
        <w:keepNext w:val="0"/>
        <w:keepLines w:val="0"/>
        <w:pageBreakBefore w:val="0"/>
        <w:widowControl w:val="0"/>
        <w:tabs>
          <w:tab w:val="left" w:pos="38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outlineLvl w:val="9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{{市场现有技术整理与分析}}</w:t>
      </w:r>
    </w:p>
    <w:p w14:paraId="6EE7CCF7">
      <w:pPr>
        <w:pStyle w:val="3"/>
        <w:bidi w:val="0"/>
        <w:outlineLvl w:val="1"/>
        <w:rPr>
          <w:rFonts w:hint="eastAsia" w:asciiTheme="minorEastAsia" w:hAnsiTheme="minorEastAsia" w:eastAsiaTheme="minorEastAsia" w:cstheme="minorEastAsia"/>
          <w:lang w:val="en-US" w:eastAsia="zh-CN"/>
        </w:rPr>
      </w:pPr>
      <w:bookmarkStart w:id="35" w:name="_Toc18215"/>
      <w:bookmarkStart w:id="36" w:name="_Toc939989946"/>
      <w:bookmarkStart w:id="37" w:name="_Toc26525"/>
      <w:bookmarkStart w:id="38" w:name="_Toc14559"/>
      <w:r>
        <w:rPr>
          <w:rFonts w:hint="eastAsia" w:asciiTheme="minorEastAsia" w:hAnsiTheme="minorEastAsia" w:eastAsiaTheme="minorEastAsia" w:cstheme="minorEastAsia"/>
          <w:lang w:val="en-US" w:eastAsia="zh-CN"/>
        </w:rPr>
        <w:t>二、本发明与现有技术或产品的技术优势、性能指标分析</w:t>
      </w:r>
      <w:bookmarkEnd w:id="35"/>
      <w:bookmarkEnd w:id="36"/>
      <w:bookmarkEnd w:id="37"/>
      <w:bookmarkEnd w:id="38"/>
    </w:p>
    <w:p w14:paraId="0D75A6C1">
      <w:pPr>
        <w:keepNext w:val="0"/>
        <w:keepLines w:val="0"/>
        <w:pageBreakBefore w:val="0"/>
        <w:widowControl w:val="0"/>
        <w:tabs>
          <w:tab w:val="left" w:pos="38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outlineLvl w:val="9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{{本发明与现有技术的比较分析}}</w:t>
      </w:r>
    </w:p>
    <w:p w14:paraId="2D484F06">
      <w:pPr>
        <w:pStyle w:val="3"/>
        <w:bidi w:val="0"/>
        <w:outlineLvl w:val="1"/>
        <w:rPr>
          <w:rFonts w:hint="eastAsia" w:asciiTheme="minorEastAsia" w:hAnsiTheme="minorEastAsia" w:eastAsiaTheme="minorEastAsia" w:cstheme="minorEastAsia"/>
          <w:lang w:val="en-US" w:eastAsia="zh-CN"/>
        </w:rPr>
      </w:pPr>
      <w:bookmarkStart w:id="39" w:name="_Toc837212555"/>
      <w:r>
        <w:rPr>
          <w:rFonts w:hint="eastAsia" w:asciiTheme="minorEastAsia" w:hAnsiTheme="minorEastAsia" w:eastAsiaTheme="minorEastAsia" w:cstheme="minorEastAsia"/>
          <w:lang w:val="en-US" w:eastAsia="zh-CN"/>
        </w:rPr>
        <w:t>三、本发明可能面临的挑战及建议</w:t>
      </w:r>
      <w:bookmarkEnd w:id="39"/>
    </w:p>
    <w:p w14:paraId="0944B698">
      <w:pPr>
        <w:keepNext w:val="0"/>
        <w:keepLines w:val="0"/>
        <w:pageBreakBefore w:val="0"/>
        <w:widowControl w:val="0"/>
        <w:tabs>
          <w:tab w:val="left" w:pos="38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outlineLvl w:val="9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{{本发明可能面临的挑战及建议}}</w:t>
      </w:r>
    </w:p>
    <w:p w14:paraId="4F96C9EB">
      <w:pPr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br w:type="page"/>
      </w:r>
    </w:p>
    <w:p w14:paraId="24A0D8ED">
      <w:pPr>
        <w:pStyle w:val="2"/>
        <w:bidi w:val="0"/>
        <w:rPr>
          <w:rFonts w:hint="eastAsia" w:asciiTheme="minorEastAsia" w:hAnsiTheme="minorEastAsia" w:eastAsiaTheme="minorEastAsia" w:cstheme="minorEastAsia"/>
          <w:color w:val="1E386B" w:themeColor="accent1" w:themeShade="80"/>
          <w:sz w:val="48"/>
          <w:szCs w:val="28"/>
          <w:lang w:val="en-US" w:eastAsia="zh-CN"/>
        </w:rPr>
      </w:pPr>
      <w:bookmarkStart w:id="40" w:name="_Toc524"/>
      <w:bookmarkStart w:id="41" w:name="_Toc13260"/>
      <w:bookmarkStart w:id="42" w:name="_Toc10688"/>
      <w:bookmarkStart w:id="43" w:name="_Toc397556653"/>
      <w:r>
        <w:rPr>
          <w:rFonts w:hint="eastAsia" w:asciiTheme="minorEastAsia" w:hAnsiTheme="minorEastAsia" w:eastAsiaTheme="minorEastAsia" w:cstheme="minorEastAsia"/>
          <w:color w:val="1E386B" w:themeColor="accent1" w:themeShade="80"/>
          <w:sz w:val="48"/>
          <w:szCs w:val="28"/>
          <w:lang w:val="en-US" w:eastAsia="zh-CN"/>
        </w:rPr>
        <w:t xml:space="preserve">第三章  </w:t>
      </w:r>
      <w:bookmarkEnd w:id="40"/>
      <w:bookmarkEnd w:id="41"/>
      <w:bookmarkEnd w:id="42"/>
      <w:r>
        <w:rPr>
          <w:rFonts w:hint="eastAsia" w:asciiTheme="minorEastAsia" w:hAnsiTheme="minorEastAsia" w:cstheme="minorEastAsia"/>
          <w:color w:val="1E386B" w:themeColor="accent1" w:themeShade="80"/>
          <w:sz w:val="48"/>
          <w:szCs w:val="28"/>
          <w:lang w:val="en-US" w:eastAsia="zh-CN"/>
        </w:rPr>
        <w:t>本发明应用前景分析</w:t>
      </w:r>
      <w:bookmarkEnd w:id="43"/>
    </w:p>
    <w:p w14:paraId="67097E9C">
      <w:pPr>
        <w:pStyle w:val="3"/>
        <w:bidi w:val="0"/>
        <w:outlineLvl w:val="1"/>
        <w:rPr>
          <w:rFonts w:hint="eastAsia" w:asciiTheme="minorEastAsia" w:hAnsiTheme="minorEastAsia" w:eastAsiaTheme="minorEastAsia" w:cstheme="minorEastAsia"/>
          <w:lang w:val="en-US" w:eastAsia="zh-CN"/>
        </w:rPr>
      </w:pPr>
      <w:bookmarkStart w:id="44" w:name="_Toc23479"/>
      <w:bookmarkStart w:id="45" w:name="_Toc8251"/>
      <w:bookmarkStart w:id="46" w:name="_Toc1916300971"/>
      <w:bookmarkStart w:id="47" w:name="_Toc21510"/>
      <w:r>
        <w:rPr>
          <w:rFonts w:hint="eastAsia" w:asciiTheme="minorEastAsia" w:hAnsiTheme="minorEastAsia" w:eastAsiaTheme="minorEastAsia" w:cstheme="minorEastAsia"/>
          <w:lang w:val="en-US" w:eastAsia="zh-CN"/>
        </w:rPr>
        <w:t>一、本发明的应用场景分析</w:t>
      </w:r>
      <w:bookmarkEnd w:id="44"/>
      <w:bookmarkEnd w:id="45"/>
      <w:bookmarkEnd w:id="46"/>
      <w:bookmarkEnd w:id="47"/>
    </w:p>
    <w:p w14:paraId="7810A6E7">
      <w:pPr>
        <w:keepNext w:val="0"/>
        <w:keepLines w:val="0"/>
        <w:pageBreakBefore w:val="0"/>
        <w:widowControl w:val="0"/>
        <w:tabs>
          <w:tab w:val="left" w:pos="38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outlineLvl w:val="9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{{潜在应用场景}}</w:t>
      </w:r>
    </w:p>
    <w:p w14:paraId="4783084E">
      <w:pPr>
        <w:pStyle w:val="3"/>
        <w:bidi w:val="0"/>
        <w:outlineLvl w:val="1"/>
        <w:rPr>
          <w:rFonts w:hint="eastAsia" w:asciiTheme="minorEastAsia" w:hAnsiTheme="minorEastAsia" w:eastAsiaTheme="minorEastAsia" w:cstheme="minorEastAsia"/>
          <w:lang w:val="en-US" w:eastAsia="zh-CN"/>
        </w:rPr>
      </w:pPr>
      <w:bookmarkStart w:id="48" w:name="_Toc7601"/>
      <w:bookmarkStart w:id="49" w:name="_Toc23450"/>
      <w:bookmarkStart w:id="50" w:name="_Toc5678"/>
      <w:bookmarkStart w:id="51" w:name="_Toc480565960"/>
      <w:r>
        <w:rPr>
          <w:rFonts w:hint="eastAsia" w:asciiTheme="minorEastAsia" w:hAnsiTheme="minorEastAsia" w:eastAsiaTheme="minorEastAsia" w:cstheme="minorEastAsia"/>
          <w:lang w:val="en-US" w:eastAsia="zh-CN"/>
        </w:rPr>
        <w:t>二、本发明的</w:t>
      </w:r>
      <w:bookmarkEnd w:id="48"/>
      <w:bookmarkEnd w:id="49"/>
      <w:bookmarkEnd w:id="50"/>
      <w:r>
        <w:rPr>
          <w:rFonts w:hint="eastAsia" w:asciiTheme="minorEastAsia" w:hAnsiTheme="minorEastAsia" w:eastAsiaTheme="minorEastAsia" w:cstheme="minorEastAsia"/>
          <w:lang w:val="en-US" w:eastAsia="zh-CN"/>
        </w:rPr>
        <w:t>产业化前景</w:t>
      </w:r>
      <w:bookmarkEnd w:id="51"/>
    </w:p>
    <w:p w14:paraId="47B6EC60">
      <w:pPr>
        <w:keepNext w:val="0"/>
        <w:keepLines w:val="0"/>
        <w:pageBreakBefore w:val="0"/>
        <w:widowControl w:val="0"/>
        <w:tabs>
          <w:tab w:val="left" w:pos="38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outlineLvl w:val="9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{{产业化前景}}</w:t>
      </w:r>
    </w:p>
    <w:p w14:paraId="4F1D2EC7">
      <w:pPr>
        <w:pStyle w:val="3"/>
        <w:bidi w:val="0"/>
        <w:outlineLvl w:val="1"/>
        <w:rPr>
          <w:rFonts w:hint="eastAsia" w:asciiTheme="minorEastAsia" w:hAnsiTheme="minorEastAsia" w:eastAsiaTheme="minorEastAsia" w:cstheme="minorEastAsia"/>
          <w:lang w:val="en-US" w:eastAsia="zh-CN"/>
        </w:rPr>
      </w:pPr>
      <w:bookmarkStart w:id="52" w:name="_Toc17230"/>
      <w:bookmarkStart w:id="53" w:name="_Toc10894"/>
      <w:bookmarkStart w:id="54" w:name="_Toc2105176016"/>
      <w:bookmarkStart w:id="55" w:name="_Toc11543"/>
      <w:r>
        <w:rPr>
          <w:rFonts w:hint="eastAsia" w:asciiTheme="minorEastAsia" w:hAnsiTheme="minorEastAsia" w:eastAsiaTheme="minorEastAsia" w:cstheme="minorEastAsia"/>
          <w:lang w:val="en-US" w:eastAsia="zh-CN"/>
        </w:rPr>
        <w:t>三、最佳应用场景建议及理由</w:t>
      </w:r>
      <w:bookmarkEnd w:id="52"/>
      <w:bookmarkEnd w:id="53"/>
      <w:bookmarkEnd w:id="54"/>
      <w:bookmarkEnd w:id="55"/>
    </w:p>
    <w:p w14:paraId="01743E8A">
      <w:pPr>
        <w:keepNext w:val="0"/>
        <w:keepLines w:val="0"/>
        <w:pageBreakBefore w:val="0"/>
        <w:widowControl w:val="0"/>
        <w:tabs>
          <w:tab w:val="left" w:pos="38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outlineLvl w:val="9"/>
        <w:rPr>
          <w:rFonts w:hint="default" w:asciiTheme="minorEastAsia" w:hAnsiTheme="minorEastAsia" w:cstheme="minorEastAsia"/>
          <w:b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最佳应用场景建议：{{最佳应用场景建议}}</w:t>
      </w:r>
    </w:p>
    <w:p w14:paraId="1E973344">
      <w:pPr>
        <w:keepNext w:val="0"/>
        <w:keepLines w:val="0"/>
        <w:pageBreakBefore w:val="0"/>
        <w:widowControl w:val="0"/>
        <w:tabs>
          <w:tab w:val="left" w:pos="38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outlineLvl w:val="9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{{分析逻辑和理由}}</w:t>
      </w:r>
    </w:p>
    <w:p w14:paraId="79D174C9">
      <w:pPr>
        <w:keepNext w:val="0"/>
        <w:keepLines w:val="0"/>
        <w:pageBreakBefore w:val="0"/>
        <w:widowControl w:val="0"/>
        <w:tabs>
          <w:tab w:val="left" w:pos="38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outlineLvl w:val="9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6389105E">
      <w:pPr>
        <w:pStyle w:val="3"/>
        <w:bidi w:val="0"/>
        <w:outlineLvl w:val="1"/>
        <w:rPr>
          <w:rFonts w:hint="eastAsia" w:asciiTheme="minorEastAsia" w:hAnsiTheme="minorEastAsia" w:eastAsiaTheme="minorEastAsia" w:cstheme="minorEastAsia"/>
          <w:lang w:val="en-US" w:eastAsia="zh-CN"/>
        </w:rPr>
      </w:pPr>
      <w:bookmarkStart w:id="56" w:name="_Toc540966431"/>
      <w:r>
        <w:rPr>
          <w:rFonts w:hint="eastAsia" w:asciiTheme="minorEastAsia" w:hAnsiTheme="minorEastAsia" w:eastAsiaTheme="minorEastAsia" w:cstheme="minorEastAsia"/>
          <w:lang w:val="en-US" w:eastAsia="zh-CN"/>
        </w:rPr>
        <w:t>四、最佳应用场景假想图</w:t>
      </w:r>
      <w:bookmarkEnd w:id="56"/>
    </w:p>
    <w:p w14:paraId="061A7E0A">
      <w:pPr>
        <w:keepNext w:val="0"/>
        <w:keepLines w:val="0"/>
        <w:pageBreakBefore w:val="0"/>
        <w:widowControl w:val="0"/>
        <w:tabs>
          <w:tab w:val="left" w:pos="38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outlineLvl w:val="9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{{作画问题}}</w:t>
      </w:r>
    </w:p>
    <w:p w14:paraId="71E5A414">
      <w:pPr>
        <w:pStyle w:val="3"/>
        <w:bidi w:val="0"/>
        <w:outlineLvl w:val="1"/>
        <w:rPr>
          <w:rFonts w:hint="eastAsia" w:asciiTheme="minorEastAsia" w:hAnsiTheme="minorEastAsia" w:eastAsiaTheme="minorEastAsia" w:cstheme="minorEastAsia"/>
          <w:lang w:val="en-US" w:eastAsia="zh-CN"/>
        </w:rPr>
      </w:pPr>
      <w:bookmarkStart w:id="57" w:name="_Toc1453142622"/>
      <w:r>
        <w:rPr>
          <w:rFonts w:hint="eastAsia" w:asciiTheme="minorEastAsia" w:hAnsiTheme="minorEastAsia" w:eastAsiaTheme="minorEastAsia" w:cstheme="minorEastAsia"/>
          <w:lang w:val="en-US" w:eastAsia="zh-CN"/>
        </w:rPr>
        <w:t>五、最佳应用场景下建议率先切入的细分市场</w:t>
      </w:r>
      <w:bookmarkEnd w:id="57"/>
    </w:p>
    <w:p w14:paraId="2A3F6ABC">
      <w:pPr>
        <w:spacing w:line="360" w:lineRule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{{细分市场及策略}}</w:t>
      </w:r>
    </w:p>
    <w:p w14:paraId="584AE6A3">
      <w:pPr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br w:type="page"/>
      </w:r>
    </w:p>
    <w:p w14:paraId="5A12F54C">
      <w:pPr>
        <w:pStyle w:val="2"/>
        <w:bidi w:val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bookmarkStart w:id="58" w:name="_Toc901957332"/>
      <w:r>
        <w:rPr>
          <w:rFonts w:hint="eastAsia" w:asciiTheme="minorEastAsia" w:hAnsiTheme="minorEastAsia" w:eastAsiaTheme="minorEastAsia" w:cstheme="minorEastAsia"/>
          <w:color w:val="1E386B" w:themeColor="accent1" w:themeShade="80"/>
          <w:sz w:val="48"/>
          <w:szCs w:val="28"/>
          <w:lang w:val="en-US" w:eastAsia="zh-CN"/>
        </w:rPr>
        <w:t>第四章  商业模式初步设计方案</w:t>
      </w:r>
      <w:bookmarkEnd w:id="58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5"/>
        <w:gridCol w:w="1895"/>
        <w:gridCol w:w="1895"/>
        <w:gridCol w:w="1896"/>
        <w:gridCol w:w="1896"/>
      </w:tblGrid>
      <w:tr w14:paraId="6F22A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atLeast"/>
        </w:trPr>
        <w:tc>
          <w:tcPr>
            <w:tcW w:w="1895" w:type="dxa"/>
            <w:vAlign w:val="center"/>
          </w:tcPr>
          <w:p w14:paraId="33B5C812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bCs w:val="0"/>
                <w:kern w:val="2"/>
                <w:position w:val="14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 w:val="0"/>
                <w:position w:val="14"/>
                <w:sz w:val="21"/>
                <w:szCs w:val="21"/>
                <w:lang w:val="en-US" w:eastAsia="zh-CN"/>
              </w:rPr>
              <w:t>重要伙伴</w:t>
            </w:r>
          </w:p>
        </w:tc>
        <w:tc>
          <w:tcPr>
            <w:tcW w:w="1895" w:type="dxa"/>
            <w:vAlign w:val="center"/>
          </w:tcPr>
          <w:p w14:paraId="547CFED4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bCs w:val="0"/>
                <w:kern w:val="2"/>
                <w:position w:val="14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 w:val="0"/>
                <w:position w:val="14"/>
                <w:sz w:val="21"/>
                <w:szCs w:val="21"/>
                <w:lang w:val="en-US" w:eastAsia="zh-CN"/>
              </w:rPr>
              <w:t>关键业务</w:t>
            </w:r>
          </w:p>
        </w:tc>
        <w:tc>
          <w:tcPr>
            <w:tcW w:w="1895" w:type="dxa"/>
            <w:vAlign w:val="center"/>
          </w:tcPr>
          <w:p w14:paraId="319285BF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bCs w:val="0"/>
                <w:kern w:val="2"/>
                <w:position w:val="14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 w:val="0"/>
                <w:position w:val="14"/>
                <w:sz w:val="21"/>
                <w:szCs w:val="21"/>
                <w:lang w:val="en-US" w:eastAsia="zh-CN"/>
              </w:rPr>
              <w:t>价值主张</w:t>
            </w:r>
          </w:p>
        </w:tc>
        <w:tc>
          <w:tcPr>
            <w:tcW w:w="1896" w:type="dxa"/>
            <w:vAlign w:val="center"/>
          </w:tcPr>
          <w:p w14:paraId="473D8B43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bCs w:val="0"/>
                <w:kern w:val="2"/>
                <w:position w:val="14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 w:val="0"/>
                <w:position w:val="14"/>
                <w:sz w:val="21"/>
                <w:szCs w:val="21"/>
                <w:lang w:val="en-US" w:eastAsia="zh-CN"/>
              </w:rPr>
              <w:t>客户关系</w:t>
            </w:r>
          </w:p>
        </w:tc>
        <w:tc>
          <w:tcPr>
            <w:tcW w:w="1896" w:type="dxa"/>
            <w:vAlign w:val="center"/>
          </w:tcPr>
          <w:p w14:paraId="4361EC56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bCs w:val="0"/>
                <w:kern w:val="2"/>
                <w:position w:val="14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 w:val="0"/>
                <w:position w:val="14"/>
                <w:sz w:val="21"/>
                <w:szCs w:val="21"/>
                <w:lang w:val="en-US" w:eastAsia="zh-CN"/>
              </w:rPr>
              <w:t>客户细分</w:t>
            </w:r>
          </w:p>
        </w:tc>
      </w:tr>
      <w:tr w14:paraId="284F1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6" w:hRule="atLeast"/>
        </w:trPr>
        <w:tc>
          <w:tcPr>
            <w:tcW w:w="1895" w:type="dxa"/>
            <w:vMerge w:val="restart"/>
            <w:vAlign w:val="center"/>
          </w:tcPr>
          <w:p w14:paraId="372A4385">
            <w:pPr>
              <w:widowControl/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  <w:kern w:val="2"/>
                <w:position w:val="14"/>
                <w:sz w:val="21"/>
                <w:szCs w:val="21"/>
                <w:lang w:val="en-US" w:eastAsia="zh-CN" w:bidi="ar-SA"/>
              </w:rPr>
              <w:t>{{重要伙伴}}</w:t>
            </w:r>
          </w:p>
        </w:tc>
        <w:tc>
          <w:tcPr>
            <w:tcW w:w="1895" w:type="dxa"/>
            <w:vAlign w:val="center"/>
          </w:tcPr>
          <w:p w14:paraId="155A0BBF">
            <w:pPr>
              <w:widowControl/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  <w:kern w:val="2"/>
                <w:position w:val="14"/>
                <w:sz w:val="21"/>
                <w:szCs w:val="21"/>
                <w:lang w:val="en-US" w:eastAsia="zh-CN" w:bidi="ar-SA"/>
              </w:rPr>
              <w:t>{{关键业务}}</w:t>
            </w:r>
          </w:p>
        </w:tc>
        <w:tc>
          <w:tcPr>
            <w:tcW w:w="1895" w:type="dxa"/>
            <w:vMerge w:val="restart"/>
            <w:vAlign w:val="center"/>
          </w:tcPr>
          <w:p w14:paraId="7C30747A">
            <w:pPr>
              <w:widowControl/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  <w:kern w:val="2"/>
                <w:position w:val="14"/>
                <w:sz w:val="21"/>
                <w:szCs w:val="21"/>
                <w:lang w:val="en-US" w:eastAsia="zh-CN" w:bidi="ar-SA"/>
              </w:rPr>
              <w:t>{{价值主张}}</w:t>
            </w:r>
          </w:p>
        </w:tc>
        <w:tc>
          <w:tcPr>
            <w:tcW w:w="1896" w:type="dxa"/>
            <w:vAlign w:val="center"/>
          </w:tcPr>
          <w:p w14:paraId="57D49AC8">
            <w:pPr>
              <w:widowControl/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  <w:kern w:val="2"/>
                <w:position w:val="14"/>
                <w:sz w:val="21"/>
                <w:szCs w:val="21"/>
                <w:lang w:val="en-US" w:eastAsia="zh-CN" w:bidi="ar-SA"/>
              </w:rPr>
              <w:t>{{客户关系}}</w:t>
            </w:r>
          </w:p>
        </w:tc>
        <w:tc>
          <w:tcPr>
            <w:tcW w:w="1896" w:type="dxa"/>
            <w:vMerge w:val="restart"/>
            <w:vAlign w:val="center"/>
          </w:tcPr>
          <w:p w14:paraId="08E30AD2">
            <w:pPr>
              <w:widowControl/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  <w:kern w:val="2"/>
                <w:position w:val="14"/>
                <w:sz w:val="21"/>
                <w:szCs w:val="21"/>
                <w:lang w:val="en-US" w:eastAsia="zh-CN" w:bidi="ar-SA"/>
              </w:rPr>
              <w:t>{{客户细分}}</w:t>
            </w:r>
          </w:p>
        </w:tc>
      </w:tr>
      <w:tr w14:paraId="21E11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atLeast"/>
        </w:trPr>
        <w:tc>
          <w:tcPr>
            <w:tcW w:w="1895" w:type="dxa"/>
            <w:vMerge w:val="continue"/>
            <w:vAlign w:val="center"/>
          </w:tcPr>
          <w:p w14:paraId="34424036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95" w:type="dxa"/>
            <w:vAlign w:val="center"/>
          </w:tcPr>
          <w:p w14:paraId="142D12E4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 w:val="0"/>
                <w:position w:val="14"/>
                <w:sz w:val="21"/>
                <w:szCs w:val="21"/>
                <w:lang w:val="en-US" w:eastAsia="zh-CN"/>
              </w:rPr>
              <w:t>核心资源</w:t>
            </w:r>
          </w:p>
        </w:tc>
        <w:tc>
          <w:tcPr>
            <w:tcW w:w="1895" w:type="dxa"/>
            <w:vMerge w:val="continue"/>
            <w:vAlign w:val="center"/>
          </w:tcPr>
          <w:p w14:paraId="5E773C28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96" w:type="dxa"/>
            <w:vAlign w:val="center"/>
          </w:tcPr>
          <w:p w14:paraId="493780BC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 w:val="0"/>
                <w:position w:val="14"/>
                <w:sz w:val="21"/>
                <w:szCs w:val="21"/>
                <w:lang w:val="en-US" w:eastAsia="zh-CN"/>
              </w:rPr>
              <w:t>渠道通路</w:t>
            </w:r>
          </w:p>
        </w:tc>
        <w:tc>
          <w:tcPr>
            <w:tcW w:w="1896" w:type="dxa"/>
            <w:vMerge w:val="continue"/>
            <w:vAlign w:val="center"/>
          </w:tcPr>
          <w:p w14:paraId="031C13A1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703A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1" w:hRule="atLeast"/>
        </w:trPr>
        <w:tc>
          <w:tcPr>
            <w:tcW w:w="1895" w:type="dxa"/>
            <w:vMerge w:val="continue"/>
            <w:vAlign w:val="center"/>
          </w:tcPr>
          <w:p w14:paraId="086EE3AB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95" w:type="dxa"/>
            <w:vAlign w:val="center"/>
          </w:tcPr>
          <w:p w14:paraId="6ED3904C">
            <w:pPr>
              <w:widowControl/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  <w:kern w:val="2"/>
                <w:position w:val="14"/>
                <w:sz w:val="21"/>
                <w:szCs w:val="21"/>
                <w:lang w:val="en-US" w:eastAsia="zh-CN" w:bidi="ar-SA"/>
              </w:rPr>
              <w:t>{{核心资源}}</w:t>
            </w:r>
          </w:p>
        </w:tc>
        <w:tc>
          <w:tcPr>
            <w:tcW w:w="1895" w:type="dxa"/>
            <w:vMerge w:val="continue"/>
            <w:vAlign w:val="center"/>
          </w:tcPr>
          <w:p w14:paraId="3A7C8939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96" w:type="dxa"/>
            <w:vAlign w:val="center"/>
          </w:tcPr>
          <w:p w14:paraId="337FB86A">
            <w:pPr>
              <w:widowControl/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  <w:kern w:val="2"/>
                <w:position w:val="14"/>
                <w:sz w:val="21"/>
                <w:szCs w:val="21"/>
                <w:lang w:val="en-US" w:eastAsia="zh-CN" w:bidi="ar-SA"/>
              </w:rPr>
              <w:t>{{渠道通路}}</w:t>
            </w:r>
          </w:p>
        </w:tc>
        <w:tc>
          <w:tcPr>
            <w:tcW w:w="1896" w:type="dxa"/>
            <w:vMerge w:val="continue"/>
            <w:vAlign w:val="center"/>
          </w:tcPr>
          <w:p w14:paraId="7DE156B7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7F4B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atLeast"/>
        </w:trPr>
        <w:tc>
          <w:tcPr>
            <w:tcW w:w="3790" w:type="dxa"/>
            <w:gridSpan w:val="2"/>
            <w:vAlign w:val="center"/>
          </w:tcPr>
          <w:p w14:paraId="46F0F464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position w:val="14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 w:val="0"/>
                <w:position w:val="14"/>
                <w:sz w:val="21"/>
                <w:szCs w:val="21"/>
                <w:lang w:val="en-US" w:eastAsia="zh-CN"/>
              </w:rPr>
              <w:t>成本结构</w:t>
            </w:r>
          </w:p>
        </w:tc>
        <w:tc>
          <w:tcPr>
            <w:tcW w:w="5687" w:type="dxa"/>
            <w:gridSpan w:val="3"/>
            <w:vAlign w:val="center"/>
          </w:tcPr>
          <w:p w14:paraId="34BB7BE4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 w:val="0"/>
                <w:position w:val="14"/>
                <w:sz w:val="21"/>
                <w:szCs w:val="21"/>
                <w:lang w:val="en-US" w:eastAsia="zh-CN"/>
              </w:rPr>
              <w:t>收入来源</w:t>
            </w:r>
          </w:p>
        </w:tc>
      </w:tr>
      <w:tr w14:paraId="00F55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7" w:hRule="atLeast"/>
        </w:trPr>
        <w:tc>
          <w:tcPr>
            <w:tcW w:w="3790" w:type="dxa"/>
            <w:gridSpan w:val="2"/>
            <w:vAlign w:val="center"/>
          </w:tcPr>
          <w:p w14:paraId="7A03FEA6">
            <w:pPr>
              <w:widowControl/>
              <w:jc w:val="both"/>
              <w:rPr>
                <w:rFonts w:hint="eastAsia" w:asciiTheme="minorEastAsia" w:hAnsiTheme="minorEastAsia" w:eastAsiaTheme="minorEastAsia" w:cstheme="minorEastAsia"/>
                <w:b w:val="0"/>
                <w:bCs/>
                <w:position w:val="14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  <w:kern w:val="2"/>
                <w:position w:val="14"/>
                <w:sz w:val="21"/>
                <w:szCs w:val="21"/>
                <w:lang w:val="en-US" w:eastAsia="zh-CN" w:bidi="ar-SA"/>
              </w:rPr>
              <w:t>{{成本结构}}</w:t>
            </w:r>
          </w:p>
        </w:tc>
        <w:tc>
          <w:tcPr>
            <w:tcW w:w="5687" w:type="dxa"/>
            <w:gridSpan w:val="3"/>
            <w:vAlign w:val="center"/>
          </w:tcPr>
          <w:p w14:paraId="05103A88">
            <w:pPr>
              <w:widowControl/>
              <w:jc w:val="both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  <w:kern w:val="2"/>
                <w:position w:val="14"/>
                <w:sz w:val="21"/>
                <w:szCs w:val="21"/>
                <w:lang w:val="en-US" w:eastAsia="zh-CN" w:bidi="ar-SA"/>
              </w:rPr>
              <w:t>{{收入来源}}</w:t>
            </w:r>
          </w:p>
        </w:tc>
      </w:tr>
    </w:tbl>
    <w:p w14:paraId="0BE51C93">
      <w:pPr>
        <w:rPr>
          <w:rFonts w:hint="eastAsia" w:asciiTheme="minorEastAsia" w:hAnsiTheme="minorEastAsia" w:eastAsiaTheme="minorEastAsia" w:cstheme="minorEastAsia"/>
          <w:b/>
          <w:bCs/>
          <w:color w:val="30C0B4" w:themeColor="accent5"/>
          <w:sz w:val="44"/>
          <w:szCs w:val="52"/>
          <w:lang w:val="en-US" w:eastAsia="zh-CN"/>
          <w14:textFill>
            <w14:solidFill>
              <w14:schemeClr w14:val="accent5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30C0B4" w:themeColor="accent5"/>
          <w:sz w:val="44"/>
          <w:szCs w:val="52"/>
          <w:lang w:val="en-US" w:eastAsia="zh-CN"/>
          <w14:textFill>
            <w14:solidFill>
              <w14:schemeClr w14:val="accent5"/>
            </w14:solidFill>
          </w14:textFill>
        </w:rPr>
        <w:br w:type="page"/>
      </w:r>
    </w:p>
    <w:p w14:paraId="27071EFF">
      <w:pPr>
        <w:pStyle w:val="2"/>
        <w:bidi w:val="0"/>
        <w:rPr>
          <w:rFonts w:hint="eastAsia" w:asciiTheme="minorEastAsia" w:hAnsiTheme="minorEastAsia" w:eastAsiaTheme="minorEastAsia" w:cstheme="minorEastAsia"/>
          <w:color w:val="1E386B" w:themeColor="accent1" w:themeShade="80"/>
          <w:sz w:val="48"/>
          <w:szCs w:val="28"/>
          <w:lang w:val="en-US" w:eastAsia="zh-CN"/>
        </w:rPr>
      </w:pPr>
      <w:bookmarkStart w:id="59" w:name="_Toc228410450"/>
      <w:r>
        <w:rPr>
          <w:rFonts w:hint="eastAsia" w:asciiTheme="minorEastAsia" w:hAnsiTheme="minorEastAsia" w:eastAsiaTheme="minorEastAsia" w:cstheme="minorEastAsia"/>
          <w:color w:val="1E386B" w:themeColor="accent1" w:themeShade="80"/>
          <w:sz w:val="48"/>
          <w:szCs w:val="28"/>
          <w:lang w:val="en-US" w:eastAsia="zh-CN"/>
        </w:rPr>
        <w:t xml:space="preserve">第五章  </w:t>
      </w:r>
      <w:r>
        <w:rPr>
          <w:rFonts w:hint="eastAsia" w:asciiTheme="minorEastAsia" w:hAnsiTheme="minorEastAsia" w:cstheme="minorEastAsia"/>
          <w:color w:val="1E386B" w:themeColor="accent1" w:themeShade="80"/>
          <w:sz w:val="48"/>
          <w:szCs w:val="28"/>
          <w:lang w:val="en-US" w:eastAsia="zh-CN"/>
        </w:rPr>
        <w:t>潜在</w:t>
      </w:r>
      <w:r>
        <w:rPr>
          <w:rFonts w:hint="eastAsia" w:asciiTheme="minorEastAsia" w:hAnsiTheme="minorEastAsia" w:eastAsiaTheme="minorEastAsia" w:cstheme="minorEastAsia"/>
          <w:color w:val="1E386B" w:themeColor="accent1" w:themeShade="80"/>
          <w:sz w:val="48"/>
          <w:szCs w:val="28"/>
          <w:lang w:val="en-US" w:eastAsia="zh-CN"/>
        </w:rPr>
        <w:t>合作企业</w:t>
      </w:r>
      <w:bookmarkEnd w:id="59"/>
    </w:p>
    <w:p w14:paraId="3C77B283">
      <w:pPr>
        <w:keepNext w:val="0"/>
        <w:keepLines w:val="0"/>
        <w:pageBreakBefore w:val="0"/>
        <w:widowControl w:val="0"/>
        <w:tabs>
          <w:tab w:val="left" w:pos="38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outlineLvl w:val="9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{{合作企业}}</w:t>
      </w:r>
    </w:p>
    <w:p w14:paraId="42377C5F">
      <w:pPr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br w:type="page"/>
      </w:r>
    </w:p>
    <w:p w14:paraId="785BEC2E">
      <w:pPr>
        <w:pStyle w:val="2"/>
        <w:bidi w:val="0"/>
        <w:rPr>
          <w:rFonts w:hint="eastAsia" w:asciiTheme="minorEastAsia" w:hAnsiTheme="minorEastAsia" w:eastAsiaTheme="minorEastAsia" w:cstheme="minorEastAsia"/>
          <w:color w:val="1E386B" w:themeColor="accent1" w:themeShade="80"/>
          <w:sz w:val="48"/>
          <w:szCs w:val="28"/>
          <w:lang w:val="en-US" w:eastAsia="zh-CN"/>
        </w:rPr>
      </w:pPr>
      <w:bookmarkStart w:id="60" w:name="_Toc1188"/>
      <w:bookmarkStart w:id="61" w:name="_Toc19419"/>
      <w:bookmarkStart w:id="62" w:name="_Toc24404"/>
      <w:bookmarkStart w:id="63" w:name="_Toc88683965"/>
      <w:r>
        <w:rPr>
          <w:rFonts w:hint="eastAsia" w:asciiTheme="minorEastAsia" w:hAnsiTheme="minorEastAsia" w:eastAsiaTheme="minorEastAsia" w:cstheme="minorEastAsia"/>
          <w:color w:val="1E386B" w:themeColor="accent1" w:themeShade="80"/>
          <w:sz w:val="48"/>
          <w:szCs w:val="28"/>
          <w:lang w:val="en-US" w:eastAsia="zh-CN"/>
        </w:rPr>
        <w:t>第六章  专利评估报</w:t>
      </w:r>
      <w:bookmarkEnd w:id="60"/>
      <w:bookmarkEnd w:id="61"/>
      <w:r>
        <w:rPr>
          <w:rFonts w:hint="eastAsia" w:asciiTheme="minorEastAsia" w:hAnsiTheme="minorEastAsia" w:eastAsiaTheme="minorEastAsia" w:cstheme="minorEastAsia"/>
          <w:color w:val="1E386B" w:themeColor="accent1" w:themeShade="80"/>
          <w:sz w:val="48"/>
          <w:szCs w:val="28"/>
          <w:lang w:val="en-US" w:eastAsia="zh-CN"/>
        </w:rPr>
        <w:t>告</w:t>
      </w:r>
      <w:bookmarkEnd w:id="62"/>
      <w:bookmarkEnd w:id="63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5"/>
        <w:gridCol w:w="1459"/>
        <w:gridCol w:w="6055"/>
        <w:gridCol w:w="800"/>
      </w:tblGrid>
      <w:tr w14:paraId="760E3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0" w:hRule="atLeast"/>
        </w:trPr>
        <w:tc>
          <w:tcPr>
            <w:tcW w:w="13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5EB1BF"/>
            <w:vAlign w:val="center"/>
          </w:tcPr>
          <w:p w14:paraId="47AD226A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 w:val="0"/>
                <w:color w:val="000000"/>
                <w:position w:val="14"/>
                <w:sz w:val="21"/>
                <w:szCs w:val="21"/>
                <w:lang w:val="en-US" w:eastAsia="zh-CN"/>
              </w:rPr>
              <w:t>评估维度</w:t>
            </w:r>
          </w:p>
        </w:tc>
        <w:tc>
          <w:tcPr>
            <w:tcW w:w="7514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5EB1BF"/>
            <w:vAlign w:val="center"/>
          </w:tcPr>
          <w:p w14:paraId="0895A353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/>
                <w:bCs w:val="0"/>
                <w:color w:val="000000"/>
                <w:position w:val="14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 w:val="0"/>
                <w:color w:val="000000"/>
                <w:position w:val="14"/>
                <w:sz w:val="21"/>
                <w:szCs w:val="21"/>
                <w:lang w:val="en-US" w:eastAsia="zh-CN"/>
              </w:rPr>
              <w:t>评估内容</w:t>
            </w:r>
          </w:p>
        </w:tc>
        <w:tc>
          <w:tcPr>
            <w:tcW w:w="80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5EB1BF"/>
            <w:vAlign w:val="center"/>
          </w:tcPr>
          <w:p w14:paraId="123CC5ED"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b/>
                <w:bCs w:val="0"/>
                <w:color w:val="000000"/>
                <w:position w:val="14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 w:val="0"/>
                <w:color w:val="000000"/>
                <w:position w:val="14"/>
                <w:sz w:val="21"/>
                <w:szCs w:val="21"/>
                <w:lang w:val="en-US" w:eastAsia="zh-CN"/>
              </w:rPr>
              <w:t>评分</w:t>
            </w:r>
          </w:p>
        </w:tc>
      </w:tr>
      <w:tr w14:paraId="57D34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7" w:hRule="atLeast"/>
        </w:trPr>
        <w:tc>
          <w:tcPr>
            <w:tcW w:w="1385" w:type="dxa"/>
            <w:vMerge w:val="restar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3E338425">
            <w:pPr>
              <w:tabs>
                <w:tab w:val="left" w:pos="382"/>
              </w:tabs>
              <w:bidi w:val="0"/>
              <w:jc w:val="left"/>
              <w:outlineLvl w:val="9"/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法律价值</w:t>
            </w:r>
          </w:p>
        </w:tc>
        <w:tc>
          <w:tcPr>
            <w:tcW w:w="145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01BA7D44">
            <w:pPr>
              <w:tabs>
                <w:tab w:val="left" w:pos="382"/>
              </w:tabs>
              <w:bidi w:val="0"/>
              <w:jc w:val="left"/>
              <w:outlineLvl w:val="9"/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专利保护范围</w:t>
            </w:r>
          </w:p>
        </w:tc>
        <w:tc>
          <w:tcPr>
            <w:tcW w:w="605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731F53D5">
            <w:pPr>
              <w:tabs>
                <w:tab w:val="left" w:pos="382"/>
              </w:tabs>
              <w:bidi w:val="0"/>
              <w:jc w:val="left"/>
              <w:outlineLvl w:val="9"/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{{专利保护范围评价}}</w:t>
            </w:r>
          </w:p>
        </w:tc>
        <w:tc>
          <w:tcPr>
            <w:tcW w:w="80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0AA01532">
            <w:pPr>
              <w:tabs>
                <w:tab w:val="left" w:pos="382"/>
              </w:tabs>
              <w:bidi w:val="0"/>
              <w:jc w:val="left"/>
              <w:outlineLvl w:val="9"/>
              <w:rPr>
                <w:rFonts w:hint="default" w:asciiTheme="minorEastAsia" w:hAnsi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{{专利保护范围分数}}</w:t>
            </w:r>
          </w:p>
        </w:tc>
      </w:tr>
      <w:tr w14:paraId="2498F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7" w:hRule="atLeast"/>
        </w:trPr>
        <w:tc>
          <w:tcPr>
            <w:tcW w:w="1385" w:type="dxa"/>
            <w:vMerge w:val="continue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6C01FE1D">
            <w:pPr>
              <w:tabs>
                <w:tab w:val="left" w:pos="382"/>
              </w:tabs>
              <w:bidi w:val="0"/>
              <w:jc w:val="left"/>
              <w:outlineLvl w:val="9"/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45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7F2CEF81">
            <w:pPr>
              <w:tabs>
                <w:tab w:val="left" w:pos="382"/>
              </w:tabs>
              <w:bidi w:val="0"/>
              <w:jc w:val="left"/>
              <w:outlineLvl w:val="9"/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专利稳定性</w:t>
            </w:r>
          </w:p>
        </w:tc>
        <w:tc>
          <w:tcPr>
            <w:tcW w:w="605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2AAFB7A9">
            <w:pPr>
              <w:tabs>
                <w:tab w:val="left" w:pos="382"/>
              </w:tabs>
              <w:bidi w:val="0"/>
              <w:jc w:val="left"/>
              <w:outlineLvl w:val="9"/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{{专利稳定性评价}}</w:t>
            </w:r>
          </w:p>
        </w:tc>
        <w:tc>
          <w:tcPr>
            <w:tcW w:w="80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0C5B9C7E">
            <w:pPr>
              <w:tabs>
                <w:tab w:val="left" w:pos="382"/>
              </w:tabs>
              <w:bidi w:val="0"/>
              <w:jc w:val="left"/>
              <w:outlineLvl w:val="9"/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{{专利稳定性分数}}</w:t>
            </w:r>
          </w:p>
          <w:p w14:paraId="3C03FDAB">
            <w:pPr>
              <w:tabs>
                <w:tab w:val="left" w:pos="382"/>
              </w:tabs>
              <w:bidi w:val="0"/>
              <w:jc w:val="left"/>
              <w:outlineLvl w:val="9"/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</w:pPr>
          </w:p>
        </w:tc>
      </w:tr>
      <w:tr w14:paraId="484B3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7" w:hRule="atLeast"/>
        </w:trPr>
        <w:tc>
          <w:tcPr>
            <w:tcW w:w="1385" w:type="dxa"/>
            <w:vMerge w:val="restar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43BB2F6F">
            <w:pPr>
              <w:tabs>
                <w:tab w:val="left" w:pos="382"/>
              </w:tabs>
              <w:bidi w:val="0"/>
              <w:jc w:val="left"/>
              <w:outlineLvl w:val="9"/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技术价值</w:t>
            </w:r>
          </w:p>
        </w:tc>
        <w:tc>
          <w:tcPr>
            <w:tcW w:w="145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78FFB1BB">
            <w:pPr>
              <w:tabs>
                <w:tab w:val="left" w:pos="382"/>
              </w:tabs>
              <w:bidi w:val="0"/>
              <w:jc w:val="left"/>
              <w:outlineLvl w:val="9"/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技术先进性</w:t>
            </w:r>
          </w:p>
        </w:tc>
        <w:tc>
          <w:tcPr>
            <w:tcW w:w="605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4EB7B010">
            <w:pPr>
              <w:tabs>
                <w:tab w:val="left" w:pos="382"/>
              </w:tabs>
              <w:bidi w:val="0"/>
              <w:jc w:val="left"/>
              <w:outlineLvl w:val="9"/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{{专利技术先进性评价}}</w:t>
            </w:r>
          </w:p>
        </w:tc>
        <w:tc>
          <w:tcPr>
            <w:tcW w:w="80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114FBFFF">
            <w:pPr>
              <w:tabs>
                <w:tab w:val="left" w:pos="382"/>
              </w:tabs>
              <w:bidi w:val="0"/>
              <w:jc w:val="left"/>
              <w:outlineLvl w:val="9"/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{{技术先进性分数}}</w:t>
            </w:r>
          </w:p>
          <w:p w14:paraId="5CABAF4F">
            <w:pPr>
              <w:tabs>
                <w:tab w:val="left" w:pos="382"/>
              </w:tabs>
              <w:bidi w:val="0"/>
              <w:jc w:val="left"/>
              <w:outlineLvl w:val="9"/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</w:pPr>
          </w:p>
        </w:tc>
      </w:tr>
      <w:tr w14:paraId="025F6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7" w:hRule="atLeast"/>
        </w:trPr>
        <w:tc>
          <w:tcPr>
            <w:tcW w:w="1385" w:type="dxa"/>
            <w:vMerge w:val="continue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09BE1BD8">
            <w:pPr>
              <w:tabs>
                <w:tab w:val="left" w:pos="382"/>
              </w:tabs>
              <w:bidi w:val="0"/>
              <w:jc w:val="left"/>
              <w:outlineLvl w:val="9"/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45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22BCC1E7">
            <w:pPr>
              <w:tabs>
                <w:tab w:val="left" w:pos="382"/>
              </w:tabs>
              <w:bidi w:val="0"/>
              <w:jc w:val="left"/>
              <w:outlineLvl w:val="9"/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技术实施难度</w:t>
            </w:r>
          </w:p>
        </w:tc>
        <w:tc>
          <w:tcPr>
            <w:tcW w:w="605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695DA6CA">
            <w:pPr>
              <w:tabs>
                <w:tab w:val="left" w:pos="382"/>
              </w:tabs>
              <w:bidi w:val="0"/>
              <w:jc w:val="left"/>
              <w:outlineLvl w:val="9"/>
              <w:rPr>
                <w:rFonts w:hint="default" w:asciiTheme="minorEastAsia" w:hAnsi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{{专利技术实施难度评价}}</w:t>
            </w:r>
          </w:p>
        </w:tc>
        <w:tc>
          <w:tcPr>
            <w:tcW w:w="80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3FB25DAC">
            <w:pPr>
              <w:tabs>
                <w:tab w:val="left" w:pos="382"/>
              </w:tabs>
              <w:bidi w:val="0"/>
              <w:jc w:val="left"/>
              <w:outlineLvl w:val="9"/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{{技术实施难度分数}}</w:t>
            </w:r>
          </w:p>
          <w:p w14:paraId="3D19E2D2">
            <w:pPr>
              <w:tabs>
                <w:tab w:val="left" w:pos="382"/>
              </w:tabs>
              <w:bidi w:val="0"/>
              <w:jc w:val="left"/>
              <w:outlineLvl w:val="9"/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</w:pPr>
          </w:p>
        </w:tc>
      </w:tr>
      <w:tr w14:paraId="3836F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0" w:hRule="atLeast"/>
        </w:trPr>
        <w:tc>
          <w:tcPr>
            <w:tcW w:w="1385" w:type="dxa"/>
            <w:vMerge w:val="continue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50148D3B">
            <w:pPr>
              <w:tabs>
                <w:tab w:val="left" w:pos="382"/>
              </w:tabs>
              <w:bidi w:val="0"/>
              <w:jc w:val="left"/>
              <w:outlineLvl w:val="9"/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45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2FAA37C4">
            <w:pPr>
              <w:tabs>
                <w:tab w:val="left" w:pos="382"/>
              </w:tabs>
              <w:bidi w:val="0"/>
              <w:jc w:val="left"/>
              <w:outlineLvl w:val="9"/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社会与经济影响</w:t>
            </w:r>
          </w:p>
        </w:tc>
        <w:tc>
          <w:tcPr>
            <w:tcW w:w="605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0CC1E145">
            <w:pPr>
              <w:tabs>
                <w:tab w:val="left" w:pos="382"/>
              </w:tabs>
              <w:bidi w:val="0"/>
              <w:jc w:val="left"/>
              <w:outlineLvl w:val="9"/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{{专利技术社会与经济影响评价}}</w:t>
            </w:r>
          </w:p>
        </w:tc>
        <w:tc>
          <w:tcPr>
            <w:tcW w:w="80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00F1B8EA">
            <w:pPr>
              <w:tabs>
                <w:tab w:val="left" w:pos="382"/>
              </w:tabs>
              <w:bidi w:val="0"/>
              <w:jc w:val="left"/>
              <w:outlineLvl w:val="9"/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{{社会与经济影响分数}}</w:t>
            </w:r>
          </w:p>
          <w:p w14:paraId="728AD0E6">
            <w:pPr>
              <w:tabs>
                <w:tab w:val="left" w:pos="382"/>
              </w:tabs>
              <w:bidi w:val="0"/>
              <w:jc w:val="left"/>
              <w:outlineLvl w:val="9"/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</w:pPr>
          </w:p>
        </w:tc>
      </w:tr>
      <w:tr w14:paraId="2C467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0" w:hRule="atLeast"/>
        </w:trPr>
        <w:tc>
          <w:tcPr>
            <w:tcW w:w="1385" w:type="dxa"/>
            <w:vMerge w:val="restar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1AEFC154">
            <w:pPr>
              <w:tabs>
                <w:tab w:val="left" w:pos="382"/>
              </w:tabs>
              <w:bidi w:val="0"/>
              <w:jc w:val="left"/>
              <w:outlineLvl w:val="9"/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市场价值</w:t>
            </w:r>
          </w:p>
        </w:tc>
        <w:tc>
          <w:tcPr>
            <w:tcW w:w="145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72EFD05D">
            <w:pPr>
              <w:tabs>
                <w:tab w:val="left" w:pos="382"/>
              </w:tabs>
              <w:bidi w:val="0"/>
              <w:jc w:val="left"/>
              <w:outlineLvl w:val="9"/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市场需求</w:t>
            </w:r>
          </w:p>
        </w:tc>
        <w:tc>
          <w:tcPr>
            <w:tcW w:w="605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1A77FF3B">
            <w:pPr>
              <w:tabs>
                <w:tab w:val="left" w:pos="382"/>
              </w:tabs>
              <w:bidi w:val="0"/>
              <w:jc w:val="left"/>
              <w:outlineLvl w:val="9"/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{{专利市场需求评价}}</w:t>
            </w:r>
          </w:p>
        </w:tc>
        <w:tc>
          <w:tcPr>
            <w:tcW w:w="80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28CD1608">
            <w:pPr>
              <w:tabs>
                <w:tab w:val="left" w:pos="382"/>
              </w:tabs>
              <w:bidi w:val="0"/>
              <w:jc w:val="left"/>
              <w:outlineLvl w:val="9"/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{{市场需求分数}}</w:t>
            </w:r>
          </w:p>
          <w:p w14:paraId="0E0CA6B5">
            <w:pPr>
              <w:tabs>
                <w:tab w:val="left" w:pos="382"/>
              </w:tabs>
              <w:bidi w:val="0"/>
              <w:jc w:val="left"/>
              <w:outlineLvl w:val="9"/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</w:pPr>
          </w:p>
        </w:tc>
      </w:tr>
      <w:tr w14:paraId="123AC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0" w:hRule="atLeast"/>
        </w:trPr>
        <w:tc>
          <w:tcPr>
            <w:tcW w:w="1385" w:type="dxa"/>
            <w:vMerge w:val="continue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6B26CD75">
            <w:pPr>
              <w:tabs>
                <w:tab w:val="left" w:pos="382"/>
              </w:tabs>
              <w:bidi w:val="0"/>
              <w:jc w:val="left"/>
              <w:outlineLvl w:val="9"/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45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1DA41EC6">
            <w:pPr>
              <w:tabs>
                <w:tab w:val="left" w:pos="382"/>
              </w:tabs>
              <w:bidi w:val="0"/>
              <w:jc w:val="left"/>
              <w:outlineLvl w:val="9"/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潜在商业价值</w:t>
            </w:r>
          </w:p>
        </w:tc>
        <w:tc>
          <w:tcPr>
            <w:tcW w:w="605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672CDE99">
            <w:pPr>
              <w:tabs>
                <w:tab w:val="left" w:pos="382"/>
              </w:tabs>
              <w:bidi w:val="0"/>
              <w:jc w:val="left"/>
              <w:outlineLvl w:val="9"/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{{专利潜在商业价值评价}}</w:t>
            </w:r>
          </w:p>
        </w:tc>
        <w:tc>
          <w:tcPr>
            <w:tcW w:w="80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16F50839">
            <w:pPr>
              <w:tabs>
                <w:tab w:val="left" w:pos="382"/>
              </w:tabs>
              <w:bidi w:val="0"/>
              <w:jc w:val="left"/>
              <w:outlineLvl w:val="9"/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{{潜在商业价值分数}}</w:t>
            </w:r>
          </w:p>
          <w:p w14:paraId="60EA6B8B">
            <w:pPr>
              <w:tabs>
                <w:tab w:val="left" w:pos="382"/>
              </w:tabs>
              <w:bidi w:val="0"/>
              <w:jc w:val="left"/>
              <w:outlineLvl w:val="9"/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</w:pPr>
          </w:p>
        </w:tc>
      </w:tr>
      <w:tr w14:paraId="383E4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0" w:hRule="atLeast"/>
        </w:trPr>
        <w:tc>
          <w:tcPr>
            <w:tcW w:w="1385" w:type="dxa"/>
            <w:vMerge w:val="continue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656CCA74">
            <w:pPr>
              <w:tabs>
                <w:tab w:val="left" w:pos="382"/>
              </w:tabs>
              <w:bidi w:val="0"/>
              <w:jc w:val="left"/>
              <w:outlineLvl w:val="9"/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45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431C0EB8">
            <w:pPr>
              <w:tabs>
                <w:tab w:val="left" w:pos="382"/>
              </w:tabs>
              <w:bidi w:val="0"/>
              <w:jc w:val="left"/>
              <w:outlineLvl w:val="9"/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市场推广难度</w:t>
            </w:r>
          </w:p>
        </w:tc>
        <w:tc>
          <w:tcPr>
            <w:tcW w:w="605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35B19CBD">
            <w:pPr>
              <w:tabs>
                <w:tab w:val="left" w:pos="382"/>
              </w:tabs>
              <w:bidi w:val="0"/>
              <w:jc w:val="left"/>
              <w:outlineLvl w:val="9"/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{{市场推广难度评价}}</w:t>
            </w:r>
          </w:p>
        </w:tc>
        <w:tc>
          <w:tcPr>
            <w:tcW w:w="80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04383F9D">
            <w:pPr>
              <w:tabs>
                <w:tab w:val="left" w:pos="382"/>
              </w:tabs>
              <w:bidi w:val="0"/>
              <w:jc w:val="left"/>
              <w:outlineLvl w:val="9"/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{{市场推广难度分数}}</w:t>
            </w:r>
          </w:p>
          <w:p w14:paraId="41AC4042">
            <w:pPr>
              <w:tabs>
                <w:tab w:val="left" w:pos="382"/>
              </w:tabs>
              <w:bidi w:val="0"/>
              <w:jc w:val="left"/>
              <w:outlineLvl w:val="9"/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</w:pPr>
          </w:p>
        </w:tc>
      </w:tr>
      <w:tr w14:paraId="56533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40" w:hRule="atLeast"/>
        </w:trPr>
        <w:tc>
          <w:tcPr>
            <w:tcW w:w="138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4D65A1AD">
            <w:pPr>
              <w:tabs>
                <w:tab w:val="left" w:pos="382"/>
              </w:tabs>
              <w:bidi w:val="0"/>
              <w:jc w:val="left"/>
              <w:outlineLvl w:val="9"/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综合评估</w:t>
            </w:r>
          </w:p>
        </w:tc>
        <w:tc>
          <w:tcPr>
            <w:tcW w:w="7514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1E71750F">
            <w:pPr>
              <w:tabs>
                <w:tab w:val="left" w:pos="382"/>
              </w:tabs>
              <w:bidi w:val="0"/>
              <w:jc w:val="left"/>
              <w:outlineLvl w:val="9"/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{{综合性评价}}</w:t>
            </w:r>
          </w:p>
        </w:tc>
        <w:tc>
          <w:tcPr>
            <w:tcW w:w="800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 w:themeFill="background1"/>
            <w:vAlign w:val="center"/>
          </w:tcPr>
          <w:p w14:paraId="35F8B73A">
            <w:pPr>
              <w:tabs>
                <w:tab w:val="left" w:pos="382"/>
              </w:tabs>
              <w:bidi w:val="0"/>
              <w:jc w:val="left"/>
              <w:outlineLvl w:val="9"/>
              <w:rPr>
                <w:rFonts w:hint="default" w:asciiTheme="minorEastAsia" w:hAnsi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{{综合评分}}</w:t>
            </w:r>
          </w:p>
        </w:tc>
      </w:tr>
    </w:tbl>
    <w:p w14:paraId="2390A3D6">
      <w:r>
        <w:br w:type="page"/>
      </w:r>
    </w:p>
    <w:p w14:paraId="07EC8236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评分体系说明</w:t>
      </w:r>
    </w:p>
    <w:tbl>
      <w:tblPr>
        <w:tblStyle w:val="10"/>
        <w:tblW w:w="0" w:type="auto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683"/>
        <w:gridCol w:w="1686"/>
        <w:gridCol w:w="683"/>
        <w:gridCol w:w="5648"/>
      </w:tblGrid>
      <w:tr w14:paraId="1DC575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/>
            <w:vAlign w:val="center"/>
          </w:tcPr>
          <w:p w14:paraId="0D7F4E82"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一级指标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F4941D1"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权重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673A337"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二级指标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591870A"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权重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C731CE"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评分说明</w:t>
            </w:r>
          </w:p>
        </w:tc>
      </w:tr>
      <w:tr w14:paraId="5CBEF7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C6FD578"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法律价值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D80FBC6"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40%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0804F17"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专利保护范围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FD094AC"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60%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51C28C"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权利要求的清晰性、权利保护范围的广度和深度，以及独权数等指标表征</w:t>
            </w:r>
          </w:p>
        </w:tc>
      </w:tr>
      <w:tr w14:paraId="243204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560F3DC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DE29E94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04080C3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E2A481C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A7763A">
            <w:pPr>
              <w:bidi w:val="0"/>
              <w:rPr>
                <w:rFonts w:hint="eastAsia"/>
              </w:rPr>
            </w:pPr>
          </w:p>
        </w:tc>
      </w:tr>
      <w:tr w14:paraId="6E1461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DEB4EBE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914BF1E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3FAA934"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专利稳定性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671B277"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40%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510B85"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受到技术挑战的可能性，以及专利类型、同族专利数量、专利法律状态等指标表征</w:t>
            </w:r>
          </w:p>
        </w:tc>
      </w:tr>
      <w:tr w14:paraId="045AF5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9353244"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技术价值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8E12E8C"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40%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028FA82"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技术先进性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47A38DC"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60%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6D65A7"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技术创新性和独特性，是否突破性创新，是否难以被模仿或替代。以及被引用次数等指标表征</w:t>
            </w:r>
          </w:p>
        </w:tc>
      </w:tr>
      <w:tr w14:paraId="2D4D1F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9F463CA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529E4D7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A0836E2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2E65687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5E8137">
            <w:pPr>
              <w:bidi w:val="0"/>
              <w:rPr>
                <w:rFonts w:hint="eastAsia"/>
              </w:rPr>
            </w:pPr>
          </w:p>
        </w:tc>
      </w:tr>
      <w:tr w14:paraId="01E019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09D3FE0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EC74D2A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C94E21F"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技术实施难度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F699539"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10%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E38042"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技术是否简单、门槛低，易于实施，实施专利技术所需的人力物力等资源投入，技术转化周期，风险与不确定性</w:t>
            </w:r>
          </w:p>
        </w:tc>
      </w:tr>
      <w:tr w14:paraId="184591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8D78CE8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2CDC33C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7C65BC6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E54EBF9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905679">
            <w:pPr>
              <w:bidi w:val="0"/>
              <w:rPr>
                <w:rFonts w:hint="eastAsia"/>
              </w:rPr>
            </w:pPr>
          </w:p>
        </w:tc>
      </w:tr>
      <w:tr w14:paraId="3FBEC1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2024830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0917CF6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7622F8C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B1736CE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1C88D1">
            <w:pPr>
              <w:bidi w:val="0"/>
              <w:rPr>
                <w:rFonts w:hint="eastAsia"/>
              </w:rPr>
            </w:pPr>
          </w:p>
        </w:tc>
      </w:tr>
      <w:tr w14:paraId="5DE3DF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BED139F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F022058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FFB84CB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EB827A1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A3745E">
            <w:pPr>
              <w:bidi w:val="0"/>
              <w:rPr>
                <w:rFonts w:hint="eastAsia"/>
              </w:rPr>
            </w:pPr>
          </w:p>
        </w:tc>
      </w:tr>
      <w:tr w14:paraId="37ED28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1D1D09D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9E11EA7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925D470"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社会与经济影响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166C30F"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30%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90FFE1"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宏观层面考虑对社会与经济的影响，是否属于战略新兴产业</w:t>
            </w:r>
          </w:p>
        </w:tc>
      </w:tr>
      <w:tr w14:paraId="176EDE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F24BB00"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市场价值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C66F6EE"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20%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736B5C5"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市场需求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E85AC3F"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15%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65381C"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技术可触及的市场规模大小，该市场竞争不激烈程度</w:t>
            </w:r>
          </w:p>
        </w:tc>
      </w:tr>
      <w:tr w14:paraId="2DE1AE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E6BE4EC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B454DD5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8111F1A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C5258B1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C2BAF3">
            <w:pPr>
              <w:bidi w:val="0"/>
              <w:rPr>
                <w:rFonts w:hint="eastAsia"/>
              </w:rPr>
            </w:pPr>
          </w:p>
        </w:tc>
      </w:tr>
      <w:tr w14:paraId="400314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D37D075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5D0A451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1137946"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潜在商业价值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5E27472"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70%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EA19BB"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技术投入市场后可能带来的利润，预期能占据的市场份额，专利剩余有效年限，专利所有权归属</w:t>
            </w:r>
          </w:p>
        </w:tc>
      </w:tr>
      <w:tr w14:paraId="61EC52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0C2CCBD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24323ED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33D94FD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AD5C168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2DC964">
            <w:pPr>
              <w:bidi w:val="0"/>
              <w:rPr>
                <w:rFonts w:hint="eastAsia"/>
              </w:rPr>
            </w:pPr>
          </w:p>
        </w:tc>
      </w:tr>
      <w:tr w14:paraId="05CE19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C5103A6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A8D8A81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EFCC19B"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市场推广难度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7591E4E"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15%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BBE6F7"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建立和维护销售渠道的难易程度，市场推广所需的营销资源和资金投入</w:t>
            </w:r>
          </w:p>
        </w:tc>
      </w:tr>
      <w:tr w14:paraId="2A1CFB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4997C4C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323A34C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AA51E3F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3F07F38">
            <w:pPr>
              <w:bidi w:val="0"/>
              <w:rPr>
                <w:rFonts w:hint="eastAsia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23DA23">
            <w:pPr>
              <w:bidi w:val="0"/>
              <w:rPr>
                <w:rFonts w:hint="eastAsia"/>
              </w:rPr>
            </w:pPr>
          </w:p>
        </w:tc>
      </w:tr>
    </w:tbl>
    <w:p w14:paraId="785E2028">
      <w:pPr>
        <w:rPr>
          <w:rFonts w:hint="eastAsia"/>
          <w:b/>
          <w:bCs/>
          <w:sz w:val="21"/>
          <w:szCs w:val="21"/>
          <w:lang w:eastAsia="zh-CN"/>
        </w:rPr>
      </w:pPr>
      <w:r>
        <w:br w:type="page"/>
      </w:r>
    </w:p>
    <w:p w14:paraId="483933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{{引用链接}}</w:t>
      </w:r>
    </w:p>
    <w:p w14:paraId="22BE20D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/>
          <w:sz w:val="21"/>
          <w:szCs w:val="21"/>
          <w:lang w:val="en-US"/>
        </w:rPr>
      </w:pPr>
      <w:r>
        <w:rPr>
          <w:rFonts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免责说明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ab/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本报告基于公开数据和“聚思睿专利盘点评价系统”自动生成的结果，旨在提供参考性信息。用户在使用本报告时，应自行承担风险。我们不对本报告的准确性、可靠性或其他任何方面提供保证，也不承担因使用本报告而产生的任何直接、间接、附带、特殊或惩罚性的损害赔偿责任。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ab/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专利价值评估是一个复杂的过程，受多种因素影响，包括但不限于市场需求、技术实施难度、法律保护范围、社会经济影响等。这些因素可能导致专利评分的波动，如近期新专利被引次数少，有可能会造成技术价值被低估，同族专利申请受专利公开时间滞后的影响，有可能会造成法律价值和市场价值被低估。不同行业在专利申请的数量及其表现特性上呈现出显著的差异，技术的真实价值往往不在于单一的专利，而是通过一系列相互联系的专利组合来综合体现。专利组合的形式不仅能够保护创新成果，更能够提升技术在市场上的竞争力和在行业中的影响力。因此本报告中对单一专利的评估结果仅供参考，并不构成任何形式的投资建议或决策依据。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ab/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虽然人工智能在数据分析方面具有速度快、客观准确等优势，但仍然存在局限性。因此，我们建议在使用本报告时，考虑人工智能评估的局限性，并结合专家的人工评估，以获得更全面的视角。</w:t>
      </w:r>
    </w:p>
    <w:p w14:paraId="24F3D963"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8876030</wp:posOffset>
            </wp:positionH>
            <wp:positionV relativeFrom="paragraph">
              <wp:posOffset>255905</wp:posOffset>
            </wp:positionV>
            <wp:extent cx="1485900" cy="862330"/>
            <wp:effectExtent l="0" t="0" r="0" b="0"/>
            <wp:wrapNone/>
            <wp:docPr id="6" name="图片 6" descr="E:\包图网设计\WPS LOGO\DOCER-logo3.pngDOCER-logo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E:\包图网设计\WPS LOGO\DOCER-logo3.pngDOCER-logo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8623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sectPr>
      <w:footerReference r:id="rId7" w:type="default"/>
      <w:pgSz w:w="11906" w:h="16838"/>
      <w:pgMar w:top="1134" w:right="1134" w:bottom="1134" w:left="113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DejaVu Sans"/>
    <w:panose1 w:val="02020603050405020304"/>
    <w:charset w:val="01"/>
    <w:family w:val="auto"/>
    <w:pitch w:val="default"/>
    <w:sig w:usb0="00000000" w:usb1="00000000" w:usb2="00000009" w:usb3="00000000" w:csb0="400001FF" w:csb1="FFFF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Noto Color Emoj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Noto Color Emoji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微软雅黑">
    <w:altName w:val="Droid Sans Fallback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  <w:font w:name="Liberation Serif">
    <w:panose1 w:val="02020603050405020304"/>
    <w:charset w:val="00"/>
    <w:family w:val="auto"/>
    <w:pitch w:val="default"/>
    <w:sig w:usb0="E0000AFF" w:usb1="500078FF" w:usb2="0000002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DA4630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CFC6A7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0" name="文本框 9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2BFA70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8FZI8zAgAAYwQAAA4AAABkcnMvZTJvRG9jLnhtbK1UzY7TMBC+I/EO&#10;lu80aRGrUj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I8FZI8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62BFA70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2D4982">
    <w:pPr>
      <w:pStyle w:val="6"/>
      <w:pBdr>
        <w:bottom w:val="none" w:color="auto" w:sz="0" w:space="1"/>
      </w:pBdr>
    </w:pPr>
    <w: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222885</wp:posOffset>
          </wp:positionH>
          <wp:positionV relativeFrom="paragraph">
            <wp:posOffset>761365</wp:posOffset>
          </wp:positionV>
          <wp:extent cx="5688330" cy="2941955"/>
          <wp:effectExtent l="0" t="0" r="1270" b="4445"/>
          <wp:wrapNone/>
          <wp:docPr id="63" name="图片 63" descr="E:\包图网设计\WPS LOGO\77.png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" name="图片 63" descr="E:\包图网设计\WPS LOGO\77.png77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88330" cy="2941955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38F148">
    <w:pPr>
      <w:pStyle w:val="6"/>
    </w:pPr>
  </w:p>
  <w:p w14:paraId="6FED1D2B">
    <w:pPr>
      <w:pStyle w:val="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5C9235">
    <w:pPr>
      <w:pStyle w:val="6"/>
      <w:pBdr>
        <w:bottom w:val="none" w:color="auto" w:sz="0" w:space="1"/>
      </w:pBd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325120</wp:posOffset>
          </wp:positionH>
          <wp:positionV relativeFrom="paragraph">
            <wp:posOffset>1061085</wp:posOffset>
          </wp:positionV>
          <wp:extent cx="5483860" cy="2941955"/>
          <wp:effectExtent l="0" t="0" r="2540" b="10795"/>
          <wp:wrapNone/>
          <wp:docPr id="35" name="图片 35" descr="E:\包图网设计\策划书封面\20180115\素材\60fd56208fe980862bb58ba0a714a3c7.png60fd56208fe980862bb58ba0a714a3c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" name="图片 35" descr="E:\包图网设计\策划书封面\20180115\素材\60fd56208fe980862bb58ba0a714a3c7.png60fd56208fe980862bb58ba0a714a3c7"/>
                  <pic:cNvPicPr>
                    <a:picLocks noChangeAspect="1"/>
                  </pic:cNvPicPr>
                </pic:nvPicPr>
                <pic:blipFill>
                  <a:blip r:embed="rId1">
                    <a:lum bright="18000"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83860" cy="2941955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gxYzlmZmUzMGUxNTVhZDkwNTJlODEwYzVjMTRmNGMifQ=="/>
  </w:docVars>
  <w:rsids>
    <w:rsidRoot w:val="13B0193D"/>
    <w:rsid w:val="090F6352"/>
    <w:rsid w:val="0B6035A4"/>
    <w:rsid w:val="0DF7BD06"/>
    <w:rsid w:val="0E7F80FF"/>
    <w:rsid w:val="0F7A0502"/>
    <w:rsid w:val="12500C8B"/>
    <w:rsid w:val="13B0193D"/>
    <w:rsid w:val="1530127A"/>
    <w:rsid w:val="174E34DF"/>
    <w:rsid w:val="1BEE5B99"/>
    <w:rsid w:val="1E43054F"/>
    <w:rsid w:val="225671DE"/>
    <w:rsid w:val="23FF7539"/>
    <w:rsid w:val="257930C5"/>
    <w:rsid w:val="28F9932D"/>
    <w:rsid w:val="29633C78"/>
    <w:rsid w:val="2C8B1342"/>
    <w:rsid w:val="2D2B915A"/>
    <w:rsid w:val="2DF423A4"/>
    <w:rsid w:val="2FF7BC37"/>
    <w:rsid w:val="2FF8724B"/>
    <w:rsid w:val="32EAEE04"/>
    <w:rsid w:val="335BE0E4"/>
    <w:rsid w:val="33CE4560"/>
    <w:rsid w:val="37EFAD16"/>
    <w:rsid w:val="37FBAA0E"/>
    <w:rsid w:val="3BF7410A"/>
    <w:rsid w:val="3D217254"/>
    <w:rsid w:val="3D7BA448"/>
    <w:rsid w:val="3EF31E36"/>
    <w:rsid w:val="3FC22D8D"/>
    <w:rsid w:val="3FD91431"/>
    <w:rsid w:val="3FE3ED14"/>
    <w:rsid w:val="3FF76332"/>
    <w:rsid w:val="48EC4F4F"/>
    <w:rsid w:val="50A322D7"/>
    <w:rsid w:val="539B40FB"/>
    <w:rsid w:val="56FB83F0"/>
    <w:rsid w:val="5766C9E5"/>
    <w:rsid w:val="577BFFE1"/>
    <w:rsid w:val="5BA1276A"/>
    <w:rsid w:val="5BFF00D7"/>
    <w:rsid w:val="5CB163A0"/>
    <w:rsid w:val="5F67BCF3"/>
    <w:rsid w:val="5FEE38C4"/>
    <w:rsid w:val="64694338"/>
    <w:rsid w:val="67BFA652"/>
    <w:rsid w:val="67DF9D0A"/>
    <w:rsid w:val="6A6F5CE6"/>
    <w:rsid w:val="6BFF4171"/>
    <w:rsid w:val="6D6C3F90"/>
    <w:rsid w:val="6DF97596"/>
    <w:rsid w:val="6EB7E90B"/>
    <w:rsid w:val="6F5F4E64"/>
    <w:rsid w:val="6FFF0200"/>
    <w:rsid w:val="6FFFC173"/>
    <w:rsid w:val="712333F4"/>
    <w:rsid w:val="71DD9199"/>
    <w:rsid w:val="73490885"/>
    <w:rsid w:val="739A902B"/>
    <w:rsid w:val="73DFAA53"/>
    <w:rsid w:val="776F6A7A"/>
    <w:rsid w:val="77C9E3D5"/>
    <w:rsid w:val="77D9A841"/>
    <w:rsid w:val="77FDBAB6"/>
    <w:rsid w:val="77FF1A29"/>
    <w:rsid w:val="78BD6043"/>
    <w:rsid w:val="79ED2E4D"/>
    <w:rsid w:val="7AEF84E4"/>
    <w:rsid w:val="7AF3310A"/>
    <w:rsid w:val="7AFD0A75"/>
    <w:rsid w:val="7AFF7439"/>
    <w:rsid w:val="7BFE23E2"/>
    <w:rsid w:val="7CDDE7FE"/>
    <w:rsid w:val="7CFF7CCC"/>
    <w:rsid w:val="7DE3DDF9"/>
    <w:rsid w:val="7DFA8193"/>
    <w:rsid w:val="7EC77752"/>
    <w:rsid w:val="7EDFAF27"/>
    <w:rsid w:val="7EF573BC"/>
    <w:rsid w:val="7EF6B59E"/>
    <w:rsid w:val="7F2B32DA"/>
    <w:rsid w:val="7F3BAD87"/>
    <w:rsid w:val="7F5546E8"/>
    <w:rsid w:val="7F7FE11E"/>
    <w:rsid w:val="7F8EB328"/>
    <w:rsid w:val="7FC524B6"/>
    <w:rsid w:val="7FCF7DA8"/>
    <w:rsid w:val="7FEC7FA2"/>
    <w:rsid w:val="7FF97142"/>
    <w:rsid w:val="7FFD241E"/>
    <w:rsid w:val="7FFE1466"/>
    <w:rsid w:val="7FFF71DD"/>
    <w:rsid w:val="7FFFE9BA"/>
    <w:rsid w:val="949B7AF4"/>
    <w:rsid w:val="9FA71F4A"/>
    <w:rsid w:val="A3FF922B"/>
    <w:rsid w:val="AFFD800B"/>
    <w:rsid w:val="B8E46518"/>
    <w:rsid w:val="BBFF44FE"/>
    <w:rsid w:val="BCF71646"/>
    <w:rsid w:val="BDAF30AD"/>
    <w:rsid w:val="BDFBF459"/>
    <w:rsid w:val="BF5F0999"/>
    <w:rsid w:val="BF77B402"/>
    <w:rsid w:val="BFFF07DA"/>
    <w:rsid w:val="BFFFD8C5"/>
    <w:rsid w:val="C6A931C9"/>
    <w:rsid w:val="CF9C53D2"/>
    <w:rsid w:val="CFBDC10F"/>
    <w:rsid w:val="D6FF0CF7"/>
    <w:rsid w:val="DBFFBD2E"/>
    <w:rsid w:val="DCDC496F"/>
    <w:rsid w:val="DCFF6185"/>
    <w:rsid w:val="DD5D1B18"/>
    <w:rsid w:val="DD8F2132"/>
    <w:rsid w:val="DF25FD1D"/>
    <w:rsid w:val="DFBFD920"/>
    <w:rsid w:val="DFF70A53"/>
    <w:rsid w:val="E1795563"/>
    <w:rsid w:val="E2BE8515"/>
    <w:rsid w:val="E73711E0"/>
    <w:rsid w:val="E77DDEFF"/>
    <w:rsid w:val="EC47CFEE"/>
    <w:rsid w:val="EDF92948"/>
    <w:rsid w:val="EF154546"/>
    <w:rsid w:val="EF9EC0A1"/>
    <w:rsid w:val="EFD72D3D"/>
    <w:rsid w:val="EFF710F8"/>
    <w:rsid w:val="EFFC4DF2"/>
    <w:rsid w:val="F07F33B3"/>
    <w:rsid w:val="F0FC4929"/>
    <w:rsid w:val="F1674077"/>
    <w:rsid w:val="F27A623C"/>
    <w:rsid w:val="F39A3DA8"/>
    <w:rsid w:val="F6BF0144"/>
    <w:rsid w:val="F7FF3FFA"/>
    <w:rsid w:val="F8FE85A6"/>
    <w:rsid w:val="F92D5D47"/>
    <w:rsid w:val="FA7A9C72"/>
    <w:rsid w:val="FAB3B0D1"/>
    <w:rsid w:val="FD7E17AE"/>
    <w:rsid w:val="FD7F0C98"/>
    <w:rsid w:val="FDE76234"/>
    <w:rsid w:val="FEAE2A34"/>
    <w:rsid w:val="FED7A96A"/>
    <w:rsid w:val="FEDF2060"/>
    <w:rsid w:val="FEEF9699"/>
    <w:rsid w:val="FF3FF379"/>
    <w:rsid w:val="FF7D8E29"/>
    <w:rsid w:val="FFAF256B"/>
    <w:rsid w:val="FFDF6333"/>
    <w:rsid w:val="FFF7E339"/>
    <w:rsid w:val="FFFF7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2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toc 1"/>
    <w:basedOn w:val="1"/>
    <w:next w:val="1"/>
    <w:qFormat/>
    <w:uiPriority w:val="0"/>
  </w:style>
  <w:style w:type="paragraph" w:styleId="8">
    <w:name w:val="toc 2"/>
    <w:basedOn w:val="1"/>
    <w:next w:val="1"/>
    <w:qFormat/>
    <w:uiPriority w:val="0"/>
    <w:pPr>
      <w:ind w:left="420" w:leftChars="200"/>
    </w:pPr>
  </w:style>
  <w:style w:type="paragraph" w:styleId="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11">
    <w:name w:val="Table Grid"/>
    <w:basedOn w:val="10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1740</Words>
  <Characters>1890</Characters>
  <Lines>0</Lines>
  <Paragraphs>0</Paragraphs>
  <TotalTime>0</TotalTime>
  <ScaleCrop>false</ScaleCrop>
  <LinksUpToDate>false</LinksUpToDate>
  <CharactersWithSpaces>1990</CharactersWithSpaces>
  <Application>WPS Office_12.1.0.17885_F1E327BC-269C-435d-A152-05C5408002CA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2024-06-07T08:31:00Z</dcterms:created>
  <dc:creator>Meet</dc:creator>
  <cp:lastModifiedBy>zheng</cp:lastModifiedBy>
  <dcterms:modified xsi:type="dcterms:W3CDTF">2024-09-20T16:13:23Z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2052-12.1.0.17885</vt:lpwstr>
  </property>
  <property fmtid="{D5CDD505-2E9C-101B-9397-08002B2CF9AE}" pid="3" name="ICV">
    <vt:lpwstr>12CEFBA00A1542E695478A2FA5CD45B5_13</vt:lpwstr>
  </property>
</Properties>
</file>