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4709" w14:textId="63573E39" w:rsidR="00750A50" w:rsidRDefault="00750A50">
      <w:pPr>
        <w:rPr>
          <w:rFonts w:ascii="Times New Roman" w:hAnsi="Times New Roman" w:cs="Times New Roman"/>
          <w:sz w:val="40"/>
          <w:szCs w:val="40"/>
        </w:rPr>
      </w:pPr>
      <w:r w:rsidRPr="00750A50">
        <w:rPr>
          <w:rFonts w:ascii="Times New Roman" w:hAnsi="Times New Roman" w:cs="Times New Roman" w:hint="eastAsia"/>
          <w:sz w:val="40"/>
          <w:szCs w:val="40"/>
        </w:rPr>
        <w:t>2</w:t>
      </w:r>
      <w:r w:rsidR="00703B46">
        <w:rPr>
          <w:rFonts w:ascii="Times New Roman" w:hAnsi="Times New Roman" w:cs="Times New Roman" w:hint="eastAsia"/>
          <w:sz w:val="40"/>
          <w:szCs w:val="40"/>
        </w:rPr>
        <w:t xml:space="preserve"> </w:t>
      </w:r>
      <w:r w:rsidRPr="00750A50">
        <w:rPr>
          <w:rFonts w:ascii="Times New Roman" w:hAnsi="Times New Roman" w:cs="Times New Roman"/>
          <w:sz w:val="40"/>
          <w:szCs w:val="40"/>
        </w:rPr>
        <w:t>Method</w:t>
      </w:r>
    </w:p>
    <w:p w14:paraId="56B73538" w14:textId="760428A6" w:rsidR="00750A50" w:rsidRPr="00B43019" w:rsidRDefault="00750A50">
      <w:pPr>
        <w:rPr>
          <w:rFonts w:ascii="Times New Roman" w:hAnsi="Times New Roman" w:cs="Times New Roman"/>
          <w:sz w:val="36"/>
          <w:szCs w:val="36"/>
        </w:rPr>
      </w:pPr>
      <w:r w:rsidRPr="00B43019">
        <w:rPr>
          <w:rFonts w:ascii="Times New Roman" w:hAnsi="Times New Roman" w:cs="Times New Roman" w:hint="eastAsia"/>
          <w:sz w:val="36"/>
          <w:szCs w:val="36"/>
        </w:rPr>
        <w:t>2.1 Material</w:t>
      </w:r>
    </w:p>
    <w:p w14:paraId="6E703BC0" w14:textId="24FB05E6" w:rsidR="00703B46" w:rsidRPr="00B43019" w:rsidRDefault="00703B46">
      <w:pPr>
        <w:rPr>
          <w:rFonts w:ascii="Times New Roman" w:hAnsi="Times New Roman" w:cs="Times New Roman" w:hint="eastAsia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2.1.1 Text data</w:t>
      </w:r>
    </w:p>
    <w:p w14:paraId="25C684D3" w14:textId="517A2087" w:rsidR="00750A50" w:rsidRDefault="00750A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The data employed for</w:t>
      </w:r>
      <w:r w:rsidR="006D6D4B">
        <w:rPr>
          <w:rFonts w:ascii="Times New Roman" w:hAnsi="Times New Roman" w:cs="Times New Roman" w:hint="eastAsia"/>
          <w:sz w:val="32"/>
          <w:szCs w:val="32"/>
        </w:rPr>
        <w:t xml:space="preserve"> the</w:t>
      </w:r>
      <w:r>
        <w:rPr>
          <w:rFonts w:ascii="Times New Roman" w:hAnsi="Times New Roman" w:cs="Times New Roman" w:hint="eastAsia"/>
          <w:sz w:val="32"/>
          <w:szCs w:val="32"/>
        </w:rPr>
        <w:t xml:space="preserve"> present research are the abstracts of the </w:t>
      </w:r>
      <w:r w:rsidR="006D6D4B">
        <w:rPr>
          <w:rFonts w:ascii="Times New Roman" w:hAnsi="Times New Roman" w:cs="Times New Roman" w:hint="eastAsia"/>
          <w:sz w:val="32"/>
          <w:szCs w:val="32"/>
        </w:rPr>
        <w:t>research articles</w:t>
      </w:r>
      <w:r>
        <w:rPr>
          <w:rFonts w:ascii="Times New Roman" w:hAnsi="Times New Roman" w:cs="Times New Roman" w:hint="eastAsia"/>
          <w:sz w:val="32"/>
          <w:szCs w:val="32"/>
        </w:rPr>
        <w:t xml:space="preserve"> published by </w:t>
      </w:r>
      <w:r w:rsidRPr="00750A50">
        <w:rPr>
          <w:rFonts w:ascii="Times New Roman" w:hAnsi="Times New Roman" w:cs="Times New Roman" w:hint="eastAsia"/>
          <w:i/>
          <w:iCs/>
          <w:sz w:val="32"/>
          <w:szCs w:val="32"/>
        </w:rPr>
        <w:t>Corrosion Science</w:t>
      </w:r>
      <w:r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051936">
        <w:rPr>
          <w:rFonts w:ascii="Times New Roman" w:hAnsi="Times New Roman" w:cs="Times New Roman" w:hint="eastAsia"/>
          <w:sz w:val="32"/>
          <w:szCs w:val="32"/>
        </w:rPr>
        <w:t xml:space="preserve">from </w:t>
      </w:r>
      <w:r w:rsidR="00703B46">
        <w:rPr>
          <w:rFonts w:ascii="Times New Roman" w:hAnsi="Times New Roman" w:cs="Times New Roman" w:hint="eastAsia"/>
          <w:sz w:val="32"/>
          <w:szCs w:val="32"/>
        </w:rPr>
        <w:t xml:space="preserve">January </w:t>
      </w:r>
      <w:r w:rsidR="00051936">
        <w:rPr>
          <w:rFonts w:ascii="Times New Roman" w:hAnsi="Times New Roman" w:cs="Times New Roman" w:hint="eastAsia"/>
          <w:sz w:val="32"/>
          <w:szCs w:val="32"/>
        </w:rPr>
        <w:t xml:space="preserve">2023 to </w:t>
      </w:r>
      <w:r w:rsidR="00703B46">
        <w:rPr>
          <w:rFonts w:ascii="Times New Roman" w:hAnsi="Times New Roman" w:cs="Times New Roman" w:hint="eastAsia"/>
          <w:sz w:val="32"/>
          <w:szCs w:val="32"/>
        </w:rPr>
        <w:t xml:space="preserve">May </w:t>
      </w:r>
      <w:r w:rsidR="00051936">
        <w:rPr>
          <w:rFonts w:ascii="Times New Roman" w:hAnsi="Times New Roman" w:cs="Times New Roman" w:hint="eastAsia"/>
          <w:sz w:val="32"/>
          <w:szCs w:val="32"/>
        </w:rPr>
        <w:t>2026. The research scope was limited to this journal because it is the top journal in</w:t>
      </w:r>
      <w:r w:rsidR="00703B46">
        <w:rPr>
          <w:rFonts w:ascii="Times New Roman" w:hAnsi="Times New Roman" w:cs="Times New Roman" w:hint="eastAsia"/>
          <w:sz w:val="32"/>
          <w:szCs w:val="32"/>
        </w:rPr>
        <w:t xml:space="preserve"> the</w:t>
      </w:r>
      <w:r w:rsidR="00051936">
        <w:rPr>
          <w:rFonts w:ascii="Times New Roman" w:hAnsi="Times New Roman" w:cs="Times New Roman" w:hint="eastAsia"/>
          <w:sz w:val="32"/>
          <w:szCs w:val="32"/>
        </w:rPr>
        <w:t xml:space="preserve"> corrosion field and we aim to normaliz</w:t>
      </w:r>
      <w:r w:rsidR="00703B46">
        <w:rPr>
          <w:rFonts w:ascii="Times New Roman" w:hAnsi="Times New Roman" w:cs="Times New Roman" w:hint="eastAsia"/>
          <w:sz w:val="32"/>
          <w:szCs w:val="32"/>
        </w:rPr>
        <w:t>e</w:t>
      </w:r>
      <w:r w:rsidR="00051936">
        <w:rPr>
          <w:rFonts w:ascii="Times New Roman" w:hAnsi="Times New Roman" w:cs="Times New Roman" w:hint="eastAsia"/>
          <w:sz w:val="32"/>
          <w:szCs w:val="32"/>
        </w:rPr>
        <w:t xml:space="preserve"> the irrelevant factors of this research </w:t>
      </w:r>
      <w:r w:rsidR="000E01B7">
        <w:rPr>
          <w:rFonts w:ascii="Times New Roman" w:hAnsi="Times New Roman" w:cs="Times New Roman" w:hint="eastAsia"/>
          <w:sz w:val="32"/>
          <w:szCs w:val="32"/>
        </w:rPr>
        <w:t>which</w:t>
      </w:r>
      <w:r w:rsidR="00703B46">
        <w:rPr>
          <w:rFonts w:ascii="Times New Roman" w:hAnsi="Times New Roman" w:cs="Times New Roman" w:hint="eastAsia"/>
          <w:sz w:val="32"/>
          <w:szCs w:val="32"/>
        </w:rPr>
        <w:t xml:space="preserve"> was</w:t>
      </w:r>
      <w:r w:rsidR="000E01B7">
        <w:rPr>
          <w:rFonts w:ascii="Times New Roman" w:hAnsi="Times New Roman" w:cs="Times New Roman" w:hint="eastAsia"/>
          <w:sz w:val="32"/>
          <w:szCs w:val="32"/>
        </w:rPr>
        <w:t xml:space="preserve"> caused by the difference of the impact factors (IF) in different journals. </w:t>
      </w:r>
      <w:r w:rsidR="006D6D4B">
        <w:rPr>
          <w:rFonts w:ascii="Times New Roman" w:hAnsi="Times New Roman" w:cs="Times New Roman" w:hint="eastAsia"/>
          <w:sz w:val="32"/>
          <w:szCs w:val="32"/>
        </w:rPr>
        <w:t xml:space="preserve">As a significant measure of the </w:t>
      </w:r>
      <w:r w:rsidR="00703B46">
        <w:rPr>
          <w:rFonts w:ascii="Times New Roman" w:hAnsi="Times New Roman" w:cs="Times New Roman" w:hint="eastAsia"/>
          <w:sz w:val="32"/>
          <w:szCs w:val="32"/>
        </w:rPr>
        <w:t>quality</w:t>
      </w:r>
      <w:r w:rsidR="006D6D4B">
        <w:rPr>
          <w:rFonts w:ascii="Times New Roman" w:hAnsi="Times New Roman" w:cs="Times New Roman" w:hint="eastAsia"/>
          <w:sz w:val="32"/>
          <w:szCs w:val="32"/>
        </w:rPr>
        <w:t xml:space="preserve"> of research, the mean value of citation counts of these research articles is 12.6, which shown the impact of </w:t>
      </w:r>
      <w:r w:rsidR="00703B46">
        <w:rPr>
          <w:rFonts w:ascii="Times New Roman" w:hAnsi="Times New Roman" w:cs="Times New Roman" w:hint="eastAsia"/>
          <w:sz w:val="32"/>
          <w:szCs w:val="32"/>
        </w:rPr>
        <w:t>selected corpus</w:t>
      </w:r>
      <w:r w:rsidR="006D6D4B">
        <w:rPr>
          <w:rFonts w:ascii="Times New Roman" w:hAnsi="Times New Roman" w:cs="Times New Roman" w:hint="eastAsia"/>
          <w:sz w:val="32"/>
          <w:szCs w:val="32"/>
        </w:rPr>
        <w:t xml:space="preserve">. </w:t>
      </w:r>
    </w:p>
    <w:p w14:paraId="5AF5276C" w14:textId="1CC0E602" w:rsidR="00703B46" w:rsidRPr="00B43019" w:rsidRDefault="00703B46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2.1.</w:t>
      </w:r>
      <w:r w:rsidRPr="00B43019">
        <w:rPr>
          <w:rFonts w:ascii="Times New Roman" w:hAnsi="Times New Roman" w:cs="Times New Roman" w:hint="eastAsia"/>
          <w:sz w:val="32"/>
          <w:szCs w:val="32"/>
        </w:rPr>
        <w:t xml:space="preserve">2 </w:t>
      </w:r>
      <w:proofErr w:type="spellStart"/>
      <w:r w:rsidRPr="00B43019">
        <w:rPr>
          <w:rFonts w:ascii="Times New Roman" w:hAnsi="Times New Roman" w:cs="Times New Roman" w:hint="eastAsia"/>
          <w:sz w:val="32"/>
          <w:szCs w:val="32"/>
        </w:rPr>
        <w:t>Altmetric</w:t>
      </w:r>
      <w:proofErr w:type="spellEnd"/>
      <w:r w:rsidRPr="00B43019">
        <w:rPr>
          <w:rFonts w:ascii="Times New Roman" w:hAnsi="Times New Roman" w:cs="Times New Roman" w:hint="eastAsia"/>
          <w:sz w:val="32"/>
          <w:szCs w:val="32"/>
        </w:rPr>
        <w:t xml:space="preserve"> score</w:t>
      </w:r>
    </w:p>
    <w:p w14:paraId="77464D92" w14:textId="445FBDA4" w:rsidR="00703B46" w:rsidRDefault="00703B46" w:rsidP="00703B46">
      <w:pPr>
        <w:rPr>
          <w:rFonts w:ascii="Times New Roman" w:hAnsi="Times New Roman" w:cs="Times New Roman"/>
          <w:sz w:val="36"/>
          <w:szCs w:val="36"/>
        </w:rPr>
      </w:pPr>
      <w:r w:rsidRPr="00B43019">
        <w:rPr>
          <w:rFonts w:ascii="Times New Roman" w:hAnsi="Times New Roman" w:cs="Times New Roman" w:hint="eastAsia"/>
          <w:sz w:val="36"/>
          <w:szCs w:val="36"/>
        </w:rPr>
        <w:t>2.</w:t>
      </w:r>
      <w:r w:rsidRPr="00B43019">
        <w:rPr>
          <w:rFonts w:ascii="Times New Roman" w:hAnsi="Times New Roman" w:cs="Times New Roman" w:hint="eastAsia"/>
          <w:sz w:val="36"/>
          <w:szCs w:val="36"/>
        </w:rPr>
        <w:t>2 Quantity data of linguistic feature</w:t>
      </w:r>
    </w:p>
    <w:p w14:paraId="6433A279" w14:textId="19FDDC00" w:rsidR="00FB06A4" w:rsidRPr="00B43019" w:rsidRDefault="00FB06A4" w:rsidP="00703B46">
      <w:pPr>
        <w:rPr>
          <w:rFonts w:ascii="Times New Roman" w:hAnsi="Times New Roman" w:cs="Times New Roman" w:hint="eastAsia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（这部分每段需要一个引用，找找文献）</w:t>
      </w:r>
    </w:p>
    <w:p w14:paraId="6A9096B0" w14:textId="67168D2C" w:rsidR="00D341E2" w:rsidRPr="00B43019" w:rsidRDefault="00D341E2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</w:t>
      </w:r>
      <w:r w:rsidRPr="00B43019">
        <w:rPr>
          <w:rFonts w:ascii="Times New Roman" w:hAnsi="Times New Roman" w:cs="Times New Roman" w:hint="eastAsia"/>
          <w:sz w:val="32"/>
          <w:szCs w:val="32"/>
        </w:rPr>
        <w:t>2</w:t>
      </w:r>
      <w:r w:rsidRPr="00B43019">
        <w:rPr>
          <w:rFonts w:ascii="Times New Roman" w:hAnsi="Times New Roman" w:cs="Times New Roman" w:hint="eastAsia"/>
          <w:sz w:val="32"/>
          <w:szCs w:val="32"/>
        </w:rPr>
        <w:t>.</w:t>
      </w:r>
      <w:r w:rsidRPr="00B43019">
        <w:rPr>
          <w:rFonts w:ascii="Times New Roman" w:hAnsi="Times New Roman" w:cs="Times New Roman" w:hint="eastAsia"/>
          <w:sz w:val="32"/>
          <w:szCs w:val="32"/>
        </w:rPr>
        <w:t>1</w:t>
      </w:r>
      <w:r w:rsidRPr="00B43019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Pr="00B43019">
        <w:rPr>
          <w:rFonts w:ascii="Times New Roman" w:hAnsi="Times New Roman" w:cs="Times New Roman" w:hint="eastAsia"/>
          <w:sz w:val="32"/>
          <w:szCs w:val="32"/>
        </w:rPr>
        <w:t>Mean word length</w:t>
      </w:r>
    </w:p>
    <w:p w14:paraId="1851DCD2" w14:textId="7A39CE62" w:rsidR="00B43019" w:rsidRPr="00B43019" w:rsidRDefault="00B43019" w:rsidP="00703B46">
      <w:pPr>
        <w:rPr>
          <w:rFonts w:ascii="Times New Roman" w:hAnsi="Times New Roman" w:cs="Times New Roman" w:hint="eastAsia"/>
          <w:sz w:val="28"/>
          <w:szCs w:val="28"/>
        </w:rPr>
      </w:pPr>
      <w:r w:rsidRPr="00B43019">
        <w:rPr>
          <w:rFonts w:ascii="Times New Roman" w:hAnsi="Times New Roman" w:cs="Times New Roman" w:hint="eastAsia"/>
          <w:sz w:val="28"/>
          <w:szCs w:val="28"/>
        </w:rPr>
        <w:t xml:space="preserve">This feature is </w:t>
      </w:r>
      <w:r w:rsidRPr="00B43019">
        <w:rPr>
          <w:rFonts w:ascii="Times New Roman" w:hAnsi="Times New Roman" w:cs="Times New Roman"/>
          <w:sz w:val="28"/>
          <w:szCs w:val="28"/>
        </w:rPr>
        <w:t>relat</w:t>
      </w:r>
      <w:r w:rsidRPr="00B43019">
        <w:rPr>
          <w:rFonts w:ascii="Times New Roman" w:hAnsi="Times New Roman" w:cs="Times New Roman" w:hint="eastAsia"/>
          <w:sz w:val="28"/>
          <w:szCs w:val="28"/>
        </w:rPr>
        <w:t xml:space="preserve">ed to the complexity of </w:t>
      </w:r>
      <w:r>
        <w:rPr>
          <w:rFonts w:ascii="Times New Roman" w:hAnsi="Times New Roman" w:cs="Times New Roman" w:hint="eastAsia"/>
          <w:sz w:val="28"/>
          <w:szCs w:val="28"/>
        </w:rPr>
        <w:t xml:space="preserve">vocabulary, </w:t>
      </w:r>
    </w:p>
    <w:p w14:paraId="34B1050D" w14:textId="7EED29DC" w:rsidR="00D341E2" w:rsidRPr="00B43019" w:rsidRDefault="00D341E2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</w:t>
      </w:r>
      <w:r w:rsidRPr="00B43019">
        <w:rPr>
          <w:rFonts w:ascii="Times New Roman" w:hAnsi="Times New Roman" w:cs="Times New Roman" w:hint="eastAsia"/>
          <w:sz w:val="32"/>
          <w:szCs w:val="32"/>
        </w:rPr>
        <w:t>2.2 Lexical complexity</w:t>
      </w:r>
    </w:p>
    <w:p w14:paraId="2285182B" w14:textId="67F82864" w:rsidR="00D341E2" w:rsidRPr="00B43019" w:rsidRDefault="00D341E2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</w:t>
      </w:r>
      <w:r w:rsidRPr="00B43019">
        <w:rPr>
          <w:rFonts w:ascii="Times New Roman" w:hAnsi="Times New Roman" w:cs="Times New Roman" w:hint="eastAsia"/>
          <w:sz w:val="32"/>
          <w:szCs w:val="32"/>
        </w:rPr>
        <w:t>2.3 Lexical density</w:t>
      </w:r>
    </w:p>
    <w:p w14:paraId="4710F53F" w14:textId="151170D1" w:rsidR="00D341E2" w:rsidRPr="00B43019" w:rsidRDefault="00D341E2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lastRenderedPageBreak/>
        <w:t>2.2.4 Abstract length</w:t>
      </w:r>
    </w:p>
    <w:p w14:paraId="7F38AB11" w14:textId="72435F31" w:rsidR="00D341E2" w:rsidRPr="00B43019" w:rsidRDefault="00B43019" w:rsidP="00703B46">
      <w:pPr>
        <w:rPr>
          <w:rFonts w:ascii="Times New Roman" w:hAnsi="Times New Roman" w:cs="Times New Roman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2.2.5 Jargon frequence</w:t>
      </w:r>
    </w:p>
    <w:p w14:paraId="229E7AFA" w14:textId="1703978F" w:rsidR="00D341E2" w:rsidRPr="00B43019" w:rsidRDefault="00B43019" w:rsidP="00703B46">
      <w:pPr>
        <w:rPr>
          <w:rFonts w:ascii="Times New Roman" w:hAnsi="Times New Roman" w:cs="Times New Roman" w:hint="eastAsia"/>
          <w:sz w:val="32"/>
          <w:szCs w:val="32"/>
        </w:rPr>
      </w:pPr>
      <w:r w:rsidRPr="00B43019">
        <w:rPr>
          <w:rFonts w:ascii="Times New Roman" w:hAnsi="Times New Roman" w:cs="Times New Roman" w:hint="eastAsia"/>
          <w:sz w:val="32"/>
          <w:szCs w:val="32"/>
        </w:rPr>
        <w:t>2.2.5 Hedging and boosting</w:t>
      </w:r>
    </w:p>
    <w:p w14:paraId="308781DB" w14:textId="4DF97922" w:rsidR="00703B46" w:rsidRPr="00B43019" w:rsidRDefault="00703B46" w:rsidP="00703B46">
      <w:pPr>
        <w:rPr>
          <w:rFonts w:ascii="Times New Roman" w:hAnsi="Times New Roman" w:cs="Times New Roman" w:hint="eastAsia"/>
          <w:sz w:val="36"/>
          <w:szCs w:val="36"/>
        </w:rPr>
      </w:pPr>
      <w:r w:rsidRPr="00B43019">
        <w:rPr>
          <w:rFonts w:ascii="Times New Roman" w:hAnsi="Times New Roman" w:cs="Times New Roman" w:hint="eastAsia"/>
          <w:sz w:val="36"/>
          <w:szCs w:val="36"/>
        </w:rPr>
        <w:t>2.</w:t>
      </w:r>
      <w:r w:rsidRPr="00B43019">
        <w:rPr>
          <w:rFonts w:ascii="Times New Roman" w:hAnsi="Times New Roman" w:cs="Times New Roman" w:hint="eastAsia"/>
          <w:sz w:val="36"/>
          <w:szCs w:val="36"/>
        </w:rPr>
        <w:t>3 Da</w:t>
      </w:r>
      <w:r w:rsidR="00D341E2" w:rsidRPr="00B43019">
        <w:rPr>
          <w:rFonts w:ascii="Times New Roman" w:hAnsi="Times New Roman" w:cs="Times New Roman" w:hint="eastAsia"/>
          <w:sz w:val="36"/>
          <w:szCs w:val="36"/>
        </w:rPr>
        <w:t>t</w:t>
      </w:r>
      <w:r w:rsidRPr="00B43019">
        <w:rPr>
          <w:rFonts w:ascii="Times New Roman" w:hAnsi="Times New Roman" w:cs="Times New Roman" w:hint="eastAsia"/>
          <w:sz w:val="36"/>
          <w:szCs w:val="36"/>
        </w:rPr>
        <w:t>a analysis</w:t>
      </w:r>
    </w:p>
    <w:p w14:paraId="6018C602" w14:textId="15516810" w:rsidR="00703B46" w:rsidRDefault="00703B46">
      <w:pPr>
        <w:rPr>
          <w:rFonts w:ascii="Times New Roman" w:hAnsi="Times New Roman" w:cs="Times New Roman" w:hint="eastAsia"/>
          <w:sz w:val="32"/>
          <w:szCs w:val="32"/>
        </w:rPr>
      </w:pPr>
    </w:p>
    <w:p w14:paraId="464D8EC5" w14:textId="77777777" w:rsidR="006D6D4B" w:rsidRPr="00703B46" w:rsidRDefault="006D6D4B">
      <w:pPr>
        <w:rPr>
          <w:rFonts w:ascii="Times New Roman" w:hAnsi="Times New Roman" w:cs="Times New Roman" w:hint="eastAsia"/>
          <w:sz w:val="32"/>
          <w:szCs w:val="32"/>
        </w:rPr>
      </w:pPr>
    </w:p>
    <w:sectPr w:rsidR="006D6D4B" w:rsidRPr="00703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27"/>
    <w:rsid w:val="00051936"/>
    <w:rsid w:val="000E01B7"/>
    <w:rsid w:val="003B5736"/>
    <w:rsid w:val="00457732"/>
    <w:rsid w:val="0064735C"/>
    <w:rsid w:val="006D6D4B"/>
    <w:rsid w:val="00703B46"/>
    <w:rsid w:val="00750A50"/>
    <w:rsid w:val="00B43019"/>
    <w:rsid w:val="00D341E2"/>
    <w:rsid w:val="00D80E39"/>
    <w:rsid w:val="00DB2E27"/>
    <w:rsid w:val="00FB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9112"/>
  <w15:chartTrackingRefBased/>
  <w15:docId w15:val="{E2B7E6FF-88AB-4DE2-8C92-52BA7FA9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E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E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E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2E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2E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2E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2E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2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2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2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2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2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2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E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2E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80A96-F12F-424E-A133-8299231B2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洪旭 石</dc:creator>
  <cp:keywords/>
  <dc:description/>
  <cp:lastModifiedBy>洪旭 石</cp:lastModifiedBy>
  <cp:revision>1</cp:revision>
  <dcterms:created xsi:type="dcterms:W3CDTF">2026-05-26T00:06:00Z</dcterms:created>
  <dcterms:modified xsi:type="dcterms:W3CDTF">2026-05-26T13:36:00Z</dcterms:modified>
</cp:coreProperties>
</file>