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0F" w:rsidRPr="00A60A0F" w:rsidRDefault="00A60A0F" w:rsidP="00A60A0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A0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60A0F">
        <w:rPr>
          <w:rFonts w:ascii="Times New Roman" w:hAnsi="Times New Roman" w:cs="Times New Roman"/>
          <w:b/>
          <w:bCs/>
          <w:sz w:val="28"/>
          <w:szCs w:val="28"/>
        </w:rPr>
        <w:t>题</w:t>
      </w:r>
      <w:r w:rsidRPr="00A60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0A0F">
        <w:rPr>
          <w:rFonts w:ascii="Times New Roman" w:hAnsi="Times New Roman" w:cs="Times New Roman"/>
          <w:b/>
          <w:bCs/>
          <w:sz w:val="28"/>
          <w:szCs w:val="28"/>
        </w:rPr>
        <w:t>窗边框生产中的最优切割问题</w:t>
      </w:r>
    </w:p>
    <w:p w:rsidR="00A60A0F" w:rsidRPr="00A60A0F" w:rsidRDefault="00A60A0F" w:rsidP="00FC0BD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kern w:val="2"/>
        </w:rPr>
        <w:t>在窗边框（窗外边框）的生产过程中，窗框的尺寸和形状对建筑物的外观和功能有重要影响。在加工过程中，原材料（如铝合金、钢材等）往往是长条形的，通常需要根据不同订单的需求</w:t>
      </w:r>
      <w:bookmarkStart w:id="0" w:name="_GoBack"/>
      <w:bookmarkEnd w:id="0"/>
      <w:r w:rsidRPr="00A60A0F">
        <w:rPr>
          <w:rFonts w:ascii="Times New Roman" w:hAnsi="Times New Roman" w:cs="Times New Roman"/>
          <w:kern w:val="2"/>
        </w:rPr>
        <w:t>进行切割，确保每个窗框的尺寸符合要求。窗框的切割方案需要考虑用户的目标尺寸及其目标范围，同时还需要计算锯口宽度对切割损失的影响。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kern w:val="2"/>
        </w:rPr>
        <w:t>此外，在生产过程中，原材料可能存在不规则缺陷，缺陷的具体位置和大小是随机的，这要求生产过程中能及时调整切割方案，避开缺陷区域，确保窗框的质量，并最大化利用原材料。每次切割时需要考虑锯口宽度的影响，即切割机的切割占用宽度。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proofErr w:type="gramStart"/>
      <w:r w:rsidRPr="00A60A0F">
        <w:rPr>
          <w:rFonts w:ascii="Times New Roman" w:hAnsi="Times New Roman" w:cs="Times New Roman"/>
          <w:kern w:val="2"/>
        </w:rPr>
        <w:t>请建立</w:t>
      </w:r>
      <w:proofErr w:type="gramEnd"/>
      <w:r w:rsidRPr="00A60A0F">
        <w:rPr>
          <w:rFonts w:ascii="Times New Roman" w:hAnsi="Times New Roman" w:cs="Times New Roman"/>
          <w:kern w:val="2"/>
        </w:rPr>
        <w:t>数学模型，解决以下问题：</w:t>
      </w:r>
    </w:p>
    <w:p w:rsidR="00A60A0F" w:rsidRP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 w:rsidRPr="00A60A0F">
        <w:rPr>
          <w:rFonts w:ascii="Times New Roman" w:hAnsi="Times New Roman" w:cs="Times New Roman"/>
          <w:b/>
          <w:kern w:val="2"/>
        </w:rPr>
        <w:t>问题</w:t>
      </w:r>
      <w:r w:rsidRPr="00A60A0F">
        <w:rPr>
          <w:rFonts w:ascii="Times New Roman" w:hAnsi="Times New Roman" w:cs="Times New Roman"/>
          <w:b/>
          <w:kern w:val="2"/>
        </w:rPr>
        <w:t>1</w:t>
      </w:r>
      <w:r w:rsidRPr="00A60A0F">
        <w:rPr>
          <w:rFonts w:ascii="Times New Roman" w:hAnsi="Times New Roman" w:cs="Times New Roman"/>
          <w:kern w:val="2"/>
        </w:rPr>
        <w:t xml:space="preserve"> </w:t>
      </w:r>
      <w:r w:rsidRPr="00A60A0F">
        <w:rPr>
          <w:rFonts w:ascii="Times New Roman" w:hAnsi="Times New Roman" w:cs="Times New Roman"/>
          <w:kern w:val="2"/>
        </w:rPr>
        <w:t>假设每个订单包含多个窗框的需求，并且每个窗框有其目标宽度、目标高度以及目标范围（即目标尺寸的允许误差范围）。每次切割时，需要考虑锯口宽度对实际切割尺寸的影响。要求在剩余原材料的长度内，尽量满足订单的目标尺寸，并尽可能减少切割损失。表</w:t>
      </w:r>
      <w:r w:rsidRPr="00A60A0F">
        <w:rPr>
          <w:rFonts w:ascii="Times New Roman" w:hAnsi="Times New Roman" w:cs="Times New Roman"/>
          <w:kern w:val="2"/>
        </w:rPr>
        <w:t>1</w:t>
      </w:r>
      <w:r w:rsidRPr="00A60A0F">
        <w:rPr>
          <w:rFonts w:ascii="Times New Roman" w:hAnsi="Times New Roman" w:cs="Times New Roman"/>
          <w:kern w:val="2"/>
        </w:rPr>
        <w:t>是具体的订单需求：</w:t>
      </w:r>
    </w:p>
    <w:p w:rsidR="00A60A0F" w:rsidRDefault="00A60A0F" w:rsidP="00A60A0F">
      <w:pPr>
        <w:pStyle w:val="a3"/>
        <w:spacing w:beforeLines="50" w:before="156" w:beforeAutospacing="0" w:afterAutospacing="0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订单的</w:t>
      </w:r>
      <w:r>
        <w:rPr>
          <w:rFonts w:ascii="Times New Roman" w:hAnsi="Times New Roman" w:hint="eastAsia"/>
          <w:sz w:val="21"/>
          <w:szCs w:val="21"/>
        </w:rPr>
        <w:t>具体</w:t>
      </w:r>
      <w:r>
        <w:rPr>
          <w:rFonts w:ascii="Times New Roman" w:hAnsi="Times New Roman"/>
          <w:sz w:val="21"/>
          <w:szCs w:val="21"/>
        </w:rPr>
        <w:t>切割需求</w:t>
      </w:r>
    </w:p>
    <w:tbl>
      <w:tblPr>
        <w:tblStyle w:val="a4"/>
        <w:tblW w:w="822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417"/>
        <w:gridCol w:w="1213"/>
        <w:gridCol w:w="1393"/>
        <w:gridCol w:w="1485"/>
        <w:gridCol w:w="1884"/>
      </w:tblGrid>
      <w:tr w:rsidR="00A60A0F" w:rsidTr="00273C51">
        <w:trPr>
          <w:trHeight w:val="307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订单</w:t>
            </w:r>
            <w:r>
              <w:rPr>
                <w:rFonts w:hint="eastAsia"/>
                <w:sz w:val="18"/>
                <w:szCs w:val="18"/>
                <w:lang w:bidi="ar"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订单需求对象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订单量（套）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宽度目标（米）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高度目标（米）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窗框单价（元</w:t>
            </w:r>
            <w:r>
              <w:rPr>
                <w:rFonts w:hint="eastAsia"/>
                <w:sz w:val="18"/>
                <w:szCs w:val="18"/>
                <w:lang w:bidi="ar"/>
              </w:rPr>
              <w:t>/</w:t>
            </w:r>
            <w:r>
              <w:rPr>
                <w:rFonts w:hint="eastAsia"/>
                <w:sz w:val="18"/>
                <w:szCs w:val="18"/>
                <w:lang w:bidi="ar"/>
              </w:rPr>
              <w:t>套）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学校教学楼</w:t>
            </w:r>
          </w:p>
        </w:tc>
        <w:tc>
          <w:tcPr>
            <w:tcW w:w="121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10</w:t>
            </w:r>
          </w:p>
        </w:tc>
        <w:tc>
          <w:tcPr>
            <w:tcW w:w="139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1.6</w:t>
            </w:r>
          </w:p>
        </w:tc>
        <w:tc>
          <w:tcPr>
            <w:tcW w:w="14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480</w:t>
            </w:r>
          </w:p>
        </w:tc>
      </w:tr>
      <w:tr w:rsidR="00A60A0F" w:rsidTr="00273C51">
        <w:trPr>
          <w:trHeight w:val="32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酒店客房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20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1.8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680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医院病房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20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1.7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550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政府办公楼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15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420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宽度和高度可以在给定尺寸的基础上有</w:t>
      </w:r>
      <w:r>
        <w:rPr>
          <w:rFonts w:ascii="Times New Roman" w:hAnsi="Times New Roman" w:cs="Times New Roman" w:hint="eastAsia"/>
          <w:kern w:val="2"/>
        </w:rPr>
        <w:t>0.01</w:t>
      </w:r>
      <w:r>
        <w:rPr>
          <w:rFonts w:ascii="Times New Roman" w:hAnsi="Times New Roman" w:cs="Times New Roman" w:hint="eastAsia"/>
          <w:kern w:val="2"/>
        </w:rPr>
        <w:t>米的变化范围，制作一个完整的窗框需要两个高和两个宽。已知</w:t>
      </w:r>
      <w:r>
        <w:rPr>
          <w:rFonts w:ascii="Times New Roman" w:hAnsi="Times New Roman" w:cs="Times New Roman"/>
          <w:kern w:val="2"/>
        </w:rPr>
        <w:t>原材料的长度分别为：</w:t>
      </w:r>
      <w:r>
        <w:rPr>
          <w:rFonts w:ascii="Times New Roman" w:hAnsi="Times New Roman" w:cs="Times New Roman"/>
          <w:kern w:val="2"/>
        </w:rPr>
        <w:t>5.5</w:t>
      </w:r>
      <w:r>
        <w:rPr>
          <w:rFonts w:ascii="Times New Roman" w:hAnsi="Times New Roman" w:cs="Times New Roman"/>
          <w:kern w:val="2"/>
        </w:rPr>
        <w:t>米、</w:t>
      </w:r>
      <w:r>
        <w:rPr>
          <w:rFonts w:ascii="Times New Roman" w:hAnsi="Times New Roman" w:cs="Times New Roman"/>
          <w:kern w:val="2"/>
        </w:rPr>
        <w:t>6.2</w:t>
      </w:r>
      <w:r>
        <w:rPr>
          <w:rFonts w:ascii="Times New Roman" w:hAnsi="Times New Roman" w:cs="Times New Roman"/>
          <w:kern w:val="2"/>
        </w:rPr>
        <w:t>米、</w:t>
      </w:r>
      <w:r>
        <w:rPr>
          <w:rFonts w:ascii="Times New Roman" w:hAnsi="Times New Roman" w:cs="Times New Roman"/>
          <w:kern w:val="2"/>
        </w:rPr>
        <w:t>7.8</w:t>
      </w:r>
      <w:r>
        <w:rPr>
          <w:rFonts w:ascii="Times New Roman" w:hAnsi="Times New Roman" w:cs="Times New Roman"/>
          <w:kern w:val="2"/>
        </w:rPr>
        <w:t>米</w:t>
      </w:r>
      <w:r>
        <w:rPr>
          <w:rFonts w:ascii="Times New Roman" w:hAnsi="Times New Roman" w:cs="Times New Roman" w:hint="eastAsia"/>
          <w:kern w:val="2"/>
        </w:rPr>
        <w:t>，单价分别为</w:t>
      </w:r>
      <w:r>
        <w:rPr>
          <w:rFonts w:ascii="Times New Roman" w:hAnsi="Times New Roman" w:cs="Times New Roman" w:hint="eastAsia"/>
          <w:kern w:val="2"/>
        </w:rPr>
        <w:t>18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根、</w:t>
      </w:r>
      <w:r>
        <w:rPr>
          <w:rFonts w:ascii="Times New Roman" w:hAnsi="Times New Roman" w:cs="Times New Roman" w:hint="eastAsia"/>
          <w:kern w:val="2"/>
        </w:rPr>
        <w:t>22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根和</w:t>
      </w:r>
      <w:r>
        <w:rPr>
          <w:rFonts w:ascii="Times New Roman" w:hAnsi="Times New Roman" w:cs="Times New Roman" w:hint="eastAsia"/>
          <w:kern w:val="2"/>
        </w:rPr>
        <w:t>28</w:t>
      </w:r>
      <w:r>
        <w:rPr>
          <w:rFonts w:ascii="Times New Roman" w:hAnsi="Times New Roman" w:cs="Times New Roman" w:hint="eastAsia"/>
          <w:kern w:val="2"/>
        </w:rPr>
        <w:t>元</w:t>
      </w:r>
      <w:r>
        <w:rPr>
          <w:rFonts w:ascii="Times New Roman" w:hAnsi="Times New Roman" w:cs="Times New Roman" w:hint="eastAsia"/>
          <w:kern w:val="2"/>
        </w:rPr>
        <w:t>/</w:t>
      </w:r>
      <w:r>
        <w:rPr>
          <w:rFonts w:ascii="Times New Roman" w:hAnsi="Times New Roman" w:cs="Times New Roman" w:hint="eastAsia"/>
          <w:kern w:val="2"/>
        </w:rPr>
        <w:t>根，原材料的数量不限</w:t>
      </w:r>
      <w:r>
        <w:rPr>
          <w:rFonts w:ascii="Times New Roman" w:hAnsi="Times New Roman" w:cs="Times New Roman"/>
          <w:kern w:val="2"/>
        </w:rPr>
        <w:t>，锯口宽度为</w:t>
      </w:r>
      <w:r>
        <w:rPr>
          <w:rFonts w:ascii="Times New Roman" w:hAnsi="Times New Roman" w:cs="Times New Roman"/>
          <w:kern w:val="2"/>
        </w:rPr>
        <w:t>0.</w:t>
      </w:r>
      <w:r>
        <w:rPr>
          <w:rFonts w:ascii="Times New Roman" w:hAnsi="Times New Roman" w:cs="Times New Roman" w:hint="eastAsia"/>
          <w:kern w:val="2"/>
        </w:rPr>
        <w:t>005</w:t>
      </w:r>
      <w:r>
        <w:rPr>
          <w:rFonts w:ascii="Times New Roman" w:hAnsi="Times New Roman" w:cs="Times New Roman"/>
          <w:kern w:val="2"/>
        </w:rPr>
        <w:t>米。请根据原材料的长度，</w:t>
      </w:r>
      <w:r>
        <w:rPr>
          <w:rFonts w:ascii="Times New Roman" w:hAnsi="Times New Roman" w:cs="Times New Roman" w:hint="eastAsia"/>
          <w:kern w:val="2"/>
        </w:rPr>
        <w:t>在尽可能满足用户需求</w:t>
      </w:r>
      <w:r>
        <w:rPr>
          <w:rFonts w:ascii="Times New Roman" w:hAnsi="Times New Roman" w:cs="Times New Roman"/>
          <w:kern w:val="2"/>
        </w:rPr>
        <w:t>的</w:t>
      </w:r>
      <w:r>
        <w:rPr>
          <w:rFonts w:ascii="Times New Roman" w:hAnsi="Times New Roman" w:cs="Times New Roman" w:hint="eastAsia"/>
          <w:kern w:val="2"/>
        </w:rPr>
        <w:t>情况</w:t>
      </w:r>
      <w:r>
        <w:rPr>
          <w:rFonts w:ascii="Times New Roman" w:hAnsi="Times New Roman" w:cs="Times New Roman"/>
          <w:kern w:val="2"/>
        </w:rPr>
        <w:t>下，</w:t>
      </w:r>
      <w:r>
        <w:rPr>
          <w:rFonts w:ascii="Times New Roman" w:hAnsi="Times New Roman" w:cs="Times New Roman" w:hint="eastAsia"/>
          <w:kern w:val="2"/>
        </w:rPr>
        <w:t>建立数学模型，</w:t>
      </w:r>
      <w:r>
        <w:rPr>
          <w:rFonts w:ascii="Times New Roman" w:hAnsi="Times New Roman" w:cs="Times New Roman"/>
          <w:kern w:val="2"/>
        </w:rPr>
        <w:t>给出最优切割方案，</w:t>
      </w:r>
      <w:r>
        <w:rPr>
          <w:rFonts w:ascii="Times New Roman" w:hAnsi="Times New Roman" w:cs="Times New Roman" w:hint="eastAsia"/>
          <w:kern w:val="2"/>
        </w:rPr>
        <w:t>实现利润最大化（总成本（原材料成本）与总收益（窗框销售收益）的差值），</w:t>
      </w:r>
      <w:r>
        <w:rPr>
          <w:rFonts w:ascii="Times New Roman" w:hAnsi="Times New Roman" w:cs="Times New Roman"/>
          <w:kern w:val="2"/>
        </w:rPr>
        <w:t>并计算</w:t>
      </w:r>
      <w:r>
        <w:rPr>
          <w:rFonts w:ascii="Times New Roman" w:hAnsi="Times New Roman" w:cs="Times New Roman" w:hint="eastAsia"/>
          <w:kern w:val="2"/>
        </w:rPr>
        <w:t>所给方案整体的</w:t>
      </w:r>
      <w:r>
        <w:rPr>
          <w:rFonts w:ascii="Times New Roman" w:hAnsi="Times New Roman" w:cs="Times New Roman"/>
          <w:kern w:val="2"/>
        </w:rPr>
        <w:t>切割损失</w:t>
      </w:r>
      <w:r>
        <w:rPr>
          <w:rFonts w:ascii="Times New Roman" w:hAnsi="Times New Roman" w:cs="Times New Roman" w:hint="eastAsia"/>
          <w:kern w:val="2"/>
        </w:rPr>
        <w:t>率</w:t>
      </w:r>
      <w:r>
        <w:rPr>
          <w:rFonts w:ascii="Times New Roman" w:hAnsi="Times New Roman" w:cs="Times New Roman"/>
          <w:kern w:val="2"/>
        </w:rPr>
        <w:t>及利用率</w:t>
      </w:r>
      <w:r>
        <w:rPr>
          <w:rFonts w:ascii="Times New Roman" w:hAnsi="Times New Roman" w:cs="Times New Roman" w:hint="eastAsia"/>
          <w:kern w:val="2"/>
        </w:rPr>
        <w:t>。</w:t>
      </w:r>
    </w:p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b/>
          <w:kern w:val="2"/>
        </w:rPr>
        <w:t>问题</w:t>
      </w:r>
      <w:r>
        <w:rPr>
          <w:rFonts w:ascii="Times New Roman" w:hAnsi="Times New Roman" w:cs="Times New Roman"/>
          <w:b/>
          <w:kern w:val="2"/>
        </w:rPr>
        <w:t>2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/>
          <w:kern w:val="2"/>
        </w:rPr>
        <w:t>假设每个原材料存在不规则缺陷，缺陷的大小和位置是已知的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缺陷会影响切割的部分材料</w:t>
      </w:r>
      <w:r>
        <w:rPr>
          <w:rFonts w:ascii="Times New Roman" w:hAnsi="Times New Roman" w:cs="Times New Roman" w:hint="eastAsia"/>
          <w:kern w:val="2"/>
        </w:rPr>
        <w:t>，即加工的成品不能包含</w:t>
      </w:r>
      <w:r>
        <w:rPr>
          <w:rFonts w:ascii="Times New Roman" w:hAnsi="Times New Roman" w:cs="Times New Roman"/>
          <w:kern w:val="2"/>
        </w:rPr>
        <w:t>缺陷区域</w:t>
      </w:r>
      <w:r>
        <w:rPr>
          <w:rFonts w:ascii="Times New Roman" w:hAnsi="Times New Roman" w:cs="Times New Roman" w:hint="eastAsia"/>
          <w:kern w:val="2"/>
        </w:rPr>
        <w:t>（每一个缺陷区域可视为矩形区域）</w:t>
      </w:r>
      <w:r>
        <w:rPr>
          <w:rFonts w:ascii="Times New Roman" w:hAnsi="Times New Roman" w:cs="Times New Roman"/>
          <w:kern w:val="2"/>
        </w:rPr>
        <w:t>，每</w:t>
      </w:r>
      <w:r>
        <w:rPr>
          <w:rFonts w:ascii="Times New Roman" w:hAnsi="Times New Roman" w:cs="Times New Roman" w:hint="eastAsia"/>
          <w:kern w:val="2"/>
        </w:rPr>
        <w:t>类原材料的</w:t>
      </w:r>
      <w:r>
        <w:rPr>
          <w:rFonts w:ascii="Times New Roman" w:hAnsi="Times New Roman" w:cs="Times New Roman"/>
          <w:kern w:val="2"/>
        </w:rPr>
        <w:t>缺陷信息</w:t>
      </w:r>
      <w:r>
        <w:rPr>
          <w:rFonts w:ascii="Times New Roman" w:hAnsi="Times New Roman" w:cs="Times New Roman" w:hint="eastAsia"/>
          <w:kern w:val="2"/>
        </w:rPr>
        <w:t>包含</w:t>
      </w:r>
      <w:r>
        <w:rPr>
          <w:rFonts w:ascii="Times New Roman" w:hAnsi="Times New Roman" w:cs="Times New Roman"/>
          <w:kern w:val="2"/>
        </w:rPr>
        <w:t>缺陷起始位置和缺陷的长度</w:t>
      </w:r>
      <w:r>
        <w:rPr>
          <w:rFonts w:ascii="Times New Roman" w:hAnsi="Times New Roman" w:cs="Times New Roman" w:hint="eastAsia"/>
          <w:kern w:val="2"/>
        </w:rPr>
        <w:t>，如表</w:t>
      </w: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所示。</w:t>
      </w:r>
    </w:p>
    <w:p w:rsidR="00A60A0F" w:rsidRDefault="00A60A0F" w:rsidP="00A60A0F">
      <w:pPr>
        <w:spacing w:beforeLines="50" w:before="156"/>
        <w:jc w:val="center"/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  <w:lastRenderedPageBreak/>
        <w:t>表</w:t>
      </w:r>
      <w:r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  <w:t>：</w:t>
      </w:r>
      <w:r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bidi="ar"/>
        </w:rPr>
        <w:t>具体缺陷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  <w:lang w:bidi="ar"/>
        </w:rPr>
        <w:t>信息</w:t>
      </w:r>
    </w:p>
    <w:tbl>
      <w:tblPr>
        <w:tblStyle w:val="a4"/>
        <w:tblW w:w="4998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0"/>
        <w:gridCol w:w="1784"/>
        <w:gridCol w:w="3609"/>
        <w:gridCol w:w="1726"/>
      </w:tblGrid>
      <w:tr w:rsidR="00A60A0F" w:rsidTr="00273C51">
        <w:tc>
          <w:tcPr>
            <w:tcW w:w="821" w:type="pct"/>
            <w:tcBorders>
              <w:bottom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原材料编号</w:t>
            </w:r>
          </w:p>
        </w:tc>
        <w:tc>
          <w:tcPr>
            <w:tcW w:w="1047" w:type="pct"/>
            <w:tcBorders>
              <w:bottom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原材料长度（米）</w:t>
            </w:r>
          </w:p>
        </w:tc>
        <w:tc>
          <w:tcPr>
            <w:tcW w:w="2117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缺陷位置（从左端起）（米处）</w:t>
            </w:r>
          </w:p>
        </w:tc>
        <w:tc>
          <w:tcPr>
            <w:tcW w:w="1013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缺陷长度（米）</w:t>
            </w:r>
          </w:p>
        </w:tc>
      </w:tr>
      <w:tr w:rsidR="00A60A0F" w:rsidTr="00273C51">
        <w:tc>
          <w:tcPr>
            <w:tcW w:w="821" w:type="pct"/>
            <w:tcBorders>
              <w:top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1</w:t>
            </w:r>
          </w:p>
        </w:tc>
        <w:tc>
          <w:tcPr>
            <w:tcW w:w="1047" w:type="pct"/>
            <w:tcBorders>
              <w:top w:val="single" w:sz="8" w:space="0" w:color="auto"/>
            </w:tcBorders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t>5.5</w:t>
            </w:r>
          </w:p>
        </w:tc>
        <w:tc>
          <w:tcPr>
            <w:tcW w:w="2117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1.0</w:t>
            </w:r>
          </w:p>
        </w:tc>
        <w:tc>
          <w:tcPr>
            <w:tcW w:w="1013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3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1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t>5.5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2.5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4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2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t>6.2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0.5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2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2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t>6.2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1.8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5</w:t>
            </w:r>
          </w:p>
        </w:tc>
      </w:tr>
      <w:tr w:rsidR="00A60A0F" w:rsidTr="00273C51">
        <w:tc>
          <w:tcPr>
            <w:tcW w:w="821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rPr>
                <w:lang w:bidi="ar"/>
              </w:rPr>
              <w:t>3</w:t>
            </w:r>
          </w:p>
        </w:tc>
        <w:tc>
          <w:tcPr>
            <w:tcW w:w="1047" w:type="pct"/>
            <w:vAlign w:val="center"/>
          </w:tcPr>
          <w:p w:rsidR="00A60A0F" w:rsidRDefault="00A60A0F" w:rsidP="00273C51">
            <w:pPr>
              <w:jc w:val="center"/>
              <w:rPr>
                <w:lang w:bidi="ar"/>
              </w:rPr>
            </w:pPr>
            <w:r>
              <w:t>7.8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3.0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</w:pPr>
            <w:r>
              <w:rPr>
                <w:lang w:bidi="ar"/>
              </w:rPr>
              <w:t>0.</w:t>
            </w:r>
            <w:r>
              <w:rPr>
                <w:rFonts w:hint="eastAsia"/>
                <w:lang w:bidi="ar"/>
              </w:rPr>
              <w:t>0</w:t>
            </w:r>
            <w:r>
              <w:rPr>
                <w:lang w:bidi="ar"/>
              </w:rPr>
              <w:t>3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根据这些缺陷，</w:t>
      </w:r>
      <w:r>
        <w:rPr>
          <w:rFonts w:ascii="Times New Roman" w:hAnsi="Times New Roman" w:cs="Times New Roman" w:hint="eastAsia"/>
          <w:kern w:val="2"/>
        </w:rPr>
        <w:t>请在问题</w:t>
      </w: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的基础上，</w:t>
      </w:r>
      <w:r>
        <w:rPr>
          <w:rFonts w:ascii="Times New Roman" w:hAnsi="Times New Roman" w:cs="Times New Roman"/>
          <w:kern w:val="2"/>
        </w:rPr>
        <w:t>重新</w:t>
      </w:r>
      <w:r>
        <w:rPr>
          <w:rFonts w:ascii="Times New Roman" w:hAnsi="Times New Roman" w:cs="Times New Roman" w:hint="eastAsia"/>
          <w:kern w:val="2"/>
        </w:rPr>
        <w:t>建立数学模型，</w:t>
      </w:r>
      <w:r>
        <w:rPr>
          <w:rFonts w:ascii="Times New Roman" w:hAnsi="Times New Roman" w:cs="Times New Roman"/>
          <w:kern w:val="2"/>
        </w:rPr>
        <w:t>制定</w:t>
      </w:r>
      <w:r>
        <w:rPr>
          <w:rFonts w:ascii="Times New Roman" w:hAnsi="Times New Roman" w:cs="Times New Roman" w:hint="eastAsia"/>
          <w:kern w:val="2"/>
        </w:rPr>
        <w:t>最优</w:t>
      </w:r>
      <w:r>
        <w:rPr>
          <w:rFonts w:ascii="Times New Roman" w:hAnsi="Times New Roman" w:cs="Times New Roman"/>
          <w:kern w:val="2"/>
        </w:rPr>
        <w:t>切割方案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并计算调整后切割方案</w:t>
      </w:r>
      <w:r>
        <w:rPr>
          <w:rFonts w:ascii="Times New Roman" w:hAnsi="Times New Roman" w:cs="Times New Roman" w:hint="eastAsia"/>
          <w:kern w:val="2"/>
        </w:rPr>
        <w:t>整体</w:t>
      </w:r>
      <w:r>
        <w:rPr>
          <w:rFonts w:ascii="Times New Roman" w:hAnsi="Times New Roman" w:cs="Times New Roman"/>
          <w:kern w:val="2"/>
        </w:rPr>
        <w:t>的切割损失</w:t>
      </w:r>
      <w:r>
        <w:rPr>
          <w:rFonts w:ascii="Times New Roman" w:hAnsi="Times New Roman" w:cs="Times New Roman" w:hint="eastAsia"/>
          <w:kern w:val="2"/>
        </w:rPr>
        <w:t>率</w:t>
      </w:r>
      <w:r>
        <w:rPr>
          <w:rFonts w:ascii="Times New Roman" w:hAnsi="Times New Roman" w:cs="Times New Roman"/>
          <w:kern w:val="2"/>
        </w:rPr>
        <w:t>及利用率。</w:t>
      </w:r>
    </w:p>
    <w:p w:rsidR="00A60A0F" w:rsidRDefault="00A60A0F" w:rsidP="00A60A0F">
      <w:pPr>
        <w:pStyle w:val="a3"/>
        <w:spacing w:before="0" w:beforeAutospacing="0" w:after="0" w:afterAutospacing="0" w:line="360" w:lineRule="auto"/>
        <w:ind w:firstLineChars="200" w:firstLine="482"/>
        <w:jc w:val="both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b/>
          <w:kern w:val="2"/>
        </w:rPr>
        <w:t>问题</w:t>
      </w:r>
      <w:r>
        <w:rPr>
          <w:rFonts w:ascii="Times New Roman" w:hAnsi="Times New Roman" w:cs="Times New Roman"/>
          <w:b/>
          <w:kern w:val="2"/>
        </w:rPr>
        <w:t>3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基于附件中的缺陷数据和表</w:t>
      </w:r>
      <w:r>
        <w:rPr>
          <w:rFonts w:ascii="Times New Roman" w:hAnsi="Times New Roman" w:cs="Times New Roman" w:hint="eastAsia"/>
          <w:kern w:val="2"/>
        </w:rPr>
        <w:t>3</w:t>
      </w:r>
      <w:r>
        <w:rPr>
          <w:rFonts w:ascii="Times New Roman" w:hAnsi="Times New Roman" w:cs="Times New Roman" w:hint="eastAsia"/>
          <w:kern w:val="2"/>
        </w:rPr>
        <w:t>中的订单需求，建立数学模型，</w:t>
      </w:r>
      <w:r>
        <w:rPr>
          <w:rFonts w:ascii="Times New Roman" w:hAnsi="Times New Roman" w:cs="Times New Roman"/>
          <w:kern w:val="2"/>
        </w:rPr>
        <w:t>制定</w:t>
      </w:r>
      <w:r>
        <w:rPr>
          <w:rFonts w:ascii="Times New Roman" w:hAnsi="Times New Roman" w:cs="Times New Roman" w:hint="eastAsia"/>
          <w:kern w:val="2"/>
        </w:rPr>
        <w:t>最优</w:t>
      </w:r>
      <w:r>
        <w:rPr>
          <w:rFonts w:ascii="Times New Roman" w:hAnsi="Times New Roman" w:cs="Times New Roman"/>
          <w:kern w:val="2"/>
        </w:rPr>
        <w:t>切割方案</w:t>
      </w:r>
      <w:r>
        <w:rPr>
          <w:rFonts w:ascii="Times New Roman" w:hAnsi="Times New Roman" w:cs="Times New Roman" w:hint="eastAsia"/>
          <w:kern w:val="2"/>
        </w:rPr>
        <w:t>。</w:t>
      </w:r>
    </w:p>
    <w:p w:rsidR="00A60A0F" w:rsidRDefault="00A60A0F" w:rsidP="00A60A0F">
      <w:pPr>
        <w:pStyle w:val="a3"/>
        <w:spacing w:beforeLines="50" w:before="156" w:beforeAutospacing="0" w:afterAutospacing="0"/>
        <w:ind w:firstLineChars="20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1"/>
          <w:szCs w:val="21"/>
        </w:rPr>
        <w:t>表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订单的</w:t>
      </w:r>
      <w:r>
        <w:rPr>
          <w:rFonts w:ascii="Times New Roman" w:hAnsi="Times New Roman" w:hint="eastAsia"/>
          <w:sz w:val="21"/>
          <w:szCs w:val="21"/>
        </w:rPr>
        <w:t>具体</w:t>
      </w:r>
      <w:r>
        <w:rPr>
          <w:rFonts w:ascii="Times New Roman" w:hAnsi="Times New Roman"/>
          <w:sz w:val="21"/>
          <w:szCs w:val="21"/>
        </w:rPr>
        <w:t>切割需求</w:t>
      </w:r>
    </w:p>
    <w:tbl>
      <w:tblPr>
        <w:tblStyle w:val="a4"/>
        <w:tblW w:w="822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417"/>
        <w:gridCol w:w="1213"/>
        <w:gridCol w:w="1393"/>
        <w:gridCol w:w="1485"/>
        <w:gridCol w:w="1884"/>
      </w:tblGrid>
      <w:tr w:rsidR="00A60A0F" w:rsidTr="00273C51">
        <w:trPr>
          <w:trHeight w:val="307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订单</w:t>
            </w:r>
            <w:r>
              <w:rPr>
                <w:rFonts w:hint="eastAsia"/>
                <w:sz w:val="18"/>
                <w:szCs w:val="18"/>
                <w:lang w:bidi="ar"/>
              </w:rPr>
              <w:t>号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订单需求对象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订单量（套）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宽度目标（米）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高度目标（米）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窗框单价（元</w:t>
            </w:r>
            <w:r>
              <w:rPr>
                <w:rFonts w:hint="eastAsia"/>
                <w:sz w:val="18"/>
                <w:szCs w:val="18"/>
                <w:lang w:bidi="ar"/>
              </w:rPr>
              <w:t>/</w:t>
            </w:r>
            <w:r>
              <w:rPr>
                <w:rFonts w:hint="eastAsia"/>
                <w:sz w:val="18"/>
                <w:szCs w:val="18"/>
                <w:lang w:bidi="ar"/>
              </w:rPr>
              <w:t>套）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学校教学楼</w:t>
            </w:r>
          </w:p>
        </w:tc>
        <w:tc>
          <w:tcPr>
            <w:tcW w:w="121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120</w:t>
            </w:r>
          </w:p>
        </w:tc>
        <w:tc>
          <w:tcPr>
            <w:tcW w:w="139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1.6</w:t>
            </w:r>
          </w:p>
        </w:tc>
        <w:tc>
          <w:tcPr>
            <w:tcW w:w="14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2.2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480</w:t>
            </w:r>
          </w:p>
        </w:tc>
      </w:tr>
      <w:tr w:rsidR="00A60A0F" w:rsidTr="00273C51">
        <w:trPr>
          <w:trHeight w:val="326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酒店客房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80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1.8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680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医院病房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60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1.7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550</w:t>
            </w:r>
          </w:p>
        </w:tc>
      </w:tr>
      <w:tr w:rsidR="00A60A0F" w:rsidTr="00273C51">
        <w:trPr>
          <w:trHeight w:val="283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政府办公楼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40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1.5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"/>
              </w:rPr>
              <w:t>2.0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0A0F" w:rsidRDefault="00A60A0F" w:rsidP="00273C51">
            <w:pPr>
              <w:widowControl/>
              <w:jc w:val="center"/>
              <w:rPr>
                <w:sz w:val="18"/>
                <w:szCs w:val="18"/>
                <w:lang w:bidi="ar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420</w:t>
            </w:r>
          </w:p>
        </w:tc>
      </w:tr>
    </w:tbl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kern w:val="2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kern w:val="2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000000"/>
        </w:rPr>
      </w:pPr>
    </w:p>
    <w:p w:rsidR="00A60A0F" w:rsidRDefault="00A60A0F" w:rsidP="00A60A0F">
      <w:pPr>
        <w:pStyle w:val="a3"/>
        <w:spacing w:before="0" w:beforeAutospacing="0" w:after="0" w:afterAutospacing="0"/>
        <w:ind w:firstLineChars="200" w:firstLine="48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说明</w:t>
      </w:r>
      <w:r>
        <w:rPr>
          <w:rFonts w:ascii="Times New Roman" w:hAnsi="Times New Roman" w:cs="Times New Roman" w:hint="eastAsia"/>
          <w:b/>
        </w:rPr>
        <w:t>：</w:t>
      </w: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）利用率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（总用料量</w:t>
      </w:r>
      <w:r>
        <w:rPr>
          <w:rFonts w:asciiTheme="minorEastAsia" w:eastAsiaTheme="minorEastAsia" w:hAnsiTheme="minorEastAsia" w:cstheme="minorEastAsia" w:hint="eastAsia"/>
        </w:rPr>
        <w:t>-</w:t>
      </w:r>
      <w:r>
        <w:rPr>
          <w:rFonts w:ascii="Times New Roman" w:hAnsi="Times New Roman" w:cs="Times New Roman"/>
        </w:rPr>
        <w:t>切割后的总余料量）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总用料量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其中总用料量含锯口宽度</w:t>
      </w:r>
      <w:r>
        <w:rPr>
          <w:rFonts w:ascii="Times New Roman" w:hAnsi="Times New Roman" w:cs="Times New Roman" w:hint="eastAsia"/>
        </w:rPr>
        <w:t>。</w:t>
      </w:r>
    </w:p>
    <w:p w:rsidR="00A60A0F" w:rsidRDefault="00A60A0F" w:rsidP="00A60A0F">
      <w:pPr>
        <w:pStyle w:val="a3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）题中</w:t>
      </w:r>
      <w:r>
        <w:rPr>
          <w:rFonts w:ascii="Times New Roman" w:hAnsi="Times New Roman" w:cs="Times New Roman"/>
        </w:rPr>
        <w:t>切割损失</w:t>
      </w:r>
      <w:r>
        <w:rPr>
          <w:rFonts w:ascii="Times New Roman" w:hAnsi="Times New Roman" w:cs="Times New Roman" w:hint="eastAsia"/>
        </w:rPr>
        <w:t>率</w:t>
      </w:r>
      <w:r>
        <w:rPr>
          <w:rFonts w:ascii="Times New Roman" w:hAnsi="Times New Roman" w:cs="Times New Roman"/>
        </w:rPr>
        <w:t>及利用率</w:t>
      </w:r>
      <w:r>
        <w:rPr>
          <w:rFonts w:ascii="Times New Roman" w:hAnsi="Times New Roman" w:cs="Times New Roman" w:hint="eastAsia"/>
        </w:rPr>
        <w:t>的研究对象是总用料，而非单根原材料。</w:t>
      </w:r>
    </w:p>
    <w:p w:rsidR="00F36B20" w:rsidRPr="00A60A0F" w:rsidRDefault="00F36B20"/>
    <w:sectPr w:rsidR="00F36B20" w:rsidRPr="00A60A0F" w:rsidSect="00A60A0F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23"/>
    <w:rsid w:val="00001910"/>
    <w:rsid w:val="00006533"/>
    <w:rsid w:val="00011129"/>
    <w:rsid w:val="00017EF7"/>
    <w:rsid w:val="00022010"/>
    <w:rsid w:val="00024F27"/>
    <w:rsid w:val="00030057"/>
    <w:rsid w:val="00033289"/>
    <w:rsid w:val="0003468B"/>
    <w:rsid w:val="00036B90"/>
    <w:rsid w:val="00044778"/>
    <w:rsid w:val="0005404D"/>
    <w:rsid w:val="00054606"/>
    <w:rsid w:val="00074311"/>
    <w:rsid w:val="00074E4D"/>
    <w:rsid w:val="000809E4"/>
    <w:rsid w:val="0008185A"/>
    <w:rsid w:val="000943CB"/>
    <w:rsid w:val="00095EC1"/>
    <w:rsid w:val="000A2C15"/>
    <w:rsid w:val="000A5CEE"/>
    <w:rsid w:val="000A754C"/>
    <w:rsid w:val="000B4C7C"/>
    <w:rsid w:val="000C0337"/>
    <w:rsid w:val="000E5340"/>
    <w:rsid w:val="000F70A9"/>
    <w:rsid w:val="00107514"/>
    <w:rsid w:val="00107692"/>
    <w:rsid w:val="001126AE"/>
    <w:rsid w:val="00123960"/>
    <w:rsid w:val="0013265C"/>
    <w:rsid w:val="00135F3D"/>
    <w:rsid w:val="00147821"/>
    <w:rsid w:val="001516F8"/>
    <w:rsid w:val="00161B1A"/>
    <w:rsid w:val="00165DB3"/>
    <w:rsid w:val="001751D4"/>
    <w:rsid w:val="00177047"/>
    <w:rsid w:val="00184115"/>
    <w:rsid w:val="001907EB"/>
    <w:rsid w:val="00191BEF"/>
    <w:rsid w:val="001935D0"/>
    <w:rsid w:val="001A3C93"/>
    <w:rsid w:val="001A4981"/>
    <w:rsid w:val="001B1C2D"/>
    <w:rsid w:val="001B5C3B"/>
    <w:rsid w:val="001C54C9"/>
    <w:rsid w:val="001D049C"/>
    <w:rsid w:val="001E2785"/>
    <w:rsid w:val="001E39B3"/>
    <w:rsid w:val="001E7EB9"/>
    <w:rsid w:val="001F4810"/>
    <w:rsid w:val="002034C5"/>
    <w:rsid w:val="00204681"/>
    <w:rsid w:val="00215023"/>
    <w:rsid w:val="00217A3D"/>
    <w:rsid w:val="00222343"/>
    <w:rsid w:val="00225E90"/>
    <w:rsid w:val="002305BE"/>
    <w:rsid w:val="002333D0"/>
    <w:rsid w:val="00235693"/>
    <w:rsid w:val="00250932"/>
    <w:rsid w:val="002529E1"/>
    <w:rsid w:val="002548D6"/>
    <w:rsid w:val="00262E06"/>
    <w:rsid w:val="002770AE"/>
    <w:rsid w:val="00281805"/>
    <w:rsid w:val="002A266F"/>
    <w:rsid w:val="002A3F62"/>
    <w:rsid w:val="002B0B1E"/>
    <w:rsid w:val="002C4008"/>
    <w:rsid w:val="002C7490"/>
    <w:rsid w:val="002D70A2"/>
    <w:rsid w:val="002E15DB"/>
    <w:rsid w:val="002E5A2A"/>
    <w:rsid w:val="002F68BE"/>
    <w:rsid w:val="003021A7"/>
    <w:rsid w:val="00315136"/>
    <w:rsid w:val="00315173"/>
    <w:rsid w:val="00315CA1"/>
    <w:rsid w:val="003226A6"/>
    <w:rsid w:val="00324623"/>
    <w:rsid w:val="00331F39"/>
    <w:rsid w:val="003331BC"/>
    <w:rsid w:val="00333CE8"/>
    <w:rsid w:val="00334AE9"/>
    <w:rsid w:val="0035082A"/>
    <w:rsid w:val="00354579"/>
    <w:rsid w:val="00360D39"/>
    <w:rsid w:val="00365E5A"/>
    <w:rsid w:val="003747CF"/>
    <w:rsid w:val="003850BB"/>
    <w:rsid w:val="003870F2"/>
    <w:rsid w:val="003A67B1"/>
    <w:rsid w:val="003C4E55"/>
    <w:rsid w:val="003D695A"/>
    <w:rsid w:val="003F0792"/>
    <w:rsid w:val="003F0AB1"/>
    <w:rsid w:val="003F1303"/>
    <w:rsid w:val="003F2E4C"/>
    <w:rsid w:val="003F3A99"/>
    <w:rsid w:val="00400DE5"/>
    <w:rsid w:val="00412CC0"/>
    <w:rsid w:val="00415805"/>
    <w:rsid w:val="00417893"/>
    <w:rsid w:val="00422BEA"/>
    <w:rsid w:val="00426263"/>
    <w:rsid w:val="00430EED"/>
    <w:rsid w:val="00432DFA"/>
    <w:rsid w:val="00445C45"/>
    <w:rsid w:val="004476FE"/>
    <w:rsid w:val="00455419"/>
    <w:rsid w:val="00456C96"/>
    <w:rsid w:val="004642A0"/>
    <w:rsid w:val="0046708B"/>
    <w:rsid w:val="004676E6"/>
    <w:rsid w:val="00467A43"/>
    <w:rsid w:val="004848A6"/>
    <w:rsid w:val="004907AA"/>
    <w:rsid w:val="00494931"/>
    <w:rsid w:val="004B290A"/>
    <w:rsid w:val="004B7A87"/>
    <w:rsid w:val="004C6AF9"/>
    <w:rsid w:val="004D63FC"/>
    <w:rsid w:val="004E79F5"/>
    <w:rsid w:val="004F1344"/>
    <w:rsid w:val="00502537"/>
    <w:rsid w:val="00503CAA"/>
    <w:rsid w:val="00503E99"/>
    <w:rsid w:val="00503FDB"/>
    <w:rsid w:val="00512F80"/>
    <w:rsid w:val="00514A2E"/>
    <w:rsid w:val="00520B53"/>
    <w:rsid w:val="00523C84"/>
    <w:rsid w:val="00524AF5"/>
    <w:rsid w:val="00531D1D"/>
    <w:rsid w:val="0054062F"/>
    <w:rsid w:val="00546007"/>
    <w:rsid w:val="0054690D"/>
    <w:rsid w:val="0055434B"/>
    <w:rsid w:val="00555BF7"/>
    <w:rsid w:val="00556888"/>
    <w:rsid w:val="00576A1F"/>
    <w:rsid w:val="0057784A"/>
    <w:rsid w:val="005848D3"/>
    <w:rsid w:val="005852CB"/>
    <w:rsid w:val="005877E0"/>
    <w:rsid w:val="005926E1"/>
    <w:rsid w:val="00593C9D"/>
    <w:rsid w:val="005949A3"/>
    <w:rsid w:val="005957B4"/>
    <w:rsid w:val="005A28F0"/>
    <w:rsid w:val="005A4F8F"/>
    <w:rsid w:val="005B5707"/>
    <w:rsid w:val="005C6855"/>
    <w:rsid w:val="005D5611"/>
    <w:rsid w:val="005E21CD"/>
    <w:rsid w:val="005E776D"/>
    <w:rsid w:val="0060323A"/>
    <w:rsid w:val="006049CE"/>
    <w:rsid w:val="00604CE8"/>
    <w:rsid w:val="00607DA8"/>
    <w:rsid w:val="00610080"/>
    <w:rsid w:val="006128D2"/>
    <w:rsid w:val="00614F2C"/>
    <w:rsid w:val="00615245"/>
    <w:rsid w:val="00623374"/>
    <w:rsid w:val="00632052"/>
    <w:rsid w:val="0065066D"/>
    <w:rsid w:val="006628E3"/>
    <w:rsid w:val="00662FE8"/>
    <w:rsid w:val="00667AF6"/>
    <w:rsid w:val="00687E3F"/>
    <w:rsid w:val="006A2D83"/>
    <w:rsid w:val="006A3005"/>
    <w:rsid w:val="006A5A1A"/>
    <w:rsid w:val="006A6F77"/>
    <w:rsid w:val="006B3BB0"/>
    <w:rsid w:val="006B623F"/>
    <w:rsid w:val="006D0D4D"/>
    <w:rsid w:val="006D26FE"/>
    <w:rsid w:val="006D6455"/>
    <w:rsid w:val="006F3089"/>
    <w:rsid w:val="006F3EBC"/>
    <w:rsid w:val="007159A3"/>
    <w:rsid w:val="00716FAF"/>
    <w:rsid w:val="00721684"/>
    <w:rsid w:val="00727B46"/>
    <w:rsid w:val="00745DFF"/>
    <w:rsid w:val="00753BFE"/>
    <w:rsid w:val="00756D04"/>
    <w:rsid w:val="0076343B"/>
    <w:rsid w:val="00764DCE"/>
    <w:rsid w:val="007652C2"/>
    <w:rsid w:val="00784519"/>
    <w:rsid w:val="007A010E"/>
    <w:rsid w:val="007A1DD2"/>
    <w:rsid w:val="007B009A"/>
    <w:rsid w:val="007B1125"/>
    <w:rsid w:val="007C3306"/>
    <w:rsid w:val="007C3D9A"/>
    <w:rsid w:val="007D3834"/>
    <w:rsid w:val="007E6EDE"/>
    <w:rsid w:val="0080567D"/>
    <w:rsid w:val="00820948"/>
    <w:rsid w:val="008244C0"/>
    <w:rsid w:val="00825765"/>
    <w:rsid w:val="00830A6F"/>
    <w:rsid w:val="00834952"/>
    <w:rsid w:val="00841DF7"/>
    <w:rsid w:val="008430A1"/>
    <w:rsid w:val="00843523"/>
    <w:rsid w:val="00857E6B"/>
    <w:rsid w:val="00860C0A"/>
    <w:rsid w:val="008738F8"/>
    <w:rsid w:val="00884C91"/>
    <w:rsid w:val="0088541C"/>
    <w:rsid w:val="00887ACC"/>
    <w:rsid w:val="00892880"/>
    <w:rsid w:val="008A6B61"/>
    <w:rsid w:val="008B23E9"/>
    <w:rsid w:val="008B7385"/>
    <w:rsid w:val="008C1FDD"/>
    <w:rsid w:val="008D083E"/>
    <w:rsid w:val="008E5D6C"/>
    <w:rsid w:val="008F2109"/>
    <w:rsid w:val="00905DB7"/>
    <w:rsid w:val="00923377"/>
    <w:rsid w:val="009321EE"/>
    <w:rsid w:val="00932ADC"/>
    <w:rsid w:val="0094554B"/>
    <w:rsid w:val="00946DC6"/>
    <w:rsid w:val="009512B8"/>
    <w:rsid w:val="00953EDD"/>
    <w:rsid w:val="00962927"/>
    <w:rsid w:val="0096616B"/>
    <w:rsid w:val="00980693"/>
    <w:rsid w:val="009839F2"/>
    <w:rsid w:val="0099416B"/>
    <w:rsid w:val="009A1808"/>
    <w:rsid w:val="009A4C5F"/>
    <w:rsid w:val="009A6CC5"/>
    <w:rsid w:val="009A77C2"/>
    <w:rsid w:val="009B695E"/>
    <w:rsid w:val="009C6DF9"/>
    <w:rsid w:val="009D184A"/>
    <w:rsid w:val="009E0873"/>
    <w:rsid w:val="009E0B3E"/>
    <w:rsid w:val="009E6675"/>
    <w:rsid w:val="009E6A1F"/>
    <w:rsid w:val="009E7A2F"/>
    <w:rsid w:val="009F08D4"/>
    <w:rsid w:val="00A06780"/>
    <w:rsid w:val="00A101E7"/>
    <w:rsid w:val="00A1041B"/>
    <w:rsid w:val="00A10E9F"/>
    <w:rsid w:val="00A12834"/>
    <w:rsid w:val="00A3192B"/>
    <w:rsid w:val="00A320A6"/>
    <w:rsid w:val="00A3632A"/>
    <w:rsid w:val="00A42128"/>
    <w:rsid w:val="00A43944"/>
    <w:rsid w:val="00A44317"/>
    <w:rsid w:val="00A47CE2"/>
    <w:rsid w:val="00A544E4"/>
    <w:rsid w:val="00A60653"/>
    <w:rsid w:val="00A60A0F"/>
    <w:rsid w:val="00A6124C"/>
    <w:rsid w:val="00A636C4"/>
    <w:rsid w:val="00A714B1"/>
    <w:rsid w:val="00A80E87"/>
    <w:rsid w:val="00A8144C"/>
    <w:rsid w:val="00A849F5"/>
    <w:rsid w:val="00A8645C"/>
    <w:rsid w:val="00AB092E"/>
    <w:rsid w:val="00AC2F15"/>
    <w:rsid w:val="00AD3F7D"/>
    <w:rsid w:val="00AE0A1F"/>
    <w:rsid w:val="00AF3A99"/>
    <w:rsid w:val="00AF4BA4"/>
    <w:rsid w:val="00B215EE"/>
    <w:rsid w:val="00B3537C"/>
    <w:rsid w:val="00B408F4"/>
    <w:rsid w:val="00B460DC"/>
    <w:rsid w:val="00B63F70"/>
    <w:rsid w:val="00B64782"/>
    <w:rsid w:val="00B64E17"/>
    <w:rsid w:val="00B713A6"/>
    <w:rsid w:val="00B72A07"/>
    <w:rsid w:val="00B80DDA"/>
    <w:rsid w:val="00B908FC"/>
    <w:rsid w:val="00B95211"/>
    <w:rsid w:val="00BA7624"/>
    <w:rsid w:val="00BB0C69"/>
    <w:rsid w:val="00BB4533"/>
    <w:rsid w:val="00BB6E91"/>
    <w:rsid w:val="00BC2A56"/>
    <w:rsid w:val="00BC322E"/>
    <w:rsid w:val="00BC7F81"/>
    <w:rsid w:val="00BD0EC6"/>
    <w:rsid w:val="00BD7449"/>
    <w:rsid w:val="00BE08AB"/>
    <w:rsid w:val="00BE58C1"/>
    <w:rsid w:val="00BE7B9B"/>
    <w:rsid w:val="00BF1C5C"/>
    <w:rsid w:val="00BF4F0E"/>
    <w:rsid w:val="00C06E24"/>
    <w:rsid w:val="00C10506"/>
    <w:rsid w:val="00C149D3"/>
    <w:rsid w:val="00C25D9B"/>
    <w:rsid w:val="00C43416"/>
    <w:rsid w:val="00C4551A"/>
    <w:rsid w:val="00C55403"/>
    <w:rsid w:val="00C666D1"/>
    <w:rsid w:val="00C6676D"/>
    <w:rsid w:val="00C676D6"/>
    <w:rsid w:val="00C732A9"/>
    <w:rsid w:val="00C74DBE"/>
    <w:rsid w:val="00C75123"/>
    <w:rsid w:val="00C77A12"/>
    <w:rsid w:val="00C92E80"/>
    <w:rsid w:val="00C973BA"/>
    <w:rsid w:val="00C97486"/>
    <w:rsid w:val="00C9798C"/>
    <w:rsid w:val="00CA4496"/>
    <w:rsid w:val="00CA4E1A"/>
    <w:rsid w:val="00CC3FAC"/>
    <w:rsid w:val="00CD34A8"/>
    <w:rsid w:val="00CE6017"/>
    <w:rsid w:val="00D053B1"/>
    <w:rsid w:val="00D102F1"/>
    <w:rsid w:val="00D1357C"/>
    <w:rsid w:val="00D13B29"/>
    <w:rsid w:val="00D16868"/>
    <w:rsid w:val="00D20462"/>
    <w:rsid w:val="00D238EC"/>
    <w:rsid w:val="00D24C8F"/>
    <w:rsid w:val="00D25C83"/>
    <w:rsid w:val="00D30032"/>
    <w:rsid w:val="00D30496"/>
    <w:rsid w:val="00D30BAF"/>
    <w:rsid w:val="00D36633"/>
    <w:rsid w:val="00D51CC2"/>
    <w:rsid w:val="00D55547"/>
    <w:rsid w:val="00D56BD2"/>
    <w:rsid w:val="00D61F2A"/>
    <w:rsid w:val="00D66352"/>
    <w:rsid w:val="00D67EB6"/>
    <w:rsid w:val="00D71555"/>
    <w:rsid w:val="00D7632E"/>
    <w:rsid w:val="00D81CBC"/>
    <w:rsid w:val="00D87B8B"/>
    <w:rsid w:val="00D9011C"/>
    <w:rsid w:val="00D939DC"/>
    <w:rsid w:val="00DB157F"/>
    <w:rsid w:val="00DB47EC"/>
    <w:rsid w:val="00DB7854"/>
    <w:rsid w:val="00DC6B72"/>
    <w:rsid w:val="00DD0124"/>
    <w:rsid w:val="00DD1331"/>
    <w:rsid w:val="00DD3D24"/>
    <w:rsid w:val="00DE111F"/>
    <w:rsid w:val="00DE653E"/>
    <w:rsid w:val="00DE7245"/>
    <w:rsid w:val="00DF2D0D"/>
    <w:rsid w:val="00DF2D6C"/>
    <w:rsid w:val="00E0318E"/>
    <w:rsid w:val="00E03351"/>
    <w:rsid w:val="00E07D24"/>
    <w:rsid w:val="00E261FB"/>
    <w:rsid w:val="00E35FAF"/>
    <w:rsid w:val="00E46E69"/>
    <w:rsid w:val="00E52749"/>
    <w:rsid w:val="00E56E3F"/>
    <w:rsid w:val="00E57EEB"/>
    <w:rsid w:val="00E62534"/>
    <w:rsid w:val="00E634EB"/>
    <w:rsid w:val="00E70D67"/>
    <w:rsid w:val="00E714BD"/>
    <w:rsid w:val="00E71ECF"/>
    <w:rsid w:val="00E732A4"/>
    <w:rsid w:val="00E9693A"/>
    <w:rsid w:val="00ED18D8"/>
    <w:rsid w:val="00ED6404"/>
    <w:rsid w:val="00EE2DE4"/>
    <w:rsid w:val="00EF456F"/>
    <w:rsid w:val="00EF4DC7"/>
    <w:rsid w:val="00F16F97"/>
    <w:rsid w:val="00F206C0"/>
    <w:rsid w:val="00F3125C"/>
    <w:rsid w:val="00F36B20"/>
    <w:rsid w:val="00F36FCC"/>
    <w:rsid w:val="00F405FF"/>
    <w:rsid w:val="00F47E23"/>
    <w:rsid w:val="00F57B63"/>
    <w:rsid w:val="00F73D12"/>
    <w:rsid w:val="00F805D5"/>
    <w:rsid w:val="00F96205"/>
    <w:rsid w:val="00F970D7"/>
    <w:rsid w:val="00FA6EA8"/>
    <w:rsid w:val="00FB3877"/>
    <w:rsid w:val="00FC0BDF"/>
    <w:rsid w:val="00FD0AAF"/>
    <w:rsid w:val="00FD72A6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A60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rsid w:val="00A60A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A60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rsid w:val="00A60A0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苏永利</dc:creator>
  <cp:keywords/>
  <dc:description/>
  <cp:lastModifiedBy>苏永利</cp:lastModifiedBy>
  <cp:revision>4</cp:revision>
  <dcterms:created xsi:type="dcterms:W3CDTF">2025-04-24T00:04:00Z</dcterms:created>
  <dcterms:modified xsi:type="dcterms:W3CDTF">2025-04-24T01:37:00Z</dcterms:modified>
</cp:coreProperties>
</file>