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8B" w:rsidRPr="00F1298B" w:rsidRDefault="00F1298B" w:rsidP="00F177A4">
      <w:pPr>
        <w:spacing w:line="360" w:lineRule="auto"/>
        <w:jc w:val="center"/>
        <w:rPr>
          <w:rFonts w:ascii="Times New Roman" w:hAnsi="Times New Roman" w:cs="Times New Roman"/>
          <w:sz w:val="32"/>
          <w:szCs w:val="40"/>
        </w:rPr>
      </w:pPr>
      <w:r w:rsidRPr="00F1298B">
        <w:rPr>
          <w:rFonts w:ascii="Times New Roman" w:hAnsi="Times New Roman" w:cs="Times New Roman"/>
          <w:b/>
          <w:sz w:val="28"/>
          <w:szCs w:val="28"/>
        </w:rPr>
        <w:t>E</w:t>
      </w:r>
      <w:r w:rsidRPr="00F1298B">
        <w:rPr>
          <w:rFonts w:ascii="Times New Roman" w:hAnsi="Times New Roman" w:cs="Times New Roman"/>
          <w:b/>
          <w:sz w:val="28"/>
          <w:szCs w:val="28"/>
        </w:rPr>
        <w:t>题</w:t>
      </w:r>
      <w:r w:rsidRPr="00F129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298B">
        <w:rPr>
          <w:rFonts w:ascii="Times New Roman" w:hAnsi="Times New Roman" w:cs="Times New Roman"/>
          <w:b/>
          <w:sz w:val="28"/>
          <w:szCs w:val="28"/>
        </w:rPr>
        <w:t>高速铁路牵引供电系统能耗优化</w:t>
      </w:r>
    </w:p>
    <w:p w:rsidR="00F1298B" w:rsidRDefault="00F1298B" w:rsidP="00F177A4">
      <w:pPr>
        <w:spacing w:line="360" w:lineRule="auto"/>
        <w:ind w:firstLine="482"/>
        <w:rPr>
          <w:rFonts w:ascii="Times New Roman" w:eastAsia="宋体" w:hAnsi="Times New Roman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在“双碳”战</w:t>
      </w:r>
      <w:r>
        <w:rPr>
          <w:rFonts w:ascii="Times New Roman" w:eastAsia="宋体" w:hAnsi="Times New Roman" w:hint="eastAsia"/>
          <w:bCs/>
          <w:sz w:val="24"/>
        </w:rPr>
        <w:t>略与智慧交通深度融合的时代背景下，中国高铁运营里程已突破</w:t>
      </w:r>
      <w:r>
        <w:rPr>
          <w:rFonts w:ascii="Times New Roman" w:eastAsia="宋体" w:hAnsi="Times New Roman" w:hint="eastAsia"/>
          <w:bCs/>
          <w:sz w:val="24"/>
        </w:rPr>
        <w:t>4.5</w:t>
      </w:r>
      <w:r>
        <w:rPr>
          <w:rFonts w:ascii="Times New Roman" w:eastAsia="宋体" w:hAnsi="Times New Roman" w:hint="eastAsia"/>
          <w:bCs/>
          <w:sz w:val="24"/>
        </w:rPr>
        <w:t>万</w:t>
      </w:r>
      <w:r w:rsidR="006404E8">
        <w:rPr>
          <w:rFonts w:ascii="Times New Roman" w:eastAsia="宋体" w:hAnsi="Times New Roman" w:hint="eastAsia"/>
          <w:bCs/>
          <w:sz w:val="24"/>
        </w:rPr>
        <w:t>千米</w:t>
      </w:r>
      <w:r>
        <w:rPr>
          <w:rFonts w:ascii="Times New Roman" w:eastAsia="宋体" w:hAnsi="Times New Roman" w:hint="eastAsia"/>
          <w:bCs/>
          <w:sz w:val="24"/>
        </w:rPr>
        <w:t>，占全球高铁总里程</w:t>
      </w:r>
      <w:r>
        <w:rPr>
          <w:rFonts w:ascii="Times New Roman" w:eastAsia="宋体" w:hAnsi="Times New Roman" w:hint="eastAsia"/>
          <w:bCs/>
          <w:sz w:val="24"/>
        </w:rPr>
        <w:t>70%</w:t>
      </w:r>
      <w:r>
        <w:rPr>
          <w:rFonts w:ascii="Times New Roman" w:eastAsia="宋体" w:hAnsi="Times New Roman" w:hint="eastAsia"/>
          <w:bCs/>
          <w:sz w:val="24"/>
        </w:rPr>
        <w:t>以上。牵引供电系统能耗占高铁总能耗的</w:t>
      </w:r>
      <w:r>
        <w:rPr>
          <w:rFonts w:ascii="Times New Roman" w:eastAsia="宋体" w:hAnsi="Times New Roman" w:hint="eastAsia"/>
          <w:bCs/>
          <w:sz w:val="24"/>
        </w:rPr>
        <w:t>60%</w:t>
      </w:r>
      <w:r w:rsidRPr="00F1298B">
        <w:rPr>
          <w:rFonts w:asciiTheme="minorEastAsia" w:hAnsiTheme="minorEastAsia" w:hint="eastAsia"/>
          <w:bCs/>
          <w:sz w:val="24"/>
        </w:rPr>
        <w:t>-</w:t>
      </w:r>
      <w:r>
        <w:rPr>
          <w:rFonts w:ascii="Times New Roman" w:eastAsia="宋体" w:hAnsi="Times New Roman" w:hint="eastAsia"/>
          <w:bCs/>
          <w:sz w:val="24"/>
        </w:rPr>
        <w:t>70%</w:t>
      </w:r>
      <w:r>
        <w:rPr>
          <w:rFonts w:ascii="Times New Roman" w:eastAsia="宋体" w:hAnsi="Times New Roman" w:hint="eastAsia"/>
          <w:bCs/>
          <w:sz w:val="24"/>
        </w:rPr>
        <w:t>。某繁忙干线年耗电量达</w:t>
      </w:r>
      <w:r>
        <w:rPr>
          <w:rFonts w:ascii="Times New Roman" w:eastAsia="宋体" w:hAnsi="Times New Roman" w:hint="eastAsia"/>
          <w:bCs/>
          <w:sz w:val="24"/>
        </w:rPr>
        <w:t>10</w:t>
      </w:r>
      <w:r>
        <w:rPr>
          <w:rFonts w:ascii="Times New Roman" w:eastAsia="宋体" w:hAnsi="Times New Roman" w:hint="eastAsia"/>
          <w:bCs/>
          <w:sz w:val="24"/>
        </w:rPr>
        <w:t>亿千瓦时，相当于</w:t>
      </w:r>
      <w:r>
        <w:rPr>
          <w:rFonts w:ascii="Times New Roman" w:eastAsia="宋体" w:hAnsi="Times New Roman" w:hint="eastAsia"/>
          <w:bCs/>
          <w:sz w:val="24"/>
        </w:rPr>
        <w:t>30</w:t>
      </w:r>
      <w:r>
        <w:rPr>
          <w:rFonts w:ascii="Times New Roman" w:eastAsia="宋体" w:hAnsi="Times New Roman" w:hint="eastAsia"/>
          <w:bCs/>
          <w:sz w:val="24"/>
        </w:rPr>
        <w:t>万人口城市全年用电量。实验表明，通过系统优化可以</w:t>
      </w:r>
      <w:r w:rsidR="009E2D2A">
        <w:rPr>
          <w:rFonts w:ascii="Times New Roman" w:eastAsia="宋体" w:hAnsi="Times New Roman" w:hint="eastAsia"/>
          <w:bCs/>
          <w:sz w:val="24"/>
        </w:rPr>
        <w:t>使能</w:t>
      </w:r>
      <w:r>
        <w:rPr>
          <w:rFonts w:ascii="Times New Roman" w:eastAsia="宋体" w:hAnsi="Times New Roman" w:hint="eastAsia"/>
          <w:bCs/>
          <w:sz w:val="24"/>
        </w:rPr>
        <w:t>耗降低</w:t>
      </w:r>
      <w:r>
        <w:rPr>
          <w:rFonts w:ascii="Times New Roman" w:eastAsia="宋体" w:hAnsi="Times New Roman" w:hint="eastAsia"/>
          <w:bCs/>
          <w:sz w:val="24"/>
        </w:rPr>
        <w:t>10%</w:t>
      </w:r>
      <w:r w:rsidRPr="00F1298B">
        <w:rPr>
          <w:rFonts w:asciiTheme="minorEastAsia" w:hAnsiTheme="minorEastAsia" w:hint="eastAsia"/>
          <w:bCs/>
          <w:sz w:val="24"/>
        </w:rPr>
        <w:t>-</w:t>
      </w:r>
      <w:r>
        <w:rPr>
          <w:rFonts w:ascii="Times New Roman" w:eastAsia="宋体" w:hAnsi="Times New Roman" w:hint="eastAsia"/>
          <w:bCs/>
          <w:sz w:val="24"/>
        </w:rPr>
        <w:t>15%</w:t>
      </w:r>
      <w:r>
        <w:rPr>
          <w:rFonts w:ascii="Times New Roman" w:eastAsia="宋体" w:hAnsi="Times New Roman" w:hint="eastAsia"/>
          <w:bCs/>
          <w:sz w:val="24"/>
        </w:rPr>
        <w:t>，不仅能产生显著经济效益，更对国家能源安全战略具有重要支撑作用。</w:t>
      </w:r>
    </w:p>
    <w:p w:rsidR="00F1298B" w:rsidRDefault="00F1298B" w:rsidP="00F1298B">
      <w:pPr>
        <w:spacing w:line="360" w:lineRule="auto"/>
        <w:ind w:firstLine="482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解决牵引供电系统能耗过高的问题，具有极其重要的经济和社会意义。在经济方面，通过对牵引供电系统的优化，可显著降低高速铁路的运营成本。以一条繁忙的高铁线路为例，每年因降低能耗节省的电费开支可能高达数千万元甚至更多，这部分资金可投入到其他关键领域，如线路维护升级、提升服务质量等，增强铁路运营企业的市场竞争力。从环境意义而言，减少能耗意味着降低了发电过程中对化石能源的依赖，进而减少了二氧化碳等温室气体以及其他污染物的排放，助力实现国家的节能减排目标，对缓解全球气候变化、改善生态环境有着积极贡献，为社会可持续发展创造有利条件。</w:t>
      </w:r>
    </w:p>
    <w:p w:rsidR="00F1298B" w:rsidRDefault="00F1298B" w:rsidP="004850E3">
      <w:pPr>
        <w:spacing w:line="360" w:lineRule="auto"/>
        <w:ind w:firstLine="482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在高速铁路运营中，</w:t>
      </w:r>
      <w:r>
        <w:rPr>
          <w:rFonts w:ascii="Times New Roman" w:eastAsia="宋体" w:hAnsi="Times New Roman"/>
          <w:bCs/>
          <w:sz w:val="24"/>
        </w:rPr>
        <w:t>牵引供电系统的能耗与运行速度</w:t>
      </w:r>
      <w:r>
        <w:rPr>
          <w:rFonts w:ascii="Times New Roman" w:eastAsia="宋体" w:hAnsi="Times New Roman" w:hint="eastAsia"/>
          <w:bCs/>
          <w:sz w:val="24"/>
        </w:rPr>
        <w:t>和运行时间</w:t>
      </w:r>
      <w:r>
        <w:rPr>
          <w:rFonts w:ascii="Times New Roman" w:eastAsia="宋体" w:hAnsi="Times New Roman"/>
          <w:bCs/>
          <w:sz w:val="24"/>
        </w:rPr>
        <w:t>密切相关</w:t>
      </w:r>
      <w:r>
        <w:rPr>
          <w:rFonts w:ascii="Times New Roman" w:eastAsia="宋体" w:hAnsi="Times New Roman" w:hint="eastAsia"/>
          <w:bCs/>
          <w:sz w:val="24"/>
        </w:rPr>
        <w:t>，对速度进行优化，可在一定程度上降低能耗。已知某段高速铁路线路长度为</w:t>
      </w:r>
      <w:r w:rsidR="004850E3" w:rsidRPr="004850E3">
        <w:rPr>
          <w:rFonts w:ascii="Times New Roman" w:eastAsia="宋体" w:hAnsi="Times New Roman" w:hint="eastAsia"/>
          <w:bCs/>
          <w:position w:val="-4"/>
          <w:sz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3.5pt" o:ole="">
            <v:imagedata r:id="rId5" o:title=""/>
          </v:shape>
          <o:OLEObject Type="Embed" ProgID="Equation.DSMT4" ShapeID="_x0000_i1025" DrawAspect="Content" ObjectID="_1806993449" r:id="rId6"/>
        </w:object>
      </w:r>
      <w:r w:rsidRPr="00F1298B">
        <w:rPr>
          <w:rFonts w:ascii="Times New Roman" w:eastAsia="宋体" w:hAnsi="Times New Roman" w:hint="eastAsia"/>
          <w:bCs/>
          <w:sz w:val="24"/>
        </w:rPr>
        <w:t>千米</w:t>
      </w:r>
      <w:r>
        <w:rPr>
          <w:rFonts w:ascii="Times New Roman" w:eastAsia="宋体" w:hAnsi="Times New Roman" w:hint="eastAsia"/>
          <w:bCs/>
          <w:sz w:val="24"/>
        </w:rPr>
        <w:t>，沿线</w:t>
      </w:r>
      <w:proofErr w:type="gramStart"/>
      <w:r>
        <w:rPr>
          <w:rFonts w:ascii="Times New Roman" w:eastAsia="宋体" w:hAnsi="Times New Roman" w:hint="eastAsia"/>
          <w:bCs/>
          <w:sz w:val="24"/>
        </w:rPr>
        <w:t>均匀分布着</w:t>
      </w:r>
      <w:proofErr w:type="gramEnd"/>
      <w:r w:rsidR="004850E3" w:rsidRPr="004850E3">
        <w:rPr>
          <w:rFonts w:ascii="Times New Roman" w:eastAsia="宋体" w:hAnsi="Times New Roman" w:hint="eastAsia"/>
          <w:bCs/>
          <w:position w:val="-6"/>
          <w:sz w:val="24"/>
        </w:rPr>
        <w:object w:dxaOrig="200" w:dyaOrig="220">
          <v:shape id="_x0000_i1026" type="#_x0000_t75" style="width:9.75pt;height:11.25pt" o:ole="">
            <v:imagedata r:id="rId7" o:title=""/>
          </v:shape>
          <o:OLEObject Type="Embed" ProgID="Equation.DSMT4" ShapeID="_x0000_i1026" DrawAspect="Content" ObjectID="_1806993450" r:id="rId8"/>
        </w:object>
      </w:r>
      <w:proofErr w:type="gramStart"/>
      <w:r>
        <w:rPr>
          <w:rFonts w:ascii="Times New Roman" w:eastAsia="宋体" w:hAnsi="Times New Roman" w:hint="eastAsia"/>
          <w:bCs/>
          <w:sz w:val="24"/>
        </w:rPr>
        <w:t>个</w:t>
      </w:r>
      <w:proofErr w:type="gramEnd"/>
      <w:r>
        <w:rPr>
          <w:rFonts w:ascii="Times New Roman" w:eastAsia="宋体" w:hAnsi="Times New Roman" w:hint="eastAsia"/>
          <w:bCs/>
          <w:sz w:val="24"/>
        </w:rPr>
        <w:t>牵引变电所（在线路的起点和终点均有一个变电所）。每列列车的额定功率为</w:t>
      </w:r>
      <w:r w:rsidR="004850E3" w:rsidRPr="004850E3">
        <w:rPr>
          <w:rFonts w:ascii="Times New Roman" w:eastAsia="宋体" w:hAnsi="Times New Roman"/>
          <w:bCs/>
          <w:position w:val="-12"/>
          <w:sz w:val="24"/>
        </w:rPr>
        <w:object w:dxaOrig="260" w:dyaOrig="360">
          <v:shape id="_x0000_i1027" type="#_x0000_t75" style="width:13.5pt;height:18pt" o:ole="">
            <v:imagedata r:id="rId9" o:title=""/>
          </v:shape>
          <o:OLEObject Type="Embed" ProgID="Equation.DSMT4" ShapeID="_x0000_i1027" DrawAspect="Content" ObjectID="_1806993451" r:id="rId10"/>
        </w:object>
      </w:r>
      <w:r>
        <w:rPr>
          <w:rFonts w:ascii="Times New Roman" w:eastAsia="宋体" w:hAnsi="Times New Roman" w:hint="eastAsia"/>
          <w:bCs/>
          <w:sz w:val="24"/>
        </w:rPr>
        <w:t>千瓦，列车在运行过程中的速度</w:t>
      </w:r>
      <w:r w:rsidR="004850E3" w:rsidRPr="004850E3">
        <w:rPr>
          <w:rFonts w:ascii="Times New Roman" w:eastAsia="宋体" w:hAnsi="Times New Roman" w:hint="eastAsia"/>
          <w:bCs/>
          <w:position w:val="-6"/>
          <w:sz w:val="24"/>
        </w:rPr>
        <w:object w:dxaOrig="180" w:dyaOrig="220">
          <v:shape id="_x0000_i1028" type="#_x0000_t75" style="width:9pt;height:11.25pt" o:ole="">
            <v:imagedata r:id="rId11" o:title=""/>
          </v:shape>
          <o:OLEObject Type="Embed" ProgID="Equation.DSMT4" ShapeID="_x0000_i1028" DrawAspect="Content" ObjectID="_1806993452" r:id="rId12"/>
        </w:object>
      </w:r>
      <w:r>
        <w:rPr>
          <w:rFonts w:ascii="Times New Roman" w:eastAsia="宋体" w:hAnsi="Times New Roman" w:hint="eastAsia"/>
          <w:bCs/>
          <w:sz w:val="24"/>
        </w:rPr>
        <w:t>（单位：千米</w:t>
      </w:r>
      <w:r>
        <w:rPr>
          <w:rFonts w:ascii="Times New Roman" w:eastAsia="宋体" w:hAnsi="Times New Roman" w:hint="eastAsia"/>
          <w:bCs/>
          <w:sz w:val="24"/>
        </w:rPr>
        <w:t>/</w:t>
      </w:r>
      <w:r>
        <w:rPr>
          <w:rFonts w:ascii="Times New Roman" w:eastAsia="宋体" w:hAnsi="Times New Roman" w:hint="eastAsia"/>
          <w:bCs/>
          <w:sz w:val="24"/>
        </w:rPr>
        <w:t>小时）与牵引力</w:t>
      </w:r>
      <w:r w:rsidR="004850E3" w:rsidRPr="004850E3">
        <w:rPr>
          <w:rFonts w:ascii="Times New Roman" w:eastAsia="宋体" w:hAnsi="Times New Roman" w:hint="eastAsia"/>
          <w:bCs/>
          <w:position w:val="-4"/>
          <w:sz w:val="24"/>
        </w:rPr>
        <w:object w:dxaOrig="260" w:dyaOrig="260">
          <v:shape id="_x0000_i1029" type="#_x0000_t75" style="width:13.5pt;height:13.5pt" o:ole="">
            <v:imagedata r:id="rId13" o:title=""/>
          </v:shape>
          <o:OLEObject Type="Embed" ProgID="Equation.DSMT4" ShapeID="_x0000_i1029" DrawAspect="Content" ObjectID="_1806993453" r:id="rId14"/>
        </w:object>
      </w:r>
      <w:r>
        <w:rPr>
          <w:rFonts w:ascii="Times New Roman" w:eastAsia="宋体" w:hAnsi="Times New Roman" w:hint="eastAsia"/>
          <w:bCs/>
          <w:sz w:val="24"/>
        </w:rPr>
        <w:t>（单位：千牛）满足关系</w:t>
      </w:r>
      <w:r w:rsidR="004850E3" w:rsidRPr="004850E3">
        <w:rPr>
          <w:rFonts w:ascii="Times New Roman" w:eastAsia="宋体" w:hAnsi="Times New Roman" w:hint="eastAsia"/>
          <w:bCs/>
          <w:position w:val="-6"/>
          <w:sz w:val="24"/>
        </w:rPr>
        <w:object w:dxaOrig="1140" w:dyaOrig="320">
          <v:shape id="_x0000_i1030" type="#_x0000_t75" style="width:57pt;height:16.5pt" o:ole="">
            <v:imagedata r:id="rId15" o:title=""/>
          </v:shape>
          <o:OLEObject Type="Embed" ProgID="Equation.DSMT4" ShapeID="_x0000_i1030" DrawAspect="Content" ObjectID="_1806993454" r:id="rId16"/>
        </w:object>
      </w:r>
      <w:r>
        <w:rPr>
          <w:rFonts w:ascii="Times New Roman" w:eastAsia="宋体" w:hAnsi="Times New Roman" w:hint="eastAsia"/>
          <w:bCs/>
          <w:sz w:val="24"/>
        </w:rPr>
        <w:t>，其中</w:t>
      </w:r>
      <w:r w:rsidR="004850E3" w:rsidRPr="004850E3">
        <w:rPr>
          <w:rFonts w:ascii="Times New Roman" w:eastAsia="宋体" w:hAnsi="Times New Roman" w:hint="eastAsia"/>
          <w:bCs/>
          <w:position w:val="-6"/>
          <w:sz w:val="24"/>
        </w:rPr>
        <w:object w:dxaOrig="200" w:dyaOrig="220">
          <v:shape id="_x0000_i1031" type="#_x0000_t75" style="width:9.75pt;height:11.25pt" o:ole="">
            <v:imagedata r:id="rId17" o:title=""/>
          </v:shape>
          <o:OLEObject Type="Embed" ProgID="Equation.DSMT4" ShapeID="_x0000_i1031" DrawAspect="Content" ObjectID="_1806993455" r:id="rId18"/>
        </w:object>
      </w:r>
      <w:r>
        <w:rPr>
          <w:rFonts w:ascii="Times New Roman" w:eastAsia="宋体" w:hAnsi="Times New Roman" w:hint="eastAsia"/>
          <w:bCs/>
          <w:sz w:val="24"/>
        </w:rPr>
        <w:t>和</w:t>
      </w:r>
      <w:r w:rsidR="004850E3" w:rsidRPr="004850E3">
        <w:rPr>
          <w:rFonts w:ascii="Times New Roman" w:eastAsia="宋体" w:hAnsi="Times New Roman" w:hint="eastAsia"/>
          <w:bCs/>
          <w:position w:val="-6"/>
          <w:sz w:val="24"/>
        </w:rPr>
        <w:object w:dxaOrig="200" w:dyaOrig="279">
          <v:shape id="_x0000_i1032" type="#_x0000_t75" style="width:9.75pt;height:13.5pt" o:ole="">
            <v:imagedata r:id="rId19" o:title=""/>
          </v:shape>
          <o:OLEObject Type="Embed" ProgID="Equation.DSMT4" ShapeID="_x0000_i1032" DrawAspect="Content" ObjectID="_1806993456" r:id="rId20"/>
        </w:object>
      </w:r>
      <w:r>
        <w:rPr>
          <w:rFonts w:ascii="Times New Roman" w:eastAsia="宋体" w:hAnsi="Times New Roman" w:hint="eastAsia"/>
          <w:bCs/>
          <w:sz w:val="24"/>
        </w:rPr>
        <w:t>为常数。假设列车在该线路上以恒定速度</w:t>
      </w:r>
      <w:r w:rsidRPr="004850E3">
        <w:rPr>
          <w:rFonts w:ascii="Times New Roman" w:eastAsia="宋体" w:hAnsi="Times New Roman" w:hint="eastAsia"/>
          <w:bCs/>
          <w:sz w:val="24"/>
        </w:rPr>
        <w:object w:dxaOrig="180" w:dyaOrig="220">
          <v:shape id="_x0000_i1033" type="#_x0000_t75" style="width:9pt;height:11.25pt" o:ole="">
            <v:imagedata r:id="rId21" o:title=""/>
          </v:shape>
          <o:OLEObject Type="Embed" ProgID="Equation.DSMT4" ShapeID="_x0000_i1033" DrawAspect="Content" ObjectID="_1806993457" r:id="rId22"/>
        </w:object>
      </w:r>
      <w:r>
        <w:rPr>
          <w:rFonts w:ascii="Times New Roman" w:eastAsia="宋体" w:hAnsi="Times New Roman" w:hint="eastAsia"/>
          <w:bCs/>
          <w:sz w:val="24"/>
        </w:rPr>
        <w:t>运行，列车的运行速度在区间</w:t>
      </w:r>
      <w:r w:rsidR="004850E3" w:rsidRPr="004850E3">
        <w:rPr>
          <w:rFonts w:ascii="Times New Roman" w:eastAsia="宋体" w:hAnsi="Times New Roman"/>
          <w:bCs/>
          <w:position w:val="-12"/>
          <w:sz w:val="24"/>
        </w:rPr>
        <w:object w:dxaOrig="1080" w:dyaOrig="360">
          <v:shape id="_x0000_i1034" type="#_x0000_t75" style="width:54pt;height:18pt" o:ole="">
            <v:imagedata r:id="rId23" o:title=""/>
          </v:shape>
          <o:OLEObject Type="Embed" ProgID="Equation.DSMT4" ShapeID="_x0000_i1034" DrawAspect="Content" ObjectID="_1806993458" r:id="rId24"/>
        </w:object>
      </w:r>
      <w:r>
        <w:rPr>
          <w:rFonts w:ascii="Times New Roman" w:eastAsia="宋体" w:hAnsi="Times New Roman" w:hint="eastAsia"/>
          <w:bCs/>
          <w:sz w:val="24"/>
        </w:rPr>
        <w:t>内可调节，同时，考虑实际运行中列车速度不能突变，相邻列车的速度差不能超过</w:t>
      </w:r>
      <w:r w:rsidR="004850E3" w:rsidRPr="004850E3">
        <w:rPr>
          <w:rFonts w:ascii="Times New Roman" w:eastAsia="宋体" w:hAnsi="Times New Roman" w:hint="eastAsia"/>
          <w:bCs/>
          <w:position w:val="-6"/>
          <w:sz w:val="24"/>
        </w:rPr>
        <w:object w:dxaOrig="340" w:dyaOrig="279">
          <v:shape id="_x0000_i1035" type="#_x0000_t75" style="width:17.25pt;height:13.5pt" o:ole="">
            <v:imagedata r:id="rId25" o:title=""/>
          </v:shape>
          <o:OLEObject Type="Embed" ProgID="Equation.DSMT4" ShapeID="_x0000_i1035" DrawAspect="Content" ObjectID="_1806993459" r:id="rId26"/>
        </w:object>
      </w:r>
      <w:r>
        <w:rPr>
          <w:rFonts w:ascii="Times New Roman" w:eastAsia="宋体" w:hAnsi="Times New Roman" w:hint="eastAsia"/>
          <w:bCs/>
          <w:sz w:val="24"/>
        </w:rPr>
        <w:t>。设每个牵引变电所的供电范围为相邻两个变电所</w:t>
      </w:r>
      <w:bookmarkStart w:id="0" w:name="_GoBack"/>
      <w:bookmarkEnd w:id="0"/>
      <w:r>
        <w:rPr>
          <w:rFonts w:ascii="Times New Roman" w:eastAsia="宋体" w:hAnsi="Times New Roman" w:hint="eastAsia"/>
          <w:bCs/>
          <w:sz w:val="24"/>
        </w:rPr>
        <w:t>间的线路，如起点的变电所（第一个）负责给起点到第二个变电所范围的列车供电，考虑牵引变电所之间的功率传输损耗，假设功率传输损耗率为</w:t>
      </w:r>
      <w:r w:rsidRPr="00F1298B">
        <w:rPr>
          <w:rFonts w:ascii="Times New Roman" w:eastAsia="宋体" w:hAnsi="Times New Roman" w:hint="eastAsia"/>
          <w:bCs/>
          <w:position w:val="-6"/>
          <w:sz w:val="24"/>
        </w:rPr>
        <w:object w:dxaOrig="220" w:dyaOrig="279">
          <v:shape id="_x0000_i1036" type="#_x0000_t75" style="width:11.25pt;height:13.5pt" o:ole="">
            <v:imagedata r:id="rId27" o:title=""/>
          </v:shape>
          <o:OLEObject Type="Embed" ProgID="Equation.DSMT4" ShapeID="_x0000_i1036" DrawAspect="Content" ObjectID="_1806993460" r:id="rId28"/>
        </w:object>
      </w:r>
      <w:r>
        <w:rPr>
          <w:rFonts w:ascii="Times New Roman" w:eastAsia="宋体" w:hAnsi="Times New Roman" w:hint="eastAsia"/>
          <w:bCs/>
          <w:sz w:val="24"/>
        </w:rPr>
        <w:t>(</w:t>
      </w:r>
      <w:r>
        <w:rPr>
          <w:rFonts w:ascii="Times New Roman" w:eastAsia="宋体" w:hAnsi="Times New Roman" w:hint="eastAsia"/>
          <w:bCs/>
          <w:sz w:val="24"/>
        </w:rPr>
        <w:t>即每传输</w:t>
      </w:r>
      <w:r>
        <w:rPr>
          <w:rFonts w:ascii="Times New Roman" w:eastAsia="宋体" w:hAnsi="Times New Roman" w:hint="eastAsia"/>
          <w:bCs/>
          <w:sz w:val="24"/>
        </w:rPr>
        <w:t>1</w:t>
      </w:r>
      <w:r>
        <w:rPr>
          <w:rFonts w:ascii="Times New Roman" w:eastAsia="宋体" w:hAnsi="Times New Roman" w:hint="eastAsia"/>
          <w:bCs/>
          <w:sz w:val="24"/>
        </w:rPr>
        <w:t>千瓦功率，损耗</w:t>
      </w:r>
      <w:r w:rsidRPr="00F1298B">
        <w:rPr>
          <w:rFonts w:ascii="Times New Roman" w:eastAsia="宋体" w:hAnsi="Times New Roman" w:hint="eastAsia"/>
          <w:bCs/>
          <w:position w:val="-6"/>
          <w:sz w:val="24"/>
        </w:rPr>
        <w:object w:dxaOrig="220" w:dyaOrig="279">
          <v:shape id="_x0000_i1037" type="#_x0000_t75" alt="" style="width:11.25pt;height:13.5pt" o:ole="">
            <v:imagedata r:id="rId29" o:title=""/>
          </v:shape>
          <o:OLEObject Type="Embed" ProgID="Equation.DSMT4" ShapeID="_x0000_i1037" DrawAspect="Content" ObjectID="_1806993461" r:id="rId30"/>
        </w:object>
      </w:r>
      <w:r>
        <w:rPr>
          <w:rFonts w:ascii="Times New Roman" w:eastAsia="宋体" w:hAnsi="Times New Roman" w:hint="eastAsia"/>
          <w:bCs/>
          <w:sz w:val="24"/>
        </w:rPr>
        <w:t>千瓦</w:t>
      </w:r>
      <w:r>
        <w:rPr>
          <w:rFonts w:ascii="Times New Roman" w:eastAsia="宋体" w:hAnsi="Times New Roman" w:hint="eastAsia"/>
          <w:bCs/>
          <w:sz w:val="24"/>
        </w:rPr>
        <w:t>)</w:t>
      </w:r>
      <w:r>
        <w:rPr>
          <w:rFonts w:ascii="Times New Roman" w:eastAsia="宋体" w:hAnsi="Times New Roman" w:hint="eastAsia"/>
          <w:bCs/>
          <w:sz w:val="24"/>
        </w:rPr>
        <w:t>。</w:t>
      </w:r>
    </w:p>
    <w:p w:rsidR="00F1298B" w:rsidRDefault="00F1298B" w:rsidP="00F1298B">
      <w:pPr>
        <w:spacing w:line="360" w:lineRule="auto"/>
        <w:ind w:firstLine="482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问题</w:t>
      </w:r>
      <w:r>
        <w:rPr>
          <w:rFonts w:ascii="Times New Roman" w:eastAsia="宋体" w:hAnsi="Times New Roman" w:hint="eastAsia"/>
          <w:b/>
          <w:sz w:val="24"/>
        </w:rPr>
        <w:t>1</w:t>
      </w:r>
      <w:r>
        <w:rPr>
          <w:rFonts w:ascii="Times New Roman" w:eastAsia="宋体" w:hAnsi="Times New Roman" w:hint="eastAsia"/>
          <w:bCs/>
          <w:sz w:val="24"/>
        </w:rPr>
        <w:t xml:space="preserve">  </w:t>
      </w:r>
      <w:r>
        <w:rPr>
          <w:rFonts w:ascii="Times New Roman" w:eastAsia="宋体" w:hAnsi="Times New Roman" w:hint="eastAsia"/>
          <w:bCs/>
          <w:sz w:val="24"/>
        </w:rPr>
        <w:t>考虑牵引变电所间功率传输损耗特性，构建在给定速度</w:t>
      </w:r>
      <w:r w:rsidRPr="00F1298B">
        <w:rPr>
          <w:rFonts w:ascii="Times New Roman" w:eastAsia="宋体" w:hAnsi="Times New Roman" w:hint="eastAsia"/>
          <w:bCs/>
          <w:position w:val="-6"/>
          <w:sz w:val="24"/>
        </w:rPr>
        <w:object w:dxaOrig="180" w:dyaOrig="220">
          <v:shape id="_x0000_i1038" type="#_x0000_t75" style="width:9pt;height:11.25pt" o:ole="">
            <v:imagedata r:id="rId31" o:title=""/>
          </v:shape>
          <o:OLEObject Type="Embed" ProgID="Equation.DSMT4" ShapeID="_x0000_i1038" DrawAspect="Content" ObjectID="_1806993462" r:id="rId32"/>
        </w:object>
      </w:r>
      <w:r>
        <w:rPr>
          <w:rFonts w:ascii="Times New Roman" w:eastAsia="宋体" w:hAnsi="Times New Roman" w:hint="eastAsia"/>
          <w:bCs/>
          <w:sz w:val="24"/>
        </w:rPr>
        <w:t>下，整列列车运行全程的牵引供电系统总能耗</w:t>
      </w:r>
      <w:r>
        <w:rPr>
          <w:rFonts w:ascii="Times New Roman" w:eastAsia="宋体" w:hAnsi="Times New Roman" w:hint="eastAsia"/>
          <w:bCs/>
          <w:position w:val="-4"/>
          <w:sz w:val="24"/>
        </w:rPr>
        <w:object w:dxaOrig="240" w:dyaOrig="260">
          <v:shape id="_x0000_i1039" type="#_x0000_t75" alt="" style="width:12pt;height:13.5pt" o:ole="">
            <v:imagedata r:id="rId33" o:title=""/>
          </v:shape>
          <o:OLEObject Type="Embed" ProgID="Equation.DSMT4" ShapeID="_x0000_i1039" DrawAspect="Content" ObjectID="_1806993463" r:id="rId34"/>
        </w:object>
      </w:r>
      <w:r>
        <w:rPr>
          <w:rFonts w:ascii="Times New Roman" w:eastAsia="宋体" w:hAnsi="Times New Roman" w:hint="eastAsia"/>
          <w:bCs/>
          <w:sz w:val="24"/>
        </w:rPr>
        <w:t>的计算模型。需推导考虑损耗累积效应的数学表达式，分析损耗与线路长度、速度的关系。</w:t>
      </w:r>
    </w:p>
    <w:p w:rsidR="00F1298B" w:rsidRDefault="00F1298B" w:rsidP="00F1298B">
      <w:pPr>
        <w:spacing w:line="360" w:lineRule="auto"/>
        <w:ind w:firstLine="482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问题</w:t>
      </w:r>
      <w:r>
        <w:rPr>
          <w:rFonts w:ascii="Times New Roman" w:eastAsia="宋体" w:hAnsi="Times New Roman" w:hint="eastAsia"/>
          <w:b/>
          <w:sz w:val="24"/>
        </w:rPr>
        <w:t>2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</w:rPr>
        <w:t>当线路日运行</w:t>
      </w:r>
      <w:r w:rsidRPr="00F1298B">
        <w:rPr>
          <w:rFonts w:ascii="Times New Roman" w:eastAsia="宋体" w:hAnsi="Times New Roman"/>
          <w:bCs/>
          <w:position w:val="-6"/>
          <w:sz w:val="24"/>
        </w:rPr>
        <w:object w:dxaOrig="260" w:dyaOrig="220">
          <v:shape id="_x0000_i1040" type="#_x0000_t75" style="width:13.5pt;height:11.25pt" o:ole="">
            <v:imagedata r:id="rId35" o:title=""/>
          </v:shape>
          <o:OLEObject Type="Embed" ProgID="Equation.DSMT4" ShapeID="_x0000_i1040" DrawAspect="Content" ObjectID="_1806993464" r:id="rId36"/>
        </w:object>
      </w:r>
      <w:r>
        <w:rPr>
          <w:rFonts w:ascii="Times New Roman" w:eastAsia="宋体" w:hAnsi="Times New Roman"/>
          <w:bCs/>
          <w:sz w:val="24"/>
        </w:rPr>
        <w:t>列</w:t>
      </w:r>
      <w:r>
        <w:rPr>
          <w:rFonts w:ascii="Times New Roman" w:eastAsia="宋体" w:hAnsi="Times New Roman" w:hint="eastAsia"/>
          <w:bCs/>
          <w:sz w:val="24"/>
        </w:rPr>
        <w:t>列车时，构建以系统日总能耗最小化为目标的优化模型。约束条件包括速度区间限制、相邻列车速度差限制，以及功率传输损耗</w:t>
      </w:r>
      <w:r>
        <w:rPr>
          <w:rFonts w:ascii="Times New Roman" w:eastAsia="宋体" w:hAnsi="Times New Roman" w:hint="eastAsia"/>
          <w:bCs/>
          <w:sz w:val="24"/>
        </w:rPr>
        <w:lastRenderedPageBreak/>
        <w:t>约束，给出求解最佳速度组合</w:t>
      </w:r>
      <w:r>
        <w:rPr>
          <w:rFonts w:ascii="Times New Roman" w:eastAsia="宋体" w:hAnsi="Times New Roman" w:hint="eastAsia"/>
          <w:bCs/>
          <w:position w:val="-12"/>
          <w:sz w:val="24"/>
        </w:rPr>
        <w:object w:dxaOrig="1240" w:dyaOrig="360">
          <v:shape id="_x0000_i1041" type="#_x0000_t75" alt="" style="width:62.25pt;height:18pt" o:ole="">
            <v:imagedata r:id="rId37" o:title=""/>
          </v:shape>
          <o:OLEObject Type="Embed" ProgID="Equation.DSMT4" ShapeID="_x0000_i1041" DrawAspect="Content" ObjectID="_1806993465" r:id="rId38"/>
        </w:objec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</w:rPr>
        <w:t>的算法。</w:t>
      </w:r>
    </w:p>
    <w:p w:rsidR="00F1298B" w:rsidRDefault="00F1298B" w:rsidP="00F1298B">
      <w:pPr>
        <w:spacing w:line="360" w:lineRule="auto"/>
        <w:ind w:firstLine="482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问题</w:t>
      </w:r>
      <w:r>
        <w:rPr>
          <w:rFonts w:ascii="Times New Roman" w:eastAsia="宋体" w:hAnsi="Times New Roman" w:hint="eastAsia"/>
          <w:b/>
          <w:sz w:val="24"/>
        </w:rPr>
        <w:t>3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</w:rPr>
        <w:t>考虑到不同时间段内电力价格的差异，假设</w:t>
      </w:r>
      <w:proofErr w:type="gramStart"/>
      <w:r>
        <w:rPr>
          <w:rFonts w:ascii="Times New Roman" w:eastAsia="宋体" w:hAnsi="Times New Roman" w:hint="eastAsia"/>
          <w:bCs/>
          <w:sz w:val="24"/>
        </w:rPr>
        <w:t>一</w:t>
      </w:r>
      <w:proofErr w:type="gramEnd"/>
      <w:r>
        <w:rPr>
          <w:rFonts w:ascii="Times New Roman" w:eastAsia="宋体" w:hAnsi="Times New Roman" w:hint="eastAsia"/>
          <w:bCs/>
          <w:sz w:val="24"/>
        </w:rPr>
        <w:t>天分为</w:t>
      </w:r>
      <w:r>
        <w:rPr>
          <w:rFonts w:ascii="Times New Roman" w:eastAsia="宋体" w:hAnsi="Times New Roman" w:hint="eastAsia"/>
          <w:bCs/>
          <w:position w:val="-4"/>
          <w:sz w:val="24"/>
        </w:rPr>
        <w:object w:dxaOrig="225" w:dyaOrig="263">
          <v:shape id="_x0000_i1042" type="#_x0000_t75" alt="" style="width:11.25pt;height:13.5pt" o:ole="">
            <v:imagedata r:id="rId39" o:title=""/>
          </v:shape>
          <o:OLEObject Type="Embed" ProgID="Equation.3" ShapeID="_x0000_i1042" DrawAspect="Content" ObjectID="_1806993466" r:id="rId40"/>
        </w:object>
      </w:r>
      <w:proofErr w:type="gramStart"/>
      <w:r>
        <w:rPr>
          <w:rFonts w:ascii="Times New Roman" w:eastAsia="宋体" w:hAnsi="Times New Roman" w:hint="eastAsia"/>
          <w:bCs/>
          <w:sz w:val="24"/>
        </w:rPr>
        <w:t>个</w:t>
      </w:r>
      <w:proofErr w:type="gramEnd"/>
      <w:r>
        <w:rPr>
          <w:rFonts w:ascii="Times New Roman" w:eastAsia="宋体" w:hAnsi="Times New Roman" w:hint="eastAsia"/>
          <w:bCs/>
          <w:sz w:val="24"/>
        </w:rPr>
        <w:t>时间段，每个时间段</w:t>
      </w:r>
      <w:r>
        <w:rPr>
          <w:rFonts w:ascii="Times New Roman" w:eastAsia="宋体" w:hAnsi="Times New Roman" w:hint="eastAsia"/>
          <w:bCs/>
          <w:position w:val="-10"/>
          <w:sz w:val="24"/>
        </w:rPr>
        <w:object w:dxaOrig="1460" w:dyaOrig="320">
          <v:shape id="_x0000_i1043" type="#_x0000_t75" alt="" style="width:73.5pt;height:16.5pt" o:ole="">
            <v:imagedata r:id="rId41" o:title=""/>
          </v:shape>
          <o:OLEObject Type="Embed" ProgID="Equation.DSMT4" ShapeID="_x0000_i1043" DrawAspect="Content" ObjectID="_1806993467" r:id="rId42"/>
        </w:object>
      </w:r>
      <w:r>
        <w:rPr>
          <w:rFonts w:ascii="Times New Roman" w:eastAsia="宋体" w:hAnsi="Times New Roman" w:hint="eastAsia"/>
          <w:bCs/>
          <w:sz w:val="24"/>
        </w:rPr>
        <w:t>的电力价格为</w:t>
      </w:r>
      <w:r>
        <w:rPr>
          <w:rFonts w:ascii="Times New Roman" w:eastAsia="宋体" w:hAnsi="Times New Roman" w:hint="eastAsia"/>
          <w:bCs/>
          <w:position w:val="-12"/>
          <w:sz w:val="24"/>
        </w:rPr>
        <w:object w:dxaOrig="279" w:dyaOrig="360">
          <v:shape id="_x0000_i1044" type="#_x0000_t75" alt="" style="width:13.5pt;height:18pt" o:ole="">
            <v:imagedata r:id="rId43" o:title=""/>
          </v:shape>
          <o:OLEObject Type="Embed" ProgID="Equation.DSMT4" ShapeID="_x0000_i1044" DrawAspect="Content" ObjectID="_1806993468" r:id="rId44"/>
        </w:object>
      </w:r>
      <w:r>
        <w:rPr>
          <w:rFonts w:ascii="Times New Roman" w:eastAsia="宋体" w:hAnsi="Times New Roman" w:hint="eastAsia"/>
          <w:bCs/>
          <w:sz w:val="24"/>
        </w:rPr>
        <w:t>(</w:t>
      </w:r>
      <w:r>
        <w:rPr>
          <w:rFonts w:ascii="Times New Roman" w:eastAsia="宋体" w:hAnsi="Times New Roman" w:hint="eastAsia"/>
          <w:bCs/>
          <w:sz w:val="24"/>
        </w:rPr>
        <w:t>单位：元</w:t>
      </w:r>
      <w:r>
        <w:rPr>
          <w:rFonts w:ascii="Times New Roman" w:eastAsia="宋体" w:hAnsi="Times New Roman" w:hint="eastAsia"/>
          <w:bCs/>
          <w:sz w:val="24"/>
        </w:rPr>
        <w:t>/</w:t>
      </w:r>
      <w:r>
        <w:rPr>
          <w:rFonts w:ascii="Times New Roman" w:eastAsia="宋体" w:hAnsi="Times New Roman" w:hint="eastAsia"/>
          <w:bCs/>
          <w:sz w:val="24"/>
        </w:rPr>
        <w:t>千瓦时</w:t>
      </w:r>
      <w:r>
        <w:rPr>
          <w:rFonts w:ascii="Times New Roman" w:eastAsia="宋体" w:hAnsi="Times New Roman" w:hint="eastAsia"/>
          <w:bCs/>
          <w:sz w:val="24"/>
        </w:rPr>
        <w:t>)</w:t>
      </w:r>
      <w:r>
        <w:rPr>
          <w:rFonts w:ascii="Times New Roman" w:eastAsia="宋体" w:hAnsi="Times New Roman" w:hint="eastAsia"/>
          <w:bCs/>
          <w:sz w:val="24"/>
        </w:rPr>
        <w:t>。在这种情况下，优化问题</w:t>
      </w:r>
      <w:r>
        <w:rPr>
          <w:rFonts w:ascii="Times New Roman" w:eastAsia="宋体" w:hAnsi="Times New Roman" w:hint="eastAsia"/>
          <w:bCs/>
          <w:sz w:val="24"/>
        </w:rPr>
        <w:t>2</w:t>
      </w:r>
      <w:r>
        <w:rPr>
          <w:rFonts w:ascii="Times New Roman" w:eastAsia="宋体" w:hAnsi="Times New Roman" w:hint="eastAsia"/>
          <w:bCs/>
          <w:sz w:val="24"/>
        </w:rPr>
        <w:t>的模型，在满足列车运行需求的前提下，通过合理安排列车的运行速度和运行时间，使牵引供电系统一天的总电费支出最小，计算出附件</w:t>
      </w:r>
      <w:r>
        <w:rPr>
          <w:rFonts w:ascii="Times New Roman" w:eastAsia="宋体" w:hAnsi="Times New Roman" w:hint="eastAsia"/>
          <w:bCs/>
          <w:sz w:val="24"/>
        </w:rPr>
        <w:t>1</w:t>
      </w:r>
      <w:r>
        <w:rPr>
          <w:rFonts w:ascii="Times New Roman" w:eastAsia="宋体" w:hAnsi="Times New Roman" w:hint="eastAsia"/>
          <w:bCs/>
          <w:sz w:val="24"/>
        </w:rPr>
        <w:t>中列车运行时牵引供电系统的总电费支出。</w:t>
      </w:r>
    </w:p>
    <w:p w:rsidR="00B6125D" w:rsidRPr="00B6125D" w:rsidRDefault="00F1298B" w:rsidP="004850E3">
      <w:pPr>
        <w:spacing w:line="360" w:lineRule="auto"/>
        <w:ind w:firstLine="482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问题</w:t>
      </w:r>
      <w:r>
        <w:rPr>
          <w:rFonts w:ascii="Times New Roman" w:eastAsia="宋体" w:hAnsi="Times New Roman" w:hint="eastAsia"/>
          <w:b/>
          <w:sz w:val="24"/>
        </w:rPr>
        <w:t>4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 w:rsidRPr="00B6125D">
        <w:rPr>
          <w:rFonts w:ascii="Times New Roman" w:eastAsia="宋体" w:hAnsi="Times New Roman" w:hint="eastAsia"/>
          <w:bCs/>
          <w:sz w:val="24"/>
        </w:rPr>
        <w:t>假设</w:t>
      </w:r>
      <w:r w:rsidRPr="00B6125D">
        <w:rPr>
          <w:rFonts w:ascii="Times New Roman" w:eastAsia="宋体" w:hAnsi="Times New Roman"/>
          <w:bCs/>
          <w:position w:val="-6"/>
          <w:sz w:val="24"/>
        </w:rPr>
        <w:object w:dxaOrig="820" w:dyaOrig="279">
          <v:shape id="_x0000_i1045" type="#_x0000_t75" style="width:41.25pt;height:13.5pt" o:ole="">
            <v:imagedata r:id="rId45" o:title=""/>
          </v:shape>
          <o:OLEObject Type="Embed" ProgID="Equation.DSMT4" ShapeID="_x0000_i1045" DrawAspect="Content" ObjectID="_1806993469" r:id="rId46"/>
        </w:object>
      </w:r>
      <w:r w:rsidRPr="00B6125D">
        <w:rPr>
          <w:rFonts w:ascii="Times New Roman" w:eastAsia="宋体" w:hAnsi="Times New Roman"/>
          <w:bCs/>
          <w:sz w:val="24"/>
        </w:rPr>
        <w:t>千米，</w:t>
      </w:r>
      <w:r w:rsidR="00B6125D" w:rsidRPr="00B6125D">
        <w:rPr>
          <w:rFonts w:ascii="Times New Roman" w:eastAsia="宋体" w:hAnsi="Times New Roman"/>
          <w:bCs/>
          <w:position w:val="-6"/>
          <w:sz w:val="24"/>
        </w:rPr>
        <w:object w:dxaOrig="540" w:dyaOrig="279">
          <v:shape id="_x0000_i1046" type="#_x0000_t75" style="width:27pt;height:13.5pt" o:ole="">
            <v:imagedata r:id="rId47" o:title=""/>
          </v:shape>
          <o:OLEObject Type="Embed" ProgID="Equation.DSMT4" ShapeID="_x0000_i1046" DrawAspect="Content" ObjectID="_1806993470" r:id="rId48"/>
        </w:object>
      </w:r>
      <w:proofErr w:type="gramStart"/>
      <w:r w:rsidR="00B6125D" w:rsidRPr="00B6125D">
        <w:rPr>
          <w:rFonts w:ascii="Times New Roman" w:eastAsia="宋体" w:hAnsi="Times New Roman"/>
          <w:bCs/>
          <w:sz w:val="24"/>
        </w:rPr>
        <w:t>个</w:t>
      </w:r>
      <w:proofErr w:type="gramEnd"/>
      <w:r w:rsidRPr="00B6125D">
        <w:rPr>
          <w:rFonts w:ascii="Times New Roman" w:eastAsia="宋体" w:hAnsi="Times New Roman" w:hint="eastAsia"/>
          <w:bCs/>
          <w:sz w:val="24"/>
        </w:rPr>
        <w:t>，</w:t>
      </w:r>
      <w:r w:rsidR="00B6125D" w:rsidRPr="00B6125D">
        <w:rPr>
          <w:rFonts w:ascii="Times New Roman" w:eastAsia="宋体" w:hAnsi="Times New Roman"/>
          <w:bCs/>
          <w:position w:val="-12"/>
          <w:sz w:val="24"/>
        </w:rPr>
        <w:object w:dxaOrig="999" w:dyaOrig="360">
          <v:shape id="_x0000_i1047" type="#_x0000_t75" style="width:50.25pt;height:18pt" o:ole="">
            <v:imagedata r:id="rId49" o:title=""/>
          </v:shape>
          <o:OLEObject Type="Embed" ProgID="Equation.DSMT4" ShapeID="_x0000_i1047" DrawAspect="Content" ObjectID="_1806993471" r:id="rId50"/>
        </w:object>
      </w:r>
      <w:r w:rsidR="00B6125D" w:rsidRPr="00B6125D">
        <w:rPr>
          <w:rFonts w:ascii="Times New Roman" w:eastAsia="宋体" w:hAnsi="Times New Roman"/>
          <w:bCs/>
          <w:sz w:val="24"/>
        </w:rPr>
        <w:t>千瓦</w:t>
      </w:r>
      <w:r w:rsidRPr="00B6125D">
        <w:rPr>
          <w:rFonts w:ascii="Times New Roman" w:eastAsia="宋体" w:hAnsi="Times New Roman" w:hint="eastAsia"/>
          <w:bCs/>
          <w:sz w:val="24"/>
        </w:rPr>
        <w:t>，</w:t>
      </w:r>
      <w:r w:rsidR="00B6125D" w:rsidRPr="00B6125D">
        <w:rPr>
          <w:rFonts w:ascii="Times New Roman" w:eastAsia="宋体" w:hAnsi="Times New Roman"/>
          <w:bCs/>
          <w:position w:val="-6"/>
          <w:sz w:val="24"/>
        </w:rPr>
        <w:object w:dxaOrig="780" w:dyaOrig="279">
          <v:shape id="_x0000_i1048" type="#_x0000_t75" style="width:39pt;height:13.5pt" o:ole="">
            <v:imagedata r:id="rId51" o:title=""/>
          </v:shape>
          <o:OLEObject Type="Embed" ProgID="Equation.DSMT4" ShapeID="_x0000_i1048" DrawAspect="Content" ObjectID="_1806993472" r:id="rId52"/>
        </w:object>
      </w:r>
      <w:r w:rsidR="00B6125D" w:rsidRPr="00B6125D">
        <w:rPr>
          <w:rFonts w:ascii="Times New Roman" w:eastAsia="宋体" w:hAnsi="Times New Roman"/>
          <w:bCs/>
          <w:sz w:val="24"/>
        </w:rPr>
        <w:t>，</w:t>
      </w:r>
      <w:r w:rsidR="00B6125D" w:rsidRPr="00B6125D">
        <w:rPr>
          <w:rFonts w:ascii="Times New Roman" w:eastAsia="宋体" w:hAnsi="Times New Roman"/>
          <w:bCs/>
          <w:position w:val="-6"/>
          <w:sz w:val="24"/>
        </w:rPr>
        <w:object w:dxaOrig="700" w:dyaOrig="279">
          <v:shape id="_x0000_i1049" type="#_x0000_t75" style="width:35.25pt;height:13.5pt" o:ole="">
            <v:imagedata r:id="rId53" o:title=""/>
          </v:shape>
          <o:OLEObject Type="Embed" ProgID="Equation.DSMT4" ShapeID="_x0000_i1049" DrawAspect="Content" ObjectID="_1806993473" r:id="rId54"/>
        </w:object>
      </w:r>
      <w:r w:rsidRPr="00B6125D">
        <w:rPr>
          <w:rFonts w:ascii="Times New Roman" w:eastAsia="宋体" w:hAnsi="Times New Roman" w:hint="eastAsia"/>
          <w:bCs/>
          <w:sz w:val="24"/>
        </w:rPr>
        <w:t>，</w:t>
      </w:r>
      <w:r w:rsidR="00B6125D" w:rsidRPr="00B6125D">
        <w:rPr>
          <w:rFonts w:ascii="Times New Roman" w:eastAsia="宋体" w:hAnsi="Times New Roman"/>
          <w:bCs/>
          <w:position w:val="-6"/>
          <w:sz w:val="24"/>
        </w:rPr>
        <w:object w:dxaOrig="880" w:dyaOrig="279">
          <v:shape id="_x0000_i1050" type="#_x0000_t75" style="width:43.5pt;height:13.5pt" o:ole="">
            <v:imagedata r:id="rId55" o:title=""/>
          </v:shape>
          <o:OLEObject Type="Embed" ProgID="Equation.DSMT4" ShapeID="_x0000_i1050" DrawAspect="Content" ObjectID="_1806993474" r:id="rId56"/>
        </w:object>
      </w:r>
      <w:r w:rsidR="004850E3">
        <w:rPr>
          <w:rFonts w:ascii="Times New Roman" w:eastAsia="宋体" w:hAnsi="Times New Roman"/>
          <w:bCs/>
          <w:position w:val="-6"/>
          <w:sz w:val="24"/>
        </w:rPr>
        <w:t>，</w:t>
      </w:r>
      <w:r w:rsidR="00B6125D" w:rsidRPr="00B6125D">
        <w:rPr>
          <w:rFonts w:ascii="Times New Roman" w:eastAsia="宋体" w:hAnsi="Times New Roman"/>
          <w:bCs/>
          <w:position w:val="-6"/>
          <w:sz w:val="24"/>
        </w:rPr>
        <w:object w:dxaOrig="720" w:dyaOrig="279">
          <v:shape id="_x0000_i1051" type="#_x0000_t75" style="width:36pt;height:13.5pt" o:ole="">
            <v:imagedata r:id="rId57" o:title=""/>
          </v:shape>
          <o:OLEObject Type="Embed" ProgID="Equation.DSMT4" ShapeID="_x0000_i1051" DrawAspect="Content" ObjectID="_1806993475" r:id="rId58"/>
        </w:object>
      </w:r>
      <w:r w:rsidR="00B6125D">
        <w:rPr>
          <w:rFonts w:ascii="Times New Roman" w:eastAsia="宋体" w:hAnsi="Times New Roman"/>
          <w:bCs/>
          <w:sz w:val="24"/>
        </w:rPr>
        <w:t>，</w:t>
      </w:r>
      <w:r w:rsidR="00B6125D" w:rsidRPr="00B6125D">
        <w:rPr>
          <w:rFonts w:ascii="Times New Roman" w:eastAsia="宋体" w:hAnsi="Times New Roman"/>
          <w:bCs/>
          <w:position w:val="-12"/>
          <w:sz w:val="24"/>
        </w:rPr>
        <w:object w:dxaOrig="1020" w:dyaOrig="360">
          <v:shape id="_x0000_i1052" type="#_x0000_t75" style="width:51pt;height:18pt" o:ole="">
            <v:imagedata r:id="rId59" o:title=""/>
          </v:shape>
          <o:OLEObject Type="Embed" ProgID="Equation.DSMT4" ShapeID="_x0000_i1052" DrawAspect="Content" ObjectID="_1806993476" r:id="rId60"/>
        </w:object>
      </w:r>
      <w:r w:rsidR="00B6125D">
        <w:rPr>
          <w:rFonts w:ascii="Times New Roman" w:eastAsia="宋体" w:hAnsi="Times New Roman"/>
          <w:bCs/>
          <w:sz w:val="24"/>
        </w:rPr>
        <w:t>千米</w:t>
      </w:r>
      <w:r w:rsidR="00B6125D">
        <w:rPr>
          <w:rFonts w:ascii="Times New Roman" w:eastAsia="宋体" w:hAnsi="Times New Roman" w:hint="eastAsia"/>
          <w:bCs/>
          <w:sz w:val="24"/>
        </w:rPr>
        <w:t>/</w:t>
      </w:r>
      <w:r w:rsidR="00B6125D">
        <w:rPr>
          <w:rFonts w:ascii="Times New Roman" w:eastAsia="宋体" w:hAnsi="Times New Roman" w:hint="eastAsia"/>
          <w:bCs/>
          <w:sz w:val="24"/>
        </w:rPr>
        <w:t>小时，</w:t>
      </w:r>
      <w:r w:rsidR="00B6125D" w:rsidRPr="00B6125D">
        <w:rPr>
          <w:rFonts w:ascii="Times New Roman" w:eastAsia="宋体" w:hAnsi="Times New Roman"/>
          <w:bCs/>
          <w:position w:val="-12"/>
          <w:sz w:val="24"/>
        </w:rPr>
        <w:object w:dxaOrig="1040" w:dyaOrig="360">
          <v:shape id="_x0000_i1053" type="#_x0000_t75" style="width:51.75pt;height:18pt" o:ole="">
            <v:imagedata r:id="rId61" o:title=""/>
          </v:shape>
          <o:OLEObject Type="Embed" ProgID="Equation.DSMT4" ShapeID="_x0000_i1053" DrawAspect="Content" ObjectID="_1806993477" r:id="rId62"/>
        </w:object>
      </w:r>
      <w:r w:rsidR="00B6125D">
        <w:rPr>
          <w:rFonts w:ascii="Times New Roman" w:eastAsia="宋体" w:hAnsi="Times New Roman"/>
          <w:bCs/>
          <w:sz w:val="24"/>
        </w:rPr>
        <w:t>千米</w:t>
      </w:r>
      <w:r w:rsidR="00B6125D">
        <w:rPr>
          <w:rFonts w:ascii="Times New Roman" w:eastAsia="宋体" w:hAnsi="Times New Roman" w:hint="eastAsia"/>
          <w:bCs/>
          <w:sz w:val="24"/>
        </w:rPr>
        <w:t>/</w:t>
      </w:r>
      <w:r w:rsidR="00B6125D">
        <w:rPr>
          <w:rFonts w:ascii="Times New Roman" w:eastAsia="宋体" w:hAnsi="Times New Roman" w:hint="eastAsia"/>
          <w:bCs/>
          <w:sz w:val="24"/>
        </w:rPr>
        <w:t>小时，</w:t>
      </w:r>
      <w:r w:rsidR="00B6125D" w:rsidRPr="00B6125D">
        <w:rPr>
          <w:rFonts w:ascii="Times New Roman" w:eastAsia="宋体" w:hAnsi="Times New Roman"/>
          <w:bCs/>
          <w:position w:val="-6"/>
          <w:sz w:val="24"/>
        </w:rPr>
        <w:object w:dxaOrig="800" w:dyaOrig="279">
          <v:shape id="_x0000_i1054" type="#_x0000_t75" style="width:39.75pt;height:13.5pt" o:ole="">
            <v:imagedata r:id="rId63" o:title=""/>
          </v:shape>
          <o:OLEObject Type="Embed" ProgID="Equation.DSMT4" ShapeID="_x0000_i1054" DrawAspect="Content" ObjectID="_1806993478" r:id="rId64"/>
        </w:object>
      </w:r>
      <w:r w:rsidR="00B6125D">
        <w:rPr>
          <w:rFonts w:ascii="Times New Roman" w:eastAsia="宋体" w:hAnsi="Times New Roman"/>
          <w:bCs/>
          <w:sz w:val="24"/>
        </w:rPr>
        <w:t>千米</w:t>
      </w:r>
      <w:r w:rsidR="00B6125D">
        <w:rPr>
          <w:rFonts w:ascii="Times New Roman" w:eastAsia="宋体" w:hAnsi="Times New Roman" w:hint="eastAsia"/>
          <w:bCs/>
          <w:sz w:val="24"/>
        </w:rPr>
        <w:t>/</w:t>
      </w:r>
      <w:r w:rsidR="00B6125D">
        <w:rPr>
          <w:rFonts w:ascii="Times New Roman" w:eastAsia="宋体" w:hAnsi="Times New Roman" w:hint="eastAsia"/>
          <w:bCs/>
          <w:sz w:val="24"/>
        </w:rPr>
        <w:t>小时，</w:t>
      </w:r>
      <w:r w:rsidR="00B6125D" w:rsidRPr="00B6125D">
        <w:rPr>
          <w:rFonts w:ascii="Times New Roman" w:eastAsia="宋体" w:hAnsi="Times New Roman"/>
          <w:bCs/>
          <w:position w:val="-4"/>
          <w:sz w:val="24"/>
        </w:rPr>
        <w:object w:dxaOrig="580" w:dyaOrig="260">
          <v:shape id="_x0000_i1055" type="#_x0000_t75" style="width:28.5pt;height:13.5pt" o:ole="">
            <v:imagedata r:id="rId65" o:title=""/>
          </v:shape>
          <o:OLEObject Type="Embed" ProgID="Equation.DSMT4" ShapeID="_x0000_i1055" DrawAspect="Content" ObjectID="_1806993479" r:id="rId66"/>
        </w:object>
      </w:r>
      <w:r w:rsidR="00B6125D">
        <w:rPr>
          <w:rFonts w:ascii="Times New Roman" w:eastAsia="宋体" w:hAnsi="Times New Roman"/>
          <w:bCs/>
          <w:sz w:val="24"/>
        </w:rPr>
        <w:t>（时间段</w:t>
      </w:r>
      <w:r w:rsidR="00B6125D">
        <w:rPr>
          <w:rFonts w:ascii="Times New Roman" w:eastAsia="宋体" w:hAnsi="Times New Roman" w:hint="eastAsia"/>
          <w:bCs/>
          <w:sz w:val="24"/>
        </w:rPr>
        <w:t>分别为：</w:t>
      </w:r>
      <w:r w:rsidR="00B6125D">
        <w:rPr>
          <w:rFonts w:ascii="Times New Roman" w:eastAsia="宋体" w:hAnsi="Times New Roman" w:hint="eastAsia"/>
          <w:bCs/>
          <w:sz w:val="24"/>
        </w:rPr>
        <w:t>0</w:t>
      </w:r>
      <w:r w:rsidR="00B6125D" w:rsidRPr="00B6125D">
        <w:rPr>
          <w:rFonts w:asciiTheme="minorEastAsia" w:hAnsiTheme="minorEastAsia" w:hint="eastAsia"/>
          <w:bCs/>
          <w:sz w:val="24"/>
        </w:rPr>
        <w:t>-</w:t>
      </w:r>
      <w:r w:rsidR="00B6125D">
        <w:rPr>
          <w:rFonts w:ascii="Times New Roman" w:eastAsia="宋体" w:hAnsi="Times New Roman" w:hint="eastAsia"/>
          <w:bCs/>
          <w:sz w:val="24"/>
        </w:rPr>
        <w:t>6</w:t>
      </w:r>
      <w:r w:rsidR="00B6125D">
        <w:rPr>
          <w:rFonts w:ascii="Times New Roman" w:eastAsia="宋体" w:hAnsi="Times New Roman" w:hint="eastAsia"/>
          <w:bCs/>
          <w:sz w:val="24"/>
        </w:rPr>
        <w:t>时，</w:t>
      </w:r>
      <w:r w:rsidR="00B6125D">
        <w:rPr>
          <w:rFonts w:ascii="Times New Roman" w:eastAsia="宋体" w:hAnsi="Times New Roman" w:hint="eastAsia"/>
          <w:bCs/>
          <w:sz w:val="24"/>
        </w:rPr>
        <w:t>6</w:t>
      </w:r>
      <w:r w:rsidR="00B6125D" w:rsidRPr="00B6125D">
        <w:rPr>
          <w:rFonts w:asciiTheme="minorEastAsia" w:hAnsiTheme="minorEastAsia" w:hint="eastAsia"/>
          <w:bCs/>
          <w:sz w:val="24"/>
        </w:rPr>
        <w:t>-</w:t>
      </w:r>
      <w:r w:rsidR="00B6125D">
        <w:rPr>
          <w:rFonts w:ascii="Times New Roman" w:eastAsia="宋体" w:hAnsi="Times New Roman" w:hint="eastAsia"/>
          <w:bCs/>
          <w:sz w:val="24"/>
        </w:rPr>
        <w:t>12</w:t>
      </w:r>
      <w:r w:rsidR="00B6125D">
        <w:rPr>
          <w:rFonts w:ascii="Times New Roman" w:eastAsia="宋体" w:hAnsi="Times New Roman" w:hint="eastAsia"/>
          <w:bCs/>
          <w:sz w:val="24"/>
        </w:rPr>
        <w:t>时，</w:t>
      </w:r>
      <w:r w:rsidR="00B6125D">
        <w:rPr>
          <w:rFonts w:ascii="Times New Roman" w:eastAsia="宋体" w:hAnsi="Times New Roman" w:hint="eastAsia"/>
          <w:bCs/>
          <w:sz w:val="24"/>
        </w:rPr>
        <w:t>12</w:t>
      </w:r>
      <w:r w:rsidR="00B6125D" w:rsidRPr="00B6125D">
        <w:rPr>
          <w:rFonts w:asciiTheme="minorEastAsia" w:hAnsiTheme="minorEastAsia" w:hint="eastAsia"/>
          <w:bCs/>
          <w:sz w:val="24"/>
        </w:rPr>
        <w:t>-</w:t>
      </w:r>
      <w:r w:rsidR="00B6125D">
        <w:rPr>
          <w:rFonts w:ascii="Times New Roman" w:eastAsia="宋体" w:hAnsi="Times New Roman" w:hint="eastAsia"/>
          <w:bCs/>
          <w:sz w:val="24"/>
        </w:rPr>
        <w:t>18</w:t>
      </w:r>
      <w:r w:rsidR="00B6125D">
        <w:rPr>
          <w:rFonts w:ascii="Times New Roman" w:eastAsia="宋体" w:hAnsi="Times New Roman" w:hint="eastAsia"/>
          <w:bCs/>
          <w:sz w:val="24"/>
        </w:rPr>
        <w:t>时，</w:t>
      </w:r>
      <w:r w:rsidR="00B6125D">
        <w:rPr>
          <w:rFonts w:ascii="Times New Roman" w:eastAsia="宋体" w:hAnsi="Times New Roman" w:hint="eastAsia"/>
          <w:bCs/>
          <w:sz w:val="24"/>
        </w:rPr>
        <w:t>18</w:t>
      </w:r>
      <w:r w:rsidR="00B6125D" w:rsidRPr="00B6125D">
        <w:rPr>
          <w:rFonts w:asciiTheme="minorEastAsia" w:hAnsiTheme="minorEastAsia" w:hint="eastAsia"/>
          <w:bCs/>
          <w:sz w:val="24"/>
        </w:rPr>
        <w:t>-</w:t>
      </w:r>
      <w:r w:rsidR="00B6125D">
        <w:rPr>
          <w:rFonts w:ascii="Times New Roman" w:eastAsia="宋体" w:hAnsi="Times New Roman" w:hint="eastAsia"/>
          <w:bCs/>
          <w:sz w:val="24"/>
        </w:rPr>
        <w:t>24</w:t>
      </w:r>
      <w:r w:rsidR="00B6125D">
        <w:rPr>
          <w:rFonts w:ascii="Times New Roman" w:eastAsia="宋体" w:hAnsi="Times New Roman" w:hint="eastAsia"/>
          <w:bCs/>
          <w:sz w:val="24"/>
        </w:rPr>
        <w:t>时</w:t>
      </w:r>
      <w:r w:rsidR="00B6125D">
        <w:rPr>
          <w:rFonts w:ascii="Times New Roman" w:eastAsia="宋体" w:hAnsi="Times New Roman"/>
          <w:bCs/>
          <w:sz w:val="24"/>
        </w:rPr>
        <w:t>），</w:t>
      </w:r>
      <w:r w:rsidR="00B6125D" w:rsidRPr="00B6125D">
        <w:rPr>
          <w:rFonts w:ascii="Times New Roman" w:eastAsia="宋体" w:hAnsi="Times New Roman"/>
          <w:bCs/>
          <w:position w:val="-12"/>
          <w:sz w:val="24"/>
        </w:rPr>
        <w:object w:dxaOrig="820" w:dyaOrig="360">
          <v:shape id="_x0000_i1056" type="#_x0000_t75" style="width:41.25pt;height:18pt" o:ole="">
            <v:imagedata r:id="rId67" o:title=""/>
          </v:shape>
          <o:OLEObject Type="Embed" ProgID="Equation.DSMT4" ShapeID="_x0000_i1056" DrawAspect="Content" ObjectID="_1806993480" r:id="rId68"/>
        </w:object>
      </w:r>
      <w:r w:rsidR="00B6125D">
        <w:rPr>
          <w:rFonts w:ascii="Times New Roman" w:eastAsia="宋体" w:hAnsi="Times New Roman" w:hint="eastAsia"/>
          <w:bCs/>
          <w:sz w:val="24"/>
        </w:rPr>
        <w:t>元</w:t>
      </w:r>
      <w:r w:rsidR="00B6125D">
        <w:rPr>
          <w:rFonts w:ascii="Times New Roman" w:eastAsia="宋体" w:hAnsi="Times New Roman" w:hint="eastAsia"/>
          <w:bCs/>
          <w:sz w:val="24"/>
        </w:rPr>
        <w:t>/</w:t>
      </w:r>
      <w:r w:rsidR="00B6125D">
        <w:rPr>
          <w:rFonts w:ascii="Times New Roman" w:eastAsia="宋体" w:hAnsi="Times New Roman" w:hint="eastAsia"/>
          <w:bCs/>
          <w:sz w:val="24"/>
        </w:rPr>
        <w:t>千瓦时，</w:t>
      </w:r>
      <w:r w:rsidR="00B6125D" w:rsidRPr="00B6125D">
        <w:rPr>
          <w:rFonts w:ascii="Times New Roman" w:eastAsia="宋体" w:hAnsi="Times New Roman"/>
          <w:bCs/>
          <w:position w:val="-12"/>
          <w:sz w:val="24"/>
        </w:rPr>
        <w:object w:dxaOrig="859" w:dyaOrig="360">
          <v:shape id="_x0000_i1057" type="#_x0000_t75" style="width:43.5pt;height:18pt" o:ole="">
            <v:imagedata r:id="rId69" o:title=""/>
          </v:shape>
          <o:OLEObject Type="Embed" ProgID="Equation.DSMT4" ShapeID="_x0000_i1057" DrawAspect="Content" ObjectID="_1806993481" r:id="rId70"/>
        </w:object>
      </w:r>
      <w:r w:rsidR="00B6125D">
        <w:rPr>
          <w:rFonts w:ascii="Times New Roman" w:eastAsia="宋体" w:hAnsi="Times New Roman" w:hint="eastAsia"/>
          <w:bCs/>
          <w:sz w:val="24"/>
        </w:rPr>
        <w:t>元</w:t>
      </w:r>
      <w:r w:rsidR="00B6125D">
        <w:rPr>
          <w:rFonts w:ascii="Times New Roman" w:eastAsia="宋体" w:hAnsi="Times New Roman" w:hint="eastAsia"/>
          <w:bCs/>
          <w:sz w:val="24"/>
        </w:rPr>
        <w:t>/</w:t>
      </w:r>
      <w:r w:rsidR="00B6125D">
        <w:rPr>
          <w:rFonts w:ascii="Times New Roman" w:eastAsia="宋体" w:hAnsi="Times New Roman" w:hint="eastAsia"/>
          <w:bCs/>
          <w:sz w:val="24"/>
        </w:rPr>
        <w:t>千瓦时，</w:t>
      </w:r>
      <w:r w:rsidR="00B6125D" w:rsidRPr="00B6125D">
        <w:rPr>
          <w:rFonts w:ascii="Times New Roman" w:eastAsia="宋体" w:hAnsi="Times New Roman"/>
          <w:bCs/>
          <w:position w:val="-12"/>
          <w:sz w:val="24"/>
        </w:rPr>
        <w:object w:dxaOrig="840" w:dyaOrig="360">
          <v:shape id="_x0000_i1058" type="#_x0000_t75" style="width:42pt;height:18pt" o:ole="">
            <v:imagedata r:id="rId71" o:title=""/>
          </v:shape>
          <o:OLEObject Type="Embed" ProgID="Equation.DSMT4" ShapeID="_x0000_i1058" DrawAspect="Content" ObjectID="_1806993482" r:id="rId72"/>
        </w:object>
      </w:r>
      <w:r w:rsidR="00B6125D">
        <w:rPr>
          <w:rFonts w:ascii="Times New Roman" w:eastAsia="宋体" w:hAnsi="Times New Roman" w:hint="eastAsia"/>
          <w:bCs/>
          <w:sz w:val="24"/>
        </w:rPr>
        <w:t>元</w:t>
      </w:r>
      <w:r w:rsidR="00B6125D">
        <w:rPr>
          <w:rFonts w:ascii="Times New Roman" w:eastAsia="宋体" w:hAnsi="Times New Roman" w:hint="eastAsia"/>
          <w:bCs/>
          <w:sz w:val="24"/>
        </w:rPr>
        <w:t>/</w:t>
      </w:r>
      <w:r w:rsidR="00B6125D">
        <w:rPr>
          <w:rFonts w:ascii="Times New Roman" w:eastAsia="宋体" w:hAnsi="Times New Roman" w:hint="eastAsia"/>
          <w:bCs/>
          <w:sz w:val="24"/>
        </w:rPr>
        <w:t>千瓦时，</w:t>
      </w:r>
      <w:r w:rsidR="00B6125D" w:rsidRPr="00B6125D">
        <w:rPr>
          <w:rFonts w:ascii="Times New Roman" w:eastAsia="宋体" w:hAnsi="Times New Roman"/>
          <w:bCs/>
          <w:position w:val="-12"/>
          <w:sz w:val="24"/>
        </w:rPr>
        <w:object w:dxaOrig="859" w:dyaOrig="360">
          <v:shape id="_x0000_i1059" type="#_x0000_t75" style="width:43.5pt;height:18pt" o:ole="">
            <v:imagedata r:id="rId73" o:title=""/>
          </v:shape>
          <o:OLEObject Type="Embed" ProgID="Equation.DSMT4" ShapeID="_x0000_i1059" DrawAspect="Content" ObjectID="_1806993483" r:id="rId74"/>
        </w:object>
      </w:r>
      <w:r w:rsidR="00B6125D">
        <w:rPr>
          <w:rFonts w:ascii="Times New Roman" w:eastAsia="宋体" w:hAnsi="Times New Roman" w:hint="eastAsia"/>
          <w:bCs/>
          <w:sz w:val="24"/>
        </w:rPr>
        <w:t>元</w:t>
      </w:r>
      <w:r w:rsidR="00B6125D">
        <w:rPr>
          <w:rFonts w:ascii="Times New Roman" w:eastAsia="宋体" w:hAnsi="Times New Roman" w:hint="eastAsia"/>
          <w:bCs/>
          <w:sz w:val="24"/>
        </w:rPr>
        <w:t>/</w:t>
      </w:r>
      <w:r w:rsidR="00B6125D">
        <w:rPr>
          <w:rFonts w:ascii="Times New Roman" w:eastAsia="宋体" w:hAnsi="Times New Roman" w:hint="eastAsia"/>
          <w:bCs/>
          <w:sz w:val="24"/>
        </w:rPr>
        <w:t>千瓦时。</w:t>
      </w:r>
      <w:r w:rsidR="00B6125D" w:rsidRPr="00B6125D">
        <w:rPr>
          <w:rFonts w:ascii="Times New Roman" w:eastAsia="宋体" w:hAnsi="Times New Roman" w:hint="eastAsia"/>
          <w:bCs/>
          <w:sz w:val="24"/>
        </w:rPr>
        <w:t>给出该线路上每列列车的最佳运行速度和运行时间安排，并分析结果的合理性。</w:t>
      </w:r>
    </w:p>
    <w:p w:rsidR="00B6125D" w:rsidRDefault="00B6125D" w:rsidP="00F1298B">
      <w:pPr>
        <w:spacing w:line="360" w:lineRule="auto"/>
        <w:ind w:firstLine="482"/>
        <w:rPr>
          <w:rFonts w:ascii="Times New Roman" w:eastAsia="宋体" w:hAnsi="Times New Roman"/>
          <w:bCs/>
          <w:sz w:val="24"/>
        </w:rPr>
      </w:pPr>
    </w:p>
    <w:p w:rsidR="00F1298B" w:rsidRDefault="00F1298B" w:rsidP="00F1298B">
      <w:pPr>
        <w:spacing w:line="360" w:lineRule="auto"/>
        <w:ind w:firstLine="482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附件</w:t>
      </w:r>
      <w:r>
        <w:rPr>
          <w:rFonts w:ascii="Times New Roman" w:eastAsia="宋体" w:hAnsi="Times New Roman" w:hint="eastAsia"/>
          <w:bCs/>
          <w:sz w:val="24"/>
        </w:rPr>
        <w:t>1</w:t>
      </w:r>
      <w:r w:rsidR="00B6125D" w:rsidRPr="00B6125D">
        <w:rPr>
          <w:rFonts w:asciiTheme="minorEastAsia" w:hAnsiTheme="minorEastAsia" w:hint="eastAsia"/>
          <w:bCs/>
          <w:sz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</w:rPr>
        <w:t>G1371</w:t>
      </w:r>
      <w:r>
        <w:rPr>
          <w:rFonts w:ascii="Times New Roman" w:eastAsia="宋体" w:hAnsi="Times New Roman" w:hint="eastAsia"/>
          <w:bCs/>
          <w:sz w:val="24"/>
        </w:rPr>
        <w:t>列车运行时间表</w:t>
      </w:r>
    </w:p>
    <w:p w:rsidR="00F36B20" w:rsidRPr="00F1298B" w:rsidRDefault="00F1298B" w:rsidP="004850E3">
      <w:pPr>
        <w:spacing w:line="360" w:lineRule="auto"/>
        <w:ind w:firstLine="482"/>
      </w:pPr>
      <w:r>
        <w:rPr>
          <w:rFonts w:ascii="Times New Roman" w:eastAsia="宋体" w:hAnsi="Times New Roman"/>
          <w:bCs/>
          <w:sz w:val="24"/>
        </w:rPr>
        <w:t>附件</w:t>
      </w:r>
      <w:r>
        <w:rPr>
          <w:rFonts w:ascii="Times New Roman" w:eastAsia="宋体" w:hAnsi="Times New Roman"/>
          <w:bCs/>
          <w:sz w:val="24"/>
        </w:rPr>
        <w:t>2</w:t>
      </w:r>
      <w:r w:rsidR="00B6125D">
        <w:rPr>
          <w:rFonts w:ascii="Times New Roman" w:eastAsia="宋体" w:hAnsi="Times New Roman" w:hint="eastAsia"/>
          <w:bCs/>
          <w:sz w:val="24"/>
        </w:rPr>
        <w:t xml:space="preserve"> </w:t>
      </w:r>
      <w:r>
        <w:rPr>
          <w:rFonts w:ascii="Times New Roman" w:eastAsia="宋体" w:hAnsi="Times New Roman"/>
          <w:bCs/>
          <w:sz w:val="24"/>
        </w:rPr>
        <w:t>部分列车运行速度与费用</w:t>
      </w:r>
    </w:p>
    <w:sectPr w:rsidR="00F36B20" w:rsidRPr="00F1298B" w:rsidSect="004850E3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913"/>
    <w:rsid w:val="00001910"/>
    <w:rsid w:val="00006533"/>
    <w:rsid w:val="00011129"/>
    <w:rsid w:val="00017EF7"/>
    <w:rsid w:val="00022010"/>
    <w:rsid w:val="00024F27"/>
    <w:rsid w:val="00030057"/>
    <w:rsid w:val="00033289"/>
    <w:rsid w:val="0003468B"/>
    <w:rsid w:val="00036B90"/>
    <w:rsid w:val="00044778"/>
    <w:rsid w:val="0005404D"/>
    <w:rsid w:val="00054606"/>
    <w:rsid w:val="00074311"/>
    <w:rsid w:val="00074E4D"/>
    <w:rsid w:val="000809E4"/>
    <w:rsid w:val="0008185A"/>
    <w:rsid w:val="000943CB"/>
    <w:rsid w:val="00095EC1"/>
    <w:rsid w:val="000A2C15"/>
    <w:rsid w:val="000A5CEE"/>
    <w:rsid w:val="000A754C"/>
    <w:rsid w:val="000B4C7C"/>
    <w:rsid w:val="000C0337"/>
    <w:rsid w:val="000E5340"/>
    <w:rsid w:val="000F70A9"/>
    <w:rsid w:val="00107514"/>
    <w:rsid w:val="00107692"/>
    <w:rsid w:val="001126AE"/>
    <w:rsid w:val="00123960"/>
    <w:rsid w:val="0013265C"/>
    <w:rsid w:val="00135F3D"/>
    <w:rsid w:val="00147821"/>
    <w:rsid w:val="001516F8"/>
    <w:rsid w:val="00161B1A"/>
    <w:rsid w:val="00165DB3"/>
    <w:rsid w:val="001751D4"/>
    <w:rsid w:val="00177047"/>
    <w:rsid w:val="00184115"/>
    <w:rsid w:val="001907EB"/>
    <w:rsid w:val="00191BEF"/>
    <w:rsid w:val="001935D0"/>
    <w:rsid w:val="001A3C93"/>
    <w:rsid w:val="001A4981"/>
    <w:rsid w:val="001B5C3B"/>
    <w:rsid w:val="001C54C9"/>
    <w:rsid w:val="001D049C"/>
    <w:rsid w:val="001E2785"/>
    <w:rsid w:val="001E39B3"/>
    <w:rsid w:val="001E42DA"/>
    <w:rsid w:val="001E7EB9"/>
    <w:rsid w:val="001F4810"/>
    <w:rsid w:val="002034C5"/>
    <w:rsid w:val="00204681"/>
    <w:rsid w:val="00215023"/>
    <w:rsid w:val="00217A3D"/>
    <w:rsid w:val="00222343"/>
    <w:rsid w:val="00225E90"/>
    <w:rsid w:val="002305BE"/>
    <w:rsid w:val="002333D0"/>
    <w:rsid w:val="00235693"/>
    <w:rsid w:val="00250932"/>
    <w:rsid w:val="002529E1"/>
    <w:rsid w:val="002548D6"/>
    <w:rsid w:val="00262E06"/>
    <w:rsid w:val="002770AE"/>
    <w:rsid w:val="00281805"/>
    <w:rsid w:val="002A266F"/>
    <w:rsid w:val="002A3F62"/>
    <w:rsid w:val="002B0B1E"/>
    <w:rsid w:val="002C4008"/>
    <w:rsid w:val="002C7490"/>
    <w:rsid w:val="002D70A2"/>
    <w:rsid w:val="002E15DB"/>
    <w:rsid w:val="002E5A2A"/>
    <w:rsid w:val="002F68BE"/>
    <w:rsid w:val="003021A7"/>
    <w:rsid w:val="00315136"/>
    <w:rsid w:val="00315173"/>
    <w:rsid w:val="00315CA1"/>
    <w:rsid w:val="003226A6"/>
    <w:rsid w:val="00324623"/>
    <w:rsid w:val="00331F39"/>
    <w:rsid w:val="003331BC"/>
    <w:rsid w:val="00333CE8"/>
    <w:rsid w:val="00334AE9"/>
    <w:rsid w:val="0035082A"/>
    <w:rsid w:val="00354579"/>
    <w:rsid w:val="00360D39"/>
    <w:rsid w:val="00365E5A"/>
    <w:rsid w:val="003747CF"/>
    <w:rsid w:val="003850BB"/>
    <w:rsid w:val="003870F2"/>
    <w:rsid w:val="003A67B1"/>
    <w:rsid w:val="003C4E55"/>
    <w:rsid w:val="003D695A"/>
    <w:rsid w:val="003F0792"/>
    <w:rsid w:val="003F0AB1"/>
    <w:rsid w:val="003F1303"/>
    <w:rsid w:val="003F2E4C"/>
    <w:rsid w:val="003F3A99"/>
    <w:rsid w:val="00400DE5"/>
    <w:rsid w:val="00412CC0"/>
    <w:rsid w:val="00415805"/>
    <w:rsid w:val="00417893"/>
    <w:rsid w:val="00422BEA"/>
    <w:rsid w:val="00426263"/>
    <w:rsid w:val="00430EED"/>
    <w:rsid w:val="00432DFA"/>
    <w:rsid w:val="00445C45"/>
    <w:rsid w:val="004476FE"/>
    <w:rsid w:val="00455419"/>
    <w:rsid w:val="00456C96"/>
    <w:rsid w:val="004642A0"/>
    <w:rsid w:val="0046708B"/>
    <w:rsid w:val="004676E6"/>
    <w:rsid w:val="00467A43"/>
    <w:rsid w:val="004848A6"/>
    <w:rsid w:val="004850E3"/>
    <w:rsid w:val="004907AA"/>
    <w:rsid w:val="00494931"/>
    <w:rsid w:val="004A3864"/>
    <w:rsid w:val="004B290A"/>
    <w:rsid w:val="004B7A87"/>
    <w:rsid w:val="004C6AF9"/>
    <w:rsid w:val="004D63FC"/>
    <w:rsid w:val="004E79F5"/>
    <w:rsid w:val="004F1344"/>
    <w:rsid w:val="00502537"/>
    <w:rsid w:val="00503CAA"/>
    <w:rsid w:val="00503E99"/>
    <w:rsid w:val="00503FDB"/>
    <w:rsid w:val="00512F80"/>
    <w:rsid w:val="00514A2E"/>
    <w:rsid w:val="00520B53"/>
    <w:rsid w:val="00523C84"/>
    <w:rsid w:val="00524AF5"/>
    <w:rsid w:val="00531D1D"/>
    <w:rsid w:val="0054062F"/>
    <w:rsid w:val="00546007"/>
    <w:rsid w:val="0054690D"/>
    <w:rsid w:val="0055434B"/>
    <w:rsid w:val="00555BF7"/>
    <w:rsid w:val="00556888"/>
    <w:rsid w:val="00576A1F"/>
    <w:rsid w:val="0057784A"/>
    <w:rsid w:val="005848D3"/>
    <w:rsid w:val="005852CB"/>
    <w:rsid w:val="005877E0"/>
    <w:rsid w:val="005926E1"/>
    <w:rsid w:val="00593C9D"/>
    <w:rsid w:val="005949A3"/>
    <w:rsid w:val="005957B4"/>
    <w:rsid w:val="005A28F0"/>
    <w:rsid w:val="005A4F8F"/>
    <w:rsid w:val="005B5707"/>
    <w:rsid w:val="005C6855"/>
    <w:rsid w:val="005D5611"/>
    <w:rsid w:val="005E21CD"/>
    <w:rsid w:val="005E776D"/>
    <w:rsid w:val="0060323A"/>
    <w:rsid w:val="006049CE"/>
    <w:rsid w:val="00604CE8"/>
    <w:rsid w:val="00607DA8"/>
    <w:rsid w:val="00610080"/>
    <w:rsid w:val="006128D2"/>
    <w:rsid w:val="00614F2C"/>
    <w:rsid w:val="00615245"/>
    <w:rsid w:val="00623374"/>
    <w:rsid w:val="00632052"/>
    <w:rsid w:val="006404E8"/>
    <w:rsid w:val="0065066D"/>
    <w:rsid w:val="006628E3"/>
    <w:rsid w:val="00662FE8"/>
    <w:rsid w:val="00664745"/>
    <w:rsid w:val="00667AF6"/>
    <w:rsid w:val="00687E3F"/>
    <w:rsid w:val="006A2D83"/>
    <w:rsid w:val="006A3005"/>
    <w:rsid w:val="006A5A1A"/>
    <w:rsid w:val="006A6F77"/>
    <w:rsid w:val="006B3BB0"/>
    <w:rsid w:val="006B623F"/>
    <w:rsid w:val="006D0D4D"/>
    <w:rsid w:val="006D26FE"/>
    <w:rsid w:val="006D6455"/>
    <w:rsid w:val="006E793B"/>
    <w:rsid w:val="006F3089"/>
    <w:rsid w:val="006F3EBC"/>
    <w:rsid w:val="007159A3"/>
    <w:rsid w:val="00716FAF"/>
    <w:rsid w:val="00721684"/>
    <w:rsid w:val="00727B46"/>
    <w:rsid w:val="00745DFF"/>
    <w:rsid w:val="00753BFE"/>
    <w:rsid w:val="00756D04"/>
    <w:rsid w:val="0076343B"/>
    <w:rsid w:val="00764DCE"/>
    <w:rsid w:val="007652C2"/>
    <w:rsid w:val="00784519"/>
    <w:rsid w:val="007A010E"/>
    <w:rsid w:val="007A1DD2"/>
    <w:rsid w:val="007B009A"/>
    <w:rsid w:val="007B1125"/>
    <w:rsid w:val="007B2913"/>
    <w:rsid w:val="007C3306"/>
    <w:rsid w:val="007C3D9A"/>
    <w:rsid w:val="007D3834"/>
    <w:rsid w:val="007E6EDE"/>
    <w:rsid w:val="0080567D"/>
    <w:rsid w:val="00820948"/>
    <w:rsid w:val="008244C0"/>
    <w:rsid w:val="00825765"/>
    <w:rsid w:val="00830A6F"/>
    <w:rsid w:val="00834952"/>
    <w:rsid w:val="00841DF7"/>
    <w:rsid w:val="008430A1"/>
    <w:rsid w:val="00857E6B"/>
    <w:rsid w:val="00860C0A"/>
    <w:rsid w:val="008738F8"/>
    <w:rsid w:val="00884C91"/>
    <w:rsid w:val="0088541C"/>
    <w:rsid w:val="00887ACC"/>
    <w:rsid w:val="00892880"/>
    <w:rsid w:val="008A6B61"/>
    <w:rsid w:val="008B23E9"/>
    <w:rsid w:val="008B7385"/>
    <w:rsid w:val="008C1FDD"/>
    <w:rsid w:val="008D083E"/>
    <w:rsid w:val="008E5D6C"/>
    <w:rsid w:val="008F2109"/>
    <w:rsid w:val="00905DB7"/>
    <w:rsid w:val="00923377"/>
    <w:rsid w:val="009321EE"/>
    <w:rsid w:val="00932ADC"/>
    <w:rsid w:val="0094554B"/>
    <w:rsid w:val="00946DC6"/>
    <w:rsid w:val="009512B8"/>
    <w:rsid w:val="00953EDD"/>
    <w:rsid w:val="00962927"/>
    <w:rsid w:val="0096616B"/>
    <w:rsid w:val="00980693"/>
    <w:rsid w:val="009839F2"/>
    <w:rsid w:val="0099416B"/>
    <w:rsid w:val="009A1808"/>
    <w:rsid w:val="009A4C5F"/>
    <w:rsid w:val="009A6CC5"/>
    <w:rsid w:val="009A77C2"/>
    <w:rsid w:val="009B695E"/>
    <w:rsid w:val="009C6DF9"/>
    <w:rsid w:val="009D184A"/>
    <w:rsid w:val="009E0873"/>
    <w:rsid w:val="009E0B3E"/>
    <w:rsid w:val="009E2D2A"/>
    <w:rsid w:val="009E6675"/>
    <w:rsid w:val="009E6A1F"/>
    <w:rsid w:val="009E7A2F"/>
    <w:rsid w:val="009F08D4"/>
    <w:rsid w:val="00A06780"/>
    <w:rsid w:val="00A101E7"/>
    <w:rsid w:val="00A1041B"/>
    <w:rsid w:val="00A10E9F"/>
    <w:rsid w:val="00A12834"/>
    <w:rsid w:val="00A3192B"/>
    <w:rsid w:val="00A320A6"/>
    <w:rsid w:val="00A3632A"/>
    <w:rsid w:val="00A42128"/>
    <w:rsid w:val="00A43944"/>
    <w:rsid w:val="00A44317"/>
    <w:rsid w:val="00A47CE2"/>
    <w:rsid w:val="00A544E4"/>
    <w:rsid w:val="00A60653"/>
    <w:rsid w:val="00A6124C"/>
    <w:rsid w:val="00A636C4"/>
    <w:rsid w:val="00A714B1"/>
    <w:rsid w:val="00A80E87"/>
    <w:rsid w:val="00A8144C"/>
    <w:rsid w:val="00A849F5"/>
    <w:rsid w:val="00A8645C"/>
    <w:rsid w:val="00AB092E"/>
    <w:rsid w:val="00AC2F15"/>
    <w:rsid w:val="00AD3F7D"/>
    <w:rsid w:val="00AE0A1F"/>
    <w:rsid w:val="00AF3A99"/>
    <w:rsid w:val="00AF4BA4"/>
    <w:rsid w:val="00B215EE"/>
    <w:rsid w:val="00B3537C"/>
    <w:rsid w:val="00B408F4"/>
    <w:rsid w:val="00B460DC"/>
    <w:rsid w:val="00B6125D"/>
    <w:rsid w:val="00B63F70"/>
    <w:rsid w:val="00B64782"/>
    <w:rsid w:val="00B64E17"/>
    <w:rsid w:val="00B713A6"/>
    <w:rsid w:val="00B72A07"/>
    <w:rsid w:val="00B80DDA"/>
    <w:rsid w:val="00B908FC"/>
    <w:rsid w:val="00B95211"/>
    <w:rsid w:val="00BA7624"/>
    <w:rsid w:val="00BB0C69"/>
    <w:rsid w:val="00BB4533"/>
    <w:rsid w:val="00BB6E91"/>
    <w:rsid w:val="00BC2A56"/>
    <w:rsid w:val="00BC322E"/>
    <w:rsid w:val="00BC7F81"/>
    <w:rsid w:val="00BD0EC6"/>
    <w:rsid w:val="00BD7449"/>
    <w:rsid w:val="00BD7D15"/>
    <w:rsid w:val="00BE08AB"/>
    <w:rsid w:val="00BE58C1"/>
    <w:rsid w:val="00BE7B9B"/>
    <w:rsid w:val="00BF1C5C"/>
    <w:rsid w:val="00BF4F0E"/>
    <w:rsid w:val="00C06E24"/>
    <w:rsid w:val="00C10506"/>
    <w:rsid w:val="00C149D3"/>
    <w:rsid w:val="00C25D9B"/>
    <w:rsid w:val="00C43416"/>
    <w:rsid w:val="00C4551A"/>
    <w:rsid w:val="00C55403"/>
    <w:rsid w:val="00C666D1"/>
    <w:rsid w:val="00C6676D"/>
    <w:rsid w:val="00C676D6"/>
    <w:rsid w:val="00C732A9"/>
    <w:rsid w:val="00C74DBE"/>
    <w:rsid w:val="00C75123"/>
    <w:rsid w:val="00C75ABB"/>
    <w:rsid w:val="00C77A12"/>
    <w:rsid w:val="00C92E80"/>
    <w:rsid w:val="00C973BA"/>
    <w:rsid w:val="00C97486"/>
    <w:rsid w:val="00C9798C"/>
    <w:rsid w:val="00CA4496"/>
    <w:rsid w:val="00CA4E1A"/>
    <w:rsid w:val="00CC3FAC"/>
    <w:rsid w:val="00CD34A8"/>
    <w:rsid w:val="00CE6017"/>
    <w:rsid w:val="00D053B1"/>
    <w:rsid w:val="00D102F1"/>
    <w:rsid w:val="00D1357C"/>
    <w:rsid w:val="00D13B29"/>
    <w:rsid w:val="00D16868"/>
    <w:rsid w:val="00D20462"/>
    <w:rsid w:val="00D238EC"/>
    <w:rsid w:val="00D24C8F"/>
    <w:rsid w:val="00D25C83"/>
    <w:rsid w:val="00D30032"/>
    <w:rsid w:val="00D30496"/>
    <w:rsid w:val="00D30BAF"/>
    <w:rsid w:val="00D36633"/>
    <w:rsid w:val="00D51CC2"/>
    <w:rsid w:val="00D55547"/>
    <w:rsid w:val="00D56BD2"/>
    <w:rsid w:val="00D61F2A"/>
    <w:rsid w:val="00D66352"/>
    <w:rsid w:val="00D67EB6"/>
    <w:rsid w:val="00D71555"/>
    <w:rsid w:val="00D7632E"/>
    <w:rsid w:val="00D81CBC"/>
    <w:rsid w:val="00D87B8B"/>
    <w:rsid w:val="00D9011C"/>
    <w:rsid w:val="00D939DC"/>
    <w:rsid w:val="00DB157F"/>
    <w:rsid w:val="00DB47EC"/>
    <w:rsid w:val="00DB7854"/>
    <w:rsid w:val="00DC6B72"/>
    <w:rsid w:val="00DD0124"/>
    <w:rsid w:val="00DD1331"/>
    <w:rsid w:val="00DD3D24"/>
    <w:rsid w:val="00DE111F"/>
    <w:rsid w:val="00DE653E"/>
    <w:rsid w:val="00DE7245"/>
    <w:rsid w:val="00DF2D0D"/>
    <w:rsid w:val="00DF2D6C"/>
    <w:rsid w:val="00E0318E"/>
    <w:rsid w:val="00E03351"/>
    <w:rsid w:val="00E07D24"/>
    <w:rsid w:val="00E261FB"/>
    <w:rsid w:val="00E35FAF"/>
    <w:rsid w:val="00E46E69"/>
    <w:rsid w:val="00E52749"/>
    <w:rsid w:val="00E56E3F"/>
    <w:rsid w:val="00E57EEB"/>
    <w:rsid w:val="00E62534"/>
    <w:rsid w:val="00E634EB"/>
    <w:rsid w:val="00E70D67"/>
    <w:rsid w:val="00E714BD"/>
    <w:rsid w:val="00E71ECF"/>
    <w:rsid w:val="00E732A4"/>
    <w:rsid w:val="00E9693A"/>
    <w:rsid w:val="00ED18D8"/>
    <w:rsid w:val="00ED6404"/>
    <w:rsid w:val="00EE2DE4"/>
    <w:rsid w:val="00EF456F"/>
    <w:rsid w:val="00EF4DC7"/>
    <w:rsid w:val="00F1298B"/>
    <w:rsid w:val="00F16F97"/>
    <w:rsid w:val="00F177A4"/>
    <w:rsid w:val="00F206C0"/>
    <w:rsid w:val="00F3125C"/>
    <w:rsid w:val="00F36B20"/>
    <w:rsid w:val="00F36FCC"/>
    <w:rsid w:val="00F405FF"/>
    <w:rsid w:val="00F47E23"/>
    <w:rsid w:val="00F57B63"/>
    <w:rsid w:val="00F73D12"/>
    <w:rsid w:val="00F805D5"/>
    <w:rsid w:val="00F96205"/>
    <w:rsid w:val="00F970D7"/>
    <w:rsid w:val="00FA6EA8"/>
    <w:rsid w:val="00FB3877"/>
    <w:rsid w:val="00FD0AAF"/>
    <w:rsid w:val="00FD72A6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苏永利</dc:creator>
  <cp:keywords/>
  <dc:description/>
  <cp:lastModifiedBy>苏永利</cp:lastModifiedBy>
  <cp:revision>13</cp:revision>
  <dcterms:created xsi:type="dcterms:W3CDTF">2025-04-24T00:13:00Z</dcterms:created>
  <dcterms:modified xsi:type="dcterms:W3CDTF">2025-04-24T01:49:00Z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