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D7736" w14:textId="67665201" w:rsidR="00EC6C93" w:rsidRDefault="00EC6C93" w:rsidP="00EC6C93">
      <w:pPr>
        <w:adjustRightInd w:val="0"/>
        <w:snapToGrid w:val="0"/>
        <w:spacing w:line="360" w:lineRule="auto"/>
        <w:rPr>
          <w:rFonts w:eastAsia="隶书_GB2312"/>
          <w:b/>
          <w:sz w:val="52"/>
        </w:rPr>
      </w:pPr>
      <w:r>
        <w:rPr>
          <w:rFonts w:eastAsia="隶书_GB2312" w:hint="eastAsia"/>
          <w:b/>
          <w:noProof/>
          <w:sz w:val="52"/>
        </w:rPr>
        <w:drawing>
          <wp:anchor distT="0" distB="0" distL="114300" distR="114300" simplePos="0" relativeHeight="251659264" behindDoc="1" locked="0" layoutInCell="1" allowOverlap="1" wp14:anchorId="2D4214BE" wp14:editId="3B592ED4">
            <wp:simplePos x="0" y="0"/>
            <wp:positionH relativeFrom="column">
              <wp:posOffset>104775</wp:posOffset>
            </wp:positionH>
            <wp:positionV relativeFrom="paragraph">
              <wp:posOffset>-266700</wp:posOffset>
            </wp:positionV>
            <wp:extent cx="854075" cy="826135"/>
            <wp:effectExtent l="0" t="0" r="3175" b="0"/>
            <wp:wrapNone/>
            <wp:docPr id="633677389" name="图片 2" descr="学院LO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学院LOG(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075" cy="82613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63833645" w14:textId="4606CB20" w:rsidR="00EC6C93" w:rsidRDefault="00EC6C93" w:rsidP="00EC6C93">
      <w:pPr>
        <w:adjustRightInd w:val="0"/>
        <w:snapToGrid w:val="0"/>
        <w:spacing w:line="360" w:lineRule="auto"/>
        <w:jc w:val="center"/>
        <w:rPr>
          <w:rFonts w:eastAsia="隶书_GB2312"/>
          <w:b/>
          <w:sz w:val="52"/>
          <w:szCs w:val="52"/>
        </w:rPr>
      </w:pPr>
      <w:r>
        <w:rPr>
          <w:rFonts w:eastAsia="隶书_GB2312" w:hint="eastAsia"/>
          <w:b/>
          <w:noProof/>
          <w:sz w:val="52"/>
          <w:szCs w:val="52"/>
        </w:rPr>
        <w:drawing>
          <wp:anchor distT="0" distB="0" distL="114300" distR="114300" simplePos="0" relativeHeight="251660288" behindDoc="1" locked="0" layoutInCell="1" allowOverlap="1" wp14:anchorId="5B227EF6" wp14:editId="611FB78D">
            <wp:simplePos x="0" y="0"/>
            <wp:positionH relativeFrom="column">
              <wp:posOffset>1069340</wp:posOffset>
            </wp:positionH>
            <wp:positionV relativeFrom="paragraph">
              <wp:posOffset>184785</wp:posOffset>
            </wp:positionV>
            <wp:extent cx="3381375" cy="775335"/>
            <wp:effectExtent l="0" t="0" r="9525" b="5715"/>
            <wp:wrapNone/>
            <wp:docPr id="764982390" name="图片 1" descr="学院LO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学院LOG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81375" cy="775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5E53C" w14:textId="77777777" w:rsidR="00EC6C93" w:rsidRDefault="00EC6C93" w:rsidP="00EC6C93">
      <w:pPr>
        <w:jc w:val="center"/>
        <w:rPr>
          <w:rFonts w:eastAsia="仿宋_GB2312"/>
          <w:b/>
          <w:spacing w:val="50"/>
          <w:sz w:val="30"/>
          <w:szCs w:val="30"/>
        </w:rPr>
      </w:pPr>
    </w:p>
    <w:p w14:paraId="31F8056A" w14:textId="77777777" w:rsidR="00EC6C93" w:rsidRDefault="00EC6C93" w:rsidP="00EC6C93">
      <w:pPr>
        <w:jc w:val="center"/>
        <w:rPr>
          <w:rFonts w:hint="eastAsia"/>
          <w:b/>
          <w:spacing w:val="50"/>
          <w:sz w:val="100"/>
          <w:szCs w:val="100"/>
        </w:rPr>
      </w:pPr>
      <w:r w:rsidRPr="00EC6C93">
        <w:rPr>
          <w:rFonts w:hint="eastAsia"/>
          <w:b/>
          <w:spacing w:val="46"/>
          <w:sz w:val="100"/>
          <w:szCs w:val="100"/>
          <w:fitText w:val="7587" w:id="-668652544"/>
        </w:rPr>
        <w:t>毕业设计说明</w:t>
      </w:r>
      <w:r w:rsidRPr="00EC6C93">
        <w:rPr>
          <w:rFonts w:hint="eastAsia"/>
          <w:b/>
          <w:spacing w:val="4"/>
          <w:sz w:val="100"/>
          <w:szCs w:val="100"/>
          <w:fitText w:val="7587" w:id="-668652544"/>
        </w:rPr>
        <w:t>书</w:t>
      </w:r>
    </w:p>
    <w:p w14:paraId="12F48C73" w14:textId="77777777" w:rsidR="00EC6C93" w:rsidRDefault="00EC6C93" w:rsidP="00EC6C93">
      <w:pPr>
        <w:adjustRightInd w:val="0"/>
        <w:snapToGrid w:val="0"/>
        <w:spacing w:line="360" w:lineRule="auto"/>
        <w:rPr>
          <w:sz w:val="30"/>
        </w:rPr>
      </w:pPr>
    </w:p>
    <w:p w14:paraId="4ABCE28E" w14:textId="77777777" w:rsidR="00EC6C93" w:rsidRDefault="00EC6C93" w:rsidP="00EC6C93">
      <w:pPr>
        <w:pStyle w:val="2"/>
      </w:pPr>
    </w:p>
    <w:p w14:paraId="4B4C4610" w14:textId="77777777" w:rsidR="00EC6C93" w:rsidRDefault="00EC6C93" w:rsidP="00EC6C93">
      <w:pPr>
        <w:adjustRightInd w:val="0"/>
        <w:snapToGrid w:val="0"/>
        <w:spacing w:line="480" w:lineRule="auto"/>
        <w:ind w:firstLineChars="200" w:firstLine="959"/>
        <w:rPr>
          <w:sz w:val="30"/>
          <w:u w:val="single"/>
        </w:rPr>
      </w:pPr>
      <w:r w:rsidRPr="00EC6C93">
        <w:rPr>
          <w:rFonts w:hint="eastAsia"/>
          <w:b/>
          <w:bCs/>
          <w:spacing w:val="59"/>
          <w:sz w:val="36"/>
          <w:szCs w:val="36"/>
          <w:fitText w:val="1800" w:id="-668652543"/>
        </w:rPr>
        <w:t>设计题</w:t>
      </w:r>
      <w:r w:rsidRPr="00EC6C93">
        <w:rPr>
          <w:rFonts w:hint="eastAsia"/>
          <w:b/>
          <w:bCs/>
          <w:sz w:val="36"/>
          <w:szCs w:val="36"/>
          <w:fitText w:val="1800" w:id="-668652543"/>
        </w:rPr>
        <w:t>目</w:t>
      </w:r>
      <w:r>
        <w:rPr>
          <w:rFonts w:hint="eastAsia"/>
          <w:b/>
          <w:bCs/>
          <w:sz w:val="36"/>
          <w:szCs w:val="36"/>
        </w:rPr>
        <w:t>：</w:t>
      </w:r>
      <w:bookmarkStart w:id="0" w:name="_MON_1715594218"/>
      <w:bookmarkEnd w:id="0"/>
      <w:r>
        <w:rPr>
          <w:rFonts w:hint="eastAsia"/>
          <w:sz w:val="30"/>
          <w:u w:val="single"/>
        </w:rPr>
        <w:t>大学生网络课程教育系统的设计与实现</w:t>
      </w:r>
    </w:p>
    <w:p w14:paraId="4828C3E8" w14:textId="77777777" w:rsidR="00EC6C93" w:rsidRDefault="00EC6C93" w:rsidP="00EC6C93">
      <w:pPr>
        <w:pStyle w:val="2"/>
        <w:adjustRightInd w:val="0"/>
        <w:snapToGrid w:val="0"/>
        <w:spacing w:line="480" w:lineRule="auto"/>
        <w:ind w:firstLine="600"/>
      </w:pPr>
      <w:r>
        <w:rPr>
          <w:rFonts w:hint="eastAsia"/>
          <w:sz w:val="30"/>
        </w:rPr>
        <w:t xml:space="preserve">              </w:t>
      </w:r>
    </w:p>
    <w:p w14:paraId="5EF06AEE" w14:textId="77777777" w:rsidR="00EC6C93" w:rsidRDefault="00EC6C93" w:rsidP="00EC6C93">
      <w:pPr>
        <w:pStyle w:val="2"/>
      </w:pPr>
    </w:p>
    <w:tbl>
      <w:tblPr>
        <w:tblW w:w="5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30"/>
        <w:gridCol w:w="251"/>
        <w:gridCol w:w="3806"/>
      </w:tblGrid>
      <w:tr w:rsidR="00EC6C93" w14:paraId="77B0FBD2"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48430986" w14:textId="77777777" w:rsidR="00EC6C93" w:rsidRDefault="00EC6C93" w:rsidP="00C17573">
            <w:pPr>
              <w:adjustRightInd w:val="0"/>
              <w:snapToGrid w:val="0"/>
              <w:spacing w:line="360" w:lineRule="auto"/>
              <w:jc w:val="distribute"/>
              <w:rPr>
                <w:sz w:val="30"/>
              </w:rPr>
            </w:pPr>
            <w:r>
              <w:rPr>
                <w:rFonts w:hint="eastAsia"/>
                <w:sz w:val="30"/>
              </w:rPr>
              <w:t>系别</w:t>
            </w:r>
          </w:p>
        </w:tc>
        <w:tc>
          <w:tcPr>
            <w:tcW w:w="251" w:type="dxa"/>
            <w:tcBorders>
              <w:top w:val="nil"/>
              <w:left w:val="nil"/>
              <w:bottom w:val="nil"/>
              <w:right w:val="nil"/>
            </w:tcBorders>
            <w:tcMar>
              <w:top w:w="85" w:type="dxa"/>
              <w:left w:w="57" w:type="dxa"/>
              <w:right w:w="57" w:type="dxa"/>
            </w:tcMar>
            <w:vAlign w:val="bottom"/>
          </w:tcPr>
          <w:p w14:paraId="4ED12415"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486221A1" w14:textId="77777777" w:rsidR="00EC6C93" w:rsidRDefault="00EC6C93" w:rsidP="00C17573">
            <w:pPr>
              <w:adjustRightInd w:val="0"/>
              <w:snapToGrid w:val="0"/>
              <w:spacing w:line="360" w:lineRule="auto"/>
              <w:jc w:val="center"/>
              <w:rPr>
                <w:sz w:val="30"/>
              </w:rPr>
            </w:pPr>
            <w:r>
              <w:rPr>
                <w:rFonts w:hint="eastAsia"/>
                <w:sz w:val="30"/>
              </w:rPr>
              <w:t>大数据与智能工程系</w:t>
            </w:r>
          </w:p>
        </w:tc>
      </w:tr>
      <w:tr w:rsidR="00EC6C93" w14:paraId="6A105458"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5BB99B6D" w14:textId="77777777" w:rsidR="00EC6C93" w:rsidRDefault="00EC6C93" w:rsidP="00C17573">
            <w:pPr>
              <w:adjustRightInd w:val="0"/>
              <w:snapToGrid w:val="0"/>
              <w:spacing w:line="360" w:lineRule="auto"/>
              <w:jc w:val="distribute"/>
              <w:rPr>
                <w:sz w:val="30"/>
              </w:rPr>
            </w:pPr>
            <w:r>
              <w:rPr>
                <w:rFonts w:hint="eastAsia"/>
                <w:sz w:val="30"/>
              </w:rPr>
              <w:t>专业</w:t>
            </w:r>
          </w:p>
        </w:tc>
        <w:tc>
          <w:tcPr>
            <w:tcW w:w="251" w:type="dxa"/>
            <w:tcBorders>
              <w:top w:val="nil"/>
              <w:left w:val="nil"/>
              <w:bottom w:val="nil"/>
              <w:right w:val="nil"/>
            </w:tcBorders>
            <w:tcMar>
              <w:top w:w="85" w:type="dxa"/>
              <w:left w:w="57" w:type="dxa"/>
              <w:right w:w="57" w:type="dxa"/>
            </w:tcMar>
            <w:vAlign w:val="bottom"/>
          </w:tcPr>
          <w:p w14:paraId="7A8C936A"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7E003C25" w14:textId="77777777" w:rsidR="00EC6C93" w:rsidRDefault="00EC6C93" w:rsidP="00C17573">
            <w:pPr>
              <w:adjustRightInd w:val="0"/>
              <w:snapToGrid w:val="0"/>
              <w:spacing w:line="360" w:lineRule="auto"/>
              <w:jc w:val="center"/>
              <w:rPr>
                <w:sz w:val="30"/>
              </w:rPr>
            </w:pPr>
            <w:r>
              <w:rPr>
                <w:rFonts w:hint="eastAsia"/>
                <w:sz w:val="30"/>
              </w:rPr>
              <w:t>计算机科学与技术</w:t>
            </w:r>
          </w:p>
        </w:tc>
      </w:tr>
      <w:tr w:rsidR="00EC6C93" w14:paraId="69B68B5F"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0F80AC62" w14:textId="77777777" w:rsidR="00EC6C93" w:rsidRDefault="00EC6C93" w:rsidP="00C17573">
            <w:pPr>
              <w:adjustRightInd w:val="0"/>
              <w:snapToGrid w:val="0"/>
              <w:spacing w:line="360" w:lineRule="auto"/>
              <w:jc w:val="distribute"/>
              <w:rPr>
                <w:sz w:val="30"/>
              </w:rPr>
            </w:pPr>
            <w:r>
              <w:rPr>
                <w:rFonts w:hint="eastAsia"/>
                <w:sz w:val="30"/>
              </w:rPr>
              <w:t>班级</w:t>
            </w:r>
          </w:p>
        </w:tc>
        <w:tc>
          <w:tcPr>
            <w:tcW w:w="251" w:type="dxa"/>
            <w:tcBorders>
              <w:top w:val="nil"/>
              <w:left w:val="nil"/>
              <w:bottom w:val="nil"/>
              <w:right w:val="nil"/>
            </w:tcBorders>
            <w:tcMar>
              <w:top w:w="85" w:type="dxa"/>
              <w:left w:w="57" w:type="dxa"/>
              <w:right w:w="57" w:type="dxa"/>
            </w:tcMar>
            <w:vAlign w:val="bottom"/>
          </w:tcPr>
          <w:p w14:paraId="5661DB1B"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031F7ACC" w14:textId="77777777" w:rsidR="00EC6C93" w:rsidRDefault="00EC6C93" w:rsidP="00C17573">
            <w:pPr>
              <w:adjustRightInd w:val="0"/>
              <w:snapToGrid w:val="0"/>
              <w:spacing w:line="360" w:lineRule="auto"/>
              <w:jc w:val="center"/>
              <w:rPr>
                <w:sz w:val="30"/>
              </w:rPr>
            </w:pPr>
          </w:p>
        </w:tc>
      </w:tr>
      <w:tr w:rsidR="00EC6C93" w14:paraId="392B4572"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1B0D9C40" w14:textId="77777777" w:rsidR="00EC6C93" w:rsidRDefault="00EC6C93" w:rsidP="00C17573">
            <w:pPr>
              <w:adjustRightInd w:val="0"/>
              <w:snapToGrid w:val="0"/>
              <w:spacing w:line="360" w:lineRule="auto"/>
              <w:jc w:val="distribute"/>
              <w:rPr>
                <w:sz w:val="30"/>
              </w:rPr>
            </w:pPr>
            <w:r>
              <w:rPr>
                <w:rFonts w:hint="eastAsia"/>
                <w:sz w:val="30"/>
              </w:rPr>
              <w:t>姓名</w:t>
            </w:r>
          </w:p>
        </w:tc>
        <w:tc>
          <w:tcPr>
            <w:tcW w:w="251" w:type="dxa"/>
            <w:tcBorders>
              <w:top w:val="nil"/>
              <w:left w:val="nil"/>
              <w:bottom w:val="nil"/>
              <w:right w:val="nil"/>
            </w:tcBorders>
            <w:tcMar>
              <w:top w:w="85" w:type="dxa"/>
              <w:left w:w="57" w:type="dxa"/>
              <w:right w:w="57" w:type="dxa"/>
            </w:tcMar>
            <w:vAlign w:val="bottom"/>
          </w:tcPr>
          <w:p w14:paraId="742FFA78"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6FA8C8C6" w14:textId="77777777" w:rsidR="00EC6C93" w:rsidRDefault="00EC6C93" w:rsidP="00C17573">
            <w:pPr>
              <w:adjustRightInd w:val="0"/>
              <w:snapToGrid w:val="0"/>
              <w:spacing w:line="360" w:lineRule="auto"/>
              <w:jc w:val="center"/>
              <w:rPr>
                <w:rFonts w:hint="eastAsia"/>
                <w:sz w:val="30"/>
              </w:rPr>
            </w:pPr>
          </w:p>
        </w:tc>
      </w:tr>
      <w:tr w:rsidR="00EC6C93" w14:paraId="70F51855"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4C140772" w14:textId="77777777" w:rsidR="00EC6C93" w:rsidRDefault="00EC6C93" w:rsidP="00C17573">
            <w:pPr>
              <w:adjustRightInd w:val="0"/>
              <w:snapToGrid w:val="0"/>
              <w:spacing w:line="360" w:lineRule="auto"/>
              <w:jc w:val="distribute"/>
              <w:rPr>
                <w:sz w:val="30"/>
              </w:rPr>
            </w:pPr>
            <w:r>
              <w:rPr>
                <w:rFonts w:hint="eastAsia"/>
                <w:sz w:val="30"/>
              </w:rPr>
              <w:t>学号</w:t>
            </w:r>
          </w:p>
        </w:tc>
        <w:tc>
          <w:tcPr>
            <w:tcW w:w="251" w:type="dxa"/>
            <w:tcBorders>
              <w:top w:val="nil"/>
              <w:left w:val="nil"/>
              <w:bottom w:val="nil"/>
              <w:right w:val="nil"/>
            </w:tcBorders>
            <w:tcMar>
              <w:top w:w="85" w:type="dxa"/>
              <w:left w:w="57" w:type="dxa"/>
              <w:right w:w="57" w:type="dxa"/>
            </w:tcMar>
            <w:vAlign w:val="bottom"/>
          </w:tcPr>
          <w:p w14:paraId="376E82DF"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259F726A" w14:textId="77777777" w:rsidR="00EC6C93" w:rsidRDefault="00EC6C93" w:rsidP="00C17573">
            <w:pPr>
              <w:adjustRightInd w:val="0"/>
              <w:snapToGrid w:val="0"/>
              <w:spacing w:line="360" w:lineRule="auto"/>
              <w:jc w:val="center"/>
              <w:rPr>
                <w:sz w:val="30"/>
              </w:rPr>
            </w:pPr>
          </w:p>
        </w:tc>
      </w:tr>
      <w:tr w:rsidR="00EC6C93" w14:paraId="614F843F" w14:textId="77777777" w:rsidTr="00C17573">
        <w:trPr>
          <w:cantSplit/>
          <w:trHeight w:hRule="exact" w:val="692"/>
          <w:jc w:val="center"/>
        </w:trPr>
        <w:tc>
          <w:tcPr>
            <w:tcW w:w="1930" w:type="dxa"/>
            <w:tcBorders>
              <w:top w:val="nil"/>
              <w:left w:val="nil"/>
              <w:bottom w:val="nil"/>
              <w:right w:val="nil"/>
            </w:tcBorders>
            <w:tcMar>
              <w:top w:w="198" w:type="dxa"/>
            </w:tcMar>
            <w:vAlign w:val="bottom"/>
          </w:tcPr>
          <w:p w14:paraId="05B36E31" w14:textId="77777777" w:rsidR="00EC6C93" w:rsidRDefault="00EC6C93" w:rsidP="00C17573">
            <w:pPr>
              <w:adjustRightInd w:val="0"/>
              <w:snapToGrid w:val="0"/>
              <w:spacing w:line="360" w:lineRule="auto"/>
              <w:jc w:val="distribute"/>
              <w:rPr>
                <w:sz w:val="30"/>
              </w:rPr>
            </w:pPr>
            <w:r>
              <w:rPr>
                <w:rFonts w:hint="eastAsia"/>
                <w:sz w:val="30"/>
              </w:rPr>
              <w:t>指导教师</w:t>
            </w:r>
          </w:p>
        </w:tc>
        <w:tc>
          <w:tcPr>
            <w:tcW w:w="251" w:type="dxa"/>
            <w:tcBorders>
              <w:top w:val="nil"/>
              <w:left w:val="nil"/>
              <w:bottom w:val="nil"/>
              <w:right w:val="nil"/>
            </w:tcBorders>
            <w:tcMar>
              <w:top w:w="85" w:type="dxa"/>
              <w:left w:w="57" w:type="dxa"/>
              <w:right w:w="57" w:type="dxa"/>
            </w:tcMar>
            <w:vAlign w:val="bottom"/>
          </w:tcPr>
          <w:p w14:paraId="4F970446" w14:textId="77777777" w:rsidR="00EC6C93" w:rsidRDefault="00EC6C93" w:rsidP="00C17573">
            <w:pPr>
              <w:adjustRightInd w:val="0"/>
              <w:snapToGrid w:val="0"/>
              <w:spacing w:line="360" w:lineRule="auto"/>
              <w:rPr>
                <w:sz w:val="30"/>
              </w:rPr>
            </w:pPr>
            <w:r>
              <w:rPr>
                <w:rFonts w:hint="eastAsia"/>
                <w:sz w:val="30"/>
              </w:rPr>
              <w:t>：</w:t>
            </w:r>
          </w:p>
        </w:tc>
        <w:tc>
          <w:tcPr>
            <w:tcW w:w="3806" w:type="dxa"/>
            <w:tcBorders>
              <w:top w:val="nil"/>
              <w:left w:val="nil"/>
              <w:bottom w:val="single" w:sz="4" w:space="0" w:color="auto"/>
              <w:right w:val="nil"/>
            </w:tcBorders>
          </w:tcPr>
          <w:p w14:paraId="6F8BCD4A" w14:textId="77777777" w:rsidR="00EC6C93" w:rsidRDefault="00EC6C93" w:rsidP="00C17573">
            <w:pPr>
              <w:adjustRightInd w:val="0"/>
              <w:snapToGrid w:val="0"/>
              <w:spacing w:line="360" w:lineRule="auto"/>
              <w:jc w:val="center"/>
              <w:rPr>
                <w:rFonts w:hint="eastAsia"/>
                <w:sz w:val="30"/>
              </w:rPr>
            </w:pPr>
          </w:p>
        </w:tc>
      </w:tr>
    </w:tbl>
    <w:p w14:paraId="4291422C" w14:textId="77777777" w:rsidR="00EC6C93" w:rsidRDefault="00EC6C93" w:rsidP="00EC6C93">
      <w:pPr>
        <w:adjustRightInd w:val="0"/>
        <w:snapToGrid w:val="0"/>
        <w:spacing w:line="360" w:lineRule="auto"/>
        <w:rPr>
          <w:sz w:val="30"/>
        </w:rPr>
      </w:pPr>
    </w:p>
    <w:p w14:paraId="59A4714B" w14:textId="77777777" w:rsidR="00EC6C93" w:rsidRDefault="00EC6C93" w:rsidP="00EC6C93">
      <w:pPr>
        <w:pStyle w:val="2"/>
      </w:pPr>
    </w:p>
    <w:p w14:paraId="149B25E3" w14:textId="77777777" w:rsidR="00EC6C93" w:rsidRDefault="00EC6C93" w:rsidP="00EC6C93">
      <w:pPr>
        <w:adjustRightInd w:val="0"/>
        <w:snapToGrid w:val="0"/>
        <w:spacing w:line="360" w:lineRule="auto"/>
        <w:jc w:val="center"/>
        <w:rPr>
          <w:rFonts w:hint="eastAsia"/>
          <w:b/>
          <w:bCs/>
          <w:sz w:val="36"/>
          <w:szCs w:val="36"/>
        </w:rPr>
      </w:pPr>
      <w:r>
        <w:rPr>
          <w:rFonts w:hint="eastAsia"/>
          <w:b/>
          <w:bCs/>
          <w:sz w:val="36"/>
          <w:szCs w:val="36"/>
        </w:rPr>
        <w:t xml:space="preserve">  </w:t>
      </w:r>
      <w:r>
        <w:rPr>
          <w:rFonts w:hint="eastAsia"/>
          <w:b/>
          <w:bCs/>
          <w:sz w:val="36"/>
          <w:szCs w:val="36"/>
        </w:rPr>
        <w:t>年</w:t>
      </w:r>
      <w:r>
        <w:rPr>
          <w:rFonts w:hint="eastAsia"/>
          <w:b/>
          <w:bCs/>
          <w:sz w:val="36"/>
          <w:szCs w:val="36"/>
        </w:rPr>
        <w:t>6</w:t>
      </w:r>
      <w:r>
        <w:rPr>
          <w:rFonts w:hint="eastAsia"/>
          <w:b/>
          <w:bCs/>
          <w:sz w:val="36"/>
          <w:szCs w:val="36"/>
        </w:rPr>
        <w:t>月</w:t>
      </w:r>
    </w:p>
    <w:p w14:paraId="57278CC1" w14:textId="1DA615F3" w:rsidR="00EC6C93" w:rsidRDefault="00EC6C93">
      <w:pPr>
        <w:tabs>
          <w:tab w:val="clear" w:pos="377"/>
        </w:tabs>
        <w:spacing w:line="240" w:lineRule="auto"/>
        <w:jc w:val="left"/>
      </w:pPr>
      <w:r>
        <w:br w:type="page"/>
      </w:r>
    </w:p>
    <w:p w14:paraId="586FEA2D" w14:textId="77777777" w:rsidR="00EC6C93" w:rsidRDefault="00EC6C93" w:rsidP="00EC6C93">
      <w:pPr>
        <w:spacing w:beforeLines="100" w:before="312" w:afterLines="100" w:after="312" w:line="240" w:lineRule="auto"/>
        <w:jc w:val="center"/>
        <w:rPr>
          <w:rFonts w:eastAsia="黑体" w:cs="黑体" w:hint="eastAsia"/>
          <w:sz w:val="36"/>
          <w:szCs w:val="36"/>
        </w:rPr>
      </w:pPr>
      <w:r>
        <w:rPr>
          <w:rFonts w:eastAsia="黑体" w:cs="黑体" w:hint="eastAsia"/>
          <w:sz w:val="36"/>
          <w:szCs w:val="36"/>
        </w:rPr>
        <w:lastRenderedPageBreak/>
        <w:t>大学生网络课程教育系统的设计与实现</w:t>
      </w:r>
    </w:p>
    <w:p w14:paraId="5877B5C2" w14:textId="77777777" w:rsidR="00EC6C93" w:rsidRDefault="00EC6C93" w:rsidP="00EC6C93">
      <w:pPr>
        <w:snapToGrid w:val="0"/>
        <w:spacing w:beforeLines="100" w:before="312" w:afterLines="100" w:after="312" w:line="240" w:lineRule="auto"/>
        <w:jc w:val="center"/>
        <w:outlineLvl w:val="0"/>
        <w:rPr>
          <w:rFonts w:eastAsia="黑体" w:cs="黑体" w:hint="eastAsia"/>
          <w:sz w:val="28"/>
          <w:szCs w:val="28"/>
        </w:rPr>
      </w:pPr>
      <w:bookmarkStart w:id="1" w:name="_Toc23879"/>
      <w:bookmarkStart w:id="2" w:name="_Toc205232737"/>
      <w:proofErr w:type="gramStart"/>
      <w:r>
        <w:rPr>
          <w:rFonts w:eastAsia="黑体" w:cs="黑体" w:hint="eastAsia"/>
          <w:sz w:val="28"/>
          <w:szCs w:val="28"/>
        </w:rPr>
        <w:t>摘</w:t>
      </w:r>
      <w:r>
        <w:rPr>
          <w:rFonts w:eastAsia="黑体" w:cs="黑体" w:hint="eastAsia"/>
          <w:sz w:val="28"/>
          <w:szCs w:val="28"/>
        </w:rPr>
        <w:t xml:space="preserve">  </w:t>
      </w:r>
      <w:r>
        <w:rPr>
          <w:rFonts w:eastAsia="黑体" w:cs="黑体" w:hint="eastAsia"/>
          <w:sz w:val="28"/>
          <w:szCs w:val="28"/>
        </w:rPr>
        <w:t>要</w:t>
      </w:r>
      <w:bookmarkEnd w:id="1"/>
      <w:bookmarkEnd w:id="2"/>
      <w:proofErr w:type="gramEnd"/>
    </w:p>
    <w:p w14:paraId="0384C585" w14:textId="77777777" w:rsidR="00EC6C93" w:rsidRDefault="00EC6C93" w:rsidP="00EC6C93">
      <w:pPr>
        <w:spacing w:line="360" w:lineRule="auto"/>
        <w:ind w:firstLineChars="200" w:firstLine="480"/>
        <w:rPr>
          <w:rFonts w:hint="eastAsia"/>
        </w:rPr>
      </w:pPr>
      <w:r>
        <w:rPr>
          <w:rFonts w:hint="eastAsia"/>
        </w:rPr>
        <w:t>随着互联网的发展和技术的普及，网课教育系统已经成为现代教育中不可或缺的组成部分。在特殊时期，网课教育系统成为学生继续学习的重要途径之一。因此，对于网课教育系统的研究和分析变得尤为重要。</w:t>
      </w:r>
    </w:p>
    <w:p w14:paraId="179A4454" w14:textId="77777777" w:rsidR="00EC6C93" w:rsidRDefault="00EC6C93" w:rsidP="00EC6C93">
      <w:pPr>
        <w:spacing w:line="360" w:lineRule="auto"/>
        <w:ind w:firstLineChars="200" w:firstLine="480"/>
        <w:rPr>
          <w:rFonts w:hint="eastAsia"/>
        </w:rPr>
      </w:pPr>
      <w:r>
        <w:rPr>
          <w:rFonts w:hint="eastAsia"/>
        </w:rPr>
        <w:t>网课教育系统提供了学生在任何时间、任何地点接受课程的灵活性和自主性。教师和学校也从中受益，得到了更高效、更便利的教学工具。然而，随着网课教育系统的广泛应用，也出现了一些问题，例如教学内容质量、学生参与度和在线考试的安全性等方面存在的挑战。因此，本研究旨在通过对网课教育系统的研究，分析其现状、问题和挑战，并探讨未来发展趋势和可能的解决方案。</w:t>
      </w:r>
    </w:p>
    <w:p w14:paraId="143C0929" w14:textId="77777777" w:rsidR="00EC6C93" w:rsidRDefault="00EC6C93" w:rsidP="00EC6C93">
      <w:pPr>
        <w:spacing w:line="360" w:lineRule="auto"/>
        <w:ind w:firstLineChars="200" w:firstLine="480"/>
        <w:rPr>
          <w:rFonts w:hint="eastAsia"/>
          <w:b/>
        </w:rPr>
      </w:pPr>
      <w:r>
        <w:rPr>
          <w:rFonts w:hint="eastAsia"/>
        </w:rPr>
        <w:t>该系统基于</w:t>
      </w:r>
      <w:r>
        <w:rPr>
          <w:rFonts w:hint="eastAsia"/>
        </w:rPr>
        <w:t xml:space="preserve">Spring </w:t>
      </w:r>
      <w:proofErr w:type="spellStart"/>
      <w:r>
        <w:rPr>
          <w:rFonts w:hint="eastAsia"/>
        </w:rPr>
        <w:t>Boot+SSM</w:t>
      </w:r>
      <w:proofErr w:type="spellEnd"/>
      <w:r>
        <w:rPr>
          <w:rFonts w:hint="eastAsia"/>
        </w:rPr>
        <w:t>架构搭建后台，使用</w:t>
      </w:r>
      <w:r>
        <w:rPr>
          <w:rFonts w:hint="eastAsia"/>
        </w:rPr>
        <w:t>Tomcat</w:t>
      </w:r>
      <w:r>
        <w:rPr>
          <w:rFonts w:hint="eastAsia"/>
        </w:rPr>
        <w:t>服务器作为中间件，采用开源的</w:t>
      </w:r>
      <w:r>
        <w:rPr>
          <w:rFonts w:hint="eastAsia"/>
        </w:rPr>
        <w:t>MySQL</w:t>
      </w:r>
      <w:r>
        <w:rPr>
          <w:rFonts w:hint="eastAsia"/>
        </w:rPr>
        <w:t>作为数据库，前端主要采用的</w:t>
      </w:r>
      <w:r>
        <w:rPr>
          <w:rFonts w:hint="eastAsia"/>
        </w:rPr>
        <w:t>JSP</w:t>
      </w:r>
      <w:r>
        <w:rPr>
          <w:rFonts w:hint="eastAsia"/>
        </w:rPr>
        <w:t>页面展示技术。经过测试，该系统能够有效地实现设定的目标。</w:t>
      </w:r>
    </w:p>
    <w:p w14:paraId="5E3817AD" w14:textId="77777777" w:rsidR="00EC6C93" w:rsidRDefault="00EC6C93" w:rsidP="00EC6C93">
      <w:pPr>
        <w:rPr>
          <w:b/>
          <w:bCs/>
        </w:rPr>
      </w:pPr>
      <w:r>
        <w:rPr>
          <w:rFonts w:eastAsia="黑体" w:cs="黑体" w:hint="eastAsia"/>
          <w:bCs/>
        </w:rPr>
        <w:t>关键词</w:t>
      </w:r>
      <w:r>
        <w:rPr>
          <w:rFonts w:hint="eastAsia"/>
        </w:rPr>
        <w:t>：网络教学；</w:t>
      </w:r>
      <w:r>
        <w:rPr>
          <w:rFonts w:hint="eastAsia"/>
        </w:rPr>
        <w:t>MySQL</w:t>
      </w:r>
      <w:r>
        <w:rPr>
          <w:rFonts w:hint="eastAsia"/>
        </w:rPr>
        <w:t>；</w:t>
      </w:r>
      <w:r>
        <w:rPr>
          <w:rFonts w:hint="eastAsia"/>
        </w:rPr>
        <w:t>Spring Boot</w:t>
      </w:r>
      <w:r>
        <w:rPr>
          <w:rFonts w:hint="eastAsia"/>
        </w:rPr>
        <w:t>；</w:t>
      </w:r>
      <w:r>
        <w:rPr>
          <w:rFonts w:hint="eastAsia"/>
        </w:rPr>
        <w:t>SSM</w:t>
      </w:r>
    </w:p>
    <w:p w14:paraId="07A4CD98" w14:textId="6F12CA37" w:rsidR="00EC6C93" w:rsidRDefault="00EC6C93">
      <w:pPr>
        <w:tabs>
          <w:tab w:val="clear" w:pos="377"/>
        </w:tabs>
        <w:spacing w:line="240" w:lineRule="auto"/>
        <w:jc w:val="left"/>
      </w:pPr>
      <w:r>
        <w:br w:type="page"/>
      </w:r>
    </w:p>
    <w:p w14:paraId="69B9FE3D" w14:textId="77777777" w:rsidR="00EC6C93" w:rsidRDefault="00EC6C93" w:rsidP="00EC6C93">
      <w:pPr>
        <w:pStyle w:val="LW"/>
        <w:spacing w:beforeLines="100" w:before="312" w:afterLines="100" w:after="312" w:line="360" w:lineRule="auto"/>
        <w:ind w:firstLine="0"/>
        <w:jc w:val="center"/>
        <w:rPr>
          <w:b/>
          <w:bCs/>
          <w:sz w:val="32"/>
          <w:szCs w:val="32"/>
        </w:rPr>
      </w:pPr>
      <w:r>
        <w:rPr>
          <w:b/>
          <w:bCs/>
          <w:sz w:val="32"/>
          <w:szCs w:val="32"/>
        </w:rPr>
        <w:lastRenderedPageBreak/>
        <w:t>Design and Implementation of Online Course Education System for College Students</w:t>
      </w:r>
    </w:p>
    <w:p w14:paraId="1F5B62DF" w14:textId="77777777" w:rsidR="00EC6C93" w:rsidRDefault="00EC6C93" w:rsidP="00EC6C93">
      <w:pPr>
        <w:pStyle w:val="LW"/>
        <w:tabs>
          <w:tab w:val="center" w:pos="4566"/>
          <w:tab w:val="left" w:pos="6201"/>
        </w:tabs>
        <w:wordWrap w:val="0"/>
        <w:autoSpaceDE w:val="0"/>
        <w:autoSpaceDN w:val="0"/>
        <w:snapToGrid w:val="0"/>
        <w:spacing w:before="240" w:after="240" w:line="360" w:lineRule="auto"/>
        <w:ind w:firstLine="0"/>
        <w:outlineLvl w:val="0"/>
        <w:rPr>
          <w:rFonts w:hint="eastAsia"/>
          <w:b/>
          <w:bCs/>
          <w:sz w:val="28"/>
          <w:szCs w:val="28"/>
        </w:rPr>
      </w:pPr>
      <w:r>
        <w:rPr>
          <w:rFonts w:hint="eastAsia"/>
          <w:b/>
          <w:bCs/>
          <w:sz w:val="28"/>
          <w:szCs w:val="28"/>
        </w:rPr>
        <w:tab/>
      </w:r>
      <w:bookmarkStart w:id="3" w:name="_Toc778"/>
      <w:bookmarkStart w:id="4" w:name="_Toc205232738"/>
      <w:r>
        <w:rPr>
          <w:b/>
          <w:bCs/>
          <w:sz w:val="28"/>
          <w:szCs w:val="28"/>
        </w:rPr>
        <w:t>Abs</w:t>
      </w:r>
      <w:r>
        <w:rPr>
          <w:rFonts w:hint="eastAsia"/>
          <w:b/>
          <w:bCs/>
          <w:sz w:val="28"/>
          <w:szCs w:val="28"/>
        </w:rPr>
        <w:t>t</w:t>
      </w:r>
      <w:r>
        <w:rPr>
          <w:b/>
          <w:bCs/>
          <w:sz w:val="28"/>
          <w:szCs w:val="28"/>
        </w:rPr>
        <w:t>ract</w:t>
      </w:r>
      <w:bookmarkStart w:id="5" w:name="_Toc232461057"/>
      <w:bookmarkStart w:id="6" w:name="_Toc263108736"/>
      <w:bookmarkStart w:id="7" w:name="_Toc263103135"/>
      <w:bookmarkStart w:id="8" w:name="_Toc232300504"/>
      <w:bookmarkEnd w:id="3"/>
      <w:bookmarkEnd w:id="4"/>
    </w:p>
    <w:p w14:paraId="0FECD065" w14:textId="77777777" w:rsidR="00EC6C93" w:rsidRDefault="00EC6C93" w:rsidP="00EC6C93">
      <w:pPr>
        <w:pStyle w:val="LW"/>
        <w:autoSpaceDE w:val="0"/>
        <w:autoSpaceDN w:val="0"/>
        <w:spacing w:line="360" w:lineRule="auto"/>
        <w:ind w:firstLineChars="200" w:firstLine="480"/>
        <w:rPr>
          <w:rFonts w:hint="eastAsia"/>
        </w:rPr>
      </w:pPr>
      <w:r>
        <w:rPr>
          <w:rFonts w:hint="eastAsia"/>
        </w:rPr>
        <w:t xml:space="preserve">The development and widespread adoption of the Internet and technology, online course education systems have become an indispensable part of modern education. During special circumstances, online course education systems have become an important means for students to continue their studies. Therefore, research and analysis of online course education systems have become particularly important. </w:t>
      </w:r>
    </w:p>
    <w:p w14:paraId="0B035BD5" w14:textId="77777777" w:rsidR="00EC6C93" w:rsidRDefault="00EC6C93" w:rsidP="00EC6C93">
      <w:pPr>
        <w:pStyle w:val="LW"/>
        <w:autoSpaceDE w:val="0"/>
        <w:autoSpaceDN w:val="0"/>
        <w:spacing w:line="360" w:lineRule="auto"/>
        <w:ind w:firstLineChars="200" w:firstLine="480"/>
        <w:rPr>
          <w:rFonts w:hint="eastAsia"/>
        </w:rPr>
      </w:pPr>
      <w:r>
        <w:rPr>
          <w:rFonts w:hint="eastAsia"/>
        </w:rPr>
        <w:t xml:space="preserve">These systems provide students with the flexibility and autonomy to access courses at any time and from any location. Teachers and schools also benefit from more efficient and convenient teaching tools. However, with the widespread use of online course education systems, certain challenges have emerged, such as the quality of instructional content, student engagement, and the security of online examinations. Therefore, this study aims to investigate the current status, problems, and challenges of online course education systems, and explore future development trends and potential solutions. </w:t>
      </w:r>
    </w:p>
    <w:p w14:paraId="1AE6A324" w14:textId="77777777" w:rsidR="00EC6C93" w:rsidRDefault="00EC6C93" w:rsidP="00EC6C93">
      <w:pPr>
        <w:pStyle w:val="LW"/>
        <w:autoSpaceDE w:val="0"/>
        <w:autoSpaceDN w:val="0"/>
        <w:spacing w:line="360" w:lineRule="auto"/>
        <w:ind w:firstLineChars="200" w:firstLine="480"/>
        <w:rPr>
          <w:rFonts w:hint="eastAsia"/>
        </w:rPr>
      </w:pPr>
      <w:r>
        <w:rPr>
          <w:rFonts w:hint="eastAsia"/>
        </w:rPr>
        <w:t xml:space="preserve">The system is built on the Spring </w:t>
      </w:r>
      <w:proofErr w:type="spellStart"/>
      <w:r>
        <w:rPr>
          <w:rFonts w:hint="eastAsia"/>
        </w:rPr>
        <w:t>Boot+SSM</w:t>
      </w:r>
      <w:proofErr w:type="spellEnd"/>
      <w:r>
        <w:rPr>
          <w:rFonts w:hint="eastAsia"/>
        </w:rPr>
        <w:t xml:space="preserve"> framework for the backend, using Tomcat server as the middleware, and employing the open-source MySQL database. The frontend utilizes JSP for page display. Through testing, the system has effectively achieved its intended objectives. </w:t>
      </w:r>
    </w:p>
    <w:p w14:paraId="1D0D6EBA" w14:textId="77777777" w:rsidR="00EC6C93" w:rsidRDefault="00EC6C93" w:rsidP="00EC6C93">
      <w:pPr>
        <w:pStyle w:val="LW"/>
        <w:ind w:firstLine="0"/>
        <w:rPr>
          <w:rFonts w:hint="eastAsia"/>
        </w:rPr>
        <w:sectPr w:rsidR="00EC6C93" w:rsidSect="00EC6C93">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851" w:footer="992" w:gutter="0"/>
          <w:pgBorders>
            <w:top w:val="none" w:sz="0" w:space="1" w:color="auto"/>
            <w:left w:val="none" w:sz="0" w:space="4" w:color="auto"/>
            <w:bottom w:val="none" w:sz="0" w:space="1" w:color="auto"/>
            <w:right w:val="none" w:sz="0" w:space="4" w:color="auto"/>
          </w:pgBorders>
          <w:pgNumType w:fmt="upperRoman" w:start="1"/>
          <w:cols w:space="720"/>
          <w:docGrid w:type="lines" w:linePitch="312"/>
        </w:sectPr>
      </w:pPr>
      <w:r>
        <w:rPr>
          <w:b/>
        </w:rPr>
        <w:t>Keywords:</w:t>
      </w:r>
      <w:r>
        <w:t xml:space="preserve"> </w:t>
      </w:r>
      <w:r>
        <w:rPr>
          <w:rFonts w:hint="eastAsia"/>
        </w:rPr>
        <w:t>Online teaching; MySQL; Spring Boot; SSM</w:t>
      </w:r>
    </w:p>
    <w:bookmarkEnd w:id="8" w:displacedByCustomXml="next"/>
    <w:bookmarkEnd w:id="7" w:displacedByCustomXml="next"/>
    <w:bookmarkEnd w:id="6" w:displacedByCustomXml="next"/>
    <w:bookmarkEnd w:id="5" w:displacedByCustomXml="next"/>
    <w:sdt>
      <w:sdtPr>
        <w:rPr>
          <w:lang w:val="zh-CN"/>
        </w:rPr>
        <w:id w:val="242848095"/>
        <w:docPartObj>
          <w:docPartGallery w:val="Table of Contents"/>
          <w:docPartUnique/>
        </w:docPartObj>
      </w:sdtPr>
      <w:sdtEndPr>
        <w:rPr>
          <w:rFonts w:ascii="Times New Roman" w:eastAsia="宋体" w:hAnsi="Times New Roman" w:cs="Times New Roman"/>
          <w:b/>
          <w:bCs/>
          <w:color w:val="auto"/>
          <w:sz w:val="24"/>
          <w:szCs w:val="24"/>
        </w:rPr>
      </w:sdtEndPr>
      <w:sdtContent>
        <w:p w14:paraId="55FD9244" w14:textId="150CEBE1" w:rsidR="00EC6C93" w:rsidRDefault="00EC6C93">
          <w:pPr>
            <w:pStyle w:val="TOC"/>
            <w:rPr>
              <w:rFonts w:hint="eastAsia"/>
            </w:rPr>
          </w:pPr>
          <w:r>
            <w:rPr>
              <w:lang w:val="zh-CN"/>
            </w:rPr>
            <w:t>目录</w:t>
          </w:r>
        </w:p>
        <w:p w14:paraId="697F754A" w14:textId="0948702E" w:rsidR="00EC6C93" w:rsidRDefault="00EC6C93">
          <w:pPr>
            <w:pStyle w:val="TOC1"/>
            <w:tabs>
              <w:tab w:val="right" w:pos="8296"/>
            </w:tabs>
            <w:rPr>
              <w:rFonts w:hint="eastAsia"/>
              <w:noProof/>
            </w:rPr>
          </w:pPr>
          <w:r>
            <w:fldChar w:fldCharType="begin"/>
          </w:r>
          <w:r>
            <w:instrText xml:space="preserve"> TOC \o "1-3" \h \z \u </w:instrText>
          </w:r>
          <w:r>
            <w:rPr>
              <w:rFonts w:hint="eastAsia"/>
            </w:rPr>
            <w:fldChar w:fldCharType="separate"/>
          </w:r>
          <w:hyperlink w:anchor="_Toc205232737" w:history="1">
            <w:r w:rsidRPr="002B343A">
              <w:rPr>
                <w:rStyle w:val="af2"/>
                <w:rFonts w:eastAsia="黑体" w:cs="黑体" w:hint="eastAsia"/>
                <w:noProof/>
              </w:rPr>
              <w:t>摘</w:t>
            </w:r>
            <w:r w:rsidRPr="002B343A">
              <w:rPr>
                <w:rStyle w:val="af2"/>
                <w:rFonts w:eastAsia="黑体" w:cs="黑体" w:hint="eastAsia"/>
                <w:noProof/>
              </w:rPr>
              <w:t xml:space="preserve">  </w:t>
            </w:r>
            <w:r w:rsidRPr="002B343A">
              <w:rPr>
                <w:rStyle w:val="af2"/>
                <w:rFonts w:eastAsia="黑体" w:cs="黑体" w:hint="eastAsia"/>
                <w:noProof/>
              </w:rPr>
              <w:t>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_Toc205232737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w:t>
            </w:r>
            <w:r>
              <w:rPr>
                <w:rFonts w:hint="eastAsia"/>
                <w:noProof/>
                <w:webHidden/>
              </w:rPr>
              <w:fldChar w:fldCharType="end"/>
            </w:r>
          </w:hyperlink>
        </w:p>
        <w:p w14:paraId="59C396A9" w14:textId="307FD205" w:rsidR="00EC6C93" w:rsidRDefault="00EC6C93">
          <w:pPr>
            <w:pStyle w:val="TOC1"/>
            <w:tabs>
              <w:tab w:val="right" w:pos="8296"/>
            </w:tabs>
            <w:rPr>
              <w:rFonts w:hint="eastAsia"/>
              <w:noProof/>
            </w:rPr>
          </w:pPr>
          <w:hyperlink w:anchor="_Toc205232738" w:history="1">
            <w:r w:rsidRPr="002B343A">
              <w:rPr>
                <w:rStyle w:val="af2"/>
                <w:rFonts w:hint="eastAsia"/>
                <w:b/>
                <w:bCs/>
                <w:noProof/>
              </w:rPr>
              <w:t>Abstract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_Toc205232738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III</w:t>
            </w:r>
            <w:r>
              <w:rPr>
                <w:rFonts w:hint="eastAsia"/>
                <w:noProof/>
                <w:webHidden/>
              </w:rPr>
              <w:fldChar w:fldCharType="end"/>
            </w:r>
          </w:hyperlink>
        </w:p>
        <w:p w14:paraId="7BE10E3F" w14:textId="32A8E95A" w:rsidR="00EC6C93" w:rsidRDefault="00EC6C93">
          <w:pPr>
            <w:rPr>
              <w:rFonts w:hint="eastAsia"/>
            </w:rPr>
          </w:pPr>
          <w:r>
            <w:rPr>
              <w:b/>
              <w:bCs/>
              <w:lang w:val="zh-CN"/>
            </w:rPr>
            <w:fldChar w:fldCharType="end"/>
          </w:r>
        </w:p>
      </w:sdtContent>
    </w:sdt>
    <w:p w14:paraId="3EE4A1D5" w14:textId="608FD53F" w:rsidR="00EC6C93" w:rsidRDefault="00EC6C93">
      <w:pPr>
        <w:tabs>
          <w:tab w:val="clear" w:pos="377"/>
        </w:tabs>
        <w:spacing w:line="240" w:lineRule="auto"/>
        <w:jc w:val="left"/>
      </w:pPr>
      <w:r>
        <w:br w:type="page"/>
      </w:r>
    </w:p>
    <w:p w14:paraId="0B397E28" w14:textId="77777777" w:rsidR="00EC6C93" w:rsidRPr="00EC6C93" w:rsidRDefault="00EC6C93" w:rsidP="00EC6C93">
      <w:pPr>
        <w:pStyle w:val="1"/>
        <w:keepNext w:val="0"/>
        <w:keepLines w:val="0"/>
        <w:pageBreakBefore/>
        <w:widowControl w:val="0"/>
        <w:tabs>
          <w:tab w:val="clear" w:pos="377"/>
        </w:tabs>
        <w:snapToGrid w:val="0"/>
        <w:spacing w:beforeLines="100" w:before="312" w:afterLines="100" w:after="312" w:line="360" w:lineRule="auto"/>
        <w:jc w:val="left"/>
        <w:rPr>
          <w:rFonts w:ascii="Times New Roman" w:eastAsia="黑体" w:hAnsi="Times New Roman" w:cs="黑体" w:hint="eastAsia"/>
          <w:bCs/>
          <w:color w:val="auto"/>
          <w:kern w:val="2"/>
          <w:sz w:val="32"/>
          <w:szCs w:val="32"/>
        </w:rPr>
      </w:pPr>
      <w:bookmarkStart w:id="9" w:name="_Toc18958"/>
      <w:proofErr w:type="gramStart"/>
      <w:r w:rsidRPr="00EC6C93">
        <w:rPr>
          <w:rFonts w:ascii="Times New Roman" w:eastAsia="黑体" w:hAnsi="Times New Roman" w:cs="黑体" w:hint="eastAsia"/>
          <w:bCs/>
          <w:color w:val="auto"/>
          <w:kern w:val="2"/>
          <w:sz w:val="32"/>
          <w:szCs w:val="32"/>
        </w:rPr>
        <w:lastRenderedPageBreak/>
        <w:t xml:space="preserve">1  </w:t>
      </w:r>
      <w:r w:rsidRPr="00EC6C93">
        <w:rPr>
          <w:rFonts w:ascii="Times New Roman" w:eastAsia="黑体" w:hAnsi="Times New Roman" w:cs="黑体" w:hint="eastAsia"/>
          <w:bCs/>
          <w:color w:val="auto"/>
          <w:kern w:val="2"/>
          <w:sz w:val="32"/>
          <w:szCs w:val="32"/>
        </w:rPr>
        <w:t>引言</w:t>
      </w:r>
      <w:bookmarkEnd w:id="9"/>
      <w:proofErr w:type="gramEnd"/>
    </w:p>
    <w:p w14:paraId="37A96B1F" w14:textId="77777777" w:rsidR="00EC6C93" w:rsidRPr="00EC6C93" w:rsidRDefault="00EC6C93" w:rsidP="00EC6C93">
      <w:pPr>
        <w:pStyle w:val="20"/>
        <w:keepNext w:val="0"/>
        <w:keepLines w:val="0"/>
        <w:kinsoku w:val="0"/>
        <w:overflowPunct w:val="0"/>
        <w:autoSpaceDN w:val="0"/>
        <w:spacing w:beforeLines="50" w:before="156" w:afterLines="50" w:after="156" w:line="360" w:lineRule="auto"/>
        <w:jc w:val="left"/>
        <w:rPr>
          <w:rFonts w:ascii="Times New Roman" w:eastAsia="黑体" w:hAnsi="Times New Roman" w:cs="黑体" w:hint="eastAsia"/>
          <w:color w:val="auto"/>
          <w:sz w:val="30"/>
          <w:szCs w:val="28"/>
        </w:rPr>
      </w:pPr>
      <w:bookmarkStart w:id="10" w:name="_Toc829"/>
      <w:bookmarkStart w:id="11" w:name="_Toc3330"/>
      <w:bookmarkStart w:id="12" w:name="_Toc15977"/>
      <w:bookmarkStart w:id="13" w:name="_Toc9037"/>
      <w:bookmarkStart w:id="14" w:name="_Toc290574926"/>
      <w:bookmarkStart w:id="15" w:name="_Toc293059378"/>
      <w:bookmarkStart w:id="16" w:name="_Toc288387841"/>
      <w:bookmarkStart w:id="17" w:name="_Toc291526659"/>
      <w:proofErr w:type="gramStart"/>
      <w:r w:rsidRPr="00EC6C93">
        <w:rPr>
          <w:rFonts w:ascii="Times New Roman" w:eastAsia="黑体" w:hAnsi="Times New Roman" w:cs="黑体" w:hint="eastAsia"/>
          <w:color w:val="auto"/>
          <w:sz w:val="30"/>
          <w:szCs w:val="28"/>
        </w:rPr>
        <w:t>1.1</w:t>
      </w:r>
      <w:bookmarkEnd w:id="10"/>
      <w:r w:rsidRPr="00EC6C93">
        <w:rPr>
          <w:rFonts w:ascii="Times New Roman" w:eastAsia="黑体" w:hAnsi="Times New Roman" w:cs="黑体" w:hint="eastAsia"/>
          <w:color w:val="auto"/>
          <w:sz w:val="30"/>
          <w:szCs w:val="28"/>
        </w:rPr>
        <w:t xml:space="preserve">  </w:t>
      </w:r>
      <w:r w:rsidRPr="00EC6C93">
        <w:rPr>
          <w:rFonts w:ascii="Times New Roman" w:eastAsia="黑体" w:hAnsi="Times New Roman" w:cs="黑体" w:hint="eastAsia"/>
          <w:color w:val="auto"/>
          <w:sz w:val="30"/>
          <w:szCs w:val="28"/>
        </w:rPr>
        <w:t>背景与意义</w:t>
      </w:r>
      <w:bookmarkEnd w:id="11"/>
      <w:bookmarkEnd w:id="12"/>
      <w:bookmarkEnd w:id="13"/>
      <w:proofErr w:type="gramEnd"/>
    </w:p>
    <w:p w14:paraId="797F4CA4" w14:textId="77777777" w:rsidR="00EC6C93" w:rsidRDefault="00EC6C93" w:rsidP="00EC6C93">
      <w:pPr>
        <w:pStyle w:val="3"/>
        <w:keepNext w:val="0"/>
        <w:keepLines w:val="0"/>
        <w:widowControl w:val="0"/>
        <w:spacing w:before="120" w:afterLines="50" w:after="156" w:line="360" w:lineRule="auto"/>
        <w:rPr>
          <w:rFonts w:ascii="Times New Roman" w:eastAsia="黑体" w:hAnsi="Times New Roman" w:cs="黑体"/>
          <w:color w:val="auto"/>
          <w:kern w:val="2"/>
          <w:sz w:val="28"/>
          <w:szCs w:val="28"/>
        </w:rPr>
      </w:pPr>
      <w:bookmarkStart w:id="18" w:name="_Toc55473821"/>
      <w:bookmarkStart w:id="19" w:name="_Toc18203"/>
      <w:bookmarkEnd w:id="14"/>
      <w:bookmarkEnd w:id="15"/>
      <w:bookmarkEnd w:id="16"/>
      <w:bookmarkEnd w:id="17"/>
      <w:proofErr w:type="gramStart"/>
      <w:r w:rsidRPr="00EC6C93">
        <w:rPr>
          <w:rFonts w:ascii="Times New Roman" w:eastAsia="黑体" w:hAnsi="Times New Roman" w:cs="黑体" w:hint="eastAsia"/>
          <w:color w:val="auto"/>
          <w:kern w:val="2"/>
          <w:sz w:val="28"/>
          <w:szCs w:val="28"/>
        </w:rPr>
        <w:t xml:space="preserve">1.1.1  </w:t>
      </w:r>
      <w:r w:rsidRPr="00EC6C93">
        <w:rPr>
          <w:rFonts w:ascii="Times New Roman" w:eastAsia="黑体" w:hAnsi="Times New Roman" w:cs="黑体" w:hint="eastAsia"/>
          <w:color w:val="auto"/>
          <w:kern w:val="2"/>
          <w:sz w:val="28"/>
          <w:szCs w:val="28"/>
        </w:rPr>
        <w:t>背景</w:t>
      </w:r>
      <w:bookmarkEnd w:id="18"/>
      <w:bookmarkEnd w:id="19"/>
      <w:proofErr w:type="gramEnd"/>
    </w:p>
    <w:p w14:paraId="6EFE43E3" w14:textId="77777777" w:rsidR="00657B6A" w:rsidRPr="00657B6A" w:rsidRDefault="00657B6A" w:rsidP="00657B6A">
      <w:pPr>
        <w:tabs>
          <w:tab w:val="clear" w:pos="377"/>
        </w:tabs>
        <w:spacing w:line="240" w:lineRule="auto"/>
        <w:ind w:firstLine="420"/>
        <w:jc w:val="left"/>
      </w:pPr>
      <w:r w:rsidRPr="00657B6A">
        <w:t>强化学习（</w:t>
      </w:r>
      <w:r w:rsidRPr="00657B6A">
        <w:t>Reinforcement Learning, RL</w:t>
      </w:r>
      <w:r w:rsidRPr="00657B6A">
        <w:t>）是一种通过智能体与环境交互，基于试错机制学习最优策略的算法框架，广泛应用于各类复杂的序贯决策问题中</w:t>
      </w:r>
      <w:r w:rsidRPr="00657B6A">
        <w:t xml:space="preserve"> [1]</w:t>
      </w:r>
      <w:r w:rsidRPr="00657B6A">
        <w:t>。近年来，随着深度学习的快速发展，深度强化学习（</w:t>
      </w:r>
      <w:r w:rsidRPr="00657B6A">
        <w:t>Deep Reinforcement Learning, Deep RL</w:t>
      </w:r>
      <w:r w:rsidRPr="00657B6A">
        <w:t>）逐渐成为解决高维感知与控制任务的核心方法，已在游戏、自然语言处理以及机器人控制等领域取得显著成果。</w:t>
      </w:r>
    </w:p>
    <w:p w14:paraId="2B7F3F1F" w14:textId="77777777" w:rsidR="00657B6A" w:rsidRPr="00657B6A" w:rsidRDefault="00657B6A" w:rsidP="00657B6A">
      <w:pPr>
        <w:tabs>
          <w:tab w:val="clear" w:pos="377"/>
        </w:tabs>
        <w:spacing w:line="240" w:lineRule="auto"/>
        <w:ind w:firstLine="420"/>
        <w:jc w:val="left"/>
      </w:pPr>
      <w:r w:rsidRPr="00657B6A">
        <w:t>在四足机器人控制领域，深度强化学习为实现动态避障与稳定运动控制提供了全新的技术路径。美国卡耐基梅隆大学机器人研究院（</w:t>
      </w:r>
      <w:r w:rsidRPr="00657B6A">
        <w:t>CMU RI</w:t>
      </w:r>
      <w:r w:rsidRPr="00657B6A">
        <w:t>）的</w:t>
      </w:r>
      <w:r w:rsidRPr="00657B6A">
        <w:t xml:space="preserve"> </w:t>
      </w:r>
      <w:proofErr w:type="spellStart"/>
      <w:r w:rsidRPr="00657B6A">
        <w:t>Tairan</w:t>
      </w:r>
      <w:proofErr w:type="spellEnd"/>
      <w:r w:rsidRPr="00657B6A">
        <w:t xml:space="preserve"> He </w:t>
      </w:r>
      <w:r w:rsidRPr="00657B6A">
        <w:t>等人提出了</w:t>
      </w:r>
      <w:r w:rsidRPr="00657B6A">
        <w:t xml:space="preserve"> ABS</w:t>
      </w:r>
      <w:r w:rsidRPr="00657B6A">
        <w:t>（</w:t>
      </w:r>
      <w:r w:rsidRPr="00657B6A">
        <w:t>Agile But Safe</w:t>
      </w:r>
      <w:r w:rsidRPr="00657B6A">
        <w:t>）框架，该方法融合了策略优化与安全约束机制，在提升动作灵敏性的同时有效保障了系统运行的稳定性，代表了该领域的研究前沿</w:t>
      </w:r>
      <w:r w:rsidRPr="00657B6A">
        <w:t xml:space="preserve"> [2]</w:t>
      </w:r>
      <w:r w:rsidRPr="00657B6A">
        <w:t>。在此基础上，研究者进一步提出了</w:t>
      </w:r>
      <w:r w:rsidRPr="00657B6A">
        <w:t xml:space="preserve"> ASAP </w:t>
      </w:r>
      <w:r w:rsidRPr="00657B6A">
        <w:t>框架，通过引入从仿真到现实（</w:t>
      </w:r>
      <w:r w:rsidRPr="00657B6A">
        <w:t>Sim-to-Real</w:t>
      </w:r>
      <w:r w:rsidRPr="00657B6A">
        <w:t>）的迁移策略，有效缓解了实际部署中的泛化与稳定性问题，为构建通用型四足机器人训练系统提供了理论基础与工程经验</w:t>
      </w:r>
      <w:r w:rsidRPr="00657B6A">
        <w:t xml:space="preserve"> [3]</w:t>
      </w:r>
      <w:r w:rsidRPr="00657B6A">
        <w:t>。</w:t>
      </w:r>
    </w:p>
    <w:p w14:paraId="4BA55237" w14:textId="77777777" w:rsidR="00657B6A" w:rsidRPr="00657B6A" w:rsidRDefault="00657B6A" w:rsidP="00657B6A">
      <w:pPr>
        <w:tabs>
          <w:tab w:val="clear" w:pos="377"/>
        </w:tabs>
        <w:spacing w:line="240" w:lineRule="auto"/>
        <w:ind w:firstLine="420"/>
        <w:jc w:val="left"/>
      </w:pPr>
      <w:r w:rsidRPr="00657B6A">
        <w:t>基于上述研究进展，本文旨在设计并实现一套面向多种四足平台的深度强化学习高速避障训练系统。本系统将以树莓派与</w:t>
      </w:r>
      <w:r w:rsidRPr="00657B6A">
        <w:t xml:space="preserve"> ROS 2 </w:t>
      </w:r>
      <w:r w:rsidRPr="00657B6A">
        <w:t>驱动的低成本四足机器人为硬件基础，借鉴</w:t>
      </w:r>
      <w:r w:rsidRPr="00657B6A">
        <w:t xml:space="preserve"> ABS </w:t>
      </w:r>
      <w:r w:rsidRPr="00657B6A">
        <w:t>和</w:t>
      </w:r>
      <w:r w:rsidRPr="00657B6A">
        <w:t xml:space="preserve"> ASAP </w:t>
      </w:r>
      <w:r w:rsidRPr="00657B6A">
        <w:t>等框架的核心思想，构建具备泛化能力与实际可部署性的策略训练平台，并在必要时集成额外传感器或计算模块，以进一步提升系统性能与实用性。</w:t>
      </w:r>
    </w:p>
    <w:p w14:paraId="5CEBB968" w14:textId="0A0D5F5A" w:rsidR="00657B6A" w:rsidRDefault="00657B6A" w:rsidP="00657B6A">
      <w:pPr>
        <w:pStyle w:val="3"/>
        <w:keepNext w:val="0"/>
        <w:keepLines w:val="0"/>
        <w:widowControl w:val="0"/>
        <w:spacing w:before="120" w:afterLines="50" w:after="156" w:line="360" w:lineRule="auto"/>
        <w:rPr>
          <w:rFonts w:ascii="Times New Roman" w:eastAsia="黑体" w:hAnsi="Times New Roman" w:cs="黑体"/>
          <w:color w:val="auto"/>
          <w:kern w:val="2"/>
          <w:sz w:val="28"/>
          <w:szCs w:val="28"/>
        </w:rPr>
      </w:pPr>
      <w:proofErr w:type="gramStart"/>
      <w:r w:rsidRPr="00EC6C93">
        <w:rPr>
          <w:rFonts w:ascii="Times New Roman" w:eastAsia="黑体" w:hAnsi="Times New Roman" w:cs="黑体" w:hint="eastAsia"/>
          <w:color w:val="auto"/>
          <w:kern w:val="2"/>
          <w:sz w:val="28"/>
          <w:szCs w:val="28"/>
        </w:rPr>
        <w:t>1.1.</w:t>
      </w:r>
      <w:r>
        <w:rPr>
          <w:rFonts w:ascii="Times New Roman" w:eastAsia="黑体" w:hAnsi="Times New Roman" w:cs="黑体" w:hint="eastAsia"/>
          <w:color w:val="auto"/>
          <w:kern w:val="2"/>
          <w:sz w:val="28"/>
          <w:szCs w:val="28"/>
        </w:rPr>
        <w:t>2</w:t>
      </w:r>
      <w:r w:rsidRPr="00EC6C93">
        <w:rPr>
          <w:rFonts w:ascii="Times New Roman" w:eastAsia="黑体" w:hAnsi="Times New Roman" w:cs="黑体" w:hint="eastAsia"/>
          <w:color w:val="auto"/>
          <w:kern w:val="2"/>
          <w:sz w:val="28"/>
          <w:szCs w:val="28"/>
        </w:rPr>
        <w:t xml:space="preserve">  </w:t>
      </w:r>
      <w:r>
        <w:rPr>
          <w:rFonts w:ascii="Times New Roman" w:eastAsia="黑体" w:hAnsi="Times New Roman" w:cs="黑体" w:hint="eastAsia"/>
          <w:color w:val="auto"/>
          <w:kern w:val="2"/>
          <w:sz w:val="28"/>
          <w:szCs w:val="28"/>
        </w:rPr>
        <w:t>意义</w:t>
      </w:r>
      <w:proofErr w:type="gramEnd"/>
    </w:p>
    <w:p w14:paraId="1080AB4D" w14:textId="77777777" w:rsidR="00657B6A" w:rsidRPr="00657B6A" w:rsidRDefault="00657B6A" w:rsidP="00657B6A">
      <w:r>
        <w:tab/>
      </w:r>
      <w:r w:rsidRPr="00657B6A">
        <w:t>随着机器人技术的不断发展，四足机器人因其优越的地形适应能力和动态运动性能，逐渐在复杂环境下的自主导航、灾害救援、巡检探测等场景中展现出广泛应用前景。然而，实现高速度、强鲁棒性和良好泛化能力的动态避障仍然是当前四足机器人控制中的关键难题。</w:t>
      </w:r>
    </w:p>
    <w:p w14:paraId="3338546F" w14:textId="77777777" w:rsidR="00657B6A" w:rsidRPr="00657B6A" w:rsidRDefault="00657B6A" w:rsidP="00657B6A">
      <w:r w:rsidRPr="00657B6A">
        <w:t>深度强化学习为机器人提供了一种通过环境交互不断学习并优化策略的智能控制方法，尤其适用于应对动态、不确定性高的复杂任务。近年来，包括</w:t>
      </w:r>
      <w:r w:rsidRPr="00657B6A">
        <w:t xml:space="preserve"> ABS </w:t>
      </w:r>
      <w:r w:rsidRPr="00657B6A">
        <w:t>和</w:t>
      </w:r>
      <w:r w:rsidRPr="00657B6A">
        <w:t xml:space="preserve"> ASAP </w:t>
      </w:r>
      <w:r w:rsidRPr="00657B6A">
        <w:t>在内的代表性工作，为构建兼具</w:t>
      </w:r>
      <w:r w:rsidRPr="00657B6A">
        <w:t>“</w:t>
      </w:r>
      <w:r w:rsidRPr="00657B6A">
        <w:t>敏捷性</w:t>
      </w:r>
      <w:r w:rsidRPr="00657B6A">
        <w:t>”</w:t>
      </w:r>
      <w:r w:rsidRPr="00657B6A">
        <w:t>与</w:t>
      </w:r>
      <w:r w:rsidRPr="00657B6A">
        <w:t>“</w:t>
      </w:r>
      <w:r w:rsidRPr="00657B6A">
        <w:t>安全性</w:t>
      </w:r>
      <w:r w:rsidRPr="00657B6A">
        <w:t>”</w:t>
      </w:r>
      <w:r w:rsidRPr="00657B6A">
        <w:t>的机器人学习框架提供了重要理论与方法支持。然而，这些方法在实际部署中往往依赖高成本的硬件平台和计算资源，难以直接迁移至低成本、资源受限的设备上。</w:t>
      </w:r>
    </w:p>
    <w:p w14:paraId="130BE74A" w14:textId="77777777" w:rsidR="00657B6A" w:rsidRPr="00657B6A" w:rsidRDefault="00657B6A" w:rsidP="00657B6A">
      <w:r w:rsidRPr="00657B6A">
        <w:t>本研究以此为切入点，探索在资源有限的嵌入式平台（如树莓派）上实现深度强化学习控制框架的可行性，并以</w:t>
      </w:r>
      <w:r w:rsidRPr="00657B6A">
        <w:t xml:space="preserve"> ROS 2 </w:t>
      </w:r>
      <w:r w:rsidRPr="00657B6A">
        <w:t>驱动的四足机器人为实验平台，设计并</w:t>
      </w:r>
      <w:r w:rsidRPr="00657B6A">
        <w:lastRenderedPageBreak/>
        <w:t>实现具备通用性、高速避障能力和可部署性的训练系统。该系统不仅具有较高的实践价值，可作为教学与研究中低成本四足机器人的学习平台，也为今后在实际场景中推广智能移动机器人打下基础。同时，本研究在强化学习与机器人系统集成方面提供了新的工程实现路径，具有一定的理论参考价值与应用推广意义。</w:t>
      </w:r>
    </w:p>
    <w:p w14:paraId="4FFBAF9E" w14:textId="7E83F60A" w:rsidR="00657B6A" w:rsidRPr="00657B6A" w:rsidRDefault="00657B6A" w:rsidP="00657B6A">
      <w:pPr>
        <w:pStyle w:val="20"/>
        <w:keepNext w:val="0"/>
        <w:keepLines w:val="0"/>
        <w:kinsoku w:val="0"/>
        <w:overflowPunct w:val="0"/>
        <w:autoSpaceDN w:val="0"/>
        <w:spacing w:beforeLines="50" w:before="156" w:afterLines="50" w:after="156" w:line="360" w:lineRule="auto"/>
        <w:jc w:val="left"/>
        <w:rPr>
          <w:rFonts w:ascii="Times New Roman" w:eastAsia="黑体" w:hAnsi="Times New Roman" w:cs="黑体"/>
          <w:color w:val="auto"/>
          <w:sz w:val="30"/>
          <w:szCs w:val="28"/>
        </w:rPr>
      </w:pPr>
      <w:bookmarkStart w:id="20" w:name="_Toc94989120"/>
      <w:bookmarkStart w:id="21" w:name="_Toc8612"/>
      <w:r w:rsidRPr="00657B6A">
        <w:rPr>
          <w:rFonts w:ascii="Times New Roman" w:eastAsia="黑体" w:hAnsi="Times New Roman" w:cs="黑体" w:hint="eastAsia"/>
          <w:color w:val="auto"/>
          <w:sz w:val="30"/>
          <w:szCs w:val="28"/>
        </w:rPr>
        <w:t>1.2</w:t>
      </w:r>
      <w:bookmarkEnd w:id="20"/>
      <w:r w:rsidR="005952DE">
        <w:rPr>
          <w:rFonts w:ascii="Times New Roman" w:eastAsia="黑体" w:hAnsi="Times New Roman" w:cs="黑体"/>
          <w:color w:val="auto"/>
          <w:sz w:val="30"/>
          <w:szCs w:val="28"/>
        </w:rPr>
        <w:tab/>
      </w:r>
      <w:r w:rsidR="005952DE">
        <w:rPr>
          <w:rFonts w:ascii="Times New Roman" w:eastAsia="黑体" w:hAnsi="Times New Roman" w:cs="黑体"/>
          <w:color w:val="auto"/>
          <w:sz w:val="30"/>
          <w:szCs w:val="28"/>
        </w:rPr>
        <w:tab/>
      </w:r>
      <w:r w:rsidR="005952DE">
        <w:rPr>
          <w:rFonts w:ascii="Times New Roman" w:eastAsia="黑体" w:hAnsi="Times New Roman" w:cs="黑体" w:hint="eastAsia"/>
          <w:color w:val="auto"/>
          <w:sz w:val="30"/>
          <w:szCs w:val="28"/>
        </w:rPr>
        <w:t xml:space="preserve"> </w:t>
      </w:r>
      <w:r w:rsidR="005952DE">
        <w:rPr>
          <w:rFonts w:ascii="Times New Roman" w:eastAsia="黑体" w:hAnsi="Times New Roman" w:cs="黑体"/>
          <w:color w:val="auto"/>
          <w:sz w:val="30"/>
          <w:szCs w:val="28"/>
        </w:rPr>
        <w:tab/>
      </w:r>
      <w:r w:rsidRPr="00657B6A">
        <w:rPr>
          <w:rFonts w:ascii="Times New Roman" w:eastAsia="黑体" w:hAnsi="Times New Roman" w:cs="黑体" w:hint="eastAsia"/>
          <w:color w:val="auto"/>
          <w:sz w:val="30"/>
          <w:szCs w:val="28"/>
        </w:rPr>
        <w:t>国内外现状及发展趋势</w:t>
      </w:r>
      <w:bookmarkEnd w:id="21"/>
    </w:p>
    <w:p w14:paraId="058D2F12" w14:textId="3230900F" w:rsidR="00657B6A" w:rsidRPr="00657B6A" w:rsidRDefault="00657B6A" w:rsidP="00657B6A">
      <w:pPr>
        <w:pStyle w:val="3"/>
        <w:keepNext w:val="0"/>
        <w:keepLines w:val="0"/>
        <w:widowControl w:val="0"/>
        <w:spacing w:before="120" w:afterLines="50" w:after="156" w:line="360" w:lineRule="auto"/>
        <w:rPr>
          <w:rFonts w:ascii="Times New Roman" w:eastAsia="黑体" w:hAnsi="Times New Roman" w:cs="黑体" w:hint="eastAsia"/>
          <w:color w:val="auto"/>
          <w:kern w:val="2"/>
          <w:sz w:val="28"/>
          <w:szCs w:val="28"/>
        </w:rPr>
      </w:pPr>
      <w:bookmarkStart w:id="22" w:name="_Toc21682"/>
      <w:r w:rsidRPr="00657B6A">
        <w:rPr>
          <w:rFonts w:ascii="Times New Roman" w:eastAsia="黑体" w:hAnsi="Times New Roman" w:cs="黑体" w:hint="eastAsia"/>
          <w:color w:val="auto"/>
          <w:kern w:val="2"/>
          <w:sz w:val="28"/>
          <w:szCs w:val="28"/>
        </w:rPr>
        <w:t>1.2.</w:t>
      </w:r>
      <w:r w:rsidR="005952DE">
        <w:rPr>
          <w:rFonts w:ascii="Times New Roman" w:eastAsia="黑体" w:hAnsi="Times New Roman" w:cs="黑体" w:hint="eastAsia"/>
          <w:color w:val="auto"/>
          <w:kern w:val="2"/>
          <w:sz w:val="28"/>
          <w:szCs w:val="28"/>
        </w:rPr>
        <w:t xml:space="preserve">1 </w:t>
      </w:r>
      <w:r w:rsidR="005952DE">
        <w:rPr>
          <w:rFonts w:ascii="Times New Roman" w:eastAsia="黑体" w:hAnsi="Times New Roman" w:cs="黑体"/>
          <w:color w:val="auto"/>
          <w:kern w:val="2"/>
          <w:sz w:val="28"/>
          <w:szCs w:val="28"/>
        </w:rPr>
        <w:tab/>
      </w:r>
      <w:r w:rsidRPr="00657B6A">
        <w:rPr>
          <w:rFonts w:ascii="Times New Roman" w:eastAsia="黑体" w:hAnsi="Times New Roman" w:cs="黑体" w:hint="eastAsia"/>
          <w:color w:val="auto"/>
          <w:kern w:val="2"/>
          <w:sz w:val="28"/>
          <w:szCs w:val="28"/>
        </w:rPr>
        <w:t>国外研究动态</w:t>
      </w:r>
      <w:bookmarkEnd w:id="22"/>
    </w:p>
    <w:p w14:paraId="2A6BBDD3" w14:textId="063B91A3" w:rsidR="005952DE" w:rsidRPr="005952DE" w:rsidRDefault="005952DE" w:rsidP="005952DE">
      <w:pPr>
        <w:spacing w:line="360" w:lineRule="auto"/>
        <w:ind w:firstLineChars="200" w:firstLine="480"/>
        <w:rPr>
          <w:rFonts w:hint="eastAsia"/>
        </w:rPr>
      </w:pPr>
      <w:r w:rsidRPr="005952DE">
        <w:t>（</w:t>
      </w:r>
      <w:r w:rsidRPr="005952DE">
        <w:t>1</w:t>
      </w:r>
      <w:r w:rsidRPr="005952DE">
        <w:t>）</w:t>
      </w:r>
      <w:r w:rsidRPr="005952DE">
        <w:t>He et al.</w:t>
      </w:r>
      <w:r w:rsidRPr="005952DE">
        <w:t>（</w:t>
      </w:r>
      <w:r w:rsidRPr="005952DE">
        <w:t>2024</w:t>
      </w:r>
      <w:r w:rsidRPr="005952DE">
        <w:t>）</w:t>
      </w:r>
      <w:r w:rsidRPr="005952DE">
        <w:t xml:space="preserve">Agile But Safe: Learning Collision-Free High-Speed Legged Locomotion: </w:t>
      </w:r>
      <w:r w:rsidRPr="005952DE">
        <w:t>该研究提出了</w:t>
      </w:r>
      <w:r w:rsidRPr="005952DE">
        <w:t xml:space="preserve"> Agile But Safe</w:t>
      </w:r>
      <w:r w:rsidRPr="005952DE">
        <w:t>（</w:t>
      </w:r>
      <w:r w:rsidRPr="005952DE">
        <w:t>ABS</w:t>
      </w:r>
      <w:r w:rsidRPr="005952DE">
        <w:t>）框架，结合强化学习和控制理论工具，开发了一种基于学习的四足机器人控制框架。通过训练敏捷策略、可达避免值网络、恢复策略和外部感知表示网络，实现机器人在杂乱环境中的高速无碰撞移动，在室内外多种场景中验证了其卓越的安全性和敏捷性。</w:t>
      </w:r>
    </w:p>
    <w:p w14:paraId="6D497232" w14:textId="364ED722" w:rsidR="005952DE" w:rsidRPr="005952DE" w:rsidRDefault="005952DE" w:rsidP="005952DE">
      <w:pPr>
        <w:spacing w:line="360" w:lineRule="auto"/>
        <w:ind w:firstLineChars="200" w:firstLine="480"/>
        <w:rPr>
          <w:rFonts w:hint="eastAsia"/>
        </w:rPr>
      </w:pPr>
      <w:r w:rsidRPr="005952DE">
        <w:t>（</w:t>
      </w:r>
      <w:r w:rsidRPr="005952DE">
        <w:t>2</w:t>
      </w:r>
      <w:r w:rsidRPr="005952DE">
        <w:t>）</w:t>
      </w:r>
      <w:r w:rsidRPr="005952DE">
        <w:t>Lin et al.</w:t>
      </w:r>
      <w:r w:rsidRPr="005952DE">
        <w:t>（</w:t>
      </w:r>
      <w:r w:rsidRPr="005952DE">
        <w:t>2025</w:t>
      </w:r>
      <w:r w:rsidRPr="005952DE">
        <w:t>）</w:t>
      </w:r>
      <w:proofErr w:type="spellStart"/>
      <w:r w:rsidRPr="005952DE">
        <w:t>AirVista</w:t>
      </w:r>
      <w:proofErr w:type="spellEnd"/>
      <w:r w:rsidRPr="005952DE">
        <w:t xml:space="preserve">-II: An Agentic System for Embodied UAVs Toward Dynamic Scene Semantic Understanding: </w:t>
      </w:r>
      <w:r w:rsidRPr="005952DE">
        <w:t>该研究提出了</w:t>
      </w:r>
      <w:r w:rsidRPr="005952DE">
        <w:t xml:space="preserve"> </w:t>
      </w:r>
      <w:proofErr w:type="spellStart"/>
      <w:r w:rsidRPr="005952DE">
        <w:t>AirVista</w:t>
      </w:r>
      <w:proofErr w:type="spellEnd"/>
      <w:r w:rsidRPr="005952DE">
        <w:t xml:space="preserve">-II </w:t>
      </w:r>
      <w:r w:rsidRPr="005952DE">
        <w:t>系统，一种面向无人机的端到端智能体系统。整合了基于代理的任务识别与调度、多模态感知机制和针对不同时间场景的差异化关键帧提取策略，实现了在零样本设置下对多种无人机动态场景的高质量语义理解。</w:t>
      </w:r>
    </w:p>
    <w:p w14:paraId="123AA538" w14:textId="09A000AE" w:rsidR="005952DE" w:rsidRPr="005952DE" w:rsidRDefault="005952DE" w:rsidP="005952DE">
      <w:pPr>
        <w:spacing w:line="360" w:lineRule="auto"/>
        <w:ind w:firstLineChars="200" w:firstLine="480"/>
        <w:rPr>
          <w:rFonts w:hint="eastAsia"/>
        </w:rPr>
      </w:pPr>
      <w:r w:rsidRPr="005952DE">
        <w:t>（</w:t>
      </w:r>
      <w:r w:rsidRPr="005952DE">
        <w:t>3</w:t>
      </w:r>
      <w:r w:rsidRPr="005952DE">
        <w:t>）</w:t>
      </w:r>
      <w:r w:rsidRPr="005952DE">
        <w:t>He et al.</w:t>
      </w:r>
      <w:r w:rsidRPr="005952DE">
        <w:t>（</w:t>
      </w:r>
      <w:r w:rsidRPr="005952DE">
        <w:t>2024</w:t>
      </w:r>
      <w:r w:rsidRPr="005952DE">
        <w:t>）</w:t>
      </w:r>
      <w:r w:rsidRPr="005952DE">
        <w:t xml:space="preserve">ASAP: Aligning Simulation and Real-World Physics for Learning Agile Humanoid Whole-Body Skills: </w:t>
      </w:r>
      <w:r w:rsidRPr="005952DE">
        <w:t>该研究提出了</w:t>
      </w:r>
      <w:r w:rsidRPr="005952DE">
        <w:t xml:space="preserve"> ASAP </w:t>
      </w:r>
      <w:r w:rsidRPr="005952DE">
        <w:t>框架，分为预训练和微调两个阶段。通过在仿真中预训练运动跟踪策略，再利用真实世界数据训练</w:t>
      </w:r>
      <w:r w:rsidRPr="005952DE">
        <w:t xml:space="preserve"> delta </w:t>
      </w:r>
      <w:r w:rsidRPr="005952DE">
        <w:t>动作模型来补偿动力学不匹配，实现类人机器人敏捷全身技能的学习，有效减少运动跟踪误差，使机器人能完成多种高难度动作。</w:t>
      </w:r>
    </w:p>
    <w:p w14:paraId="4D32AE65" w14:textId="5A46D812" w:rsidR="005952DE" w:rsidRPr="005952DE" w:rsidRDefault="005952DE" w:rsidP="005952DE">
      <w:pPr>
        <w:spacing w:line="360" w:lineRule="auto"/>
        <w:ind w:firstLineChars="200" w:firstLine="480"/>
        <w:rPr>
          <w:rFonts w:hint="eastAsia"/>
        </w:rPr>
      </w:pPr>
      <w:r w:rsidRPr="005952DE">
        <w:t>（</w:t>
      </w:r>
      <w:r w:rsidRPr="005952DE">
        <w:t>4</w:t>
      </w:r>
      <w:r w:rsidRPr="005952DE">
        <w:t>）</w:t>
      </w:r>
      <w:r w:rsidRPr="005952DE">
        <w:t>He et al.</w:t>
      </w:r>
      <w:r w:rsidRPr="005952DE">
        <w:t>（</w:t>
      </w:r>
      <w:r w:rsidRPr="005952DE">
        <w:t>2024</w:t>
      </w:r>
      <w:r w:rsidRPr="005952DE">
        <w:t>）</w:t>
      </w:r>
      <w:r w:rsidRPr="005952DE">
        <w:t xml:space="preserve">Learning Human-to-Humanoid Real-Time Whole-Body Teleoperation: </w:t>
      </w:r>
      <w:r w:rsidRPr="005952DE">
        <w:t>该研究提出了</w:t>
      </w:r>
      <w:r w:rsidRPr="005952DE">
        <w:t xml:space="preserve"> Human to Humanoid</w:t>
      </w:r>
      <w:r w:rsidRPr="005952DE">
        <w:t>（</w:t>
      </w:r>
      <w:r w:rsidRPr="005952DE">
        <w:t>H2O</w:t>
      </w:r>
      <w:r w:rsidRPr="005952DE">
        <w:t>）框架，基于强化学习实现仅用</w:t>
      </w:r>
      <w:r w:rsidRPr="005952DE">
        <w:t xml:space="preserve"> RGB </w:t>
      </w:r>
      <w:r w:rsidRPr="005952DE">
        <w:t>相机对全尺寸类人机器人进行实时全身遥操作。通过</w:t>
      </w:r>
      <w:r w:rsidRPr="005952DE">
        <w:t xml:space="preserve"> “</w:t>
      </w:r>
      <w:r w:rsidRPr="005952DE">
        <w:t>模拟到数据</w:t>
      </w:r>
      <w:r w:rsidRPr="005952DE">
        <w:t xml:space="preserve">” </w:t>
      </w:r>
      <w:r w:rsidRPr="005952DE">
        <w:t>过程生成适合机器人的运动数据集，在仿真中训练鲁棒的实时运动模仿器并零样本迁移到真实机器人，实现多种全身动态运动的遥操作。</w:t>
      </w:r>
    </w:p>
    <w:p w14:paraId="77897F54" w14:textId="6ADC019A" w:rsidR="005952DE" w:rsidRPr="005952DE" w:rsidRDefault="005952DE" w:rsidP="005952DE">
      <w:pPr>
        <w:spacing w:line="360" w:lineRule="auto"/>
        <w:ind w:firstLineChars="200" w:firstLine="480"/>
        <w:rPr>
          <w:rFonts w:hint="eastAsia"/>
        </w:rPr>
      </w:pPr>
      <w:r w:rsidRPr="005952DE">
        <w:t>（</w:t>
      </w:r>
      <w:r w:rsidRPr="005952DE">
        <w:t>5</w:t>
      </w:r>
      <w:r w:rsidRPr="005952DE">
        <w:t>）</w:t>
      </w:r>
      <w:r w:rsidRPr="005952DE">
        <w:t>He et al.</w:t>
      </w:r>
      <w:r w:rsidRPr="005952DE">
        <w:t>（</w:t>
      </w:r>
      <w:r w:rsidRPr="005952DE">
        <w:t>2024</w:t>
      </w:r>
      <w:r w:rsidRPr="005952DE">
        <w:t>）</w:t>
      </w:r>
      <w:r w:rsidRPr="005952DE">
        <w:t xml:space="preserve">OmniH2O: Universal and Dexterous Human-to-Humanoid Whole-Body Teleoperation and Learning: </w:t>
      </w:r>
      <w:r w:rsidRPr="005952DE">
        <w:t>该研究提出了</w:t>
      </w:r>
      <w:r w:rsidRPr="005952DE">
        <w:t xml:space="preserve"> OmniH2O </w:t>
      </w:r>
      <w:r w:rsidRPr="005952DE">
        <w:t>系统，一种基</w:t>
      </w:r>
      <w:r w:rsidRPr="005952DE">
        <w:lastRenderedPageBreak/>
        <w:t>于学习的类人机器人全身遥操作与自主控制系统。以运动学姿态为通用控制接口，支持人类通过</w:t>
      </w:r>
      <w:r w:rsidRPr="005952DE">
        <w:t xml:space="preserve"> VR </w:t>
      </w:r>
      <w:r w:rsidRPr="005952DE">
        <w:t>头显、语音指令和</w:t>
      </w:r>
      <w:r w:rsidRPr="005952DE">
        <w:t xml:space="preserve"> RGB </w:t>
      </w:r>
      <w:r w:rsidRPr="005952DE">
        <w:t>相机等多种方式控制带灵巧手的全尺寸类人机器人，还能通过学习遥操作演示或集成前沿模型实现完全自主，完成多种现实世界全身任务。</w:t>
      </w:r>
    </w:p>
    <w:p w14:paraId="70E6C481" w14:textId="77777777" w:rsidR="005952DE" w:rsidRPr="005952DE" w:rsidRDefault="005952DE" w:rsidP="005952DE">
      <w:pPr>
        <w:spacing w:line="360" w:lineRule="auto"/>
        <w:ind w:firstLineChars="200" w:firstLine="480"/>
      </w:pPr>
      <w:r w:rsidRPr="005952DE">
        <w:t>（</w:t>
      </w:r>
      <w:r w:rsidRPr="005952DE">
        <w:t>6</w:t>
      </w:r>
      <w:r w:rsidRPr="005952DE">
        <w:t>）</w:t>
      </w:r>
      <w:r w:rsidRPr="005952DE">
        <w:t>Xiao et al.</w:t>
      </w:r>
      <w:r w:rsidRPr="005952DE">
        <w:t>（</w:t>
      </w:r>
      <w:r w:rsidRPr="005952DE">
        <w:t>2024</w:t>
      </w:r>
      <w:r w:rsidRPr="005952DE">
        <w:t>）</w:t>
      </w:r>
      <w:r w:rsidRPr="005952DE">
        <w:t xml:space="preserve">Safe Deep Policy Adaptation: </w:t>
      </w:r>
      <w:r w:rsidRPr="005952DE">
        <w:t>该研究提出了</w:t>
      </w:r>
      <w:r w:rsidRPr="005952DE">
        <w:t xml:space="preserve"> </w:t>
      </w:r>
      <w:proofErr w:type="spellStart"/>
      <w:r w:rsidRPr="005952DE">
        <w:t>SafeDPA</w:t>
      </w:r>
      <w:proofErr w:type="spellEnd"/>
      <w:r w:rsidRPr="005952DE">
        <w:t xml:space="preserve"> </w:t>
      </w:r>
      <w:r w:rsidRPr="005952DE">
        <w:t>框架，结合强化学习和控制理论，解决了动态环境中的策略自适应和安全强化学习问题。通过在仿真中联合学习自适应策略和动力学模型、预测环境配置，利用少量真实世界数据微调动力学模型，并引入基于控制障碍函数的安全滤波器，在多个实验中验证了其在安全性和任务性能上的优越性。</w:t>
      </w:r>
    </w:p>
    <w:p w14:paraId="7A5C7C09" w14:textId="5B5D144C" w:rsidR="00657B6A" w:rsidRPr="00C60735" w:rsidRDefault="005952DE" w:rsidP="005952DE">
      <w:pPr>
        <w:rPr>
          <w:rFonts w:eastAsia="黑体" w:cs="黑体" w:hint="eastAsia"/>
          <w:kern w:val="2"/>
          <w:sz w:val="28"/>
          <w:szCs w:val="28"/>
        </w:rPr>
      </w:pPr>
      <w:r w:rsidRPr="00C60735">
        <w:rPr>
          <w:rFonts w:eastAsia="黑体" w:cs="黑体" w:hint="eastAsia"/>
          <w:kern w:val="2"/>
          <w:sz w:val="28"/>
          <w:szCs w:val="28"/>
        </w:rPr>
        <w:t xml:space="preserve">1.2.2 </w:t>
      </w:r>
      <w:r w:rsidRPr="00C60735">
        <w:rPr>
          <w:rFonts w:eastAsia="黑体" w:cs="黑体"/>
          <w:kern w:val="2"/>
          <w:sz w:val="28"/>
          <w:szCs w:val="28"/>
        </w:rPr>
        <w:tab/>
      </w:r>
      <w:r w:rsidRPr="00C60735">
        <w:rPr>
          <w:rFonts w:eastAsia="黑体" w:cs="黑体" w:hint="eastAsia"/>
          <w:kern w:val="2"/>
          <w:sz w:val="28"/>
          <w:szCs w:val="28"/>
        </w:rPr>
        <w:t>国内研究动态</w:t>
      </w:r>
    </w:p>
    <w:p w14:paraId="1E32AA69" w14:textId="53E4C962" w:rsidR="00C53794" w:rsidRPr="00C53794" w:rsidRDefault="00C53794" w:rsidP="00C53794">
      <w:pPr>
        <w:tabs>
          <w:tab w:val="clear" w:pos="377"/>
        </w:tabs>
        <w:spacing w:line="360" w:lineRule="auto"/>
        <w:jc w:val="left"/>
        <w:rPr>
          <w:rFonts w:hint="eastAsia"/>
        </w:rPr>
      </w:pPr>
      <w:r w:rsidRPr="00C53794">
        <w:t>（</w:t>
      </w:r>
      <w:r w:rsidRPr="00C53794">
        <w:t>1</w:t>
      </w:r>
      <w:r w:rsidRPr="00C53794">
        <w:t>）董豪等（</w:t>
      </w:r>
      <w:r w:rsidRPr="00C53794">
        <w:t>2022</w:t>
      </w:r>
      <w:r w:rsidRPr="00C53794">
        <w:t>）《基于深度强化学习的机器人运动控制研究进展》：该研究综述了深度强化学习在机器人运动控制领域的研究进展，将相关算法分为基于值函数和策略梯度两类，介绍了典型算法及特点，还阐述了常用于该领域的仿真平台，并综述了在自主导航、物体抓取、步态控制等方面的研究，最后分析了面临的挑战与未来趋势。</w:t>
      </w:r>
    </w:p>
    <w:p w14:paraId="215905A2" w14:textId="7A135D07" w:rsidR="00C53794" w:rsidRPr="00C53794" w:rsidRDefault="00C53794" w:rsidP="00C53794">
      <w:pPr>
        <w:tabs>
          <w:tab w:val="clear" w:pos="377"/>
        </w:tabs>
        <w:spacing w:line="360" w:lineRule="auto"/>
        <w:jc w:val="left"/>
        <w:rPr>
          <w:rFonts w:hint="eastAsia"/>
        </w:rPr>
      </w:pPr>
      <w:r w:rsidRPr="00C53794">
        <w:t>（</w:t>
      </w:r>
      <w:r w:rsidRPr="00C53794">
        <w:t>2</w:t>
      </w:r>
      <w:r w:rsidRPr="00C53794">
        <w:t>）孙辉辉等（</w:t>
      </w:r>
      <w:r w:rsidRPr="00C53794">
        <w:t>2021</w:t>
      </w:r>
      <w:r w:rsidRPr="00C53794">
        <w:t>）《移动机器人运动规划中的深度强化学习方法》：该研究重点综述了深度强化学习方法在移动机器人运动规划中的应用，从基于价值、基于策略和基于行动者</w:t>
      </w:r>
      <w:r w:rsidRPr="00C53794">
        <w:t xml:space="preserve"> - </w:t>
      </w:r>
      <w:r w:rsidRPr="00C53794">
        <w:t>评论家三类方法入手，分析其特点和应用场景，对比优势与不足，提出了面临的挑战和未来发展方向。</w:t>
      </w:r>
    </w:p>
    <w:p w14:paraId="19426FC8" w14:textId="1061269F" w:rsidR="00C53794" w:rsidRPr="00C53794" w:rsidRDefault="00C53794" w:rsidP="00C53794">
      <w:pPr>
        <w:tabs>
          <w:tab w:val="clear" w:pos="377"/>
        </w:tabs>
        <w:spacing w:line="360" w:lineRule="auto"/>
        <w:jc w:val="left"/>
        <w:rPr>
          <w:rFonts w:hint="eastAsia"/>
        </w:rPr>
      </w:pPr>
      <w:r w:rsidRPr="00C53794">
        <w:t>（</w:t>
      </w:r>
      <w:r w:rsidRPr="00C53794">
        <w:t>3</w:t>
      </w:r>
      <w:r w:rsidRPr="00C53794">
        <w:t>）孙立香等（</w:t>
      </w:r>
      <w:r w:rsidRPr="00C53794">
        <w:t>2022</w:t>
      </w:r>
      <w:r w:rsidRPr="00C53794">
        <w:t>）《人群环境中基于深度强化学习的移动机器人避障算法》：该研究提出了一种人群环境中基于深度强化学习的移动机器人避障算法，通过行人角度网格提取交互信息并结合注意力机制，改进值函数网络，同时依据行人空间行为设计奖励函数，实现了高效且符合舒适度要求的避障。</w:t>
      </w:r>
    </w:p>
    <w:p w14:paraId="045B68D1" w14:textId="51C1BC49" w:rsidR="00C53794" w:rsidRPr="00C53794" w:rsidRDefault="00C53794" w:rsidP="00C53794">
      <w:pPr>
        <w:tabs>
          <w:tab w:val="clear" w:pos="377"/>
        </w:tabs>
        <w:spacing w:line="360" w:lineRule="auto"/>
        <w:jc w:val="left"/>
        <w:rPr>
          <w:rFonts w:hint="eastAsia"/>
        </w:rPr>
      </w:pPr>
      <w:r w:rsidRPr="00C53794">
        <w:t>（</w:t>
      </w:r>
      <w:r w:rsidRPr="00C53794">
        <w:t>4</w:t>
      </w:r>
      <w:r w:rsidRPr="00C53794">
        <w:t>）林俊强等（</w:t>
      </w:r>
      <w:r w:rsidRPr="00C53794">
        <w:t>2023</w:t>
      </w:r>
      <w:r w:rsidRPr="00C53794">
        <w:t>）《基于</w:t>
      </w:r>
      <w:r w:rsidRPr="00C53794">
        <w:t xml:space="preserve"> DPPO </w:t>
      </w:r>
      <w:r w:rsidRPr="00C53794">
        <w:t>的移动采摘机器人避障路径规划及仿真》：该研究针对移动采摘机器人在野外复杂环境的自主决策难题，提出基于</w:t>
      </w:r>
      <w:r w:rsidRPr="00C53794">
        <w:t xml:space="preserve"> DPPO </w:t>
      </w:r>
      <w:r w:rsidRPr="00C53794">
        <w:t>的自主避障路径规划方法，设计了状态空间、动作空间和奖励函数，构建虚拟仿真系统，实现了机器人的快速稳定避障。</w:t>
      </w:r>
    </w:p>
    <w:p w14:paraId="41D0C9F4" w14:textId="77777777" w:rsidR="00C53794" w:rsidRPr="00C53794" w:rsidRDefault="00C53794" w:rsidP="00C53794">
      <w:pPr>
        <w:tabs>
          <w:tab w:val="clear" w:pos="377"/>
        </w:tabs>
        <w:spacing w:line="360" w:lineRule="auto"/>
        <w:jc w:val="left"/>
      </w:pPr>
      <w:r w:rsidRPr="00C53794">
        <w:lastRenderedPageBreak/>
        <w:t>（</w:t>
      </w:r>
      <w:r w:rsidRPr="00C53794">
        <w:t>5</w:t>
      </w:r>
      <w:r w:rsidRPr="00C53794">
        <w:t>）吴运雄等（</w:t>
      </w:r>
      <w:r w:rsidRPr="00C53794">
        <w:t>2019</w:t>
      </w:r>
      <w:r w:rsidRPr="00C53794">
        <w:t>）《基于深度强化学习的移动机器人轨迹跟踪和动态避障》：该研究提出基于深度强化学习的视觉感知与决策方法，将卷积神经网络与强化学习结合，通过端到端学习实现环境感知到动作输出的直接控制，有效解决了移动机器人在非线性动态环境下的轨迹跟踪和动态避障问题。</w:t>
      </w:r>
    </w:p>
    <w:p w14:paraId="73733CA8" w14:textId="77777777" w:rsidR="00C53794" w:rsidRPr="00C53794" w:rsidRDefault="00C53794" w:rsidP="00C53794">
      <w:pPr>
        <w:pStyle w:val="20"/>
        <w:keepNext w:val="0"/>
        <w:keepLines w:val="0"/>
        <w:widowControl w:val="0"/>
        <w:spacing w:before="120" w:afterLines="50" w:after="156" w:line="360" w:lineRule="auto"/>
        <w:rPr>
          <w:rFonts w:ascii="Times New Roman" w:eastAsia="黑体" w:hAnsi="Times New Roman" w:cs="黑体" w:hint="eastAsia"/>
          <w:color w:val="auto"/>
          <w:sz w:val="30"/>
          <w:szCs w:val="28"/>
        </w:rPr>
      </w:pPr>
      <w:bookmarkStart w:id="23" w:name="_Toc18641"/>
      <w:bookmarkStart w:id="24" w:name="_Toc94989121"/>
      <w:proofErr w:type="gramStart"/>
      <w:r w:rsidRPr="00C53794">
        <w:rPr>
          <w:rFonts w:ascii="Times New Roman" w:eastAsia="黑体" w:hAnsi="Times New Roman" w:cs="黑体" w:hint="eastAsia"/>
          <w:color w:val="auto"/>
          <w:sz w:val="30"/>
          <w:szCs w:val="28"/>
        </w:rPr>
        <w:t xml:space="preserve">1.3  </w:t>
      </w:r>
      <w:r w:rsidRPr="00C53794">
        <w:rPr>
          <w:rFonts w:ascii="Times New Roman" w:eastAsia="黑体" w:hAnsi="Times New Roman" w:cs="黑体" w:hint="eastAsia"/>
          <w:color w:val="auto"/>
          <w:sz w:val="30"/>
          <w:szCs w:val="28"/>
        </w:rPr>
        <w:t>目的与方法</w:t>
      </w:r>
      <w:bookmarkEnd w:id="23"/>
      <w:bookmarkEnd w:id="24"/>
      <w:proofErr w:type="gramEnd"/>
    </w:p>
    <w:p w14:paraId="26EAEFDF" w14:textId="77777777" w:rsidR="00C53794" w:rsidRPr="00C53794" w:rsidRDefault="00C53794" w:rsidP="00C53794">
      <w:pPr>
        <w:pStyle w:val="3"/>
        <w:keepNext w:val="0"/>
        <w:keepLines w:val="0"/>
        <w:widowControl w:val="0"/>
        <w:spacing w:before="120" w:afterLines="50" w:after="156" w:line="360" w:lineRule="auto"/>
        <w:rPr>
          <w:rFonts w:ascii="Times New Roman" w:eastAsia="黑体" w:hAnsi="Times New Roman" w:cs="黑体" w:hint="eastAsia"/>
          <w:color w:val="auto"/>
          <w:kern w:val="2"/>
          <w:sz w:val="28"/>
          <w:szCs w:val="28"/>
        </w:rPr>
      </w:pPr>
      <w:bookmarkStart w:id="25" w:name="_Toc16639"/>
      <w:proofErr w:type="gramStart"/>
      <w:r w:rsidRPr="00C53794">
        <w:rPr>
          <w:rFonts w:ascii="Times New Roman" w:eastAsia="黑体" w:hAnsi="Times New Roman" w:cs="黑体" w:hint="eastAsia"/>
          <w:color w:val="auto"/>
          <w:kern w:val="2"/>
          <w:sz w:val="28"/>
          <w:szCs w:val="28"/>
        </w:rPr>
        <w:t xml:space="preserve">1.3.1  </w:t>
      </w:r>
      <w:r w:rsidRPr="00C53794">
        <w:rPr>
          <w:rFonts w:ascii="Times New Roman" w:eastAsia="黑体" w:hAnsi="Times New Roman" w:cs="黑体" w:hint="eastAsia"/>
          <w:color w:val="auto"/>
          <w:kern w:val="2"/>
          <w:sz w:val="28"/>
          <w:szCs w:val="28"/>
        </w:rPr>
        <w:t>目的</w:t>
      </w:r>
      <w:bookmarkEnd w:id="25"/>
      <w:proofErr w:type="gramEnd"/>
    </w:p>
    <w:p w14:paraId="08F4BAB7" w14:textId="62D33D83" w:rsidR="00FE3C3F" w:rsidRPr="00C53794" w:rsidRDefault="00FE3C3F">
      <w:pPr>
        <w:tabs>
          <w:tab w:val="clear" w:pos="377"/>
        </w:tabs>
        <w:spacing w:line="240" w:lineRule="auto"/>
        <w:jc w:val="left"/>
      </w:pPr>
    </w:p>
    <w:p w14:paraId="5AB68FBE" w14:textId="77777777" w:rsidR="00FE3C3F" w:rsidRPr="00FE3C3F" w:rsidRDefault="00FE3C3F" w:rsidP="00FE3C3F">
      <w:pPr>
        <w:pStyle w:val="1"/>
        <w:keepNext w:val="0"/>
        <w:keepLines w:val="0"/>
        <w:pageBreakBefore/>
        <w:widowControl w:val="0"/>
        <w:spacing w:beforeLines="100" w:before="312" w:afterLines="100" w:after="312" w:line="360" w:lineRule="auto"/>
        <w:jc w:val="center"/>
        <w:rPr>
          <w:rFonts w:ascii="Times New Roman" w:eastAsia="黑体" w:hAnsi="Times New Roman" w:cs="黑体" w:hint="eastAsia"/>
          <w:color w:val="auto"/>
          <w:sz w:val="32"/>
          <w:szCs w:val="32"/>
        </w:rPr>
      </w:pPr>
      <w:bookmarkStart w:id="26" w:name="_Toc15866"/>
      <w:bookmarkStart w:id="27" w:name="_Toc3730"/>
      <w:r w:rsidRPr="00FE3C3F">
        <w:rPr>
          <w:rFonts w:ascii="Times New Roman" w:eastAsia="黑体" w:hAnsi="Times New Roman" w:cs="黑体" w:hint="eastAsia"/>
          <w:color w:val="auto"/>
          <w:sz w:val="32"/>
          <w:szCs w:val="32"/>
        </w:rPr>
        <w:lastRenderedPageBreak/>
        <w:t>参考文献</w:t>
      </w:r>
      <w:bookmarkEnd w:id="26"/>
      <w:bookmarkEnd w:id="27"/>
    </w:p>
    <w:p w14:paraId="5CF91564" w14:textId="0C276BD0" w:rsidR="008607FA" w:rsidRDefault="00FE3C3F">
      <w:r w:rsidRPr="00FE3C3F">
        <w:t>[1]</w:t>
      </w:r>
      <w:r>
        <w:rPr>
          <w:rFonts w:hint="eastAsia"/>
        </w:rPr>
        <w:t xml:space="preserve"> </w:t>
      </w:r>
      <w:r w:rsidRPr="00FE3C3F">
        <w:t>Li, Y., “Deep Reinforcement Learning: An Overview”,</w:t>
      </w:r>
      <w:r>
        <w:rPr>
          <w:rFonts w:hint="eastAsia"/>
        </w:rPr>
        <w:t xml:space="preserve"> </w:t>
      </w:r>
      <w:r w:rsidRPr="00FE3C3F">
        <w:t>Art. no. arXiv:1701.07274, 2017. doi:10.48550/arXiv.1701.07274.</w:t>
      </w:r>
    </w:p>
    <w:p w14:paraId="0EB9A56E" w14:textId="14948D38" w:rsidR="00FE3C3F" w:rsidRDefault="00FE3C3F" w:rsidP="00FE3C3F">
      <w:pPr>
        <w:pStyle w:val="2"/>
        <w:ind w:firstLineChars="0" w:firstLine="0"/>
        <w:rPr>
          <w:sz w:val="24"/>
          <w:szCs w:val="24"/>
        </w:rPr>
      </w:pPr>
      <w:r w:rsidRPr="00FE3C3F">
        <w:rPr>
          <w:sz w:val="24"/>
          <w:szCs w:val="24"/>
        </w:rPr>
        <w:t>[</w:t>
      </w:r>
      <w:r>
        <w:rPr>
          <w:rFonts w:hint="eastAsia"/>
          <w:sz w:val="24"/>
          <w:szCs w:val="24"/>
        </w:rPr>
        <w:t>2</w:t>
      </w:r>
      <w:r w:rsidRPr="00FE3C3F">
        <w:rPr>
          <w:sz w:val="24"/>
          <w:szCs w:val="24"/>
        </w:rPr>
        <w:t>]</w:t>
      </w:r>
      <w:r>
        <w:rPr>
          <w:rFonts w:hint="eastAsia"/>
          <w:sz w:val="24"/>
          <w:szCs w:val="24"/>
        </w:rPr>
        <w:t xml:space="preserve"> </w:t>
      </w:r>
      <w:r w:rsidRPr="00FE3C3F">
        <w:rPr>
          <w:sz w:val="24"/>
          <w:szCs w:val="24"/>
        </w:rPr>
        <w:t xml:space="preserve">He, T., Zhang, C., Xiao, W., He, G., Liu, C., and Shi, G., “Agile </w:t>
      </w:r>
      <w:proofErr w:type="gramStart"/>
      <w:r w:rsidRPr="00FE3C3F">
        <w:rPr>
          <w:sz w:val="24"/>
          <w:szCs w:val="24"/>
        </w:rPr>
        <w:t>But</w:t>
      </w:r>
      <w:proofErr w:type="gramEnd"/>
      <w:r w:rsidRPr="00FE3C3F">
        <w:rPr>
          <w:sz w:val="24"/>
          <w:szCs w:val="24"/>
        </w:rPr>
        <w:t xml:space="preserve"> Safe: Learning Collision-Free High-Speed Legged Locomotion”, Art. no. arXiv:2401.17583, 2024. doi:10.48550/arXiv.2401.17583.</w:t>
      </w:r>
    </w:p>
    <w:p w14:paraId="7238E7F4" w14:textId="5B7232DB" w:rsidR="00FE3C3F" w:rsidRPr="00FE3C3F" w:rsidRDefault="00FE3C3F" w:rsidP="00FE3C3F">
      <w:pPr>
        <w:pStyle w:val="2"/>
        <w:ind w:firstLineChars="0" w:firstLine="0"/>
        <w:rPr>
          <w:rFonts w:hint="eastAsia"/>
          <w:sz w:val="24"/>
          <w:szCs w:val="24"/>
        </w:rPr>
      </w:pPr>
      <w:r w:rsidRPr="00FE3C3F">
        <w:rPr>
          <w:sz w:val="24"/>
          <w:szCs w:val="24"/>
        </w:rPr>
        <w:t>[</w:t>
      </w:r>
      <w:r>
        <w:rPr>
          <w:rFonts w:hint="eastAsia"/>
          <w:sz w:val="24"/>
          <w:szCs w:val="24"/>
        </w:rPr>
        <w:t>3</w:t>
      </w:r>
      <w:r w:rsidRPr="00FE3C3F">
        <w:rPr>
          <w:sz w:val="24"/>
          <w:szCs w:val="24"/>
        </w:rPr>
        <w:t>]</w:t>
      </w:r>
      <w:r>
        <w:rPr>
          <w:rFonts w:hint="eastAsia"/>
          <w:sz w:val="24"/>
          <w:szCs w:val="24"/>
        </w:rPr>
        <w:t xml:space="preserve"> </w:t>
      </w:r>
      <w:r w:rsidRPr="00FE3C3F">
        <w:rPr>
          <w:sz w:val="24"/>
          <w:szCs w:val="24"/>
        </w:rPr>
        <w:t>He, T., “ASAP: Aligning Simulation and Real-World Physics for Learning Agile Humanoid Whole-Body Skills”, Art. no. arXiv:2502.01143, 2025. doi:10.48550/arXiv.2502.01143.</w:t>
      </w:r>
    </w:p>
    <w:sectPr w:rsidR="00FE3C3F" w:rsidRPr="00FE3C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B4087" w14:textId="77777777" w:rsidR="00B96466" w:rsidRDefault="00B96466" w:rsidP="00EC6C93">
      <w:pPr>
        <w:spacing w:line="240" w:lineRule="auto"/>
      </w:pPr>
      <w:r>
        <w:separator/>
      </w:r>
    </w:p>
  </w:endnote>
  <w:endnote w:type="continuationSeparator" w:id="0">
    <w:p w14:paraId="77A16284" w14:textId="77777777" w:rsidR="00B96466" w:rsidRDefault="00B96466" w:rsidP="00EC6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隶书_GB2312">
    <w:altName w:val="黑体"/>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DCBAD" w14:textId="77777777" w:rsidR="00EC6C93" w:rsidRDefault="00EC6C93">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525D22" w14:textId="77777777" w:rsidR="00000000" w:rsidRDefault="00000000">
    <w:pPr>
      <w:pStyle w:val="af0"/>
    </w:pPr>
    <w:r>
      <w:pict w14:anchorId="275D9676">
        <v:shapetype id="_x0000_t202" coordsize="21600,21600" o:spt="202" path="m,l,21600r21600,l21600,xe">
          <v:stroke joinstyle="miter"/>
          <v:path gradientshapeok="t" o:connecttype="rect"/>
        </v:shapetype>
        <v:shape id="文本框 3" o:spid="_x0000_s1025" type="#_x0000_t202" style="position:absolute;margin-left:0;margin-top:0;width:2in;height:2in;z-index:251659264;mso-wrap-style:none;mso-position-horizontal:center;mso-position-horizontal-relative:margin;v-text-anchor:top" filled="f" stroked="f">
          <v:fill o:detectmouseclick="t"/>
          <v:textbox style="mso-fit-shape-to-text:t" inset="0,0,0,0">
            <w:txbxContent>
              <w:p w14:paraId="4C61EBE2" w14:textId="77777777" w:rsidR="00000000" w:rsidRDefault="00000000">
                <w:pPr>
                  <w:pStyle w:val="ab"/>
                  <w:tabs>
                    <w:tab w:val="center" w:pos="4153"/>
                    <w:tab w:val="right" w:pos="8306"/>
                  </w:tabs>
                </w:pPr>
                <w:r>
                  <w:fldChar w:fldCharType="begin"/>
                </w:r>
                <w:r>
                  <w:instrText xml:space="preserve"> PAGE  \* MERGEFORMAT </w:instrText>
                </w:r>
                <w:r>
                  <w:fldChar w:fldCharType="separate"/>
                </w:r>
                <w:r>
                  <w:t>1</w:t>
                </w:r>
                <w:r>
                  <w:fldChar w:fldCharType="end"/>
                </w: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5495AE" w14:textId="77777777" w:rsidR="00EC6C93" w:rsidRDefault="00EC6C9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ED3BD" w14:textId="77777777" w:rsidR="00B96466" w:rsidRDefault="00B96466" w:rsidP="00EC6C93">
      <w:pPr>
        <w:spacing w:line="240" w:lineRule="auto"/>
      </w:pPr>
      <w:r>
        <w:separator/>
      </w:r>
    </w:p>
  </w:footnote>
  <w:footnote w:type="continuationSeparator" w:id="0">
    <w:p w14:paraId="53B19069" w14:textId="77777777" w:rsidR="00B96466" w:rsidRDefault="00B96466" w:rsidP="00EC6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2E1752" w14:textId="77777777" w:rsidR="00EC6C93" w:rsidRDefault="00EC6C93">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1AFF1" w14:textId="77777777" w:rsidR="00EC6C93" w:rsidRPr="00EC6C93" w:rsidRDefault="00EC6C93">
    <w:pPr>
      <w:pStyle w:val="af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20428" w14:textId="77777777" w:rsidR="00EC6C93" w:rsidRDefault="00EC6C93">
    <w:pPr>
      <w:pStyle w:val="af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1E"/>
    <w:rsid w:val="001200A5"/>
    <w:rsid w:val="004F421E"/>
    <w:rsid w:val="005952DE"/>
    <w:rsid w:val="00657B6A"/>
    <w:rsid w:val="008607FA"/>
    <w:rsid w:val="00B118A1"/>
    <w:rsid w:val="00B1689F"/>
    <w:rsid w:val="00B96466"/>
    <w:rsid w:val="00C53794"/>
    <w:rsid w:val="00C60735"/>
    <w:rsid w:val="00EC6C93"/>
    <w:rsid w:val="00F2484D"/>
    <w:rsid w:val="00FE3C3F"/>
    <w:rsid w:val="00FE5F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764611"/>
  <w15:chartTrackingRefBased/>
  <w15:docId w15:val="{F8C7B6C6-3E62-483F-AE06-4C877897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2"/>
    <w:qFormat/>
    <w:rsid w:val="00EC6C93"/>
    <w:pPr>
      <w:tabs>
        <w:tab w:val="left" w:pos="377"/>
      </w:tabs>
      <w:spacing w:line="300" w:lineRule="auto"/>
      <w:jc w:val="both"/>
    </w:pPr>
    <w:rPr>
      <w:rFonts w:ascii="Times New Roman" w:eastAsia="宋体" w:hAnsi="Times New Roman" w:cs="Times New Roman"/>
      <w:kern w:val="0"/>
      <w:sz w:val="24"/>
      <w:szCs w:val="24"/>
    </w:rPr>
  </w:style>
  <w:style w:type="paragraph" w:styleId="1">
    <w:name w:val="heading 1"/>
    <w:basedOn w:val="a"/>
    <w:next w:val="a"/>
    <w:link w:val="10"/>
    <w:qFormat/>
    <w:rsid w:val="004F421E"/>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0">
    <w:name w:val="heading 2"/>
    <w:basedOn w:val="a"/>
    <w:next w:val="a"/>
    <w:link w:val="21"/>
    <w:unhideWhenUsed/>
    <w:qFormat/>
    <w:rsid w:val="004F421E"/>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nhideWhenUsed/>
    <w:qFormat/>
    <w:rsid w:val="004F421E"/>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4F421E"/>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4F421E"/>
    <w:pPr>
      <w:keepNext/>
      <w:keepLines/>
      <w:spacing w:before="80" w:after="40"/>
      <w:outlineLvl w:val="4"/>
    </w:pPr>
    <w:rPr>
      <w:rFonts w:cstheme="majorBidi"/>
      <w:color w:val="2F5496" w:themeColor="accent1" w:themeShade="BF"/>
    </w:rPr>
  </w:style>
  <w:style w:type="paragraph" w:styleId="6">
    <w:name w:val="heading 6"/>
    <w:basedOn w:val="a"/>
    <w:next w:val="a"/>
    <w:link w:val="60"/>
    <w:uiPriority w:val="9"/>
    <w:semiHidden/>
    <w:unhideWhenUsed/>
    <w:qFormat/>
    <w:rsid w:val="004F421E"/>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4F42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F42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F421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F421E"/>
    <w:rPr>
      <w:rFonts w:asciiTheme="majorHAnsi" w:eastAsiaTheme="majorEastAsia" w:hAnsiTheme="majorHAnsi" w:cstheme="majorBidi"/>
      <w:color w:val="2F5496" w:themeColor="accent1" w:themeShade="BF"/>
      <w:sz w:val="48"/>
      <w:szCs w:val="48"/>
    </w:rPr>
  </w:style>
  <w:style w:type="character" w:customStyle="1" w:styleId="21">
    <w:name w:val="标题 2 字符"/>
    <w:basedOn w:val="a0"/>
    <w:link w:val="20"/>
    <w:uiPriority w:val="9"/>
    <w:semiHidden/>
    <w:rsid w:val="004F421E"/>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rsid w:val="004F421E"/>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4F421E"/>
    <w:rPr>
      <w:rFonts w:cstheme="majorBidi"/>
      <w:color w:val="2F5496" w:themeColor="accent1" w:themeShade="BF"/>
      <w:sz w:val="28"/>
      <w:szCs w:val="28"/>
    </w:rPr>
  </w:style>
  <w:style w:type="character" w:customStyle="1" w:styleId="50">
    <w:name w:val="标题 5 字符"/>
    <w:basedOn w:val="a0"/>
    <w:link w:val="5"/>
    <w:uiPriority w:val="9"/>
    <w:semiHidden/>
    <w:rsid w:val="004F421E"/>
    <w:rPr>
      <w:rFonts w:cstheme="majorBidi"/>
      <w:color w:val="2F5496" w:themeColor="accent1" w:themeShade="BF"/>
      <w:sz w:val="24"/>
      <w:szCs w:val="24"/>
    </w:rPr>
  </w:style>
  <w:style w:type="character" w:customStyle="1" w:styleId="60">
    <w:name w:val="标题 6 字符"/>
    <w:basedOn w:val="a0"/>
    <w:link w:val="6"/>
    <w:uiPriority w:val="9"/>
    <w:semiHidden/>
    <w:rsid w:val="004F421E"/>
    <w:rPr>
      <w:rFonts w:cstheme="majorBidi"/>
      <w:b/>
      <w:bCs/>
      <w:color w:val="2F5496" w:themeColor="accent1" w:themeShade="BF"/>
    </w:rPr>
  </w:style>
  <w:style w:type="character" w:customStyle="1" w:styleId="70">
    <w:name w:val="标题 7 字符"/>
    <w:basedOn w:val="a0"/>
    <w:link w:val="7"/>
    <w:uiPriority w:val="9"/>
    <w:semiHidden/>
    <w:rsid w:val="004F421E"/>
    <w:rPr>
      <w:rFonts w:cstheme="majorBidi"/>
      <w:b/>
      <w:bCs/>
      <w:color w:val="595959" w:themeColor="text1" w:themeTint="A6"/>
    </w:rPr>
  </w:style>
  <w:style w:type="character" w:customStyle="1" w:styleId="80">
    <w:name w:val="标题 8 字符"/>
    <w:basedOn w:val="a0"/>
    <w:link w:val="8"/>
    <w:uiPriority w:val="9"/>
    <w:semiHidden/>
    <w:rsid w:val="004F421E"/>
    <w:rPr>
      <w:rFonts w:cstheme="majorBidi"/>
      <w:color w:val="595959" w:themeColor="text1" w:themeTint="A6"/>
    </w:rPr>
  </w:style>
  <w:style w:type="character" w:customStyle="1" w:styleId="90">
    <w:name w:val="标题 9 字符"/>
    <w:basedOn w:val="a0"/>
    <w:link w:val="9"/>
    <w:uiPriority w:val="9"/>
    <w:semiHidden/>
    <w:rsid w:val="004F421E"/>
    <w:rPr>
      <w:rFonts w:eastAsiaTheme="majorEastAsia" w:cstheme="majorBidi"/>
      <w:color w:val="595959" w:themeColor="text1" w:themeTint="A6"/>
    </w:rPr>
  </w:style>
  <w:style w:type="paragraph" w:styleId="a3">
    <w:name w:val="Title"/>
    <w:basedOn w:val="a"/>
    <w:next w:val="a"/>
    <w:link w:val="a4"/>
    <w:uiPriority w:val="10"/>
    <w:qFormat/>
    <w:rsid w:val="004F42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F42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F42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F42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F421E"/>
    <w:pPr>
      <w:spacing w:before="160" w:after="160"/>
      <w:jc w:val="center"/>
    </w:pPr>
    <w:rPr>
      <w:i/>
      <w:iCs/>
      <w:color w:val="404040" w:themeColor="text1" w:themeTint="BF"/>
    </w:rPr>
  </w:style>
  <w:style w:type="character" w:customStyle="1" w:styleId="a8">
    <w:name w:val="引用 字符"/>
    <w:basedOn w:val="a0"/>
    <w:link w:val="a7"/>
    <w:uiPriority w:val="29"/>
    <w:rsid w:val="004F421E"/>
    <w:rPr>
      <w:i/>
      <w:iCs/>
      <w:color w:val="404040" w:themeColor="text1" w:themeTint="BF"/>
    </w:rPr>
  </w:style>
  <w:style w:type="paragraph" w:styleId="a9">
    <w:name w:val="List Paragraph"/>
    <w:basedOn w:val="a"/>
    <w:uiPriority w:val="34"/>
    <w:qFormat/>
    <w:rsid w:val="004F421E"/>
    <w:pPr>
      <w:ind w:left="720"/>
      <w:contextualSpacing/>
    </w:pPr>
  </w:style>
  <w:style w:type="character" w:styleId="aa">
    <w:name w:val="Intense Emphasis"/>
    <w:basedOn w:val="a0"/>
    <w:uiPriority w:val="21"/>
    <w:qFormat/>
    <w:rsid w:val="004F421E"/>
    <w:rPr>
      <w:i/>
      <w:iCs/>
      <w:color w:val="2F5496" w:themeColor="accent1" w:themeShade="BF"/>
    </w:rPr>
  </w:style>
  <w:style w:type="paragraph" w:styleId="ab">
    <w:name w:val="Intense Quote"/>
    <w:basedOn w:val="a"/>
    <w:next w:val="a"/>
    <w:link w:val="ac"/>
    <w:uiPriority w:val="30"/>
    <w:qFormat/>
    <w:rsid w:val="004F42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4F421E"/>
    <w:rPr>
      <w:i/>
      <w:iCs/>
      <w:color w:val="2F5496" w:themeColor="accent1" w:themeShade="BF"/>
    </w:rPr>
  </w:style>
  <w:style w:type="character" w:styleId="ad">
    <w:name w:val="Intense Reference"/>
    <w:basedOn w:val="a0"/>
    <w:uiPriority w:val="32"/>
    <w:qFormat/>
    <w:rsid w:val="004F421E"/>
    <w:rPr>
      <w:b/>
      <w:bCs/>
      <w:smallCaps/>
      <w:color w:val="2F5496" w:themeColor="accent1" w:themeShade="BF"/>
      <w:spacing w:val="5"/>
    </w:rPr>
  </w:style>
  <w:style w:type="paragraph" w:styleId="ae">
    <w:name w:val="Body Text Indent"/>
    <w:basedOn w:val="a"/>
    <w:link w:val="af"/>
    <w:uiPriority w:val="99"/>
    <w:semiHidden/>
    <w:unhideWhenUsed/>
    <w:rsid w:val="00EC6C93"/>
    <w:pPr>
      <w:spacing w:after="120"/>
      <w:ind w:leftChars="200" w:left="420"/>
    </w:pPr>
  </w:style>
  <w:style w:type="character" w:customStyle="1" w:styleId="af">
    <w:name w:val="正文文本缩进 字符"/>
    <w:basedOn w:val="a0"/>
    <w:link w:val="ae"/>
    <w:uiPriority w:val="99"/>
    <w:semiHidden/>
    <w:rsid w:val="00EC6C93"/>
    <w:rPr>
      <w:rFonts w:ascii="Times New Roman" w:eastAsia="宋体" w:hAnsi="Times New Roman" w:cs="Times New Roman"/>
      <w:kern w:val="0"/>
      <w:sz w:val="24"/>
      <w:szCs w:val="24"/>
    </w:rPr>
  </w:style>
  <w:style w:type="paragraph" w:styleId="2">
    <w:name w:val="Body Text First Indent 2"/>
    <w:basedOn w:val="ae"/>
    <w:link w:val="22"/>
    <w:uiPriority w:val="99"/>
    <w:qFormat/>
    <w:rsid w:val="00EC6C93"/>
    <w:pPr>
      <w:widowControl w:val="0"/>
      <w:tabs>
        <w:tab w:val="clear" w:pos="377"/>
      </w:tabs>
      <w:spacing w:after="0"/>
      <w:ind w:leftChars="0" w:left="0" w:firstLineChars="200" w:firstLine="560"/>
    </w:pPr>
    <w:rPr>
      <w:sz w:val="28"/>
      <w:szCs w:val="28"/>
    </w:rPr>
  </w:style>
  <w:style w:type="character" w:customStyle="1" w:styleId="22">
    <w:name w:val="正文文本首行缩进 2 字符"/>
    <w:basedOn w:val="af"/>
    <w:link w:val="2"/>
    <w:uiPriority w:val="99"/>
    <w:rsid w:val="00EC6C93"/>
    <w:rPr>
      <w:rFonts w:ascii="Times New Roman" w:eastAsia="宋体" w:hAnsi="Times New Roman" w:cs="Times New Roman"/>
      <w:kern w:val="0"/>
      <w:sz w:val="28"/>
      <w:szCs w:val="28"/>
    </w:rPr>
  </w:style>
  <w:style w:type="paragraph" w:styleId="af0">
    <w:name w:val="footer"/>
    <w:basedOn w:val="a"/>
    <w:link w:val="af1"/>
    <w:uiPriority w:val="99"/>
    <w:qFormat/>
    <w:rsid w:val="00EC6C93"/>
    <w:pPr>
      <w:tabs>
        <w:tab w:val="clear" w:pos="377"/>
        <w:tab w:val="center" w:pos="4153"/>
        <w:tab w:val="right" w:pos="8306"/>
      </w:tabs>
      <w:spacing w:before="600" w:line="180" w:lineRule="atLeast"/>
      <w:jc w:val="left"/>
    </w:pPr>
    <w:rPr>
      <w:sz w:val="18"/>
      <w:szCs w:val="18"/>
    </w:rPr>
  </w:style>
  <w:style w:type="character" w:customStyle="1" w:styleId="af1">
    <w:name w:val="页脚 字符"/>
    <w:basedOn w:val="a0"/>
    <w:link w:val="af0"/>
    <w:uiPriority w:val="99"/>
    <w:qFormat/>
    <w:rsid w:val="00EC6C93"/>
    <w:rPr>
      <w:rFonts w:ascii="Times New Roman" w:eastAsia="宋体" w:hAnsi="Times New Roman" w:cs="Times New Roman"/>
      <w:kern w:val="0"/>
      <w:sz w:val="18"/>
      <w:szCs w:val="18"/>
    </w:rPr>
  </w:style>
  <w:style w:type="paragraph" w:customStyle="1" w:styleId="LW">
    <w:name w:val="LW正文"/>
    <w:next w:val="a"/>
    <w:qFormat/>
    <w:rsid w:val="00EC6C93"/>
    <w:pPr>
      <w:widowControl w:val="0"/>
      <w:spacing w:line="440" w:lineRule="exact"/>
      <w:ind w:firstLine="482"/>
    </w:pPr>
    <w:rPr>
      <w:rFonts w:ascii="Times New Roman" w:eastAsia="宋体" w:hAnsi="Times New Roman" w:cs="Times New Roman"/>
      <w:sz w:val="24"/>
      <w:szCs w:val="24"/>
    </w:rPr>
  </w:style>
  <w:style w:type="paragraph" w:styleId="TOC">
    <w:name w:val="TOC Heading"/>
    <w:basedOn w:val="1"/>
    <w:next w:val="a"/>
    <w:uiPriority w:val="39"/>
    <w:unhideWhenUsed/>
    <w:qFormat/>
    <w:rsid w:val="00EC6C93"/>
    <w:pPr>
      <w:spacing w:before="240" w:after="0" w:line="259" w:lineRule="auto"/>
      <w:jc w:val="left"/>
      <w:outlineLvl w:val="9"/>
    </w:pPr>
    <w:rPr>
      <w:sz w:val="32"/>
      <w:szCs w:val="32"/>
    </w:rPr>
  </w:style>
  <w:style w:type="paragraph" w:styleId="TOC1">
    <w:name w:val="toc 1"/>
    <w:basedOn w:val="a"/>
    <w:next w:val="a"/>
    <w:autoRedefine/>
    <w:uiPriority w:val="39"/>
    <w:unhideWhenUsed/>
    <w:rsid w:val="00EC6C93"/>
    <w:pPr>
      <w:tabs>
        <w:tab w:val="clear" w:pos="377"/>
      </w:tabs>
    </w:pPr>
  </w:style>
  <w:style w:type="character" w:styleId="af2">
    <w:name w:val="Hyperlink"/>
    <w:basedOn w:val="a0"/>
    <w:uiPriority w:val="99"/>
    <w:unhideWhenUsed/>
    <w:rsid w:val="00EC6C93"/>
    <w:rPr>
      <w:color w:val="0563C1" w:themeColor="hyperlink"/>
      <w:u w:val="single"/>
    </w:rPr>
  </w:style>
  <w:style w:type="paragraph" w:styleId="af3">
    <w:name w:val="header"/>
    <w:basedOn w:val="a"/>
    <w:link w:val="af4"/>
    <w:uiPriority w:val="99"/>
    <w:unhideWhenUsed/>
    <w:rsid w:val="00EC6C93"/>
    <w:pPr>
      <w:tabs>
        <w:tab w:val="clear" w:pos="377"/>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EC6C93"/>
    <w:rPr>
      <w:rFonts w:ascii="Times New Roman" w:eastAsia="宋体" w:hAnsi="Times New Roman" w:cs="Times New Roman"/>
      <w:kern w:val="0"/>
      <w:sz w:val="18"/>
      <w:szCs w:val="18"/>
    </w:rPr>
  </w:style>
  <w:style w:type="paragraph" w:styleId="af5">
    <w:name w:val="Normal (Web)"/>
    <w:basedOn w:val="a"/>
    <w:uiPriority w:val="99"/>
    <w:semiHidden/>
    <w:unhideWhenUsed/>
    <w:rsid w:val="00B16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9</Pages>
  <Words>2175</Words>
  <Characters>3742</Characters>
  <Application>Microsoft Office Word</Application>
  <DocSecurity>0</DocSecurity>
  <Lines>162</Lines>
  <Paragraphs>134</Paragraphs>
  <ScaleCrop>false</ScaleCrop>
  <Company/>
  <LinksUpToDate>false</LinksUpToDate>
  <CharactersWithSpaces>5783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Hao</dc:creator>
  <cp:keywords/>
  <dc:description/>
  <cp:lastModifiedBy>Hongyi Hao</cp:lastModifiedBy>
  <cp:revision>3</cp:revision>
  <dcterms:created xsi:type="dcterms:W3CDTF">2025-08-04T12:30:00Z</dcterms:created>
  <dcterms:modified xsi:type="dcterms:W3CDTF">2025-08-04T14:03:00Z</dcterms:modified>
</cp:coreProperties>
</file>