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5215"/>
        <w:gridCol w:w="4535"/>
      </w:tblGrid>
      <w:tr>
        <w:tc>
          <w:tcPr>
            <w:tcW w:type="dxa" w:w="5215"/>
            <w:vAlign w:val="center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808000" cy="7346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ngyijig1_APPROVED_TRANSPARENT_MAS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734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Helvetica" w:hAnsi="Helvetica"/>
                <w:b/>
                <w:i w:val="0"/>
                <w:color w:val="F15A24"/>
                <w:sz w:val="30"/>
              </w:rPr>
              <w:t>COMMERCIAL ACCEPTANCE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Helvetica" w:hAnsi="Helvetica"/>
                <w:b/>
                <w:i w:val="0"/>
                <w:color w:val="1A1A1A"/>
                <w:sz w:val="19"/>
              </w:rPr>
              <w:t>ACTIVATION CONTROL RECORD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Helvetica" w:hAnsi="Helvetica"/>
                <w:b w:val="0"/>
                <w:i w:val="0"/>
                <w:color w:val="777777"/>
                <w:sz w:val="15"/>
              </w:rPr>
              <w:t>S4 • Acceptance Lock</w:t>
            </w:r>
          </w:p>
        </w:tc>
      </w:tr>
    </w:tbl>
    <w:p>
      <w:pPr>
        <w:spacing w:before="100" w:after="60"/>
      </w:pPr>
      <w:r>
        <w:rPr>
          <w:rFonts w:ascii="Helvetica" w:hAnsi="Helvetica"/>
          <w:b/>
          <w:i w:val="0"/>
          <w:color w:val="F15A24"/>
          <w:sz w:val="14"/>
        </w:rPr>
        <w:t>RECORD IDENTITY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8D4"/>
          <w:left w:val="single" w:sz="6" w:color="D8D8D4"/>
          <w:bottom w:val="single" w:sz="6" w:color="D8D8D4"/>
          <w:right w:val="single" w:sz="6" w:color="D8D8D4"/>
          <w:insideH w:val="single" w:sz="6" w:color="D8D8D4"/>
          <w:insideV w:val="single" w:sz="6" w:color="D8D8D4"/>
        </w:tblBorders>
      </w:tblPr>
      <w:tblGrid>
        <w:gridCol w:w="2267"/>
        <w:gridCol w:w="7483"/>
      </w:tblGrid>
      <w:tr>
        <w:tc>
          <w:tcPr>
            <w:tcW w:type="dxa" w:w="2267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/>
                <w:i w:val="0"/>
                <w:color w:val="777777"/>
                <w:sz w:val="13"/>
              </w:rPr>
              <w:t>ACCEPTANCE RECORD NO.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{{ACCEPTANCE_RECORD_NO}}</w:t>
            </w:r>
          </w:p>
        </w:tc>
      </w:tr>
      <w:tr>
        <w:tc>
          <w:tcPr>
            <w:tcW w:type="dxa" w:w="2267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/>
                <w:i w:val="0"/>
                <w:color w:val="777777"/>
                <w:sz w:val="13"/>
              </w:rPr>
              <w:t>LINKED PROPOSAL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{{PROPOSAL_NO}}  |  Version {{PROPOSAL_VERSION}}  |  {{PROPOSAL_DATE}}</w:t>
            </w:r>
          </w:p>
        </w:tc>
      </w:tr>
      <w:tr>
        <w:tc>
          <w:tcPr>
            <w:tcW w:type="dxa" w:w="2267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/>
                <w:i w:val="0"/>
                <w:color w:val="777777"/>
                <w:sz w:val="13"/>
              </w:rPr>
              <w:t>CUSTOMER / PROJECT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{{CUSTOMER_LEGAL_NAME}}  |  {{PROJECT_OR_PORTFOLIO_NAME}}</w:t>
            </w:r>
          </w:p>
        </w:tc>
      </w:tr>
      <w:tr>
        <w:tc>
          <w:tcPr>
            <w:tcW w:type="dxa" w:w="2267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/>
                <w:i w:val="0"/>
                <w:color w:val="777777"/>
                <w:sz w:val="13"/>
              </w:rPr>
              <w:t>PROGRAMME ROUTE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{{PROGRAMME_NAME}}  |  {{PROGRAMME_VARIANT}}</w:t>
            </w:r>
          </w:p>
        </w:tc>
      </w:tr>
    </w:tbl>
    <w:p>
      <w:pPr>
        <w:spacing w:before="100" w:after="60"/>
      </w:pPr>
      <w:r>
        <w:rPr>
          <w:rFonts w:ascii="Helvetica" w:hAnsi="Helvetica"/>
          <w:b/>
          <w:i w:val="0"/>
          <w:color w:val="F15A24"/>
          <w:sz w:val="14"/>
        </w:rPr>
        <w:t>CUSTOMER ACCEPTANCE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8D4"/>
          <w:left w:val="single" w:sz="6" w:color="D8D8D4"/>
          <w:bottom w:val="single" w:sz="6" w:color="D8D8D4"/>
          <w:right w:val="single" w:sz="6" w:color="D8D8D4"/>
          <w:insideH w:val="single" w:sz="6" w:color="D8D8D4"/>
          <w:insideV w:val="single" w:sz="6" w:color="D8D8D4"/>
        </w:tblBorders>
      </w:tblPr>
      <w:tblGrid>
        <w:gridCol w:w="2267"/>
        <w:gridCol w:w="7483"/>
      </w:tblGrid>
      <w:tr>
        <w:tc>
          <w:tcPr>
            <w:tcW w:type="dxa" w:w="2267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/>
                <w:i w:val="0"/>
                <w:color w:val="777777"/>
                <w:sz w:val="13"/>
              </w:rPr>
              <w:t>ACCEPTANCE METHOD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{{SIGNED_PROPOSAL_OR_PO}}</w:t>
            </w:r>
          </w:p>
        </w:tc>
      </w:tr>
      <w:tr>
        <w:tc>
          <w:tcPr>
            <w:tcW w:type="dxa" w:w="2267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/>
                <w:i w:val="0"/>
                <w:color w:val="777777"/>
                <w:sz w:val="13"/>
              </w:rPr>
              <w:t>ACCEPTANCE DATE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{{ACCEPTANCE_DATE}}</w:t>
            </w:r>
          </w:p>
        </w:tc>
      </w:tr>
      <w:tr>
        <w:tc>
          <w:tcPr>
            <w:tcW w:type="dxa" w:w="2267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/>
                <w:i w:val="0"/>
                <w:color w:val="777777"/>
                <w:sz w:val="13"/>
              </w:rPr>
              <w:t>EVIDENCE FILE / PO NO.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{{ACCEPTANCE_EVIDENCE_REFERENCE}}</w:t>
            </w:r>
          </w:p>
        </w:tc>
      </w:tr>
      <w:tr>
        <w:tc>
          <w:tcPr>
            <w:tcW w:type="dxa" w:w="2267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/>
                <w:i w:val="0"/>
                <w:color w:val="777777"/>
                <w:sz w:val="13"/>
              </w:rPr>
              <w:t>AUTHORISED CUSTOMER SIGNATORY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{{CUSTOMER_SIGNATORY_NAME}}  |  {{CUSTOMER_SIGNATORY_DESIGNATION}}</w:t>
            </w:r>
          </w:p>
        </w:tc>
      </w:tr>
    </w:tbl>
    <w:p>
      <w:pPr>
        <w:spacing w:before="100" w:after="60"/>
      </w:pPr>
      <w:r>
        <w:rPr>
          <w:rFonts w:ascii="Helvetica" w:hAnsi="Helvetica"/>
          <w:b/>
          <w:i w:val="0"/>
          <w:color w:val="F15A24"/>
          <w:sz w:val="14"/>
        </w:rPr>
        <w:t>ACCEPTANCE AND ACTIVATION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8D4"/>
          <w:left w:val="single" w:sz="6" w:color="D8D8D4"/>
          <w:bottom w:val="single" w:sz="6" w:color="D8D8D4"/>
          <w:right w:val="single" w:sz="6" w:color="D8D8D4"/>
          <w:insideH w:val="single" w:sz="6" w:color="D8D8D4"/>
          <w:insideV w:val="single" w:sz="6" w:color="D8D8D4"/>
        </w:tblBorders>
      </w:tblPr>
      <w:tblGrid>
        <w:gridCol w:w="907"/>
        <w:gridCol w:w="6236"/>
        <w:gridCol w:w="2607"/>
      </w:tblGrid>
      <w:tr>
        <w:tc>
          <w:tcPr>
            <w:tcW w:type="dxa" w:w="907"/>
            <w:shd w:fill="1A1A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STATUS</w:t>
            </w:r>
          </w:p>
        </w:tc>
        <w:tc>
          <w:tcPr>
            <w:tcW w:type="dxa" w:w="6236"/>
            <w:shd w:fill="1A1A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CONTROL</w:t>
            </w:r>
          </w:p>
        </w:tc>
        <w:tc>
          <w:tcPr>
            <w:tcW w:type="dxa" w:w="2607"/>
            <w:shd w:fill="1A1A1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3"/>
              </w:rPr>
              <w:t>EVIDENCE / REFERENCE</w:t>
            </w:r>
          </w:p>
        </w:tc>
      </w:tr>
      <w:tr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15A24"/>
                <w:sz w:val="16"/>
              </w:rPr>
              <w:t>{{OK_1}}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Commercial proposal/agreement scope, exclusions, price and payment terms accepted without an unrecorded variation.</w:t>
            </w:r>
          </w:p>
        </w:tc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{{SCOPE_ACCEPTANCE_REF}}</w:t>
            </w:r>
          </w:p>
        </w:tc>
      </w:tr>
      <w:tr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15A24"/>
                <w:sz w:val="16"/>
              </w:rPr>
              <w:t>{{OK_2}}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NDA status recorded where applicable; NDA does not replace commercial acceptance.</w:t>
            </w:r>
          </w:p>
        </w:tc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{{NDA_STATUS_REF}}</w:t>
            </w:r>
          </w:p>
        </w:tc>
      </w:tr>
      <w:tr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15A24"/>
                <w:sz w:val="16"/>
              </w:rPr>
              <w:t>{{OK_3}}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No B-Series execution is released until Order Punch, applicable payment evidence and handover controls are complete.</w:t>
            </w:r>
          </w:p>
        </w:tc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{{ACTIVATION_GATE_REF}}</w:t>
            </w:r>
          </w:p>
        </w:tc>
      </w:tr>
      <w:tr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15A24"/>
                <w:sz w:val="16"/>
              </w:rPr>
              <w:t>{{OK_4}}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Any later scope, service, project or commercial change requires a governed revision / ECN; verbal change is not valid.</w:t>
            </w:r>
          </w:p>
        </w:tc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{{CHANGE_CONTROL_REF}}</w:t>
            </w:r>
          </w:p>
        </w:tc>
      </w:tr>
    </w:tbl>
    <w:p>
      <w:pPr>
        <w:spacing w:before="100" w:after="60"/>
      </w:pPr>
      <w:r>
        <w:rPr>
          <w:rFonts w:ascii="Helvetica" w:hAnsi="Helvetica"/>
          <w:b/>
          <w:i w:val="0"/>
          <w:color w:val="F15A24"/>
          <w:sz w:val="14"/>
        </w:rPr>
        <w:t>ACTIVATION DECISION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8D4"/>
          <w:left w:val="single" w:sz="6" w:color="D8D8D4"/>
          <w:bottom w:val="single" w:sz="6" w:color="D8D8D4"/>
          <w:right w:val="single" w:sz="6" w:color="D8D8D4"/>
          <w:insideH w:val="single" w:sz="6" w:color="D8D8D4"/>
          <w:insideV w:val="single" w:sz="6" w:color="D8D8D4"/>
        </w:tblBorders>
      </w:tblPr>
      <w:tblGrid>
        <w:gridCol w:w="3231"/>
        <w:gridCol w:w="3231"/>
        <w:gridCol w:w="3288"/>
      </w:tblGrid>
      <w:tr>
        <w:tc>
          <w:tcPr>
            <w:tcW w:type="dxa" w:w="3231"/>
            <w:shd w:fill="F15A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FFFFFF"/>
                <w:sz w:val="14"/>
              </w:rPr>
              <w:t>GO TO S5</w:t>
            </w:r>
          </w:p>
        </w:tc>
        <w:tc>
          <w:tcPr>
            <w:tcW w:type="dxa" w:w="3231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1A1A1A"/>
                <w:sz w:val="14"/>
              </w:rPr>
              <w:t>HOLD</w:t>
            </w:r>
          </w:p>
        </w:tc>
        <w:tc>
          <w:tcPr>
            <w:tcW w:type="dxa" w:w="3288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1A1A1A"/>
                <w:sz w:val="14"/>
              </w:rPr>
              <w:t>REJECT / RETURN</w:t>
            </w:r>
          </w:p>
        </w:tc>
      </w:tr>
      <w:tr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1A1A1A"/>
                <w:sz w:val="16"/>
              </w:rPr>
              <w:t>{{DECISION_1}}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1A1A1A"/>
                <w:sz w:val="16"/>
              </w:rPr>
              <w:t>{{DECISION_2}}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/>
                <w:b/>
                <w:i w:val="0"/>
                <w:color w:val="1A1A1A"/>
                <w:sz w:val="16"/>
              </w:rPr>
              <w:t>{{DECISION_3}}</w:t>
            </w:r>
          </w:p>
        </w:tc>
      </w:tr>
    </w:tbl>
    <w:p>
      <w:pPr>
        <w:spacing w:before="80" w:after="0" w:line="240" w:lineRule="auto"/>
      </w:pPr>
      <w:r>
        <w:rPr>
          <w:rFonts w:ascii="Helvetica" w:hAnsi="Helvetica"/>
          <w:b/>
          <w:i w:val="0"/>
          <w:color w:val="F15A24"/>
          <w:sz w:val="14"/>
        </w:rPr>
        <w:t xml:space="preserve">CONTROL NOTE  </w:t>
      </w:r>
      <w:r>
        <w:rPr>
          <w:rFonts w:ascii="Helvetica" w:hAnsi="Helvetica"/>
          <w:b w:val="0"/>
          <w:i/>
          <w:color w:val="777777"/>
          <w:sz w:val="15"/>
        </w:rPr>
        <w:t>This record indexes evidence of acceptance; it does not create a second contract or override the signed proposal / PO. Customer issue remains a separate human release gate.</w:t>
      </w:r>
    </w:p>
    <w:p>
      <w:pPr>
        <w:spacing w:before="100" w:after="60"/>
      </w:pPr>
      <w:r>
        <w:rPr>
          <w:rFonts w:ascii="Helvetica" w:hAnsi="Helvetica"/>
          <w:b/>
          <w:i w:val="0"/>
          <w:color w:val="F15A24"/>
          <w:sz w:val="14"/>
        </w:rPr>
        <w:t>INTERNAL CONTROL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8D4"/>
          <w:left w:val="single" w:sz="6" w:color="D8D8D4"/>
          <w:bottom w:val="single" w:sz="6" w:color="D8D8D4"/>
          <w:right w:val="single" w:sz="6" w:color="D8D8D4"/>
          <w:insideH w:val="single" w:sz="6" w:color="D8D8D4"/>
          <w:insideV w:val="single" w:sz="6" w:color="D8D8D4"/>
        </w:tblBorders>
      </w:tblPr>
      <w:tblGrid>
        <w:gridCol w:w="2267"/>
        <w:gridCol w:w="7483"/>
      </w:tblGrid>
      <w:tr>
        <w:tc>
          <w:tcPr>
            <w:tcW w:type="dxa" w:w="2267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/>
                <w:i w:val="0"/>
                <w:color w:val="777777"/>
                <w:sz w:val="13"/>
              </w:rPr>
              <w:t>PREPARED BY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SYSTEM-GENERATED FROM GOVERNED SHEET RECORD</w:t>
            </w:r>
          </w:p>
        </w:tc>
      </w:tr>
      <w:tr>
        <w:tc>
          <w:tcPr>
            <w:tcW w:type="dxa" w:w="2267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/>
                <w:i w:val="0"/>
                <w:color w:val="777777"/>
                <w:sz w:val="13"/>
              </w:rPr>
              <w:t>COMMERCIAL REVIEW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{{COMMERCIAL_REVIEWER_NAME}}  |  {{COMMERCIAL_REVIEW_DATE}}</w:t>
            </w:r>
          </w:p>
        </w:tc>
      </w:tr>
      <w:tr>
        <w:tc>
          <w:tcPr>
            <w:tcW w:type="dxa" w:w="2267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/>
                <w:i w:val="0"/>
                <w:color w:val="777777"/>
                <w:sz w:val="13"/>
              </w:rPr>
              <w:t>FINAL STATUS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{{ACCEPTANCE_STATUS}}  |  customerIssueAllowed = false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95" w:right="1077" w:bottom="595" w:left="1077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</w:pPr>
    <w:r>
      <w:rPr>
        <w:rFonts w:ascii="Helvetica" w:hAnsi="Helvetica"/>
        <w:b w:val="0"/>
        <w:i w:val="0"/>
        <w:color w:val="777777"/>
        <w:sz w:val="13"/>
      </w:rPr>
      <w:t>Hongyi JIG Rapid Technologies  •  Confidential  •  INTERNAL UAT — NOT FOR CUSTOMER ISSUE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Helvetica" w:hAnsi="Helvetica"/>
        <w:b/>
        <w:i w:val="0"/>
        <w:color w:val="777777"/>
        <w:sz w:val="13"/>
      </w:rPr>
      <w:t>HJIG-DOC-GOV-LOCK-v1.1  |  INTERNAL UAT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Helvetica" w:hAnsi="Helvetica"/>
      <w:color w:val="1A1A1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Hongyi S4 Commercial Acceptance &amp; Activation Control Record</dc:title>
  <dc:subject>Internal UAT controlled acceptance record template</dc:subject>
  <dc:creator>Hongyi JIG Rapid Technologies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