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02"/>
        <w:gridCol w:w="4648"/>
      </w:tblGrid>
      <w:tr>
        <w:tc>
          <w:tcPr>
            <w:tcW w:type="dxa" w:w="5102"/>
            <w:tcMar>
              <w:top w:w="30" w:type="dxa"/>
              <w:bottom w:w="70" w:type="dxa"/>
              <w:start w:w="0" w:type="dxa"/>
              <w:end w:w="0" w:type="dxa"/>
            </w:tcMar>
          </w:tcPr>
          <w:p>
            <w:r>
              <w:drawing>
                <wp:inline xmlns:a="http://schemas.openxmlformats.org/drawingml/2006/main" xmlns:pic="http://schemas.openxmlformats.org/drawingml/2006/picture">
                  <wp:extent cx="2736000" cy="715837"/>
                  <wp:docPr id="1" name="Picture 1"/>
                  <wp:cNvGraphicFramePr>
                    <a:graphicFrameLocks noChangeAspect="1"/>
                  </wp:cNvGraphicFramePr>
                  <a:graphic>
                    <a:graphicData uri="http://schemas.openxmlformats.org/drawingml/2006/picture">
                      <pic:pic>
                        <pic:nvPicPr>
                          <pic:cNvPr id="0" name="Hongyijig1_APPROVED_TRANSPARENT_MASTER.png"/>
                          <pic:cNvPicPr/>
                        </pic:nvPicPr>
                        <pic:blipFill>
                          <a:blip r:embed="rId11"/>
                          <a:stretch>
                            <a:fillRect/>
                          </a:stretch>
                        </pic:blipFill>
                        <pic:spPr>
                          <a:xfrm>
                            <a:off x="0" y="0"/>
                            <a:ext cx="2736000" cy="715837"/>
                          </a:xfrm>
                          <a:prstGeom prst="rect"/>
                        </pic:spPr>
                      </pic:pic>
                    </a:graphicData>
                  </a:graphic>
                </wp:inline>
              </w:drawing>
            </w:r>
          </w:p>
        </w:tc>
        <w:tc>
          <w:tcPr>
            <w:tcW w:type="dxa" w:w="4648"/>
            <w:tcMar>
              <w:top w:w="30" w:type="dxa"/>
              <w:bottom w:w="70" w:type="dxa"/>
              <w:start w:w="0" w:type="dxa"/>
              <w:end w:w="0" w:type="dxa"/>
            </w:tcMar>
          </w:tcPr>
          <w:p>
            <w:pPr>
              <w:spacing w:before="0" w:after="0" w:line="240" w:lineRule="auto"/>
              <w:jc w:val="right"/>
            </w:pPr>
            <w:r>
              <w:rPr>
                <w:rFonts w:ascii="Helvetica" w:hAnsi="Helvetica"/>
                <w:b/>
                <w:i w:val="0"/>
                <w:color w:val="F15A24"/>
                <w:sz w:val="30"/>
              </w:rPr>
              <w:t>TEAM HANDOVER</w:t>
            </w:r>
          </w:p>
          <w:p>
            <w:pPr>
              <w:spacing w:before="0" w:after="0" w:line="240" w:lineRule="auto"/>
              <w:jc w:val="right"/>
            </w:pPr>
            <w:r>
              <w:rPr>
                <w:rFonts w:ascii="Helvetica" w:hAnsi="Helvetica"/>
                <w:b/>
                <w:i w:val="0"/>
                <w:color w:val="1A1A1A"/>
                <w:sz w:val="19"/>
              </w:rPr>
              <w:t>COMMERCIAL-TO-EXECUTION TRANSFER</w:t>
            </w:r>
          </w:p>
          <w:p>
            <w:pPr>
              <w:spacing w:before="0" w:after="0" w:line="240" w:lineRule="auto"/>
              <w:jc w:val="right"/>
            </w:pPr>
            <w:r>
              <w:rPr>
                <w:rFonts w:ascii="Helvetica" w:hAnsi="Helvetica"/>
                <w:b w:val="0"/>
                <w:i w:val="0"/>
                <w:color w:val="777777"/>
                <w:sz w:val="15"/>
              </w:rPr>
              <w:t>S6 • B0 Readiness  |  Page 1 of 2</w:t>
            </w:r>
          </w:p>
        </w:tc>
      </w:tr>
    </w:tbl>
    <w:p>
      <w:pPr>
        <w:spacing w:before="100" w:after="60"/>
      </w:pPr>
      <w:r>
        <w:rPr>
          <w:rFonts w:ascii="Helvetica" w:hAnsi="Helvetica"/>
          <w:b/>
          <w:i w:val="0"/>
          <w:color w:val="F15A24"/>
          <w:sz w:val="14"/>
        </w:rPr>
        <w:t>1. HANDOVER IDENTITY</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437"/>
        <w:gridCol w:w="7313"/>
      </w:tblGrid>
      <w:tr>
        <w:tc>
          <w:tcPr>
            <w:tcW w:type="dxa" w:w="2437"/>
            <w:shd w:fill="F5F5F3"/>
            <w:vAlign w:val="center"/>
            <w:tcMar>
              <w:top w:w="95" w:type="dxa"/>
              <w:bottom w:w="95" w:type="dxa"/>
              <w:start w:w="120" w:type="dxa"/>
              <w:end w:w="120" w:type="dxa"/>
            </w:tcMar>
          </w:tcPr>
          <w:p>
            <w:pPr>
              <w:spacing w:before="0" w:after="0" w:line="240" w:lineRule="auto"/>
              <w:jc w:val="left"/>
            </w:pPr>
            <w:r>
              <w:rPr>
                <w:rFonts w:ascii="Helvetica" w:hAnsi="Helvetica"/>
                <w:b/>
                <w:i w:val="0"/>
                <w:color w:val="777777"/>
                <w:sz w:val="13"/>
              </w:rPr>
              <w:t>HANDOVER RECORD NO.</w:t>
            </w:r>
          </w:p>
        </w:tc>
        <w:tc>
          <w:tcPr>
            <w:tcW w:type="dxa" w:w="7313"/>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6"/>
              </w:rPr>
              <w:t>{{TEAM_HANDOVER_NO}}  |  {{HANDOVER_DATE}}</w:t>
            </w:r>
          </w:p>
        </w:tc>
      </w:tr>
      <w:tr>
        <w:tc>
          <w:tcPr>
            <w:tcW w:type="dxa" w:w="2437"/>
            <w:shd w:fill="F5F5F3"/>
            <w:vAlign w:val="center"/>
            <w:tcMar>
              <w:top w:w="95" w:type="dxa"/>
              <w:bottom w:w="95" w:type="dxa"/>
              <w:start w:w="120" w:type="dxa"/>
              <w:end w:w="120" w:type="dxa"/>
            </w:tcMar>
          </w:tcPr>
          <w:p>
            <w:pPr>
              <w:spacing w:before="0" w:after="0" w:line="240" w:lineRule="auto"/>
              <w:jc w:val="left"/>
            </w:pPr>
            <w:r>
              <w:rPr>
                <w:rFonts w:ascii="Helvetica" w:hAnsi="Helvetica"/>
                <w:b/>
                <w:i w:val="0"/>
                <w:color w:val="777777"/>
                <w:sz w:val="13"/>
              </w:rPr>
              <w:t>ORDER / PROJECT</w:t>
            </w:r>
          </w:p>
        </w:tc>
        <w:tc>
          <w:tcPr>
            <w:tcW w:type="dxa" w:w="7313"/>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6"/>
              </w:rPr>
              <w:t>{{ORDER_NUMBER}}  |  {{B_SERIES_PROJECT_ID}}  |  {{PROJECT_OR_PORTFOLIO_NAME}}</w:t>
            </w:r>
          </w:p>
        </w:tc>
      </w:tr>
      <w:tr>
        <w:tc>
          <w:tcPr>
            <w:tcW w:type="dxa" w:w="2437"/>
            <w:shd w:fill="F5F5F3"/>
            <w:vAlign w:val="center"/>
            <w:tcMar>
              <w:top w:w="95" w:type="dxa"/>
              <w:bottom w:w="95" w:type="dxa"/>
              <w:start w:w="120" w:type="dxa"/>
              <w:end w:w="120" w:type="dxa"/>
            </w:tcMar>
          </w:tcPr>
          <w:p>
            <w:pPr>
              <w:spacing w:before="0" w:after="0" w:line="240" w:lineRule="auto"/>
              <w:jc w:val="left"/>
            </w:pPr>
            <w:r>
              <w:rPr>
                <w:rFonts w:ascii="Helvetica" w:hAnsi="Helvetica"/>
                <w:b/>
                <w:i w:val="0"/>
                <w:color w:val="777777"/>
                <w:sz w:val="13"/>
              </w:rPr>
              <w:t>CUSTOMER</w:t>
            </w:r>
          </w:p>
        </w:tc>
        <w:tc>
          <w:tcPr>
            <w:tcW w:type="dxa" w:w="7313"/>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6"/>
              </w:rPr>
              <w:t>{{CUSTOMER_LEGAL_NAME}}  |  {{CUSTOMER_AUTHORITY}}</w:t>
            </w:r>
          </w:p>
        </w:tc>
      </w:tr>
      <w:tr>
        <w:tc>
          <w:tcPr>
            <w:tcW w:type="dxa" w:w="2437"/>
            <w:shd w:fill="F5F5F3"/>
            <w:vAlign w:val="center"/>
            <w:tcMar>
              <w:top w:w="95" w:type="dxa"/>
              <w:bottom w:w="95" w:type="dxa"/>
              <w:start w:w="120" w:type="dxa"/>
              <w:end w:w="120" w:type="dxa"/>
            </w:tcMar>
          </w:tcPr>
          <w:p>
            <w:pPr>
              <w:spacing w:before="0" w:after="0" w:line="240" w:lineRule="auto"/>
              <w:jc w:val="left"/>
            </w:pPr>
            <w:r>
              <w:rPr>
                <w:rFonts w:ascii="Helvetica" w:hAnsi="Helvetica"/>
                <w:b/>
                <w:i w:val="0"/>
                <w:color w:val="777777"/>
                <w:sz w:val="13"/>
              </w:rPr>
              <w:t>PROGRAMME ROUTE</w:t>
            </w:r>
          </w:p>
        </w:tc>
        <w:tc>
          <w:tcPr>
            <w:tcW w:type="dxa" w:w="7313"/>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6"/>
              </w:rPr>
              <w:t>{{PROGRAMME_NAME}}  |  {{PROGRAMME_VARIANT}}  |  {{B0_ROUTE}}</w:t>
            </w:r>
          </w:p>
        </w:tc>
      </w:tr>
      <w:tr>
        <w:tc>
          <w:tcPr>
            <w:tcW w:type="dxa" w:w="2437"/>
            <w:shd w:fill="F5F5F3"/>
            <w:vAlign w:val="center"/>
            <w:tcMar>
              <w:top w:w="95" w:type="dxa"/>
              <w:bottom w:w="95" w:type="dxa"/>
              <w:start w:w="120" w:type="dxa"/>
              <w:end w:w="120" w:type="dxa"/>
            </w:tcMar>
          </w:tcPr>
          <w:p>
            <w:pPr>
              <w:spacing w:before="0" w:after="0" w:line="240" w:lineRule="auto"/>
              <w:jc w:val="left"/>
            </w:pPr>
            <w:r>
              <w:rPr>
                <w:rFonts w:ascii="Helvetica" w:hAnsi="Helvetica"/>
                <w:b/>
                <w:i w:val="0"/>
                <w:color w:val="777777"/>
                <w:sz w:val="13"/>
              </w:rPr>
              <w:t>ORDER PUNCH</w:t>
            </w:r>
          </w:p>
        </w:tc>
        <w:tc>
          <w:tcPr>
            <w:tcW w:type="dxa" w:w="7313"/>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6"/>
              </w:rPr>
              <w:t>{{ORDER_PUNCH_REFERENCE}}  |  {{ORDER_PUNCH_STATUS}}</w:t>
            </w:r>
          </w:p>
        </w:tc>
      </w:tr>
    </w:tbl>
    <w:p>
      <w:pPr>
        <w:spacing w:before="100" w:after="60"/>
      </w:pPr>
      <w:r>
        <w:rPr>
          <w:rFonts w:ascii="Helvetica" w:hAnsi="Helvetica"/>
          <w:b/>
          <w:i w:val="0"/>
          <w:color w:val="F15A24"/>
          <w:sz w:val="14"/>
        </w:rPr>
        <w:t>2. COMMERCIAL AND RELEASE INPUTS</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907"/>
        <w:gridCol w:w="6179"/>
        <w:gridCol w:w="2664"/>
      </w:tblGrid>
      <w:tr>
        <w:tc>
          <w:tcPr>
            <w:tcW w:type="dxa" w:w="907"/>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STATUS</w:t>
            </w:r>
          </w:p>
        </w:tc>
        <w:tc>
          <w:tcPr>
            <w:tcW w:type="dxa" w:w="6179"/>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MANDATORY INPUT</w:t>
            </w:r>
          </w:p>
        </w:tc>
        <w:tc>
          <w:tcPr>
            <w:tcW w:type="dxa" w:w="2664"/>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REFERENCE / OWNER</w:t>
            </w:r>
          </w:p>
        </w:tc>
      </w:tr>
      <w:tr>
        <w:tc>
          <w:tcPr>
            <w:tcW w:type="dxa" w:w="90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{{H1}}</w:t>
            </w:r>
          </w:p>
        </w:tc>
        <w:tc>
          <w:tcPr>
            <w:tcW w:type="dxa" w:w="6179"/>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Accepted proposal / PO and Acceptance Record indexed.</w:t>
            </w:r>
          </w:p>
        </w:tc>
        <w:tc>
          <w:tcPr>
            <w:tcW w:type="dxa" w:w="266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{{ACCEPTANCE_REF}}</w:t>
            </w:r>
          </w:p>
        </w:tc>
      </w:tr>
      <w:tr>
        <w:tc>
          <w:tcPr>
            <w:tcW w:type="dxa" w:w="90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{{H2}}</w:t>
            </w:r>
          </w:p>
        </w:tc>
        <w:tc>
          <w:tcPr>
            <w:tcW w:type="dxa" w:w="6179"/>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NDA status and confidentiality restrictions recorded.</w:t>
            </w:r>
          </w:p>
        </w:tc>
        <w:tc>
          <w:tcPr>
            <w:tcW w:type="dxa" w:w="266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{{NDA_REF}}</w:t>
            </w:r>
          </w:p>
        </w:tc>
      </w:tr>
      <w:tr>
        <w:tc>
          <w:tcPr>
            <w:tcW w:type="dxa" w:w="90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{{H3}}</w:t>
            </w:r>
          </w:p>
        </w:tc>
        <w:tc>
          <w:tcPr>
            <w:tcW w:type="dxa" w:w="6179"/>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PI, payment evidence and Tax/Final Invoice status recorded.</w:t>
            </w:r>
          </w:p>
        </w:tc>
        <w:tc>
          <w:tcPr>
            <w:tcW w:type="dxa" w:w="266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{{FINANCE_REF}}</w:t>
            </w:r>
          </w:p>
        </w:tc>
      </w:tr>
      <w:tr>
        <w:tc>
          <w:tcPr>
            <w:tcW w:type="dxa" w:w="90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{{H4}}</w:t>
            </w:r>
          </w:p>
        </w:tc>
        <w:tc>
          <w:tcPr>
            <w:tcW w:type="dxa" w:w="6179"/>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Scope, exclusions, payment terms and ECN rule transferred without variation.</w:t>
            </w:r>
          </w:p>
        </w:tc>
        <w:tc>
          <w:tcPr>
            <w:tcW w:type="dxa" w:w="266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{{COMMERCIAL_FREEZE_REF}}</w:t>
            </w:r>
          </w:p>
        </w:tc>
      </w:tr>
      <w:tr>
        <w:tc>
          <w:tcPr>
            <w:tcW w:type="dxa" w:w="90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{{H5}}</w:t>
            </w:r>
          </w:p>
        </w:tc>
        <w:tc>
          <w:tcPr>
            <w:tcW w:type="dxa" w:w="6179"/>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Customer-issue permissions remain separate from internal execution access.</w:t>
            </w:r>
          </w:p>
        </w:tc>
        <w:tc>
          <w:tcPr>
            <w:tcW w:type="dxa" w:w="266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customerIssueAllowed = false</w:t>
            </w:r>
          </w:p>
        </w:tc>
      </w:tr>
    </w:tbl>
    <w:p>
      <w:pPr>
        <w:spacing w:before="100" w:after="60"/>
      </w:pPr>
      <w:r>
        <w:rPr>
          <w:rFonts w:ascii="Helvetica" w:hAnsi="Helvetica"/>
          <w:b/>
          <w:i w:val="0"/>
          <w:color w:val="F15A24"/>
          <w:sz w:val="14"/>
        </w:rPr>
        <w:t>3. PROGRAMME AND WORKSTREAM ACTIVATION</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381"/>
        <w:gridCol w:w="1927"/>
        <w:gridCol w:w="5442"/>
      </w:tblGrid>
      <w:tr>
        <w:tc>
          <w:tcPr>
            <w:tcW w:type="dxa" w:w="2381"/>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WORKSTREAM</w:t>
            </w:r>
          </w:p>
        </w:tc>
        <w:tc>
          <w:tcPr>
            <w:tcW w:type="dxa" w:w="1927"/>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APPLICABILITY</w:t>
            </w:r>
          </w:p>
        </w:tc>
        <w:tc>
          <w:tcPr>
            <w:tcW w:type="dxa" w:w="5442"/>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ACTIVATION / BOUNDARY</w:t>
            </w:r>
          </w:p>
        </w:tc>
      </w:tr>
      <w:tr>
        <w:tc>
          <w:tcPr>
            <w:tcW w:type="dxa" w:w="238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LaunchGuard / ToolLock</w:t>
            </w:r>
          </w:p>
        </w:tc>
        <w:tc>
          <w:tcPr>
            <w:tcW w:type="dxa" w:w="192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{{ENGINEERING_EXECUTION_REQUIRED}}</w:t>
            </w:r>
          </w:p>
        </w:tc>
        <w:tc>
          <w:tcPr>
            <w:tcW w:type="dxa" w:w="5442"/>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{{ENGINEERING_ACTIVATION}}</w:t>
            </w:r>
          </w:p>
        </w:tc>
      </w:tr>
      <w:tr>
        <w:tc>
          <w:tcPr>
            <w:tcW w:type="dxa" w:w="238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PortfolioGuard</w:t>
            </w:r>
          </w:p>
        </w:tc>
        <w:tc>
          <w:tcPr>
            <w:tcW w:type="dxa" w:w="192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{{PORTFOLIOGUARD_REQUIRED}}</w:t>
            </w:r>
          </w:p>
        </w:tc>
        <w:tc>
          <w:tcPr>
            <w:tcW w:type="dxa" w:w="5442"/>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{{PORTFOLIO_CHILD_PROJECT_ROUTE}}</w:t>
            </w:r>
          </w:p>
        </w:tc>
      </w:tr>
      <w:tr>
        <w:tc>
          <w:tcPr>
            <w:tcW w:type="dxa" w:w="238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SourceBridge</w:t>
            </w:r>
          </w:p>
        </w:tc>
        <w:tc>
          <w:tcPr>
            <w:tcW w:type="dxa" w:w="192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{{SOURCEBRIDGE_REQUIRED}}</w:t>
            </w:r>
          </w:p>
        </w:tc>
        <w:tc>
          <w:tcPr>
            <w:tcW w:type="dxa" w:w="5442"/>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{{SOURCEBRIDGE_ACTIVATION}}</w:t>
            </w:r>
          </w:p>
        </w:tc>
      </w:tr>
      <w:tr>
        <w:tc>
          <w:tcPr>
            <w:tcW w:type="dxa" w:w="238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China handover</w:t>
            </w:r>
          </w:p>
        </w:tc>
        <w:tc>
          <w:tcPr>
            <w:tcW w:type="dxa" w:w="192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{{CHINA_REQUIRED}}</w:t>
            </w:r>
          </w:p>
        </w:tc>
        <w:tc>
          <w:tcPr>
            <w:tcW w:type="dxa" w:w="5442"/>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{{CHINA_HANDOVER_REFERENCE}}</w:t>
            </w:r>
          </w:p>
        </w:tc>
      </w:tr>
      <w:tr>
        <w:tc>
          <w:tcPr>
            <w:tcW w:type="dxa" w:w="238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Supplier RFQ EN / ZH</w:t>
            </w:r>
          </w:p>
        </w:tc>
        <w:tc>
          <w:tcPr>
            <w:tcW w:type="dxa" w:w="192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{{RFQ_REQUIRED}}</w:t>
            </w:r>
          </w:p>
        </w:tc>
        <w:tc>
          <w:tcPr>
            <w:tcW w:type="dxa" w:w="5442"/>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{{RFQ_PACK_REFERENCE}}</w:t>
            </w:r>
          </w:p>
        </w:tc>
      </w:tr>
      <w:tr>
        <w:tc>
          <w:tcPr>
            <w:tcW w:type="dxa" w:w="238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Advisory-only route</w:t>
            </w:r>
          </w:p>
        </w:tc>
        <w:tc>
          <w:tcPr>
            <w:tcW w:type="dxa" w:w="192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{{ADVISORY_ONLY}}</w:t>
            </w:r>
          </w:p>
        </w:tc>
        <w:tc>
          <w:tcPr>
            <w:tcW w:type="dxa" w:w="5442"/>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{{ADVISORY_BOUNDARY}}</w:t>
            </w:r>
          </w:p>
        </w:tc>
      </w:tr>
    </w:tbl>
    <w:p>
      <w:pPr>
        <w:spacing w:before="100" w:after="60"/>
      </w:pPr>
      <w:r>
        <w:rPr>
          <w:rFonts w:ascii="Helvetica" w:hAnsi="Helvetica"/>
          <w:b/>
          <w:i w:val="0"/>
          <w:color w:val="F15A24"/>
          <w:sz w:val="14"/>
        </w:rPr>
        <w:t>4. TEAM OWNERSHIP MATRIX</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324"/>
        <w:gridCol w:w="2437"/>
        <w:gridCol w:w="4988"/>
      </w:tblGrid>
      <w:tr>
        <w:tc>
          <w:tcPr>
            <w:tcW w:type="dxa" w:w="2324"/>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ROLE</w:t>
            </w:r>
          </w:p>
        </w:tc>
        <w:tc>
          <w:tcPr>
            <w:tcW w:type="dxa" w:w="2437"/>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ASSIGNED OWNER</w:t>
            </w:r>
          </w:p>
        </w:tc>
        <w:tc>
          <w:tcPr>
            <w:tcW w:type="dxa" w:w="4988"/>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AUTHORITY / DELIVERABLE</w:t>
            </w:r>
          </w:p>
        </w:tc>
      </w:tr>
      <w:tr>
        <w:tc>
          <w:tcPr>
            <w:tcW w:type="dxa" w:w="232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Programme / PMO lead</w:t>
            </w:r>
          </w:p>
        </w:tc>
        <w:tc>
          <w:tcPr>
            <w:tcW w:type="dxa" w:w="243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{{PMO_LEAD}}</w:t>
            </w:r>
          </w:p>
        </w:tc>
        <w:tc>
          <w:tcPr>
            <w:tcW w:type="dxa" w:w="498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{{PMO_AUTHORITY}}</w:t>
            </w:r>
          </w:p>
        </w:tc>
      </w:tr>
      <w:tr>
        <w:tc>
          <w:tcPr>
            <w:tcW w:type="dxa" w:w="232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Technical authority</w:t>
            </w:r>
          </w:p>
        </w:tc>
        <w:tc>
          <w:tcPr>
            <w:tcW w:type="dxa" w:w="243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{{TECHNICAL_AUTHORITY}}</w:t>
            </w:r>
          </w:p>
        </w:tc>
        <w:tc>
          <w:tcPr>
            <w:tcW w:type="dxa" w:w="498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{{TECHNICAL_DELIVERABLE}}</w:t>
            </w:r>
          </w:p>
        </w:tc>
      </w:tr>
      <w:tr>
        <w:tc>
          <w:tcPr>
            <w:tcW w:type="dxa" w:w="232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Commercial owner</w:t>
            </w:r>
          </w:p>
        </w:tc>
        <w:tc>
          <w:tcPr>
            <w:tcW w:type="dxa" w:w="243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{{COMMERCIAL_OWNER}}</w:t>
            </w:r>
          </w:p>
        </w:tc>
        <w:tc>
          <w:tcPr>
            <w:tcW w:type="dxa" w:w="498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{{COMMERCIAL_DELIVERABLE}}</w:t>
            </w:r>
          </w:p>
        </w:tc>
      </w:tr>
      <w:tr>
        <w:tc>
          <w:tcPr>
            <w:tcW w:type="dxa" w:w="232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China / sourcing lead</w:t>
            </w:r>
          </w:p>
        </w:tc>
        <w:tc>
          <w:tcPr>
            <w:tcW w:type="dxa" w:w="243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{{SOURCING_LEAD}}</w:t>
            </w:r>
          </w:p>
        </w:tc>
        <w:tc>
          <w:tcPr>
            <w:tcW w:type="dxa" w:w="498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{{SOURCING_DELIVERABLE}}</w:t>
            </w:r>
          </w:p>
        </w:tc>
      </w:tr>
      <w:tr>
        <w:tc>
          <w:tcPr>
            <w:tcW w:type="dxa" w:w="232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Finance / billing</w:t>
            </w:r>
          </w:p>
        </w:tc>
        <w:tc>
          <w:tcPr>
            <w:tcW w:type="dxa" w:w="243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{{FINANCE_OWNER}}</w:t>
            </w:r>
          </w:p>
        </w:tc>
        <w:tc>
          <w:tcPr>
            <w:tcW w:type="dxa" w:w="498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{{FINANCE_DELIVERABLE}}</w:t>
            </w:r>
          </w:p>
        </w:tc>
      </w:tr>
      <w:tr>
        <w:tc>
          <w:tcPr>
            <w:tcW w:type="dxa" w:w="232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Customer authority</w:t>
            </w:r>
          </w:p>
        </w:tc>
        <w:tc>
          <w:tcPr>
            <w:tcW w:type="dxa" w:w="243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{{CUSTOMER_AUTHORITY}}</w:t>
            </w:r>
          </w:p>
        </w:tc>
        <w:tc>
          <w:tcPr>
            <w:tcW w:type="dxa" w:w="498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{{CUSTOMER_DELIVERABLE}}</w:t>
            </w:r>
          </w:p>
        </w:tc>
      </w:tr>
    </w:tbl>
    <w:p>
      <w:r>
        <w:br w:type="page"/>
      </w:r>
    </w:p>
    <w:p>
      <w:pPr>
        <w:spacing w:before="0" w:after="40" w:line="240" w:lineRule="auto"/>
      </w:pPr>
      <w:r>
        <w:rPr>
          <w:rFonts w:ascii="Helvetica" w:hAnsi="Helvetica"/>
          <w:b w:val="0"/>
          <w:i w:val="0"/>
          <w:color w:val="1A1A1A"/>
          <w:sz w:val="2"/>
        </w:rPr>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02"/>
        <w:gridCol w:w="4648"/>
      </w:tblGrid>
      <w:tr>
        <w:tc>
          <w:tcPr>
            <w:tcW w:type="dxa" w:w="5102"/>
            <w:tcMar>
              <w:top w:w="30" w:type="dxa"/>
              <w:bottom w:w="70" w:type="dxa"/>
              <w:start w:w="0" w:type="dxa"/>
              <w:end w:w="0" w:type="dxa"/>
            </w:tcMar>
          </w:tcPr>
          <w:p>
            <w:r>
              <w:drawing>
                <wp:inline xmlns:a="http://schemas.openxmlformats.org/drawingml/2006/main" xmlns:pic="http://schemas.openxmlformats.org/drawingml/2006/picture">
                  <wp:extent cx="2736000" cy="715837"/>
                  <wp:docPr id="2" name="Picture 2"/>
                  <wp:cNvGraphicFramePr>
                    <a:graphicFrameLocks noChangeAspect="1"/>
                  </wp:cNvGraphicFramePr>
                  <a:graphic>
                    <a:graphicData uri="http://schemas.openxmlformats.org/drawingml/2006/picture">
                      <pic:pic>
                        <pic:nvPicPr>
                          <pic:cNvPr id="0" name="Hongyijig1_APPROVED_TRANSPARENT_MASTER.png"/>
                          <pic:cNvPicPr/>
                        </pic:nvPicPr>
                        <pic:blipFill>
                          <a:blip r:embed="rId11"/>
                          <a:stretch>
                            <a:fillRect/>
                          </a:stretch>
                        </pic:blipFill>
                        <pic:spPr>
                          <a:xfrm>
                            <a:off x="0" y="0"/>
                            <a:ext cx="2736000" cy="715837"/>
                          </a:xfrm>
                          <a:prstGeom prst="rect"/>
                        </pic:spPr>
                      </pic:pic>
                    </a:graphicData>
                  </a:graphic>
                </wp:inline>
              </w:drawing>
            </w:r>
          </w:p>
        </w:tc>
        <w:tc>
          <w:tcPr>
            <w:tcW w:type="dxa" w:w="4648"/>
            <w:tcMar>
              <w:top w:w="30" w:type="dxa"/>
              <w:bottom w:w="70" w:type="dxa"/>
              <w:start w:w="0" w:type="dxa"/>
              <w:end w:w="0" w:type="dxa"/>
            </w:tcMar>
          </w:tcPr>
          <w:p>
            <w:pPr>
              <w:spacing w:before="0" w:after="0" w:line="240" w:lineRule="auto"/>
              <w:jc w:val="right"/>
            </w:pPr>
            <w:r>
              <w:rPr>
                <w:rFonts w:ascii="Helvetica" w:hAnsi="Helvetica"/>
                <w:b/>
                <w:i w:val="0"/>
                <w:color w:val="F15A24"/>
                <w:sz w:val="30"/>
              </w:rPr>
              <w:t>TEAM HANDOVER</w:t>
            </w:r>
          </w:p>
          <w:p>
            <w:pPr>
              <w:spacing w:before="0" w:after="0" w:line="240" w:lineRule="auto"/>
              <w:jc w:val="right"/>
            </w:pPr>
            <w:r>
              <w:rPr>
                <w:rFonts w:ascii="Helvetica" w:hAnsi="Helvetica"/>
                <w:b/>
                <w:i w:val="0"/>
                <w:color w:val="1A1A1A"/>
                <w:sz w:val="19"/>
              </w:rPr>
              <w:t>FIRST ACTIONS, RISKS &amp; B0 RELEASE</w:t>
            </w:r>
          </w:p>
          <w:p>
            <w:pPr>
              <w:spacing w:before="0" w:after="0" w:line="240" w:lineRule="auto"/>
              <w:jc w:val="right"/>
            </w:pPr>
            <w:r>
              <w:rPr>
                <w:rFonts w:ascii="Helvetica" w:hAnsi="Helvetica"/>
                <w:b w:val="0"/>
                <w:i w:val="0"/>
                <w:color w:val="777777"/>
                <w:sz w:val="15"/>
              </w:rPr>
              <w:t>S6 • B0 Readiness  |  Page 2 of 2</w:t>
            </w:r>
          </w:p>
        </w:tc>
      </w:tr>
    </w:tbl>
    <w:p>
      <w:pPr>
        <w:spacing w:before="100" w:after="60"/>
      </w:pPr>
      <w:r>
        <w:rPr>
          <w:rFonts w:ascii="Helvetica" w:hAnsi="Helvetica"/>
          <w:b/>
          <w:i w:val="0"/>
          <w:color w:val="F15A24"/>
          <w:sz w:val="14"/>
        </w:rPr>
        <w:t>5. FIRST 10 WORKING-DAY ACTION PLAN</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1247"/>
        <w:gridCol w:w="2154"/>
        <w:gridCol w:w="4195"/>
        <w:gridCol w:w="2154"/>
      </w:tblGrid>
      <w:tr>
        <w:tc>
          <w:tcPr>
            <w:tcW w:type="dxa" w:w="1247"/>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DUE</w:t>
            </w:r>
          </w:p>
        </w:tc>
        <w:tc>
          <w:tcPr>
            <w:tcW w:type="dxa" w:w="2154"/>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OWNER</w:t>
            </w:r>
          </w:p>
        </w:tc>
        <w:tc>
          <w:tcPr>
            <w:tcW w:type="dxa" w:w="4195"/>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FIRST ACTION / OUTPUT</w:t>
            </w:r>
          </w:p>
        </w:tc>
        <w:tc>
          <w:tcPr>
            <w:tcW w:type="dxa" w:w="2154"/>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EVIDENCE</w:t>
            </w:r>
          </w:p>
        </w:tc>
      </w:tr>
      <w:tr>
        <w:tc>
          <w:tcPr>
            <w:tcW w:type="dxa" w:w="124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{{DUE_1}}</w:t>
            </w:r>
          </w:p>
        </w:tc>
        <w:tc>
          <w:tcPr>
            <w:tcW w:type="dxa" w:w="215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{{OWNER_1}}</w:t>
            </w:r>
          </w:p>
        </w:tc>
        <w:tc>
          <w:tcPr>
            <w:tcW w:type="dxa" w:w="419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{{ACTION_1}}</w:t>
            </w:r>
          </w:p>
        </w:tc>
        <w:tc>
          <w:tcPr>
            <w:tcW w:type="dxa" w:w="215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{{ACTION_REF_1}}</w:t>
            </w:r>
          </w:p>
        </w:tc>
      </w:tr>
      <w:tr>
        <w:tc>
          <w:tcPr>
            <w:tcW w:type="dxa" w:w="124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{{DUE_2}}</w:t>
            </w:r>
          </w:p>
        </w:tc>
        <w:tc>
          <w:tcPr>
            <w:tcW w:type="dxa" w:w="215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{{OWNER_2}}</w:t>
            </w:r>
          </w:p>
        </w:tc>
        <w:tc>
          <w:tcPr>
            <w:tcW w:type="dxa" w:w="419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{{ACTION_2}}</w:t>
            </w:r>
          </w:p>
        </w:tc>
        <w:tc>
          <w:tcPr>
            <w:tcW w:type="dxa" w:w="215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{{ACTION_REF_2}}</w:t>
            </w:r>
          </w:p>
        </w:tc>
      </w:tr>
      <w:tr>
        <w:tc>
          <w:tcPr>
            <w:tcW w:type="dxa" w:w="124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{{DUE_3}}</w:t>
            </w:r>
          </w:p>
        </w:tc>
        <w:tc>
          <w:tcPr>
            <w:tcW w:type="dxa" w:w="215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{{OWNER_3}}</w:t>
            </w:r>
          </w:p>
        </w:tc>
        <w:tc>
          <w:tcPr>
            <w:tcW w:type="dxa" w:w="419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{{ACTION_3}}</w:t>
            </w:r>
          </w:p>
        </w:tc>
        <w:tc>
          <w:tcPr>
            <w:tcW w:type="dxa" w:w="215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{{ACTION_REF_3}}</w:t>
            </w:r>
          </w:p>
        </w:tc>
      </w:tr>
      <w:tr>
        <w:tc>
          <w:tcPr>
            <w:tcW w:type="dxa" w:w="124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{{DUE_4}}</w:t>
            </w:r>
          </w:p>
        </w:tc>
        <w:tc>
          <w:tcPr>
            <w:tcW w:type="dxa" w:w="215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{{OWNER_4}}</w:t>
            </w:r>
          </w:p>
        </w:tc>
        <w:tc>
          <w:tcPr>
            <w:tcW w:type="dxa" w:w="419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{{ACTION_4}}</w:t>
            </w:r>
          </w:p>
        </w:tc>
        <w:tc>
          <w:tcPr>
            <w:tcW w:type="dxa" w:w="215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{{ACTION_REF_4}}</w:t>
            </w:r>
          </w:p>
        </w:tc>
      </w:tr>
      <w:tr>
        <w:tc>
          <w:tcPr>
            <w:tcW w:type="dxa" w:w="124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{{DUE_5}}</w:t>
            </w:r>
          </w:p>
        </w:tc>
        <w:tc>
          <w:tcPr>
            <w:tcW w:type="dxa" w:w="215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{{OWNER_5}}</w:t>
            </w:r>
          </w:p>
        </w:tc>
        <w:tc>
          <w:tcPr>
            <w:tcW w:type="dxa" w:w="419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{{ACTION_5}}</w:t>
            </w:r>
          </w:p>
        </w:tc>
        <w:tc>
          <w:tcPr>
            <w:tcW w:type="dxa" w:w="215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{{ACTION_REF_5}}</w:t>
            </w:r>
          </w:p>
        </w:tc>
      </w:tr>
      <w:tr>
        <w:tc>
          <w:tcPr>
            <w:tcW w:type="dxa" w:w="124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{{DUE_6}}</w:t>
            </w:r>
          </w:p>
        </w:tc>
        <w:tc>
          <w:tcPr>
            <w:tcW w:type="dxa" w:w="215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{{OWNER_6}}</w:t>
            </w:r>
          </w:p>
        </w:tc>
        <w:tc>
          <w:tcPr>
            <w:tcW w:type="dxa" w:w="419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{{ACTION_6}}</w:t>
            </w:r>
          </w:p>
        </w:tc>
        <w:tc>
          <w:tcPr>
            <w:tcW w:type="dxa" w:w="215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{{ACTION_REF_6}}</w:t>
            </w:r>
          </w:p>
        </w:tc>
      </w:tr>
    </w:tbl>
    <w:p>
      <w:pPr>
        <w:spacing w:before="100" w:after="60"/>
      </w:pPr>
      <w:r>
        <w:rPr>
          <w:rFonts w:ascii="Helvetica" w:hAnsi="Helvetica"/>
          <w:b/>
          <w:i w:val="0"/>
          <w:color w:val="F15A24"/>
          <w:sz w:val="14"/>
        </w:rPr>
        <w:t>6. OPEN RISKS, DEPENDENCIES AND DECISION OWNERS</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3514"/>
        <w:gridCol w:w="1870"/>
        <w:gridCol w:w="1360"/>
        <w:gridCol w:w="3004"/>
      </w:tblGrid>
      <w:tr>
        <w:tc>
          <w:tcPr>
            <w:tcW w:type="dxa" w:w="3514"/>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RISK / DEPENDENCY</w:t>
            </w:r>
          </w:p>
        </w:tc>
        <w:tc>
          <w:tcPr>
            <w:tcW w:type="dxa" w:w="1870"/>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OWNER</w:t>
            </w:r>
          </w:p>
        </w:tc>
        <w:tc>
          <w:tcPr>
            <w:tcW w:type="dxa" w:w="1360"/>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DUE</w:t>
            </w:r>
          </w:p>
        </w:tc>
        <w:tc>
          <w:tcPr>
            <w:tcW w:type="dxa" w:w="3004"/>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HOLD / ESCALATION RULE</w:t>
            </w:r>
          </w:p>
        </w:tc>
      </w:tr>
      <w:tr>
        <w:tc>
          <w:tcPr>
            <w:tcW w:type="dxa" w:w="351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{{RISK_1}}</w:t>
            </w:r>
          </w:p>
        </w:tc>
        <w:tc>
          <w:tcPr>
            <w:tcW w:type="dxa" w:w="187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{{RISK_OWNER_1}}</w:t>
            </w:r>
          </w:p>
        </w:tc>
        <w:tc>
          <w:tcPr>
            <w:tcW w:type="dxa" w:w="136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{{RISK_DUE_1}}</w:t>
            </w:r>
          </w:p>
        </w:tc>
        <w:tc>
          <w:tcPr>
            <w:tcW w:type="dxa" w:w="300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{{RISK_RULE_1}}</w:t>
            </w:r>
          </w:p>
        </w:tc>
      </w:tr>
      <w:tr>
        <w:tc>
          <w:tcPr>
            <w:tcW w:type="dxa" w:w="351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{{RISK_2}}</w:t>
            </w:r>
          </w:p>
        </w:tc>
        <w:tc>
          <w:tcPr>
            <w:tcW w:type="dxa" w:w="187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{{RISK_OWNER_2}}</w:t>
            </w:r>
          </w:p>
        </w:tc>
        <w:tc>
          <w:tcPr>
            <w:tcW w:type="dxa" w:w="136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{{RISK_DUE_2}}</w:t>
            </w:r>
          </w:p>
        </w:tc>
        <w:tc>
          <w:tcPr>
            <w:tcW w:type="dxa" w:w="300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{{RISK_RULE_2}}</w:t>
            </w:r>
          </w:p>
        </w:tc>
      </w:tr>
      <w:tr>
        <w:tc>
          <w:tcPr>
            <w:tcW w:type="dxa" w:w="351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{{RISK_3}}</w:t>
            </w:r>
          </w:p>
        </w:tc>
        <w:tc>
          <w:tcPr>
            <w:tcW w:type="dxa" w:w="187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{{RISK_OWNER_3}}</w:t>
            </w:r>
          </w:p>
        </w:tc>
        <w:tc>
          <w:tcPr>
            <w:tcW w:type="dxa" w:w="136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{{RISK_DUE_3}}</w:t>
            </w:r>
          </w:p>
        </w:tc>
        <w:tc>
          <w:tcPr>
            <w:tcW w:type="dxa" w:w="300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{{RISK_RULE_3}}</w:t>
            </w:r>
          </w:p>
        </w:tc>
      </w:tr>
      <w:tr>
        <w:tc>
          <w:tcPr>
            <w:tcW w:type="dxa" w:w="351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{{RISK_4}}</w:t>
            </w:r>
          </w:p>
        </w:tc>
        <w:tc>
          <w:tcPr>
            <w:tcW w:type="dxa" w:w="187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{{RISK_OWNER_4}}</w:t>
            </w:r>
          </w:p>
        </w:tc>
        <w:tc>
          <w:tcPr>
            <w:tcW w:type="dxa" w:w="1360"/>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{{RISK_DUE_4}}</w:t>
            </w:r>
          </w:p>
        </w:tc>
        <w:tc>
          <w:tcPr>
            <w:tcW w:type="dxa" w:w="3004"/>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{{RISK_RULE_4}}</w:t>
            </w:r>
          </w:p>
        </w:tc>
      </w:tr>
    </w:tbl>
    <w:p>
      <w:pPr>
        <w:spacing w:before="100" w:after="60"/>
      </w:pPr>
      <w:r>
        <w:rPr>
          <w:rFonts w:ascii="Helvetica" w:hAnsi="Helvetica"/>
          <w:b/>
          <w:i w:val="0"/>
          <w:color w:val="F15A24"/>
          <w:sz w:val="14"/>
        </w:rPr>
        <w:t>7. DOCUMENTATION AND ACCESS HANDOVER</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907"/>
        <w:gridCol w:w="5215"/>
        <w:gridCol w:w="3628"/>
      </w:tblGrid>
      <w:tr>
        <w:tc>
          <w:tcPr>
            <w:tcW w:type="dxa" w:w="907"/>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STATUS</w:t>
            </w:r>
          </w:p>
        </w:tc>
        <w:tc>
          <w:tcPr>
            <w:tcW w:type="dxa" w:w="5215"/>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CONTROLLED ASSET</w:t>
            </w:r>
          </w:p>
        </w:tc>
        <w:tc>
          <w:tcPr>
            <w:tcW w:type="dxa" w:w="3628"/>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LOCATION / ACCESS OWNER</w:t>
            </w:r>
          </w:p>
        </w:tc>
      </w:tr>
      <w:tr>
        <w:tc>
          <w:tcPr>
            <w:tcW w:type="dxa" w:w="90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{{A1}}</w:t>
            </w:r>
          </w:p>
        </w:tc>
        <w:tc>
          <w:tcPr>
            <w:tcW w:type="dxa" w:w="521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Approved commercial proposal / agreement</w:t>
            </w:r>
          </w:p>
        </w:tc>
        <w:tc>
          <w:tcPr>
            <w:tcW w:type="dxa" w:w="362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{{PROPOSAL_LOCATION}}</w:t>
            </w:r>
          </w:p>
        </w:tc>
      </w:tr>
      <w:tr>
        <w:tc>
          <w:tcPr>
            <w:tcW w:type="dxa" w:w="90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{{A2}}</w:t>
            </w:r>
          </w:p>
        </w:tc>
        <w:tc>
          <w:tcPr>
            <w:tcW w:type="dxa" w:w="521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Order Punch and acceptance evidence</w:t>
            </w:r>
          </w:p>
        </w:tc>
        <w:tc>
          <w:tcPr>
            <w:tcW w:type="dxa" w:w="362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{{ORDER_LOCATION}}</w:t>
            </w:r>
          </w:p>
        </w:tc>
      </w:tr>
      <w:tr>
        <w:tc>
          <w:tcPr>
            <w:tcW w:type="dxa" w:w="90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{{A3}}</w:t>
            </w:r>
          </w:p>
        </w:tc>
        <w:tc>
          <w:tcPr>
            <w:tcW w:type="dxa" w:w="521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Project input, SOR / CRD and technical references</w:t>
            </w:r>
          </w:p>
        </w:tc>
        <w:tc>
          <w:tcPr>
            <w:tcW w:type="dxa" w:w="362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{{TECHNICAL_INPUT_LOCATION}}</w:t>
            </w:r>
          </w:p>
        </w:tc>
      </w:tr>
      <w:tr>
        <w:tc>
          <w:tcPr>
            <w:tcW w:type="dxa" w:w="90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{{A4}}</w:t>
            </w:r>
          </w:p>
        </w:tc>
        <w:tc>
          <w:tcPr>
            <w:tcW w:type="dxa" w:w="521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Sourcing pack / supplier communication route where applicable</w:t>
            </w:r>
          </w:p>
        </w:tc>
        <w:tc>
          <w:tcPr>
            <w:tcW w:type="dxa" w:w="362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{{SOURCING_PACK_LOCATION}}</w:t>
            </w:r>
          </w:p>
        </w:tc>
      </w:tr>
      <w:tr>
        <w:tc>
          <w:tcPr>
            <w:tcW w:type="dxa" w:w="907"/>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{{A5}}</w:t>
            </w:r>
          </w:p>
        </w:tc>
        <w:tc>
          <w:tcPr>
            <w:tcW w:type="dxa" w:w="5215"/>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Reporting, approvals, risks and change-control registers</w:t>
            </w:r>
          </w:p>
        </w:tc>
        <w:tc>
          <w:tcPr>
            <w:tcW w:type="dxa" w:w="362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{{GOVERNANCE_REGISTER_LOCATION}}</w:t>
            </w:r>
          </w:p>
        </w:tc>
      </w:tr>
    </w:tbl>
    <w:p>
      <w:pPr>
        <w:spacing w:before="100" w:after="60"/>
      </w:pPr>
      <w:r>
        <w:rPr>
          <w:rFonts w:ascii="Helvetica" w:hAnsi="Helvetica"/>
          <w:b/>
          <w:i w:val="0"/>
          <w:color w:val="F15A24"/>
          <w:sz w:val="14"/>
        </w:rPr>
        <w:t>8. B0 HANDOVER DECISION</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437"/>
        <w:gridCol w:w="7313"/>
      </w:tblGrid>
      <w:tr>
        <w:tc>
          <w:tcPr>
            <w:tcW w:type="dxa" w:w="2437"/>
            <w:shd w:fill="F5F5F3"/>
            <w:vAlign w:val="center"/>
            <w:tcMar>
              <w:top w:w="95" w:type="dxa"/>
              <w:bottom w:w="95" w:type="dxa"/>
              <w:start w:w="120" w:type="dxa"/>
              <w:end w:w="120" w:type="dxa"/>
            </w:tcMar>
          </w:tcPr>
          <w:p>
            <w:pPr>
              <w:spacing w:before="0" w:after="0" w:line="240" w:lineRule="auto"/>
              <w:jc w:val="left"/>
            </w:pPr>
            <w:r>
              <w:rPr>
                <w:rFonts w:ascii="Helvetica" w:hAnsi="Helvetica"/>
                <w:b/>
                <w:i w:val="0"/>
                <w:color w:val="777777"/>
                <w:sz w:val="13"/>
              </w:rPr>
              <w:t>DECISION</w:t>
            </w:r>
          </w:p>
        </w:tc>
        <w:tc>
          <w:tcPr>
            <w:tcW w:type="dxa" w:w="7313"/>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6"/>
              </w:rPr>
              <w:t>{{B0_HANDOVER_DECISION}}  |  {{B0_HANDOVER_DATE}}</w:t>
            </w:r>
          </w:p>
        </w:tc>
      </w:tr>
      <w:tr>
        <w:tc>
          <w:tcPr>
            <w:tcW w:type="dxa" w:w="2437"/>
            <w:shd w:fill="F5F5F3"/>
            <w:vAlign w:val="center"/>
            <w:tcMar>
              <w:top w:w="95" w:type="dxa"/>
              <w:bottom w:w="95" w:type="dxa"/>
              <w:start w:w="120" w:type="dxa"/>
              <w:end w:w="120" w:type="dxa"/>
            </w:tcMar>
          </w:tcPr>
          <w:p>
            <w:pPr>
              <w:spacing w:before="0" w:after="0" w:line="240" w:lineRule="auto"/>
              <w:jc w:val="left"/>
            </w:pPr>
            <w:r>
              <w:rPr>
                <w:rFonts w:ascii="Helvetica" w:hAnsi="Helvetica"/>
                <w:b/>
                <w:i w:val="0"/>
                <w:color w:val="777777"/>
                <w:sz w:val="13"/>
              </w:rPr>
              <w:t>EXECUTION ENTRY</w:t>
            </w:r>
          </w:p>
        </w:tc>
        <w:tc>
          <w:tcPr>
            <w:tcW w:type="dxa" w:w="7313"/>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6"/>
              </w:rPr>
              <w:t>{{EXECUTION_ENTRY_STAGE}}  |  {{EXECUTION_START_DATE}}</w:t>
            </w:r>
          </w:p>
        </w:tc>
      </w:tr>
      <w:tr>
        <w:tc>
          <w:tcPr>
            <w:tcW w:type="dxa" w:w="2437"/>
            <w:shd w:fill="F5F5F3"/>
            <w:vAlign w:val="center"/>
            <w:tcMar>
              <w:top w:w="95" w:type="dxa"/>
              <w:bottom w:w="95" w:type="dxa"/>
              <w:start w:w="120" w:type="dxa"/>
              <w:end w:w="120" w:type="dxa"/>
            </w:tcMar>
          </w:tcPr>
          <w:p>
            <w:pPr>
              <w:spacing w:before="0" w:after="0" w:line="240" w:lineRule="auto"/>
              <w:jc w:val="left"/>
            </w:pPr>
            <w:r>
              <w:rPr>
                <w:rFonts w:ascii="Helvetica" w:hAnsi="Helvetica"/>
                <w:b/>
                <w:i w:val="0"/>
                <w:color w:val="777777"/>
                <w:sz w:val="13"/>
              </w:rPr>
              <w:t>HOLD CONDITIONS</w:t>
            </w:r>
          </w:p>
        </w:tc>
        <w:tc>
          <w:tcPr>
            <w:tcW w:type="dxa" w:w="7313"/>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6"/>
              </w:rPr>
              <w:t>{{OPEN_HOLD_CONDITIONS}}</w:t>
            </w:r>
          </w:p>
        </w:tc>
      </w:tr>
      <w:tr>
        <w:tc>
          <w:tcPr>
            <w:tcW w:type="dxa" w:w="2437"/>
            <w:shd w:fill="F5F5F3"/>
            <w:vAlign w:val="center"/>
            <w:tcMar>
              <w:top w:w="95" w:type="dxa"/>
              <w:bottom w:w="95" w:type="dxa"/>
              <w:start w:w="120" w:type="dxa"/>
              <w:end w:w="120" w:type="dxa"/>
            </w:tcMar>
          </w:tcPr>
          <w:p>
            <w:pPr>
              <w:spacing w:before="0" w:after="0" w:line="240" w:lineRule="auto"/>
              <w:jc w:val="left"/>
            </w:pPr>
            <w:r>
              <w:rPr>
                <w:rFonts w:ascii="Helvetica" w:hAnsi="Helvetica"/>
                <w:b/>
                <w:i w:val="0"/>
                <w:color w:val="777777"/>
                <w:sz w:val="13"/>
              </w:rPr>
              <w:t>EVIDENCE MANIFEST</w:t>
            </w:r>
          </w:p>
        </w:tc>
        <w:tc>
          <w:tcPr>
            <w:tcW w:type="dxa" w:w="7313"/>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6"/>
              </w:rPr>
              <w:t>{{B0_MANIFEST_REFERENCE}}</w:t>
            </w:r>
          </w:p>
        </w:tc>
      </w:tr>
    </w:tbl>
    <w:p>
      <w:pPr>
        <w:spacing w:before="100" w:after="60"/>
      </w:pPr>
      <w:r>
        <w:rPr>
          <w:rFonts w:ascii="Helvetica" w:hAnsi="Helvetica"/>
          <w:b/>
          <w:i w:val="0"/>
          <w:color w:val="F15A24"/>
          <w:sz w:val="14"/>
        </w:rPr>
        <w:t>FINAL DECLARATION</w:t>
      </w:r>
    </w:p>
    <w:p>
      <w:pPr>
        <w:spacing w:before="40" w:after="80" w:line="252" w:lineRule="auto"/>
      </w:pPr>
      <w:r>
        <w:rPr>
          <w:rFonts w:ascii="Helvetica" w:hAnsi="Helvetica"/>
          <w:b w:val="0"/>
          <w:i/>
          <w:color w:val="777777"/>
          <w:sz w:val="16"/>
        </w:rPr>
        <w:t>The receiving team confirms that the governed scope, commercial boundaries, programme route, owners, first actions, open risks and evidence locations are understood. No work outside the recorded route is authorised. Any deviation requires written escalation and governed change control.</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3231"/>
        <w:gridCol w:w="3231"/>
        <w:gridCol w:w="3288"/>
      </w:tblGrid>
      <w:tr>
        <w:tc>
          <w:tcPr>
            <w:tcW w:type="dxa" w:w="3231"/>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HANDOVER OWNER</w:t>
            </w:r>
          </w:p>
        </w:tc>
        <w:tc>
          <w:tcPr>
            <w:tcW w:type="dxa" w:w="3231"/>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RECEIVING OWNER</w:t>
            </w:r>
          </w:p>
        </w:tc>
        <w:tc>
          <w:tcPr>
            <w:tcW w:type="dxa" w:w="3288"/>
            <w:shd w:fill="1A1A1A"/>
            <w:vAlign w:val="center"/>
            <w:tcMar>
              <w:top w:w="95" w:type="dxa"/>
              <w:bottom w:w="95" w:type="dxa"/>
              <w:start w:w="120" w:type="dxa"/>
              <w:end w:w="120" w:type="dxa"/>
            </w:tcMar>
          </w:tcPr>
          <w:p>
            <w:pPr>
              <w:spacing w:before="0" w:after="0" w:line="240" w:lineRule="auto"/>
              <w:jc w:val="center"/>
            </w:pPr>
            <w:r>
              <w:rPr>
                <w:rFonts w:ascii="Helvetica" w:hAnsi="Helvetica"/>
                <w:b/>
                <w:i w:val="0"/>
                <w:color w:val="FFFFFF"/>
                <w:sz w:val="13"/>
              </w:rPr>
              <w:t>STATUS / DATE</w:t>
            </w:r>
          </w:p>
        </w:tc>
      </w:tr>
      <w:tr>
        <w:tc>
          <w:tcPr>
            <w:tcW w:type="dxa" w:w="323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{{HANDOVER_OWNER}}</w:t>
            </w:r>
          </w:p>
        </w:tc>
        <w:tc>
          <w:tcPr>
            <w:tcW w:type="dxa" w:w="323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{{RECEIVING_OWNER}}</w:t>
            </w:r>
          </w:p>
        </w:tc>
        <w:tc>
          <w:tcPr>
            <w:tcW w:type="dxa" w:w="328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{{HANDOVER_STATUS}}  |  {{HANDOVER_DATE}}</w:t>
            </w:r>
          </w:p>
        </w:tc>
      </w:tr>
      <w:tr>
        <w:tc>
          <w:tcPr>
            <w:tcW w:type="dxa" w:w="323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Commercial: {{COMMERCIAL_OWNER}}</w:t>
            </w:r>
          </w:p>
        </w:tc>
        <w:tc>
          <w:tcPr>
            <w:tcW w:type="dxa" w:w="323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PMO: {{PMO_LEAD}}</w:t>
            </w:r>
          </w:p>
        </w:tc>
        <w:tc>
          <w:tcPr>
            <w:tcW w:type="dxa" w:w="328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{{COMMERCIAL_PMO_ACK}}</w:t>
            </w:r>
          </w:p>
        </w:tc>
      </w:tr>
      <w:tr>
        <w:tc>
          <w:tcPr>
            <w:tcW w:type="dxa" w:w="323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Technical: {{TECHNICAL_AUTHORITY}}</w:t>
            </w:r>
          </w:p>
        </w:tc>
        <w:tc>
          <w:tcPr>
            <w:tcW w:type="dxa" w:w="323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Sourcing: {{SOURCING_LEAD}}</w:t>
            </w:r>
          </w:p>
        </w:tc>
        <w:tc>
          <w:tcPr>
            <w:tcW w:type="dxa" w:w="328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{{TECH_SOURCING_ACK}}</w:t>
            </w:r>
          </w:p>
        </w:tc>
      </w:tr>
      <w:tr>
        <w:tc>
          <w:tcPr>
            <w:tcW w:type="dxa" w:w="323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Finance: {{FINANCE_OWNER}}</w:t>
            </w:r>
          </w:p>
        </w:tc>
        <w:tc>
          <w:tcPr>
            <w:tcW w:type="dxa" w:w="3231"/>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Customer authority: {{CUSTOMER_AUTHORITY}}</w:t>
            </w:r>
          </w:p>
        </w:tc>
        <w:tc>
          <w:tcPr>
            <w:tcW w:type="dxa" w:w="3288"/>
            <w:vAlign w:val="center"/>
            <w:tcMar>
              <w:top w:w="95" w:type="dxa"/>
              <w:bottom w:w="95" w:type="dxa"/>
              <w:start w:w="120" w:type="dxa"/>
              <w:end w:w="120" w:type="dxa"/>
            </w:tcMar>
          </w:tcPr>
          <w:p>
            <w:pPr>
              <w:spacing w:before="0" w:after="0" w:line="240" w:lineRule="auto"/>
              <w:jc w:val="left"/>
            </w:pPr>
            <w:r>
              <w:rPr>
                <w:rFonts w:ascii="Helvetica" w:hAnsi="Helvetica"/>
                <w:b w:val="0"/>
                <w:i w:val="0"/>
                <w:color w:val="1A1A1A"/>
                <w:sz w:val="15"/>
              </w:rPr>
              <w:t>{{FINANCE_CUSTOMER_ACK}}</w:t>
            </w:r>
          </w:p>
        </w:tc>
      </w:tr>
    </w:tbl>
    <w:sectPr w:rsidR="00FC693F" w:rsidRPr="0006063C" w:rsidSect="00034616">
      <w:headerReference w:type="default" r:id="rId9"/>
      <w:footerReference w:type="default" r:id="rId10"/>
      <w:pgSz w:w="11906" w:h="16838"/>
      <w:pgMar w:top="567" w:right="1077" w:bottom="567" w:left="1077" w:header="215" w:footer="23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Helvetica" w:hAnsi="Helvetica"/>
        <w:b w:val="0"/>
        <w:i w:val="0"/>
        <w:color w:val="777777"/>
        <w:sz w:val="13"/>
      </w:rPr>
      <w:t>Hongyi JIG Rapid Technologies  •  Confidential  •  INTERNAL UAT — NOT FOR CUSTOMER ISSUE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right"/>
    </w:pPr>
    <w:r>
      <w:rPr>
        <w:rFonts w:ascii="Helvetica" w:hAnsi="Helvetica"/>
        <w:b/>
        <w:i w:val="0"/>
        <w:color w:val="777777"/>
        <w:sz w:val="13"/>
      </w:rPr>
      <w:t>HJIG-DOC-GOV-LOCK-v1.1  |  INTERNAL UAT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elvetica" w:hAnsi="Helvetica"/>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Hongyi S6 Team Handover</dc:title>
  <dc:subject>Internal UAT exact-native commercial-to-execution handover template</dc:subject>
  <dc:creator>Hongyi JIG Rapid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