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DE" w:rsidRPr="00C46289" w:rsidRDefault="006D7DDE" w:rsidP="00BC0901">
      <w:pPr>
        <w:jc w:val="left"/>
        <w:rPr>
          <w:rFonts w:ascii="Times New Roman" w:hAnsi="Times New Roman" w:cs="Times New Roman"/>
          <w:b/>
          <w:sz w:val="24"/>
          <w:szCs w:val="24"/>
        </w:rPr>
      </w:pPr>
    </w:p>
    <w:p w:rsidR="006D7DDE" w:rsidRPr="00C46289" w:rsidRDefault="006D7DDE" w:rsidP="00BC0901">
      <w:pPr>
        <w:jc w:val="center"/>
        <w:rPr>
          <w:rFonts w:ascii="Times New Roman" w:hAnsi="Times New Roman" w:cs="Times New Roman"/>
          <w:b/>
          <w:sz w:val="28"/>
          <w:szCs w:val="28"/>
        </w:rPr>
      </w:pPr>
      <w:r w:rsidRPr="00C46289">
        <w:rPr>
          <w:rFonts w:ascii="Times New Roman" w:hAnsi="Times New Roman" w:cs="Times New Roman"/>
          <w:b/>
          <w:sz w:val="28"/>
          <w:szCs w:val="28"/>
        </w:rPr>
        <w:t>Significant SNPs have limited prediction ability for thyroid cancer</w:t>
      </w:r>
    </w:p>
    <w:p w:rsidR="00DD3EC6" w:rsidRPr="00C46289" w:rsidRDefault="00DD3EC6" w:rsidP="00BC0901">
      <w:pPr>
        <w:jc w:val="left"/>
        <w:rPr>
          <w:rFonts w:ascii="Times New Roman" w:hAnsi="Times New Roman" w:cs="Times New Roman"/>
          <w:sz w:val="24"/>
          <w:szCs w:val="24"/>
        </w:rPr>
      </w:pPr>
    </w:p>
    <w:p w:rsidR="00181BB2" w:rsidRPr="00C46289" w:rsidRDefault="00181BB2" w:rsidP="00BC0901">
      <w:pPr>
        <w:jc w:val="left"/>
        <w:rPr>
          <w:rFonts w:ascii="Times New Roman" w:hAnsi="Times New Roman" w:cs="Times New Roman"/>
          <w:b/>
          <w:sz w:val="24"/>
          <w:szCs w:val="24"/>
        </w:rPr>
      </w:pPr>
      <w:r w:rsidRPr="00C46289">
        <w:rPr>
          <w:rFonts w:ascii="Times New Roman" w:hAnsi="Times New Roman" w:cs="Times New Roman"/>
          <w:b/>
          <w:sz w:val="24"/>
          <w:szCs w:val="24"/>
        </w:rPr>
        <w:t>Abstract</w:t>
      </w:r>
    </w:p>
    <w:p w:rsidR="003F53F5" w:rsidRPr="00C46289" w:rsidRDefault="002F4871" w:rsidP="00BC0901">
      <w:pPr>
        <w:widowControl/>
        <w:jc w:val="left"/>
        <w:rPr>
          <w:rFonts w:ascii="Times New Roman" w:hAnsi="Times New Roman" w:cs="Times New Roman"/>
          <w:sz w:val="24"/>
          <w:szCs w:val="24"/>
        </w:rPr>
      </w:pPr>
      <w:r w:rsidRPr="00C46289">
        <w:rPr>
          <w:rFonts w:ascii="Times New Roman" w:hAnsi="Times New Roman" w:cs="Times New Roman"/>
          <w:b/>
          <w:sz w:val="24"/>
          <w:szCs w:val="24"/>
        </w:rPr>
        <w:t>Background</w:t>
      </w:r>
      <w:r w:rsidRPr="00C46289">
        <w:rPr>
          <w:rFonts w:ascii="Times New Roman" w:hAnsi="Times New Roman" w:cs="Times New Roman" w:hint="eastAsia"/>
          <w:sz w:val="24"/>
          <w:szCs w:val="24"/>
        </w:rPr>
        <w:t xml:space="preserve">: </w:t>
      </w:r>
    </w:p>
    <w:p w:rsidR="002F4871" w:rsidRPr="00C46289" w:rsidRDefault="00284DB2" w:rsidP="00BC0901">
      <w:pPr>
        <w:widowControl/>
        <w:jc w:val="left"/>
        <w:rPr>
          <w:rFonts w:ascii="Times New Roman" w:hAnsi="Times New Roman" w:cs="Times New Roman"/>
          <w:sz w:val="24"/>
          <w:szCs w:val="24"/>
        </w:rPr>
      </w:pPr>
      <w:r w:rsidRPr="00C46289">
        <w:rPr>
          <w:rFonts w:ascii="Times New Roman" w:hAnsi="Times New Roman" w:cs="Times New Roman"/>
          <w:sz w:val="24"/>
          <w:szCs w:val="24"/>
        </w:rPr>
        <w:t>Recently</w:t>
      </w:r>
      <w:r w:rsidR="00782425" w:rsidRPr="00C46289">
        <w:rPr>
          <w:rFonts w:ascii="Times New Roman" w:hAnsi="Times New Roman" w:cs="Times New Roman"/>
          <w:sz w:val="24"/>
          <w:szCs w:val="24"/>
        </w:rPr>
        <w:t>, f</w:t>
      </w:r>
      <w:r w:rsidRPr="00C46289">
        <w:rPr>
          <w:rFonts w:ascii="Times New Roman" w:hAnsi="Times New Roman" w:cs="Times New Roman"/>
          <w:sz w:val="24"/>
          <w:szCs w:val="24"/>
        </w:rPr>
        <w:t xml:space="preserve">ive </w:t>
      </w:r>
      <w:r w:rsidR="009166B9" w:rsidRPr="00C46289">
        <w:rPr>
          <w:rFonts w:ascii="Times New Roman" w:hAnsi="Times New Roman"/>
          <w:sz w:val="24"/>
          <w:szCs w:val="24"/>
        </w:rPr>
        <w:t>thyroid cancer</w:t>
      </w:r>
      <w:r w:rsidR="009166B9" w:rsidRPr="00C46289">
        <w:rPr>
          <w:rFonts w:ascii="Times New Roman" w:hAnsi="Times New Roman" w:cs="Times New Roman"/>
          <w:sz w:val="24"/>
          <w:szCs w:val="24"/>
        </w:rPr>
        <w:t xml:space="preserve"> </w:t>
      </w:r>
      <w:r w:rsidR="00782425" w:rsidRPr="00C46289">
        <w:rPr>
          <w:rFonts w:ascii="Times New Roman" w:hAnsi="Times New Roman" w:cs="Times New Roman"/>
          <w:sz w:val="24"/>
          <w:szCs w:val="24"/>
        </w:rPr>
        <w:t xml:space="preserve">significantly associated </w:t>
      </w:r>
      <w:r w:rsidR="009A7680" w:rsidRPr="00C46289">
        <w:rPr>
          <w:rFonts w:ascii="Times New Roman" w:hAnsi="Times New Roman" w:cs="Times New Roman"/>
          <w:sz w:val="24"/>
          <w:szCs w:val="24"/>
        </w:rPr>
        <w:t xml:space="preserve">genetic </w:t>
      </w:r>
      <w:r w:rsidRPr="00C46289">
        <w:rPr>
          <w:rFonts w:ascii="Times New Roman" w:hAnsi="Times New Roman" w:cs="Times New Roman"/>
          <w:sz w:val="24"/>
          <w:szCs w:val="24"/>
        </w:rPr>
        <w:t>variants (rs965513, rs944289, rs116909374, rs966423 and rs2439302</w:t>
      </w:r>
      <w:r w:rsidR="00782425" w:rsidRPr="00C46289">
        <w:rPr>
          <w:rFonts w:ascii="Times New Roman" w:hAnsi="Times New Roman" w:cs="Times New Roman"/>
          <w:sz w:val="24"/>
          <w:szCs w:val="24"/>
        </w:rPr>
        <w:t>) have</w:t>
      </w:r>
      <w:r w:rsidRPr="00C46289">
        <w:rPr>
          <w:rFonts w:ascii="Times New Roman" w:hAnsi="Times New Roman" w:cs="Times New Roman"/>
          <w:sz w:val="24"/>
          <w:szCs w:val="24"/>
        </w:rPr>
        <w:t xml:space="preserve"> been</w:t>
      </w:r>
      <w:r w:rsidR="004B0FA9" w:rsidRPr="00C46289">
        <w:rPr>
          <w:rFonts w:ascii="Times New Roman" w:hAnsi="Times New Roman" w:cs="Times New Roman"/>
          <w:sz w:val="24"/>
          <w:szCs w:val="24"/>
        </w:rPr>
        <w:t xml:space="preserve"> discovered and</w:t>
      </w:r>
      <w:r w:rsidR="00782425" w:rsidRPr="00C46289">
        <w:rPr>
          <w:rFonts w:ascii="Times New Roman" w:hAnsi="Times New Roman" w:cs="Times New Roman"/>
          <w:sz w:val="24"/>
          <w:szCs w:val="24"/>
        </w:rPr>
        <w:t xml:space="preserve"> validated in two independent GWAS and numerous Case-Control studies which were conducted in </w:t>
      </w:r>
      <w:r w:rsidRPr="00C46289">
        <w:rPr>
          <w:rFonts w:ascii="Times New Roman" w:hAnsi="Times New Roman" w:cs="Times New Roman"/>
          <w:sz w:val="24"/>
          <w:szCs w:val="24"/>
        </w:rPr>
        <w:t xml:space="preserve">different </w:t>
      </w:r>
      <w:r w:rsidR="00E05700" w:rsidRPr="00C46289">
        <w:rPr>
          <w:rFonts w:ascii="Times New Roman" w:hAnsi="Times New Roman" w:cs="Times New Roman"/>
          <w:sz w:val="24"/>
          <w:szCs w:val="24"/>
        </w:rPr>
        <w:t>p</w:t>
      </w:r>
      <w:r w:rsidRPr="00C46289">
        <w:rPr>
          <w:rFonts w:ascii="Times New Roman" w:hAnsi="Times New Roman" w:cs="Times New Roman"/>
          <w:sz w:val="24"/>
          <w:szCs w:val="24"/>
        </w:rPr>
        <w:t>opulations.</w:t>
      </w:r>
    </w:p>
    <w:p w:rsidR="002F4871" w:rsidRPr="00C46289" w:rsidRDefault="002F4871" w:rsidP="00BC0901">
      <w:pPr>
        <w:widowControl/>
        <w:jc w:val="left"/>
        <w:rPr>
          <w:rFonts w:ascii="Times New Roman" w:hAnsi="Times New Roman" w:cs="Times New Roman"/>
          <w:sz w:val="24"/>
          <w:szCs w:val="24"/>
        </w:rPr>
      </w:pPr>
      <w:r w:rsidRPr="00C46289">
        <w:rPr>
          <w:rFonts w:ascii="Times New Roman" w:hAnsi="Times New Roman" w:cs="Times New Roman" w:hint="eastAsia"/>
          <w:b/>
          <w:sz w:val="24"/>
          <w:szCs w:val="24"/>
        </w:rPr>
        <w:t>Method</w:t>
      </w:r>
      <w:r w:rsidRPr="00C46289">
        <w:rPr>
          <w:rFonts w:ascii="Times New Roman" w:hAnsi="Times New Roman" w:cs="Times New Roman" w:hint="eastAsia"/>
          <w:sz w:val="24"/>
          <w:szCs w:val="24"/>
        </w:rPr>
        <w:t xml:space="preserve">: </w:t>
      </w:r>
      <w:r w:rsidR="008F1F8B" w:rsidRPr="00C46289">
        <w:rPr>
          <w:rFonts w:ascii="Times New Roman" w:hAnsi="Times New Roman" w:cs="Times New Roman" w:hint="eastAsia"/>
          <w:sz w:val="24"/>
          <w:szCs w:val="24"/>
        </w:rPr>
        <w:t>W</w:t>
      </w:r>
      <w:r w:rsidR="00284DB2" w:rsidRPr="00C46289">
        <w:rPr>
          <w:rFonts w:ascii="Times New Roman" w:hAnsi="Times New Roman" w:cs="Times New Roman"/>
          <w:sz w:val="24"/>
          <w:szCs w:val="24"/>
        </w:rPr>
        <w:t xml:space="preserve">e </w:t>
      </w:r>
      <w:r w:rsidR="006705D7" w:rsidRPr="00C46289">
        <w:rPr>
          <w:rFonts w:ascii="Times New Roman" w:hAnsi="Times New Roman" w:cs="Times New Roman"/>
          <w:sz w:val="24"/>
          <w:szCs w:val="24"/>
        </w:rPr>
        <w:t xml:space="preserve">genotyped </w:t>
      </w:r>
      <w:r w:rsidR="00511B29" w:rsidRPr="00C46289">
        <w:rPr>
          <w:rFonts w:ascii="Times New Roman" w:hAnsi="Times New Roman" w:cs="Times New Roman" w:hint="eastAsia"/>
          <w:sz w:val="24"/>
          <w:szCs w:val="24"/>
        </w:rPr>
        <w:t>five</w:t>
      </w:r>
      <w:r w:rsidR="006705D7" w:rsidRPr="00C46289">
        <w:rPr>
          <w:rFonts w:ascii="Times New Roman" w:hAnsi="Times New Roman" w:cs="Times New Roman"/>
          <w:sz w:val="24"/>
          <w:szCs w:val="24"/>
        </w:rPr>
        <w:t xml:space="preserve"> SNPs in Han Chinese populations and performed t</w:t>
      </w:r>
      <w:r w:rsidR="008F1F8B" w:rsidRPr="00C46289">
        <w:rPr>
          <w:rFonts w:ascii="Times New Roman" w:hAnsi="Times New Roman" w:cs="Times New Roman"/>
          <w:sz w:val="24"/>
          <w:szCs w:val="24"/>
        </w:rPr>
        <w:t>hyroid cancer risk predictions</w:t>
      </w:r>
      <w:r w:rsidR="008F1F8B" w:rsidRPr="00C46289">
        <w:rPr>
          <w:rFonts w:ascii="Times New Roman" w:hAnsi="Times New Roman" w:cs="Times New Roman" w:hint="eastAsia"/>
          <w:sz w:val="24"/>
          <w:szCs w:val="24"/>
        </w:rPr>
        <w:t xml:space="preserve"> with nine machine learning method</w:t>
      </w:r>
      <w:r w:rsidR="00125ABD" w:rsidRPr="00C46289">
        <w:rPr>
          <w:rFonts w:ascii="Times New Roman" w:hAnsi="Times New Roman" w:cs="Times New Roman" w:hint="eastAsia"/>
          <w:sz w:val="24"/>
          <w:szCs w:val="24"/>
        </w:rPr>
        <w:t>s</w:t>
      </w:r>
      <w:r w:rsidR="008F1F8B" w:rsidRPr="00C46289">
        <w:rPr>
          <w:rFonts w:ascii="Times New Roman" w:hAnsi="Times New Roman" w:cs="Times New Roman" w:hint="eastAsia"/>
          <w:sz w:val="24"/>
          <w:szCs w:val="24"/>
        </w:rPr>
        <w:t>.</w:t>
      </w:r>
    </w:p>
    <w:p w:rsidR="006E3FB4" w:rsidRPr="00C46289" w:rsidRDefault="002F4871" w:rsidP="00BC0901">
      <w:pPr>
        <w:widowControl/>
        <w:jc w:val="left"/>
        <w:rPr>
          <w:rFonts w:ascii="Times New Roman" w:hAnsi="Times New Roman" w:cs="Times New Roman"/>
          <w:sz w:val="24"/>
          <w:szCs w:val="24"/>
          <w:lang w:val="en-GB"/>
        </w:rPr>
      </w:pPr>
      <w:r w:rsidRPr="00C46289">
        <w:rPr>
          <w:rFonts w:ascii="Times New Roman" w:hAnsi="Times New Roman" w:cs="Times New Roman" w:hint="eastAsia"/>
          <w:b/>
          <w:sz w:val="24"/>
          <w:szCs w:val="24"/>
        </w:rPr>
        <w:t>Result</w:t>
      </w:r>
      <w:r w:rsidRPr="00C46289">
        <w:rPr>
          <w:rFonts w:ascii="Times New Roman" w:hAnsi="Times New Roman" w:cs="Times New Roman" w:hint="eastAsia"/>
          <w:sz w:val="24"/>
          <w:szCs w:val="24"/>
        </w:rPr>
        <w:t xml:space="preserve">: </w:t>
      </w:r>
      <w:r w:rsidR="006705D7" w:rsidRPr="00C46289">
        <w:rPr>
          <w:rFonts w:ascii="Times New Roman" w:hAnsi="Times New Roman" w:cs="Times New Roman"/>
          <w:sz w:val="24"/>
          <w:szCs w:val="24"/>
          <w:lang w:val="en-GB"/>
        </w:rPr>
        <w:t xml:space="preserve">We found that the </w:t>
      </w:r>
      <w:r w:rsidR="00D33C23" w:rsidRPr="00C46289">
        <w:rPr>
          <w:rFonts w:ascii="Times New Roman" w:hAnsi="Times New Roman" w:cs="Times New Roman" w:hint="eastAsia"/>
          <w:sz w:val="24"/>
          <w:szCs w:val="24"/>
          <w:lang w:val="en-GB"/>
        </w:rPr>
        <w:t>four</w:t>
      </w:r>
      <w:r w:rsidR="006705D7" w:rsidRPr="00C46289">
        <w:rPr>
          <w:rFonts w:ascii="Times New Roman" w:hAnsi="Times New Roman" w:cs="Times New Roman"/>
          <w:sz w:val="24"/>
          <w:szCs w:val="24"/>
          <w:lang w:val="en-GB"/>
        </w:rPr>
        <w:t xml:space="preserve"> SNPs were significantly associated with thyroid cancer in Han Chinese population</w:t>
      </w:r>
      <w:r w:rsidR="00511B29" w:rsidRPr="00C46289">
        <w:rPr>
          <w:rFonts w:ascii="Times New Roman" w:hAnsi="Times New Roman" w:cs="Times New Roman" w:hint="eastAsia"/>
          <w:sz w:val="24"/>
          <w:szCs w:val="24"/>
          <w:lang w:val="en-GB"/>
        </w:rPr>
        <w:t xml:space="preserve"> while no </w:t>
      </w:r>
      <w:r w:rsidR="00511B29" w:rsidRPr="00C46289">
        <w:rPr>
          <w:rFonts w:ascii="Times New Roman" w:hAnsi="Times New Roman" w:cs="Times New Roman"/>
          <w:sz w:val="24"/>
          <w:szCs w:val="24"/>
          <w:lang w:val="en-GB"/>
        </w:rPr>
        <w:t>polymorphism</w:t>
      </w:r>
      <w:r w:rsidR="0006200A" w:rsidRPr="00C46289">
        <w:rPr>
          <w:rFonts w:ascii="Times New Roman" w:hAnsi="Times New Roman" w:cs="Times New Roman" w:hint="eastAsia"/>
          <w:sz w:val="24"/>
          <w:szCs w:val="24"/>
          <w:lang w:val="en-GB"/>
        </w:rPr>
        <w:t xml:space="preserve"> </w:t>
      </w:r>
      <w:r w:rsidR="00DA211A" w:rsidRPr="00C46289">
        <w:rPr>
          <w:rFonts w:ascii="Times New Roman" w:hAnsi="Times New Roman" w:cs="Times New Roman" w:hint="eastAsia"/>
          <w:sz w:val="24"/>
          <w:szCs w:val="24"/>
          <w:lang w:val="en-GB"/>
        </w:rPr>
        <w:t xml:space="preserve">was </w:t>
      </w:r>
      <w:r w:rsidR="00DA211A" w:rsidRPr="00C46289">
        <w:rPr>
          <w:rFonts w:ascii="Times New Roman" w:hAnsi="Times New Roman" w:cs="Times New Roman"/>
          <w:sz w:val="24"/>
          <w:szCs w:val="24"/>
          <w:lang w:val="en-GB"/>
        </w:rPr>
        <w:t>observed</w:t>
      </w:r>
      <w:r w:rsidR="00DA211A" w:rsidRPr="00C46289">
        <w:rPr>
          <w:rFonts w:ascii="Times New Roman" w:hAnsi="Times New Roman" w:cs="Times New Roman" w:hint="eastAsia"/>
          <w:sz w:val="24"/>
          <w:szCs w:val="24"/>
          <w:lang w:val="en-GB"/>
        </w:rPr>
        <w:t>. S</w:t>
      </w:r>
      <w:r w:rsidR="004F2779" w:rsidRPr="00C46289">
        <w:rPr>
          <w:rFonts w:ascii="Times New Roman" w:hAnsi="Times New Roman" w:cs="Times New Roman" w:hint="eastAsia"/>
          <w:sz w:val="24"/>
          <w:szCs w:val="24"/>
          <w:lang w:val="en-GB"/>
        </w:rPr>
        <w:t xml:space="preserve">mall </w:t>
      </w:r>
      <w:r w:rsidR="00825E50" w:rsidRPr="00C46289">
        <w:rPr>
          <w:rFonts w:ascii="Times New Roman" w:hAnsi="Times New Roman" w:cs="Times New Roman"/>
          <w:sz w:val="24"/>
          <w:szCs w:val="24"/>
          <w:lang w:val="en-GB"/>
        </w:rPr>
        <w:t>familial relative risk</w:t>
      </w:r>
      <w:r w:rsidR="00825E50" w:rsidRPr="00C46289">
        <w:rPr>
          <w:rFonts w:ascii="Times New Roman" w:hAnsi="Times New Roman" w:cs="Times New Roman" w:hint="eastAsia"/>
          <w:sz w:val="24"/>
          <w:szCs w:val="24"/>
          <w:lang w:val="en-GB"/>
        </w:rPr>
        <w:t>s (1.02-1.05) and</w:t>
      </w:r>
      <w:r w:rsidR="006705D7" w:rsidRPr="00C46289">
        <w:rPr>
          <w:rFonts w:ascii="Times New Roman" w:hAnsi="Times New Roman" w:cs="Times New Roman"/>
          <w:sz w:val="24"/>
          <w:szCs w:val="24"/>
          <w:lang w:val="en-GB"/>
        </w:rPr>
        <w:t xml:space="preserve"> limited power to predict thyroid cancer (AUCs: 0.54-0.60)</w:t>
      </w:r>
      <w:r w:rsidR="00DA211A" w:rsidRPr="00C46289">
        <w:rPr>
          <w:rFonts w:ascii="Times New Roman" w:hAnsi="Times New Roman" w:cs="Times New Roman" w:hint="eastAsia"/>
          <w:sz w:val="24"/>
          <w:szCs w:val="24"/>
          <w:lang w:val="en-GB"/>
        </w:rPr>
        <w:t xml:space="preserve"> indicate limited clinical </w:t>
      </w:r>
      <w:r w:rsidR="00DA211A" w:rsidRPr="00C46289">
        <w:rPr>
          <w:rFonts w:ascii="Times New Roman" w:hAnsi="Times New Roman" w:cs="Times New Roman"/>
          <w:sz w:val="24"/>
          <w:szCs w:val="24"/>
          <w:lang w:val="en-GB"/>
        </w:rPr>
        <w:t>potential</w:t>
      </w:r>
      <w:r w:rsidR="00DA211A" w:rsidRPr="00C46289">
        <w:rPr>
          <w:rFonts w:ascii="Times New Roman" w:hAnsi="Times New Roman" w:cs="Times New Roman" w:hint="eastAsia"/>
          <w:sz w:val="24"/>
          <w:szCs w:val="24"/>
          <w:lang w:val="en-GB"/>
        </w:rPr>
        <w:t>.</w:t>
      </w:r>
    </w:p>
    <w:p w:rsidR="002F4871" w:rsidRDefault="00125ABD" w:rsidP="00BC0901">
      <w:pPr>
        <w:widowControl/>
        <w:jc w:val="left"/>
        <w:rPr>
          <w:rFonts w:ascii="Times New Roman" w:hAnsi="Times New Roman" w:cs="Times New Roman"/>
          <w:sz w:val="24"/>
          <w:szCs w:val="24"/>
          <w:lang w:val="en-GB"/>
        </w:rPr>
      </w:pPr>
      <w:r w:rsidRPr="00C46289">
        <w:rPr>
          <w:rFonts w:ascii="Times New Roman" w:hAnsi="Times New Roman" w:cs="Times New Roman"/>
          <w:b/>
          <w:sz w:val="24"/>
          <w:szCs w:val="24"/>
          <w:lang w:val="en-GB"/>
        </w:rPr>
        <w:t>Conclusion</w:t>
      </w:r>
      <w:r w:rsidR="002F4871" w:rsidRPr="00C46289">
        <w:rPr>
          <w:rFonts w:ascii="Times New Roman" w:hAnsi="Times New Roman" w:cs="Times New Roman" w:hint="eastAsia"/>
          <w:sz w:val="24"/>
          <w:szCs w:val="24"/>
          <w:lang w:val="en-GB"/>
        </w:rPr>
        <w:t xml:space="preserve">: </w:t>
      </w:r>
      <w:r w:rsidR="007B5A41" w:rsidRPr="00C46289">
        <w:rPr>
          <w:rFonts w:ascii="Times New Roman" w:hAnsi="Times New Roman" w:cs="Times New Roman" w:hint="eastAsia"/>
          <w:sz w:val="24"/>
          <w:szCs w:val="24"/>
          <w:lang w:val="en-GB"/>
        </w:rPr>
        <w:t>Four</w:t>
      </w:r>
      <w:r w:rsidR="000B6853" w:rsidRPr="00C46289">
        <w:rPr>
          <w:rFonts w:ascii="Times New Roman" w:hAnsi="Times New Roman" w:cs="Times New Roman" w:hint="eastAsia"/>
          <w:sz w:val="24"/>
          <w:szCs w:val="24"/>
          <w:lang w:val="en-GB"/>
        </w:rPr>
        <w:t xml:space="preserve"> </w:t>
      </w:r>
      <w:r w:rsidR="00B21A5F" w:rsidRPr="00C46289">
        <w:rPr>
          <w:rFonts w:ascii="Times New Roman" w:hAnsi="Times New Roman" w:cs="Times New Roman" w:hint="eastAsia"/>
          <w:sz w:val="24"/>
          <w:szCs w:val="24"/>
          <w:lang w:val="en-GB"/>
        </w:rPr>
        <w:t>s</w:t>
      </w:r>
      <w:r w:rsidR="002F4871" w:rsidRPr="00C46289">
        <w:rPr>
          <w:rFonts w:ascii="Times New Roman" w:hAnsi="Times New Roman" w:cs="Times New Roman"/>
          <w:sz w:val="24"/>
          <w:szCs w:val="24"/>
          <w:lang w:val="en-GB"/>
        </w:rPr>
        <w:t>ignificant SNPs have limited prediction ability for thyroid cancer</w:t>
      </w:r>
      <w:r w:rsidR="002F4871" w:rsidRPr="00C46289">
        <w:rPr>
          <w:rFonts w:ascii="Times New Roman" w:hAnsi="Times New Roman" w:cs="Times New Roman" w:hint="eastAsia"/>
          <w:sz w:val="24"/>
          <w:szCs w:val="24"/>
          <w:lang w:val="en-GB"/>
        </w:rPr>
        <w:t>.</w:t>
      </w:r>
    </w:p>
    <w:p w:rsidR="0034344D" w:rsidRDefault="0034344D" w:rsidP="00BC0901">
      <w:pPr>
        <w:widowControl/>
        <w:jc w:val="left"/>
        <w:rPr>
          <w:rFonts w:ascii="Times New Roman" w:hAnsi="Times New Roman" w:cs="Times New Roman"/>
          <w:sz w:val="24"/>
          <w:szCs w:val="24"/>
          <w:lang w:val="en-GB"/>
        </w:rPr>
      </w:pPr>
    </w:p>
    <w:p w:rsidR="0034344D" w:rsidRDefault="0034344D" w:rsidP="00BC0901">
      <w:pPr>
        <w:widowControl/>
        <w:jc w:val="left"/>
        <w:rPr>
          <w:rFonts w:ascii="Times New Roman" w:hAnsi="Times New Roman" w:cs="Times New Roman"/>
          <w:sz w:val="24"/>
          <w:szCs w:val="24"/>
          <w:lang w:val="en-GB"/>
        </w:rPr>
      </w:pPr>
    </w:p>
    <w:p w:rsidR="0034344D" w:rsidRPr="00691EFF" w:rsidRDefault="0034344D" w:rsidP="00BC0901">
      <w:pPr>
        <w:jc w:val="left"/>
        <w:rPr>
          <w:rFonts w:ascii="Times New Roman" w:hAnsi="Times New Roman"/>
          <w:sz w:val="24"/>
          <w:szCs w:val="24"/>
        </w:rPr>
      </w:pPr>
      <w:r w:rsidRPr="00691EFF">
        <w:rPr>
          <w:rFonts w:ascii="Times New Roman" w:hAnsi="Times New Roman"/>
          <w:b/>
          <w:sz w:val="24"/>
          <w:szCs w:val="24"/>
        </w:rPr>
        <w:t>Key Words:</w:t>
      </w:r>
      <w:r>
        <w:rPr>
          <w:rFonts w:ascii="Times New Roman" w:hAnsi="Times New Roman"/>
          <w:b/>
          <w:sz w:val="24"/>
          <w:szCs w:val="24"/>
        </w:rPr>
        <w:t xml:space="preserve"> </w:t>
      </w:r>
      <w:r w:rsidR="003B26BB">
        <w:rPr>
          <w:rFonts w:ascii="Times New Roman" w:hAnsi="Times New Roman"/>
          <w:sz w:val="24"/>
          <w:szCs w:val="24"/>
        </w:rPr>
        <w:t>Genetic</w:t>
      </w:r>
      <w:r w:rsidR="003B26BB">
        <w:rPr>
          <w:rFonts w:ascii="Times New Roman" w:hAnsi="Times New Roman" w:hint="eastAsia"/>
          <w:sz w:val="24"/>
          <w:szCs w:val="24"/>
        </w:rPr>
        <w:t xml:space="preserve">, </w:t>
      </w:r>
      <w:r>
        <w:rPr>
          <w:rFonts w:ascii="Times New Roman" w:hAnsi="Times New Roman"/>
          <w:sz w:val="24"/>
          <w:szCs w:val="24"/>
        </w:rPr>
        <w:t>risk prediction, SNPs</w:t>
      </w:r>
      <w:r w:rsidRPr="00691EFF">
        <w:rPr>
          <w:rFonts w:ascii="Times New Roman" w:hAnsi="Times New Roman"/>
          <w:sz w:val="24"/>
          <w:szCs w:val="24"/>
        </w:rPr>
        <w:t>, Thyroid Cancer</w:t>
      </w:r>
    </w:p>
    <w:p w:rsidR="0034344D" w:rsidRPr="0034344D" w:rsidRDefault="0034344D" w:rsidP="00BC0901">
      <w:pPr>
        <w:widowControl/>
        <w:jc w:val="left"/>
        <w:rPr>
          <w:rFonts w:ascii="Times New Roman" w:hAnsi="Times New Roman" w:cs="Times New Roman"/>
          <w:sz w:val="24"/>
          <w:szCs w:val="24"/>
        </w:rPr>
      </w:pPr>
    </w:p>
    <w:p w:rsidR="004F5AEF" w:rsidRPr="00C46289" w:rsidRDefault="004F5AEF" w:rsidP="00BC0901">
      <w:pPr>
        <w:widowControl/>
        <w:jc w:val="left"/>
        <w:rPr>
          <w:rFonts w:ascii="Times New Roman" w:hAnsi="Times New Roman" w:cs="Times New Roman"/>
          <w:sz w:val="24"/>
          <w:szCs w:val="24"/>
        </w:rPr>
      </w:pPr>
    </w:p>
    <w:p w:rsidR="006C3B76" w:rsidRPr="00C46289" w:rsidRDefault="0001668A" w:rsidP="00BC0901">
      <w:pPr>
        <w:jc w:val="left"/>
        <w:rPr>
          <w:rFonts w:ascii="Times New Roman" w:hAnsi="Times New Roman" w:cs="Times New Roman"/>
          <w:b/>
          <w:sz w:val="24"/>
          <w:szCs w:val="24"/>
        </w:rPr>
      </w:pPr>
      <w:r w:rsidRPr="00C46289">
        <w:rPr>
          <w:rFonts w:ascii="Times New Roman" w:hAnsi="Times New Roman" w:cs="Times New Roman"/>
          <w:b/>
          <w:sz w:val="24"/>
          <w:szCs w:val="24"/>
        </w:rPr>
        <w:t>Background</w:t>
      </w:r>
    </w:p>
    <w:p w:rsidR="00D44D5A" w:rsidRPr="00C46289" w:rsidRDefault="001B54F9" w:rsidP="00BC0901">
      <w:pPr>
        <w:ind w:firstLineChars="200" w:firstLine="480"/>
        <w:jc w:val="left"/>
        <w:rPr>
          <w:rFonts w:ascii="Times New Roman" w:hAnsi="Times New Roman" w:cs="Times New Roman"/>
          <w:sz w:val="24"/>
          <w:szCs w:val="24"/>
        </w:rPr>
      </w:pPr>
      <w:r w:rsidRPr="00C46289">
        <w:rPr>
          <w:rFonts w:ascii="Times New Roman" w:hAnsi="Times New Roman" w:cs="Times New Roman"/>
          <w:sz w:val="24"/>
          <w:szCs w:val="24"/>
        </w:rPr>
        <w:t>Thyroid cancer is the fift</w:t>
      </w:r>
      <w:r w:rsidR="00CA0E8F" w:rsidRPr="00C46289">
        <w:rPr>
          <w:rFonts w:ascii="Times New Roman" w:hAnsi="Times New Roman" w:cs="Times New Roman"/>
          <w:sz w:val="24"/>
          <w:szCs w:val="24"/>
        </w:rPr>
        <w:t>h most common type of female cancer and its incidence is increasing</w:t>
      </w:r>
      <w:r w:rsidR="004F5AEF" w:rsidRPr="00C46289">
        <w:rPr>
          <w:rFonts w:ascii="Times New Roman" w:hAnsi="Times New Roman" w:cs="Times New Roman"/>
          <w:sz w:val="24"/>
          <w:szCs w:val="24"/>
        </w:rPr>
        <w:t>. I</w:t>
      </w:r>
      <w:r w:rsidR="006E060F" w:rsidRPr="00C46289">
        <w:rPr>
          <w:rFonts w:ascii="Times New Roman" w:hAnsi="Times New Roman" w:cs="Times New Roman"/>
          <w:sz w:val="24"/>
          <w:szCs w:val="24"/>
        </w:rPr>
        <w:t>t has been considered as one of highest familial risk carcinomas among all kinds of cancers</w:t>
      </w:r>
      <w:r w:rsidR="00975B78" w:rsidRPr="00C46289">
        <w:rPr>
          <w:rFonts w:ascii="Times New Roman" w:hAnsi="Times New Roman" w:cs="Times New Roman"/>
          <w:sz w:val="24"/>
          <w:szCs w:val="24"/>
        </w:rPr>
        <w:fldChar w:fldCharType="begin">
          <w:fldData xml:space="preserve">PEVuZE5vdGU+PENpdGU+PEF1dGhvcj5Hb2xkZ2FyPC9BdXRob3I+PFllYXI+MTk5NDwvWWVhcj48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</w:fldData>
        </w:fldChar>
      </w:r>
      <w:r w:rsidR="003105FD" w:rsidRPr="00C46289">
        <w:rPr>
          <w:rFonts w:ascii="Times New Roman" w:hAnsi="Times New Roman" w:cs="Times New Roman"/>
          <w:sz w:val="24"/>
          <w:szCs w:val="24"/>
        </w:rPr>
        <w:instrText xml:space="preserve"> ADDIN EN.CITE </w:instrText>
      </w:r>
      <w:r w:rsidR="003105FD" w:rsidRPr="00C46289">
        <w:rPr>
          <w:rFonts w:ascii="Times New Roman" w:hAnsi="Times New Roman" w:cs="Times New Roman"/>
          <w:sz w:val="24"/>
          <w:szCs w:val="24"/>
        </w:rPr>
        <w:fldChar w:fldCharType="begin">
          <w:fldData xml:space="preserve">PEVuZE5vdGU+PENpdGU+PEF1dGhvcj5Hb2xkZ2FyPC9BdXRob3I+PFllYXI+MTk5NDwvWWVhcj48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</w:fldData>
        </w:fldChar>
      </w:r>
      <w:r w:rsidR="003105FD" w:rsidRPr="00C46289">
        <w:rPr>
          <w:rFonts w:ascii="Times New Roman" w:hAnsi="Times New Roman" w:cs="Times New Roman"/>
          <w:sz w:val="24"/>
          <w:szCs w:val="24"/>
        </w:rPr>
        <w:instrText xml:space="preserve"> ADDIN EN.CITE.DATA </w:instrText>
      </w:r>
      <w:r w:rsidR="003105FD" w:rsidRPr="00C46289">
        <w:rPr>
          <w:rFonts w:ascii="Times New Roman" w:hAnsi="Times New Roman" w:cs="Times New Roman"/>
          <w:sz w:val="24"/>
          <w:szCs w:val="24"/>
        </w:rPr>
      </w:r>
      <w:r w:rsidR="003105FD" w:rsidRPr="00C46289">
        <w:rPr>
          <w:rFonts w:ascii="Times New Roman" w:hAnsi="Times New Roman" w:cs="Times New Roman"/>
          <w:sz w:val="24"/>
          <w:szCs w:val="24"/>
        </w:rPr>
        <w:fldChar w:fldCharType="end"/>
      </w:r>
      <w:r w:rsidR="00975B78" w:rsidRPr="00C46289">
        <w:rPr>
          <w:rFonts w:ascii="Times New Roman" w:hAnsi="Times New Roman" w:cs="Times New Roman"/>
          <w:sz w:val="24"/>
          <w:szCs w:val="24"/>
        </w:rPr>
      </w:r>
      <w:r w:rsidR="00975B78" w:rsidRPr="00C46289">
        <w:rPr>
          <w:rFonts w:ascii="Times New Roman" w:hAnsi="Times New Roman" w:cs="Times New Roman"/>
          <w:sz w:val="24"/>
          <w:szCs w:val="24"/>
        </w:rPr>
        <w:fldChar w:fldCharType="separate"/>
      </w:r>
      <w:hyperlink w:anchor="_ENREF_1" w:tooltip="Goldgar, 1994 #27840" w:history="1">
        <w:r w:rsidR="003105FD" w:rsidRPr="00C46289">
          <w:rPr>
            <w:rFonts w:ascii="Times New Roman" w:hAnsi="Times New Roman" w:cs="Times New Roman"/>
            <w:noProof/>
            <w:sz w:val="24"/>
            <w:szCs w:val="24"/>
            <w:vertAlign w:val="superscript"/>
          </w:rPr>
          <w:t>1</w:t>
        </w:r>
      </w:hyperlink>
      <w:r w:rsidR="003105FD" w:rsidRPr="00C46289">
        <w:rPr>
          <w:rFonts w:ascii="Times New Roman" w:hAnsi="Times New Roman" w:cs="Times New Roman"/>
          <w:noProof/>
          <w:sz w:val="24"/>
          <w:szCs w:val="24"/>
          <w:vertAlign w:val="superscript"/>
        </w:rPr>
        <w:t xml:space="preserve">, </w:t>
      </w:r>
      <w:hyperlink w:anchor="_ENREF_2" w:tooltip="Dong, 2001 #27841" w:history="1">
        <w:r w:rsidR="003105FD" w:rsidRPr="00C46289">
          <w:rPr>
            <w:rFonts w:ascii="Times New Roman" w:hAnsi="Times New Roman" w:cs="Times New Roman"/>
            <w:noProof/>
            <w:sz w:val="24"/>
            <w:szCs w:val="24"/>
            <w:vertAlign w:val="superscript"/>
          </w:rPr>
          <w:t>2</w:t>
        </w:r>
      </w:hyperlink>
      <w:r w:rsidR="00975B78" w:rsidRPr="00C46289">
        <w:rPr>
          <w:rFonts w:ascii="Times New Roman" w:hAnsi="Times New Roman" w:cs="Times New Roman"/>
          <w:sz w:val="24"/>
          <w:szCs w:val="24"/>
        </w:rPr>
        <w:fldChar w:fldCharType="end"/>
      </w:r>
      <w:r w:rsidR="006E060F" w:rsidRPr="00C46289">
        <w:rPr>
          <w:rFonts w:ascii="Times New Roman" w:hAnsi="Times New Roman" w:cs="Times New Roman"/>
          <w:sz w:val="24"/>
          <w:szCs w:val="24"/>
        </w:rPr>
        <w:t>.</w:t>
      </w:r>
      <w:r w:rsidR="00553229" w:rsidRPr="00C46289">
        <w:rPr>
          <w:rFonts w:ascii="Times New Roman" w:hAnsi="Times New Roman" w:cs="Times New Roman"/>
          <w:sz w:val="24"/>
          <w:szCs w:val="24"/>
        </w:rPr>
        <w:t xml:space="preserve">Most common diseases are caused by multiple genetic </w:t>
      </w:r>
      <w:r w:rsidR="00783163" w:rsidRPr="00C46289">
        <w:rPr>
          <w:rFonts w:ascii="Times New Roman" w:hAnsi="Times New Roman" w:cs="Times New Roman"/>
          <w:sz w:val="24"/>
          <w:szCs w:val="24"/>
        </w:rPr>
        <w:t xml:space="preserve">rather than few loci. </w:t>
      </w:r>
      <w:r w:rsidR="00553229" w:rsidRPr="00C46289">
        <w:rPr>
          <w:rFonts w:ascii="Times New Roman" w:hAnsi="Times New Roman" w:cs="Times New Roman"/>
          <w:sz w:val="24"/>
          <w:szCs w:val="24"/>
        </w:rPr>
        <w:t>In the last 2 years,</w:t>
      </w:r>
      <w:r w:rsidR="00783163" w:rsidRPr="00C46289">
        <w:rPr>
          <w:rFonts w:ascii="Times New Roman" w:hAnsi="Times New Roman" w:cs="Times New Roman"/>
          <w:sz w:val="24"/>
          <w:szCs w:val="24"/>
        </w:rPr>
        <w:t xml:space="preserve"> two</w:t>
      </w:r>
      <w:r w:rsidR="001D3CF7" w:rsidRPr="00C46289">
        <w:rPr>
          <w:rFonts w:ascii="Times New Roman" w:hAnsi="Times New Roman" w:cs="Times New Roman" w:hint="eastAsia"/>
          <w:sz w:val="24"/>
          <w:szCs w:val="24"/>
        </w:rPr>
        <w:t xml:space="preserve"> </w:t>
      </w:r>
      <w:r w:rsidR="00123DC6" w:rsidRPr="00C46289">
        <w:rPr>
          <w:rFonts w:ascii="Times New Roman" w:hAnsi="Times New Roman" w:cs="Times New Roman"/>
          <w:sz w:val="24"/>
          <w:szCs w:val="24"/>
        </w:rPr>
        <w:t xml:space="preserve">independent </w:t>
      </w:r>
      <w:r w:rsidR="00553229" w:rsidRPr="00C46289">
        <w:rPr>
          <w:rFonts w:ascii="Times New Roman" w:hAnsi="Times New Roman" w:cs="Times New Roman"/>
          <w:sz w:val="24"/>
          <w:szCs w:val="24"/>
        </w:rPr>
        <w:t xml:space="preserve">genome-wide association studies (GWAS) have </w:t>
      </w:r>
      <w:r w:rsidR="00783163" w:rsidRPr="00C46289">
        <w:rPr>
          <w:rFonts w:ascii="Times New Roman" w:hAnsi="Times New Roman" w:cs="Times New Roman"/>
          <w:sz w:val="24"/>
          <w:szCs w:val="24"/>
        </w:rPr>
        <w:t xml:space="preserve">been conducted to </w:t>
      </w:r>
      <w:r w:rsidR="007B2F00" w:rsidRPr="00C46289">
        <w:rPr>
          <w:rFonts w:ascii="Times New Roman" w:hAnsi="Times New Roman" w:cs="Times New Roman"/>
          <w:sz w:val="24"/>
          <w:szCs w:val="24"/>
        </w:rPr>
        <w:t xml:space="preserve">identify SNPs </w:t>
      </w:r>
      <w:r w:rsidR="00CF0ECB" w:rsidRPr="00C46289">
        <w:rPr>
          <w:rFonts w:ascii="Times New Roman" w:hAnsi="Times New Roman" w:cs="Times New Roman"/>
          <w:sz w:val="24"/>
          <w:szCs w:val="24"/>
        </w:rPr>
        <w:t>associated with thyroid cancer</w:t>
      </w:r>
      <w:r w:rsidR="009166B9" w:rsidRPr="00C46289">
        <w:rPr>
          <w:rFonts w:ascii="Times New Roman" w:hAnsi="Times New Roman" w:cs="Times New Roman" w:hint="eastAsia"/>
          <w:sz w:val="24"/>
          <w:szCs w:val="24"/>
        </w:rPr>
        <w:t xml:space="preserve"> </w:t>
      </w:r>
      <w:r w:rsidR="009166B9" w:rsidRPr="00C46289">
        <w:rPr>
          <w:rFonts w:ascii="Times New Roman" w:hAnsi="Times New Roman" w:cs="Times New Roman"/>
          <w:sz w:val="24"/>
          <w:szCs w:val="24"/>
        </w:rPr>
        <w:t>risk</w:t>
      </w:r>
      <w:r w:rsidR="00123DC6" w:rsidRPr="00C46289">
        <w:rPr>
          <w:rFonts w:ascii="Times New Roman" w:hAnsi="Times New Roman" w:cs="Times New Roman"/>
          <w:sz w:val="24"/>
          <w:szCs w:val="24"/>
        </w:rPr>
        <w:t>.</w:t>
      </w:r>
      <w:r w:rsidR="009A6B9A" w:rsidRPr="00C46289">
        <w:rPr>
          <w:rFonts w:ascii="Times New Roman" w:hAnsi="Times New Roman" w:cs="Times New Roman"/>
          <w:sz w:val="24"/>
          <w:szCs w:val="24"/>
        </w:rPr>
        <w:t xml:space="preserve"> F</w:t>
      </w:r>
      <w:r w:rsidR="007B2F00" w:rsidRPr="00C46289">
        <w:rPr>
          <w:rFonts w:ascii="Times New Roman" w:hAnsi="Times New Roman" w:cs="Times New Roman"/>
          <w:sz w:val="24"/>
          <w:szCs w:val="24"/>
        </w:rPr>
        <w:t xml:space="preserve">ive SNPs </w:t>
      </w:r>
      <w:r w:rsidR="009A6B9A" w:rsidRPr="00C46289">
        <w:rPr>
          <w:rFonts w:ascii="Times New Roman" w:hAnsi="Times New Roman" w:cs="Times New Roman"/>
          <w:sz w:val="24"/>
          <w:szCs w:val="24"/>
        </w:rPr>
        <w:t>(rs965513, rs944289, rs116909374, rs966423 and rs2439302)</w:t>
      </w:r>
      <w:r w:rsidR="007B2F00" w:rsidRPr="00C46289">
        <w:rPr>
          <w:rFonts w:ascii="Times New Roman" w:hAnsi="Times New Roman" w:cs="Times New Roman"/>
          <w:sz w:val="24"/>
          <w:szCs w:val="24"/>
        </w:rPr>
        <w:t xml:space="preserve"> which were</w:t>
      </w:r>
      <w:r w:rsidR="00FC5D39" w:rsidRPr="00C46289">
        <w:rPr>
          <w:rFonts w:ascii="Times New Roman" w:hAnsi="Times New Roman" w:cs="Times New Roman" w:hint="eastAsia"/>
          <w:sz w:val="24"/>
          <w:szCs w:val="24"/>
        </w:rPr>
        <w:t xml:space="preserve"> </w:t>
      </w:r>
      <w:r w:rsidR="00443D3D" w:rsidRPr="00C46289">
        <w:rPr>
          <w:rFonts w:ascii="Times New Roman" w:hAnsi="Times New Roman" w:cs="Times New Roman"/>
          <w:sz w:val="24"/>
          <w:szCs w:val="24"/>
        </w:rPr>
        <w:t xml:space="preserve">highly significantly </w:t>
      </w:r>
      <w:r w:rsidR="009A6B9A" w:rsidRPr="00C46289">
        <w:rPr>
          <w:rFonts w:ascii="Times New Roman" w:hAnsi="Times New Roman" w:cs="Times New Roman"/>
          <w:sz w:val="24"/>
          <w:szCs w:val="24"/>
        </w:rPr>
        <w:t>associated with papillary thyroid carcinoma (PTC) were discovered</w:t>
      </w:r>
      <w:r w:rsidR="007C01CE" w:rsidRPr="00C46289">
        <w:rPr>
          <w:rFonts w:ascii="Times New Roman" w:hAnsi="Times New Roman" w:cs="Times New Roman" w:hint="eastAsia"/>
          <w:sz w:val="24"/>
          <w:szCs w:val="24"/>
        </w:rPr>
        <w:t xml:space="preserve"> </w:t>
      </w:r>
      <w:r w:rsidR="007C01CE" w:rsidRPr="00C46289">
        <w:rPr>
          <w:rFonts w:ascii="Times New Roman" w:hAnsi="Times New Roman"/>
          <w:sz w:val="24"/>
          <w:szCs w:val="24"/>
        </w:rPr>
        <w:t>by genome wide association study</w:t>
      </w:r>
      <w:r w:rsidR="009A6B9A" w:rsidRPr="00C46289">
        <w:rPr>
          <w:rFonts w:ascii="Times New Roman" w:hAnsi="Times New Roman" w:cs="Times New Roman"/>
          <w:sz w:val="24"/>
          <w:szCs w:val="24"/>
        </w:rPr>
        <w:t>. In addition, these five SNP were validated by continued case-control st</w:t>
      </w:r>
      <w:r w:rsidR="007B2F00" w:rsidRPr="00C46289">
        <w:rPr>
          <w:rFonts w:ascii="Times New Roman" w:hAnsi="Times New Roman" w:cs="Times New Roman"/>
          <w:sz w:val="24"/>
          <w:szCs w:val="24"/>
        </w:rPr>
        <w:t>udies in more than 3 different</w:t>
      </w:r>
      <w:r w:rsidR="009A6B9A" w:rsidRPr="00C46289">
        <w:rPr>
          <w:rFonts w:ascii="Times New Roman" w:hAnsi="Times New Roman" w:cs="Times New Roman"/>
          <w:sz w:val="24"/>
          <w:szCs w:val="24"/>
        </w:rPr>
        <w:t xml:space="preserve"> </w:t>
      </w:r>
      <w:r w:rsidR="000C2C72" w:rsidRPr="00C46289">
        <w:rPr>
          <w:rFonts w:ascii="Times New Roman" w:hAnsi="Times New Roman" w:cs="Times New Roman"/>
          <w:sz w:val="24"/>
          <w:szCs w:val="24"/>
        </w:rPr>
        <w:t>populations (</w:t>
      </w:r>
      <w:r w:rsidR="009A6B9A" w:rsidRPr="00C46289">
        <w:rPr>
          <w:rFonts w:ascii="Times New Roman" w:hAnsi="Times New Roman" w:cs="Times New Roman"/>
          <w:sz w:val="24"/>
          <w:szCs w:val="24"/>
        </w:rPr>
        <w:t>Han Chinese, Ohio and Poland</w:t>
      </w:r>
      <w:r w:rsidR="000C06C5" w:rsidRPr="00C46289">
        <w:rPr>
          <w:rFonts w:ascii="Times New Roman" w:hAnsi="Times New Roman" w:cs="Times New Roman"/>
          <w:sz w:val="24"/>
          <w:szCs w:val="24"/>
        </w:rPr>
        <w:t>, etc.</w:t>
      </w:r>
      <w:r w:rsidR="003F3AC6" w:rsidRPr="00C46289">
        <w:rPr>
          <w:rFonts w:ascii="Times New Roman" w:hAnsi="Times New Roman" w:cs="Times New Roman" w:hint="eastAsia"/>
          <w:sz w:val="24"/>
          <w:szCs w:val="24"/>
        </w:rPr>
        <w:t xml:space="preserve"> </w:t>
      </w:r>
      <w:proofErr w:type="gramStart"/>
      <w:r w:rsidR="00143D78" w:rsidRPr="00C46289">
        <w:rPr>
          <w:rFonts w:ascii="Times New Roman" w:hAnsi="Times New Roman" w:cs="Times New Roman"/>
          <w:sz w:val="24"/>
          <w:szCs w:val="24"/>
        </w:rPr>
        <w:t>Table</w:t>
      </w:r>
      <w:r w:rsidR="003F3AC6" w:rsidRPr="00C46289">
        <w:rPr>
          <w:rFonts w:ascii="Times New Roman" w:hAnsi="Times New Roman" w:cs="Times New Roman" w:hint="eastAsia"/>
          <w:sz w:val="24"/>
          <w:szCs w:val="24"/>
        </w:rPr>
        <w:t xml:space="preserve"> </w:t>
      </w:r>
      <w:r w:rsidR="00AB3443" w:rsidRPr="00C46289">
        <w:rPr>
          <w:rFonts w:ascii="Times New Roman" w:hAnsi="Times New Roman" w:cs="Times New Roman"/>
          <w:sz w:val="24"/>
          <w:szCs w:val="24"/>
        </w:rPr>
        <w:t>1</w:t>
      </w:r>
      <w:r w:rsidR="009A6B9A" w:rsidRPr="00C46289">
        <w:rPr>
          <w:rFonts w:ascii="Times New Roman" w:hAnsi="Times New Roman" w:cs="Times New Roman"/>
          <w:sz w:val="24"/>
          <w:szCs w:val="24"/>
        </w:rPr>
        <w:t>).</w:t>
      </w:r>
      <w:proofErr w:type="gramEnd"/>
    </w:p>
    <w:p w:rsidR="00D14414" w:rsidRDefault="00CB1CA4" w:rsidP="00BC0901">
      <w:pPr>
        <w:ind w:firstLineChars="200" w:firstLine="480"/>
        <w:jc w:val="left"/>
        <w:rPr>
          <w:rFonts w:ascii="Times New Roman" w:hAnsi="Times New Roman" w:cs="Times New Roman" w:hint="eastAsia"/>
          <w:sz w:val="24"/>
          <w:szCs w:val="24"/>
        </w:rPr>
      </w:pPr>
      <w:r w:rsidRPr="00C46289">
        <w:rPr>
          <w:rFonts w:ascii="Times New Roman" w:hAnsi="Times New Roman" w:cs="Times New Roman"/>
          <w:sz w:val="24"/>
          <w:szCs w:val="24"/>
        </w:rPr>
        <w:t xml:space="preserve">To examine </w:t>
      </w:r>
      <w:r w:rsidRPr="00C46289">
        <w:rPr>
          <w:rFonts w:ascii="Times New Roman" w:hAnsi="Times New Roman" w:cs="Times New Roman" w:hint="eastAsia"/>
          <w:sz w:val="24"/>
          <w:szCs w:val="24"/>
        </w:rPr>
        <w:t xml:space="preserve">the prediction ability based on </w:t>
      </w:r>
      <w:r w:rsidRPr="00C46289">
        <w:rPr>
          <w:rFonts w:ascii="Times New Roman" w:hAnsi="Times New Roman" w:cs="Times New Roman"/>
          <w:sz w:val="24"/>
          <w:szCs w:val="24"/>
        </w:rPr>
        <w:t>variants</w:t>
      </w:r>
      <w:r w:rsidRPr="00C46289">
        <w:rPr>
          <w:rFonts w:ascii="Times New Roman" w:hAnsi="Times New Roman" w:cs="Times New Roman" w:hint="eastAsia"/>
          <w:sz w:val="24"/>
          <w:szCs w:val="24"/>
        </w:rPr>
        <w:t xml:space="preserve"> </w:t>
      </w:r>
      <w:r w:rsidRPr="00C46289">
        <w:rPr>
          <w:rFonts w:ascii="Times New Roman" w:hAnsi="Times New Roman" w:cs="Times New Roman"/>
          <w:sz w:val="24"/>
          <w:szCs w:val="24"/>
        </w:rPr>
        <w:t>with highly significant associations</w:t>
      </w:r>
      <w:r w:rsidRPr="00C46289">
        <w:rPr>
          <w:rFonts w:ascii="Times New Roman" w:hAnsi="Times New Roman" w:cs="Times New Roman" w:hint="eastAsia"/>
          <w:sz w:val="24"/>
          <w:szCs w:val="24"/>
        </w:rPr>
        <w:t>, w</w:t>
      </w:r>
      <w:r w:rsidR="00287DE3" w:rsidRPr="00C46289">
        <w:rPr>
          <w:rFonts w:ascii="Times New Roman" w:hAnsi="Times New Roman" w:cs="Times New Roman"/>
          <w:sz w:val="24"/>
          <w:szCs w:val="24"/>
        </w:rPr>
        <w:t xml:space="preserve">e use all </w:t>
      </w:r>
      <w:r w:rsidR="00FB4C53" w:rsidRPr="00C46289">
        <w:rPr>
          <w:rFonts w:ascii="Times New Roman" w:hAnsi="Times New Roman" w:cs="Times New Roman" w:hint="eastAsia"/>
          <w:sz w:val="24"/>
          <w:szCs w:val="24"/>
        </w:rPr>
        <w:t>five</w:t>
      </w:r>
      <w:r w:rsidR="00287DE3" w:rsidRPr="00C46289">
        <w:rPr>
          <w:rFonts w:ascii="Times New Roman" w:hAnsi="Times New Roman" w:cs="Times New Roman"/>
          <w:sz w:val="24"/>
          <w:szCs w:val="24"/>
        </w:rPr>
        <w:t xml:space="preserve"> SNPs to predict thyroid cancer </w:t>
      </w:r>
      <w:r w:rsidR="006B4B84" w:rsidRPr="00C46289">
        <w:rPr>
          <w:rFonts w:ascii="Times New Roman" w:hAnsi="Times New Roman" w:cs="Times New Roman"/>
          <w:sz w:val="24"/>
          <w:szCs w:val="24"/>
        </w:rPr>
        <w:t>by</w:t>
      </w:r>
      <w:r w:rsidR="00A735A2" w:rsidRPr="00C46289">
        <w:rPr>
          <w:rFonts w:ascii="Times New Roman" w:hAnsi="Times New Roman" w:cs="Times New Roman"/>
          <w:sz w:val="24"/>
          <w:szCs w:val="24"/>
        </w:rPr>
        <w:t xml:space="preserve"> nine classification methods</w:t>
      </w:r>
      <w:r w:rsidR="009836BB" w:rsidRPr="00C46289">
        <w:rPr>
          <w:rFonts w:ascii="Times New Roman" w:hAnsi="Times New Roman" w:cs="Times New Roman"/>
          <w:sz w:val="24"/>
          <w:szCs w:val="24"/>
        </w:rPr>
        <w:t xml:space="preserve"> (K-nearest neighbors, </w:t>
      </w:r>
      <w:r w:rsidR="00D54069" w:rsidRPr="00C46289">
        <w:rPr>
          <w:rFonts w:ascii="Times New Roman" w:hAnsi="Times New Roman" w:cs="Times New Roman" w:hint="eastAsia"/>
          <w:sz w:val="24"/>
          <w:szCs w:val="24"/>
        </w:rPr>
        <w:t>l</w:t>
      </w:r>
      <w:r w:rsidR="009836BB" w:rsidRPr="00C46289">
        <w:rPr>
          <w:rFonts w:ascii="Times New Roman" w:hAnsi="Times New Roman" w:cs="Times New Roman"/>
          <w:sz w:val="24"/>
          <w:szCs w:val="24"/>
        </w:rPr>
        <w:t xml:space="preserve">ogistic regression, </w:t>
      </w:r>
      <w:r w:rsidR="003F2E33" w:rsidRPr="00C46289">
        <w:rPr>
          <w:rFonts w:ascii="Times New Roman" w:hAnsi="Times New Roman" w:cs="Times New Roman" w:hint="eastAsia"/>
          <w:sz w:val="24"/>
          <w:szCs w:val="24"/>
        </w:rPr>
        <w:t>n</w:t>
      </w:r>
      <w:r w:rsidR="009836BB" w:rsidRPr="00C46289">
        <w:rPr>
          <w:rFonts w:ascii="Times New Roman" w:hAnsi="Times New Roman" w:cs="Times New Roman"/>
          <w:sz w:val="24"/>
          <w:szCs w:val="24"/>
        </w:rPr>
        <w:t xml:space="preserve">aïve Bayes, </w:t>
      </w:r>
      <w:r w:rsidR="003F2E33" w:rsidRPr="00C46289">
        <w:rPr>
          <w:rFonts w:ascii="Times New Roman" w:hAnsi="Times New Roman" w:cs="Times New Roman" w:hint="eastAsia"/>
          <w:sz w:val="24"/>
          <w:szCs w:val="24"/>
        </w:rPr>
        <w:t>r</w:t>
      </w:r>
      <w:r w:rsidR="009836BB" w:rsidRPr="00C46289">
        <w:rPr>
          <w:rFonts w:ascii="Times New Roman" w:hAnsi="Times New Roman" w:cs="Times New Roman"/>
          <w:sz w:val="24"/>
          <w:szCs w:val="24"/>
        </w:rPr>
        <w:t xml:space="preserve">andom </w:t>
      </w:r>
      <w:r w:rsidR="003F2E33" w:rsidRPr="00C46289">
        <w:rPr>
          <w:rFonts w:ascii="Times New Roman" w:hAnsi="Times New Roman" w:cs="Times New Roman" w:hint="eastAsia"/>
          <w:sz w:val="24"/>
          <w:szCs w:val="24"/>
        </w:rPr>
        <w:t>f</w:t>
      </w:r>
      <w:r w:rsidR="009836BB" w:rsidRPr="00C46289">
        <w:rPr>
          <w:rFonts w:ascii="Times New Roman" w:hAnsi="Times New Roman" w:cs="Times New Roman"/>
          <w:sz w:val="24"/>
          <w:szCs w:val="24"/>
        </w:rPr>
        <w:t xml:space="preserve">orest, </w:t>
      </w:r>
      <w:r w:rsidR="003F2E33" w:rsidRPr="00C46289">
        <w:rPr>
          <w:rFonts w:ascii="Times New Roman" w:hAnsi="Times New Roman" w:cs="Times New Roman" w:hint="eastAsia"/>
          <w:sz w:val="24"/>
          <w:szCs w:val="24"/>
        </w:rPr>
        <w:t>s</w:t>
      </w:r>
      <w:r w:rsidR="009836BB" w:rsidRPr="00C46289">
        <w:rPr>
          <w:rFonts w:ascii="Times New Roman" w:hAnsi="Times New Roman" w:cs="Times New Roman"/>
          <w:sz w:val="24"/>
          <w:szCs w:val="24"/>
        </w:rPr>
        <w:t xml:space="preserve">upport vector machine, Bayesian </w:t>
      </w:r>
      <w:r w:rsidR="003F2E33" w:rsidRPr="00C46289">
        <w:rPr>
          <w:rFonts w:ascii="Times New Roman" w:hAnsi="Times New Roman" w:cs="Times New Roman" w:hint="eastAsia"/>
          <w:sz w:val="24"/>
          <w:szCs w:val="24"/>
        </w:rPr>
        <w:t>a</w:t>
      </w:r>
      <w:r w:rsidR="009836BB" w:rsidRPr="00C46289">
        <w:rPr>
          <w:rFonts w:ascii="Times New Roman" w:hAnsi="Times New Roman" w:cs="Times New Roman"/>
          <w:sz w:val="24"/>
          <w:szCs w:val="24"/>
        </w:rPr>
        <w:t xml:space="preserve">dditive </w:t>
      </w:r>
      <w:r w:rsidR="003F2E33" w:rsidRPr="00C46289">
        <w:rPr>
          <w:rFonts w:ascii="Times New Roman" w:hAnsi="Times New Roman" w:cs="Times New Roman" w:hint="eastAsia"/>
          <w:sz w:val="24"/>
          <w:szCs w:val="24"/>
        </w:rPr>
        <w:t>r</w:t>
      </w:r>
      <w:r w:rsidR="009836BB" w:rsidRPr="00C46289">
        <w:rPr>
          <w:rFonts w:ascii="Times New Roman" w:hAnsi="Times New Roman" w:cs="Times New Roman"/>
          <w:sz w:val="24"/>
          <w:szCs w:val="24"/>
        </w:rPr>
        <w:t xml:space="preserve">egression </w:t>
      </w:r>
      <w:r w:rsidR="003F2E33" w:rsidRPr="00C46289">
        <w:rPr>
          <w:rFonts w:ascii="Times New Roman" w:hAnsi="Times New Roman" w:cs="Times New Roman" w:hint="eastAsia"/>
          <w:sz w:val="24"/>
          <w:szCs w:val="24"/>
        </w:rPr>
        <w:t>t</w:t>
      </w:r>
      <w:r w:rsidR="009836BB" w:rsidRPr="00C46289">
        <w:rPr>
          <w:rFonts w:ascii="Times New Roman" w:hAnsi="Times New Roman" w:cs="Times New Roman"/>
          <w:sz w:val="24"/>
          <w:szCs w:val="24"/>
        </w:rPr>
        <w:t xml:space="preserve">rees, </w:t>
      </w:r>
      <w:r w:rsidR="003F2E33" w:rsidRPr="00C46289">
        <w:rPr>
          <w:rFonts w:ascii="Times New Roman" w:hAnsi="Times New Roman" w:cs="Times New Roman" w:hint="eastAsia"/>
          <w:sz w:val="24"/>
          <w:szCs w:val="24"/>
        </w:rPr>
        <w:t>r</w:t>
      </w:r>
      <w:r w:rsidR="009836BB" w:rsidRPr="00C46289">
        <w:rPr>
          <w:rFonts w:ascii="Times New Roman" w:hAnsi="Times New Roman" w:cs="Times New Roman"/>
          <w:sz w:val="24"/>
          <w:szCs w:val="24"/>
        </w:rPr>
        <w:t xml:space="preserve">ecursive </w:t>
      </w:r>
      <w:r w:rsidR="003F2E33" w:rsidRPr="00C46289">
        <w:rPr>
          <w:rFonts w:ascii="Times New Roman" w:hAnsi="Times New Roman" w:cs="Times New Roman" w:hint="eastAsia"/>
          <w:sz w:val="24"/>
          <w:szCs w:val="24"/>
        </w:rPr>
        <w:t>p</w:t>
      </w:r>
      <w:r w:rsidR="009836BB" w:rsidRPr="00C46289">
        <w:rPr>
          <w:rFonts w:ascii="Times New Roman" w:hAnsi="Times New Roman" w:cs="Times New Roman"/>
          <w:sz w:val="24"/>
          <w:szCs w:val="24"/>
        </w:rPr>
        <w:t xml:space="preserve">artitioning, </w:t>
      </w:r>
      <w:r w:rsidR="003F2E33" w:rsidRPr="00C46289">
        <w:rPr>
          <w:rFonts w:ascii="Times New Roman" w:hAnsi="Times New Roman" w:cs="Times New Roman" w:hint="eastAsia"/>
          <w:sz w:val="24"/>
          <w:szCs w:val="24"/>
        </w:rPr>
        <w:t>f</w:t>
      </w:r>
      <w:r w:rsidR="009836BB" w:rsidRPr="00C46289">
        <w:rPr>
          <w:rFonts w:ascii="Times New Roman" w:hAnsi="Times New Roman" w:cs="Times New Roman"/>
          <w:sz w:val="24"/>
          <w:szCs w:val="24"/>
        </w:rPr>
        <w:t xml:space="preserve">uzzy </w:t>
      </w:r>
      <w:r w:rsidR="003F2E33" w:rsidRPr="00C46289">
        <w:rPr>
          <w:rFonts w:ascii="Times New Roman" w:hAnsi="Times New Roman" w:cs="Times New Roman" w:hint="eastAsia"/>
          <w:sz w:val="24"/>
          <w:szCs w:val="24"/>
        </w:rPr>
        <w:t>r</w:t>
      </w:r>
      <w:r w:rsidR="009836BB" w:rsidRPr="00C46289">
        <w:rPr>
          <w:rFonts w:ascii="Times New Roman" w:hAnsi="Times New Roman" w:cs="Times New Roman"/>
          <w:sz w:val="24"/>
          <w:szCs w:val="24"/>
        </w:rPr>
        <w:t xml:space="preserve">ule-based system, </w:t>
      </w:r>
      <w:r w:rsidR="003F2E33" w:rsidRPr="00C46289">
        <w:rPr>
          <w:rFonts w:ascii="Times New Roman" w:hAnsi="Times New Roman" w:cs="Times New Roman" w:hint="eastAsia"/>
          <w:sz w:val="24"/>
          <w:szCs w:val="24"/>
        </w:rPr>
        <w:t>b</w:t>
      </w:r>
      <w:r w:rsidR="009836BB" w:rsidRPr="00C46289">
        <w:rPr>
          <w:rFonts w:ascii="Times New Roman" w:hAnsi="Times New Roman" w:cs="Times New Roman"/>
          <w:sz w:val="24"/>
          <w:szCs w:val="24"/>
        </w:rPr>
        <w:t>oosting</w:t>
      </w:r>
      <w:r w:rsidR="00FA2429" w:rsidRPr="00C46289">
        <w:rPr>
          <w:rFonts w:ascii="Times New Roman" w:hAnsi="Times New Roman" w:cs="Times New Roman"/>
          <w:sz w:val="24"/>
          <w:szCs w:val="24"/>
        </w:rPr>
        <w:t>)</w:t>
      </w:r>
      <w:r w:rsidR="005465C1" w:rsidRPr="00C46289">
        <w:rPr>
          <w:rFonts w:ascii="Times New Roman" w:hAnsi="Times New Roman" w:cs="Times New Roman"/>
          <w:sz w:val="24"/>
          <w:szCs w:val="24"/>
        </w:rPr>
        <w:t>.</w:t>
      </w:r>
      <w:r w:rsidR="00FB4C53" w:rsidRPr="00C46289">
        <w:rPr>
          <w:rFonts w:ascii="Times New Roman" w:hAnsi="Times New Roman" w:cs="Times New Roman" w:hint="eastAsia"/>
          <w:sz w:val="24"/>
          <w:szCs w:val="24"/>
        </w:rPr>
        <w:t xml:space="preserve"> </w:t>
      </w:r>
      <w:r w:rsidR="009836BB" w:rsidRPr="00C46289">
        <w:rPr>
          <w:rFonts w:ascii="Times New Roman" w:hAnsi="Times New Roman" w:cs="Times New Roman"/>
          <w:sz w:val="24"/>
          <w:szCs w:val="24"/>
        </w:rPr>
        <w:t>Contradictory to our intuitive</w:t>
      </w:r>
      <w:r w:rsidR="0018654D" w:rsidRPr="00C46289">
        <w:rPr>
          <w:rFonts w:ascii="Times New Roman" w:hAnsi="Times New Roman" w:cs="Times New Roman" w:hint="eastAsia"/>
          <w:sz w:val="24"/>
          <w:szCs w:val="24"/>
        </w:rPr>
        <w:t>ness</w:t>
      </w:r>
      <w:r w:rsidR="009836BB" w:rsidRPr="00C46289">
        <w:rPr>
          <w:rFonts w:ascii="Times New Roman" w:hAnsi="Times New Roman" w:cs="Times New Roman"/>
          <w:sz w:val="24"/>
          <w:szCs w:val="24"/>
        </w:rPr>
        <w:t xml:space="preserve">, we found that although all these five SNPs were significantly associated with thyroid </w:t>
      </w:r>
      <w:r w:rsidR="00E01484" w:rsidRPr="00C46289">
        <w:rPr>
          <w:rFonts w:ascii="Times New Roman" w:hAnsi="Times New Roman" w:cs="Times New Roman"/>
          <w:sz w:val="24"/>
          <w:szCs w:val="24"/>
        </w:rPr>
        <w:t>cancer the</w:t>
      </w:r>
      <w:r w:rsidR="009836BB" w:rsidRPr="00C46289">
        <w:rPr>
          <w:rFonts w:ascii="Times New Roman" w:hAnsi="Times New Roman" w:cs="Times New Roman"/>
          <w:sz w:val="24"/>
          <w:szCs w:val="24"/>
        </w:rPr>
        <w:t xml:space="preserve"> precision of their prediction for thyroid cancer was very low. </w:t>
      </w:r>
    </w:p>
    <w:p w:rsidR="00BC0901" w:rsidRDefault="00BC0901" w:rsidP="00BC0901">
      <w:pPr>
        <w:ind w:firstLineChars="200" w:firstLine="480"/>
        <w:jc w:val="left"/>
        <w:rPr>
          <w:rFonts w:ascii="Times New Roman" w:hAnsi="Times New Roman" w:cs="Times New Roman" w:hint="eastAsia"/>
          <w:sz w:val="24"/>
          <w:szCs w:val="24"/>
        </w:rPr>
      </w:pPr>
    </w:p>
    <w:p w:rsidR="00BC0901" w:rsidRPr="00C46289" w:rsidRDefault="00BC0901" w:rsidP="00BC0901">
      <w:pPr>
        <w:ind w:firstLineChars="200" w:firstLine="480"/>
        <w:jc w:val="left"/>
        <w:rPr>
          <w:rFonts w:ascii="Times New Roman" w:hAnsi="Times New Roman" w:cs="Times New Roman"/>
          <w:sz w:val="24"/>
          <w:szCs w:val="24"/>
        </w:rPr>
      </w:pPr>
    </w:p>
    <w:p w:rsidR="00010577" w:rsidRPr="00C46289" w:rsidRDefault="005C34C9" w:rsidP="00BC0901">
      <w:pPr>
        <w:jc w:val="left"/>
        <w:rPr>
          <w:rFonts w:ascii="Times New Roman" w:hAnsi="Times New Roman" w:cs="Times New Roman"/>
          <w:b/>
          <w:sz w:val="24"/>
          <w:szCs w:val="24"/>
        </w:rPr>
      </w:pPr>
      <w:r w:rsidRPr="00C46289">
        <w:rPr>
          <w:rFonts w:ascii="Times New Roman" w:hAnsi="Times New Roman" w:cs="Times New Roman"/>
          <w:b/>
          <w:sz w:val="24"/>
          <w:szCs w:val="24"/>
        </w:rPr>
        <w:t>M</w:t>
      </w:r>
      <w:r w:rsidR="00010577" w:rsidRPr="00C46289">
        <w:rPr>
          <w:rFonts w:ascii="Times New Roman" w:hAnsi="Times New Roman" w:cs="Times New Roman"/>
          <w:b/>
          <w:sz w:val="24"/>
          <w:szCs w:val="24"/>
        </w:rPr>
        <w:t>ethods</w:t>
      </w:r>
    </w:p>
    <w:p w:rsidR="001C1B3B" w:rsidRPr="00C46289" w:rsidRDefault="00DD6CAE" w:rsidP="00BC0901">
      <w:pPr>
        <w:ind w:firstLineChars="200" w:firstLine="480"/>
        <w:jc w:val="left"/>
        <w:rPr>
          <w:rFonts w:ascii="Times New Roman" w:hAnsi="Times New Roman" w:cs="Times New Roman"/>
          <w:sz w:val="24"/>
          <w:szCs w:val="24"/>
        </w:rPr>
      </w:pPr>
      <w:r w:rsidRPr="00C46289">
        <w:rPr>
          <w:rFonts w:ascii="Times New Roman" w:hAnsi="Times New Roman" w:cs="Times New Roman"/>
          <w:sz w:val="24"/>
          <w:szCs w:val="24"/>
        </w:rPr>
        <w:t>T</w:t>
      </w:r>
      <w:r w:rsidR="00082AE3" w:rsidRPr="00C46289">
        <w:rPr>
          <w:rFonts w:ascii="Times New Roman" w:hAnsi="Times New Roman" w:cs="Times New Roman"/>
          <w:sz w:val="24"/>
          <w:szCs w:val="24"/>
        </w:rPr>
        <w:t>he</w:t>
      </w:r>
      <w:r w:rsidRPr="00C46289">
        <w:rPr>
          <w:rFonts w:ascii="Times New Roman" w:hAnsi="Times New Roman" w:cs="Times New Roman"/>
          <w:sz w:val="24"/>
          <w:szCs w:val="24"/>
        </w:rPr>
        <w:t xml:space="preserve"> five SNPs were genotyped in 845 papillary thyroid carcinoma (PTC) and 1,005 controls in </w:t>
      </w:r>
      <w:r w:rsidR="00EF2962" w:rsidRPr="00C46289">
        <w:rPr>
          <w:rFonts w:ascii="Times New Roman" w:hAnsi="Times New Roman" w:cs="Times New Roman"/>
          <w:sz w:val="24"/>
          <w:szCs w:val="24"/>
        </w:rPr>
        <w:t>Han</w:t>
      </w:r>
      <w:r w:rsidRPr="00C46289">
        <w:rPr>
          <w:rFonts w:ascii="Times New Roman" w:hAnsi="Times New Roman" w:cs="Times New Roman"/>
          <w:sz w:val="24"/>
          <w:szCs w:val="24"/>
        </w:rPr>
        <w:t xml:space="preserve"> Chinese population using the SNaPshot multiplex single nucleotide extension system. </w:t>
      </w:r>
      <w:r w:rsidR="00DD4F81" w:rsidRPr="00C46289">
        <w:rPr>
          <w:rFonts w:ascii="Times New Roman" w:hAnsi="Times New Roman" w:cs="Times New Roman"/>
          <w:sz w:val="24"/>
          <w:szCs w:val="24"/>
        </w:rPr>
        <w:t xml:space="preserve">PTC </w:t>
      </w:r>
      <w:r w:rsidR="00EB1658" w:rsidRPr="00C46289">
        <w:rPr>
          <w:rFonts w:ascii="Times New Roman" w:hAnsi="Times New Roman" w:cs="Times New Roman"/>
          <w:sz w:val="24"/>
          <w:szCs w:val="24"/>
        </w:rPr>
        <w:t>p</w:t>
      </w:r>
      <w:r w:rsidR="00082AE3" w:rsidRPr="00C46289">
        <w:rPr>
          <w:rFonts w:ascii="Times New Roman" w:hAnsi="Times New Roman" w:cs="Times New Roman"/>
          <w:sz w:val="24"/>
          <w:szCs w:val="24"/>
        </w:rPr>
        <w:t>atients who were treated in</w:t>
      </w:r>
      <w:r w:rsidR="00DD4F81" w:rsidRPr="00C46289">
        <w:rPr>
          <w:rFonts w:ascii="Times New Roman" w:hAnsi="Times New Roman" w:cs="Times New Roman"/>
          <w:sz w:val="24"/>
          <w:szCs w:val="24"/>
        </w:rPr>
        <w:t xml:space="preserve"> the Department of Head and Neck Surgery, Cancer Hospital, </w:t>
      </w:r>
      <w:proofErr w:type="spellStart"/>
      <w:r w:rsidR="00DD4F81" w:rsidRPr="00C46289">
        <w:rPr>
          <w:rFonts w:ascii="Times New Roman" w:hAnsi="Times New Roman" w:cs="Times New Roman"/>
          <w:sz w:val="24"/>
          <w:szCs w:val="24"/>
        </w:rPr>
        <w:t>Fudan</w:t>
      </w:r>
      <w:proofErr w:type="spellEnd"/>
      <w:r w:rsidR="00DD4F81" w:rsidRPr="00C46289">
        <w:rPr>
          <w:rFonts w:ascii="Times New Roman" w:hAnsi="Times New Roman" w:cs="Times New Roman"/>
          <w:sz w:val="24"/>
          <w:szCs w:val="24"/>
        </w:rPr>
        <w:t xml:space="preserve"> University, Shanghai, China from January to December 2010 were enrolled</w:t>
      </w:r>
      <w:r w:rsidR="00082AE3" w:rsidRPr="00C46289">
        <w:rPr>
          <w:rFonts w:ascii="Times New Roman" w:hAnsi="Times New Roman" w:cs="Times New Roman"/>
          <w:sz w:val="24"/>
          <w:szCs w:val="24"/>
        </w:rPr>
        <w:t xml:space="preserve"> in this study</w:t>
      </w:r>
      <w:r w:rsidR="00DD4F81" w:rsidRPr="00C46289">
        <w:rPr>
          <w:rFonts w:ascii="Times New Roman" w:hAnsi="Times New Roman" w:cs="Times New Roman"/>
          <w:sz w:val="24"/>
          <w:szCs w:val="24"/>
        </w:rPr>
        <w:t xml:space="preserve">. </w:t>
      </w:r>
      <w:r w:rsidR="00E27BE1" w:rsidRPr="00C46289">
        <w:rPr>
          <w:rFonts w:ascii="Times New Roman" w:hAnsi="Times New Roman" w:cs="Times New Roman"/>
          <w:sz w:val="24"/>
          <w:szCs w:val="24"/>
        </w:rPr>
        <w:t>All patients</w:t>
      </w:r>
      <w:r w:rsidR="00DD4F81" w:rsidRPr="00C46289">
        <w:rPr>
          <w:rFonts w:ascii="Times New Roman" w:hAnsi="Times New Roman" w:cs="Times New Roman"/>
          <w:sz w:val="24"/>
          <w:szCs w:val="24"/>
        </w:rPr>
        <w:t xml:space="preserve"> were ethnically Chinese Han and came from Eastern China. </w:t>
      </w:r>
      <w:r w:rsidR="00082AE3" w:rsidRPr="00C46289">
        <w:rPr>
          <w:rFonts w:ascii="Times New Roman" w:hAnsi="Times New Roman" w:cs="Times New Roman"/>
          <w:sz w:val="24"/>
          <w:szCs w:val="24"/>
        </w:rPr>
        <w:t xml:space="preserve">A total of </w:t>
      </w:r>
      <w:r w:rsidR="000E1A8D" w:rsidRPr="00C46289">
        <w:rPr>
          <w:rFonts w:ascii="Times New Roman" w:hAnsi="Times New Roman" w:cs="Times New Roman"/>
          <w:sz w:val="24"/>
          <w:szCs w:val="24"/>
        </w:rPr>
        <w:t>1,005</w:t>
      </w:r>
      <w:r w:rsidR="00DD4F81" w:rsidRPr="00C46289">
        <w:rPr>
          <w:rFonts w:ascii="Times New Roman" w:hAnsi="Times New Roman" w:cs="Times New Roman"/>
          <w:sz w:val="24"/>
          <w:szCs w:val="24"/>
        </w:rPr>
        <w:t xml:space="preserve"> cancer-free unrelated </w:t>
      </w:r>
      <w:r w:rsidR="00DD4F81" w:rsidRPr="00C46289">
        <w:rPr>
          <w:rFonts w:ascii="Times New Roman" w:hAnsi="Times New Roman" w:cs="Times New Roman"/>
          <w:sz w:val="24"/>
          <w:szCs w:val="24"/>
        </w:rPr>
        <w:lastRenderedPageBreak/>
        <w:t xml:space="preserve">individuals </w:t>
      </w:r>
      <w:r w:rsidR="00E01484" w:rsidRPr="00C46289">
        <w:rPr>
          <w:rFonts w:ascii="Times New Roman" w:hAnsi="Times New Roman" w:cs="Times New Roman"/>
          <w:sz w:val="24"/>
          <w:szCs w:val="24"/>
        </w:rPr>
        <w:t xml:space="preserve">were </w:t>
      </w:r>
      <w:r w:rsidR="00DD4F81" w:rsidRPr="00C46289">
        <w:rPr>
          <w:rFonts w:ascii="Times New Roman" w:hAnsi="Times New Roman" w:cs="Times New Roman"/>
          <w:sz w:val="24"/>
          <w:szCs w:val="24"/>
        </w:rPr>
        <w:t xml:space="preserve">recruited from the </w:t>
      </w:r>
      <w:proofErr w:type="spellStart"/>
      <w:r w:rsidR="00DD4F81" w:rsidRPr="00C46289">
        <w:rPr>
          <w:rFonts w:ascii="Times New Roman" w:hAnsi="Times New Roman" w:cs="Times New Roman"/>
          <w:sz w:val="24"/>
          <w:szCs w:val="24"/>
        </w:rPr>
        <w:t>Ta</w:t>
      </w:r>
      <w:r w:rsidR="00CC58B8" w:rsidRPr="00C46289">
        <w:rPr>
          <w:rFonts w:ascii="Times New Roman" w:hAnsi="Times New Roman" w:cs="Times New Roman"/>
          <w:sz w:val="24"/>
          <w:szCs w:val="24"/>
        </w:rPr>
        <w:t>izhou</w:t>
      </w:r>
      <w:proofErr w:type="spellEnd"/>
      <w:r w:rsidR="00CC58B8" w:rsidRPr="00C46289">
        <w:rPr>
          <w:rFonts w:ascii="Times New Roman" w:hAnsi="Times New Roman" w:cs="Times New Roman"/>
          <w:sz w:val="24"/>
          <w:szCs w:val="24"/>
        </w:rPr>
        <w:t xml:space="preserve"> Longitudinal Study (TZL)</w:t>
      </w:r>
      <w:r w:rsidR="00DD4F81" w:rsidRPr="00C46289">
        <w:rPr>
          <w:rFonts w:ascii="Times New Roman" w:hAnsi="Times New Roman" w:cs="Times New Roman"/>
          <w:sz w:val="24"/>
          <w:szCs w:val="24"/>
        </w:rPr>
        <w:t>. T</w:t>
      </w:r>
      <w:r w:rsidR="00A433E2" w:rsidRPr="00C46289">
        <w:rPr>
          <w:rFonts w:ascii="Times New Roman" w:hAnsi="Times New Roman" w:cs="Times New Roman"/>
          <w:sz w:val="24"/>
          <w:szCs w:val="24"/>
        </w:rPr>
        <w:t>he</w:t>
      </w:r>
      <w:r w:rsidR="00DD4F81" w:rsidRPr="00C46289">
        <w:rPr>
          <w:rFonts w:ascii="Times New Roman" w:hAnsi="Times New Roman" w:cs="Times New Roman"/>
          <w:sz w:val="24"/>
          <w:szCs w:val="24"/>
        </w:rPr>
        <w:t xml:space="preserve"> SNPs were genotyped with the SNaPshot multiplex single nucleotide extension system. Details of SNPs </w:t>
      </w:r>
      <w:r w:rsidR="00346CA5" w:rsidRPr="00C46289">
        <w:rPr>
          <w:rFonts w:ascii="Times New Roman" w:hAnsi="Times New Roman" w:cs="Times New Roman" w:hint="eastAsia"/>
          <w:sz w:val="24"/>
          <w:szCs w:val="24"/>
        </w:rPr>
        <w:t>(</w:t>
      </w:r>
      <w:r w:rsidR="00346CA5" w:rsidRPr="00C46289">
        <w:rPr>
          <w:rFonts w:ascii="Times New Roman" w:hAnsi="Times New Roman" w:cs="Times New Roman" w:hint="eastAsia"/>
          <w:b/>
          <w:sz w:val="24"/>
          <w:szCs w:val="24"/>
        </w:rPr>
        <w:t>Supplementary Table S1</w:t>
      </w:r>
      <w:r w:rsidR="00346CA5" w:rsidRPr="00C46289">
        <w:rPr>
          <w:rFonts w:ascii="Times New Roman" w:hAnsi="Times New Roman" w:cs="Times New Roman" w:hint="eastAsia"/>
          <w:sz w:val="24"/>
          <w:szCs w:val="24"/>
        </w:rPr>
        <w:t xml:space="preserve">) </w:t>
      </w:r>
      <w:r w:rsidR="00DD4F81" w:rsidRPr="00C46289">
        <w:rPr>
          <w:rFonts w:ascii="Times New Roman" w:hAnsi="Times New Roman" w:cs="Times New Roman"/>
          <w:sz w:val="24"/>
          <w:szCs w:val="24"/>
        </w:rPr>
        <w:t>and primers were listed in our previous article</w:t>
      </w:r>
      <w:r w:rsidR="0018654D" w:rsidRPr="00C46289">
        <w:rPr>
          <w:rFonts w:ascii="Times New Roman" w:hAnsi="Times New Roman" w:cs="Times New Roman" w:hint="eastAsia"/>
          <w:sz w:val="24"/>
          <w:szCs w:val="24"/>
        </w:rPr>
        <w:t xml:space="preserve"> </w:t>
      </w:r>
      <w:hyperlink w:anchor="_ENREF_3" w:tooltip="Wang, 2013 #2177"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&lt;EndNote&gt;&lt;Cite&gt;&lt;Author&gt;Wang&lt;/Author&gt;&lt;Year&gt;2013&lt;/Year&gt;&lt;RecNum&gt;2177&lt;/RecNum&gt;&lt;DisplayText&gt;&lt;style face="superscript"&gt;3&lt;/style&gt;&lt;/DisplayText&gt;&lt;record&gt;&lt;rec-number&gt;2177&lt;/rec-number&gt;&lt;foreign-keys&gt;&lt;key app="EN" db-id="92w9vwtw5reptqe5f0bps0taaptfv0zrrrea"&gt;2177&lt;/key&gt;&lt;/foreign-keys&gt;&lt;ref-type name="Journal Article"&gt;17&lt;/ref-type&gt;&lt;contributors&gt;&lt;authors&gt;&lt;author&gt;Wang, Y. L.&lt;/author&gt;&lt;author&gt;Feng, S. H.&lt;/author&gt;&lt;author&gt;Guo, S. C.&lt;/author&gt;&lt;author&gt;Wei, W. J.&lt;/author&gt;&lt;author&gt;Li, D. S.&lt;/author&gt;&lt;author&gt;Wang, Y.&lt;/author&gt;&lt;author&gt;Wang, X.&lt;/author&gt;&lt;author&gt;Wang, Z. Y.&lt;/author&gt;&lt;author&gt;Ma, Y. Y.&lt;/author&gt;&lt;author&gt;Jin, L.&lt;/author&gt;&lt;author&gt;Ji, Q. H.&lt;/author&gt;&lt;author&gt;Wang, J. C.&lt;/author&gt;&lt;/authors&gt;&lt;/contributors&gt;&lt;auth-address&gt;1Department of Head and Neck Surgery, Cancer Hospital, Fudan University, Shanghai, China.&lt;/auth-address&gt;&lt;titles&gt;&lt;title&gt;Confirmation of papillary thyroid cancer susceptibility loci identified by genome-wide association studies of chromosomes 14q13, 9q22, 2q35 and 8p12 in a Chinese population&lt;/title&gt;&lt;secondary-title&gt;J Med Genet&lt;/secondary-title&gt;&lt;alt-title&gt;Journal of medical genetics&lt;/alt-title&gt;&lt;/titles&gt;&lt;alt-periodical&gt;&lt;full-title&gt;Journal of Medical Genetics&lt;/full-title&gt;&lt;/alt-periodical&gt;&lt;edition&gt;2013/07/13&lt;/edition&gt;&lt;dates&gt;&lt;year&gt;2013&lt;/year&gt;&lt;pub-dates&gt;&lt;date&gt;Jul 11&lt;/date&gt;&lt;/pub-dates&gt;&lt;/dates&gt;&lt;isbn&gt;1468-6244 (Electronic)&amp;#xD;0022-2593 (Linking)&lt;/isbn&gt;&lt;accession-num&gt;23847140&lt;/accession-num&gt;&lt;urls&gt;&lt;related-urls&gt;&lt;url&gt;http://www.ncbi.nlm.nih.gov/pubmed/23847140&lt;/url&gt;&lt;/related-urls&gt;&lt;/urls&gt;&lt;electronic-resource-num&gt;10.1136/jmedgenet-2013-101687&lt;/electronic-resource-num&gt;&lt;language&gt;Eng&lt;/language&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3</w:t>
        </w:r>
        <w:r w:rsidR="003105FD" w:rsidRPr="00C46289">
          <w:rPr>
            <w:rFonts w:ascii="Times New Roman" w:hAnsi="Times New Roman" w:cs="Times New Roman"/>
            <w:sz w:val="24"/>
            <w:szCs w:val="24"/>
          </w:rPr>
          <w:fldChar w:fldCharType="end"/>
        </w:r>
      </w:hyperlink>
      <w:r w:rsidR="00DD4F81" w:rsidRPr="00C46289">
        <w:rPr>
          <w:rFonts w:ascii="Times New Roman" w:hAnsi="Times New Roman" w:cs="Times New Roman"/>
          <w:sz w:val="24"/>
          <w:szCs w:val="24"/>
        </w:rPr>
        <w:t>.</w:t>
      </w:r>
    </w:p>
    <w:p w:rsidR="00B30ECF" w:rsidRPr="00C46289" w:rsidRDefault="00D47B05" w:rsidP="00BC0901">
      <w:pPr>
        <w:ind w:firstLineChars="200" w:firstLine="480"/>
        <w:jc w:val="left"/>
        <w:rPr>
          <w:rFonts w:ascii="Times New Roman" w:hAnsi="Times New Roman" w:cs="Times New Roman"/>
          <w:sz w:val="24"/>
          <w:szCs w:val="24"/>
        </w:rPr>
      </w:pPr>
      <w:r w:rsidRPr="00C46289">
        <w:rPr>
          <w:rFonts w:ascii="Times New Roman" w:hAnsi="Times New Roman" w:cs="Times New Roman"/>
          <w:sz w:val="24"/>
          <w:szCs w:val="24"/>
          <w:lang w:val="en-GB"/>
        </w:rPr>
        <w:t xml:space="preserve">The relative risk to daughters of an affected thyroid cancer individual </w:t>
      </w:r>
      <w:r w:rsidR="00612875" w:rsidRPr="00C46289">
        <w:rPr>
          <w:rFonts w:ascii="Times New Roman" w:hAnsi="Times New Roman" w:cs="Times New Roman"/>
          <w:sz w:val="24"/>
          <w:szCs w:val="24"/>
          <w:lang w:val="en-GB"/>
        </w:rPr>
        <w:t>attributable to a given SNP is calculated by the formula</w:t>
      </w:r>
      <w:r w:rsidR="00FC61FB" w:rsidRPr="00C46289">
        <w:rPr>
          <w:rFonts w:ascii="Times New Roman" w:hAnsi="Times New Roman" w:cs="Times New Roman"/>
          <w:sz w:val="24"/>
          <w:szCs w:val="24"/>
          <w:lang w:val="en-GB"/>
        </w:rPr>
        <w:t xml:space="preserve">: </w:t>
      </w:r>
      <m:oMath>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λ</m:t>
            </m:r>
          </m:e>
          <m:sup>
            <m:r>
              <m:rPr>
                <m:sty m:val="p"/>
              </m:rPr>
              <w:rPr>
                <w:rFonts w:ascii="Cambria Math" w:hAnsi="Cambria Math" w:cs="Times New Roman"/>
                <w:sz w:val="24"/>
                <w:szCs w:val="24"/>
                <w:lang w:val="en-GB"/>
              </w:rPr>
              <m:t>*</m:t>
            </m:r>
          </m:sup>
        </m:sSup>
        <m:r>
          <m:rPr>
            <m:sty m:val="p"/>
          </m:rPr>
          <w:rPr>
            <w:rFonts w:ascii="Cambria Math" w:eastAsia="Cambria Math" w:hAnsi="Cambria Math" w:cs="Times New Roman"/>
            <w:sz w:val="24"/>
            <w:szCs w:val="24"/>
            <w:lang w:val="en-GB"/>
          </w:rPr>
          <m:t>=</m:t>
        </m:r>
        <m:f>
          <m:fPr>
            <m:ctrlPr>
              <w:rPr>
                <w:rFonts w:ascii="Cambria Math" w:eastAsia="Cambria Math" w:hAnsi="Cambria Math" w:cs="Times New Roman"/>
                <w:sz w:val="24"/>
                <w:szCs w:val="24"/>
                <w:lang w:val="en-GB"/>
              </w:rPr>
            </m:ctrlPr>
          </m:fPr>
          <m:num>
            <m:r>
              <m:rPr>
                <m:sty m:val="p"/>
              </m:rPr>
              <w:rPr>
                <w:rFonts w:ascii="Cambria Math" w:eastAsia="Cambria Math" w:hAnsi="Cambria Math" w:cs="Times New Roman"/>
                <w:sz w:val="24"/>
                <w:szCs w:val="24"/>
                <w:lang w:val="en-GB"/>
              </w:rPr>
              <m:t>p</m:t>
            </m:r>
            <m:sSup>
              <m:sSupPr>
                <m:ctrlPr>
                  <w:rPr>
                    <w:rFonts w:ascii="Cambria Math" w:eastAsia="Cambria Math" w:hAnsi="Cambria Math" w:cs="Times New Roman"/>
                    <w:sz w:val="24"/>
                    <w:szCs w:val="24"/>
                    <w:lang w:val="en-GB"/>
                  </w:rPr>
                </m:ctrlPr>
              </m:sSupPr>
              <m:e>
                <m:r>
                  <m:rPr>
                    <m:sty m:val="p"/>
                  </m:rPr>
                  <w:rPr>
                    <w:rFonts w:ascii="Cambria Math" w:eastAsia="Cambria Math" w:hAnsi="Cambria Math" w:cs="Times New Roman"/>
                    <w:sz w:val="24"/>
                    <w:szCs w:val="24"/>
                    <w:lang w:val="en-GB"/>
                  </w:rPr>
                  <m:t>(p</m:t>
                </m:r>
                <m:sSub>
                  <m:sSubPr>
                    <m:ctrlPr>
                      <w:rPr>
                        <w:rFonts w:ascii="Cambria Math" w:eastAsia="Cambria Math" w:hAnsi="Cambria Math" w:cs="Times New Roman"/>
                        <w:sz w:val="24"/>
                        <w:szCs w:val="24"/>
                        <w:lang w:val="en-GB"/>
                      </w:rPr>
                    </m:ctrlPr>
                  </m:sSubPr>
                  <m:e>
                    <m:r>
                      <m:rPr>
                        <m:sty m:val="p"/>
                      </m:rP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2</m:t>
                    </m:r>
                  </m:sub>
                </m:sSub>
                <m:r>
                  <m:rPr>
                    <m:sty m:val="p"/>
                  </m:rPr>
                  <w:rPr>
                    <w:rFonts w:ascii="Cambria Math" w:eastAsia="Cambria Math" w:hAnsi="Cambria Math" w:cs="Times New Roman"/>
                    <w:sz w:val="24"/>
                    <w:szCs w:val="24"/>
                    <w:lang w:val="en-GB"/>
                  </w:rPr>
                  <m:t>+q</m:t>
                </m:r>
                <m:sSub>
                  <m:sSubPr>
                    <m:ctrlPr>
                      <w:rPr>
                        <w:rFonts w:ascii="Cambria Math" w:eastAsia="Cambria Math" w:hAnsi="Cambria Math" w:cs="Times New Roman"/>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r>
                  <m:rPr>
                    <m:sty m:val="p"/>
                  </m:rPr>
                  <w:rPr>
                    <w:rFonts w:ascii="Cambria Math" w:eastAsia="Cambria Math" w:hAnsi="Cambria Math" w:cs="Times New Roman"/>
                    <w:sz w:val="24"/>
                    <w:szCs w:val="24"/>
                    <w:lang w:val="en-GB"/>
                  </w:rPr>
                  <m:t>)</m:t>
                </m:r>
              </m:e>
              <m:sup>
                <m:r>
                  <w:rPr>
                    <w:rFonts w:ascii="Cambria Math" w:eastAsia="Cambria Math" w:hAnsi="Cambria Math" w:cs="Times New Roman"/>
                    <w:sz w:val="24"/>
                    <w:szCs w:val="24"/>
                    <w:lang w:val="en-GB"/>
                  </w:rPr>
                  <m:t>2</m:t>
                </m:r>
              </m:sup>
            </m:sSup>
            <m:r>
              <m:rPr>
                <m:sty m:val="p"/>
              </m:rPr>
              <w:rPr>
                <w:rFonts w:ascii="Cambria Math" w:eastAsia="Cambria Math" w:hAnsi="Cambria Math" w:cs="Times New Roman"/>
                <w:sz w:val="24"/>
                <w:szCs w:val="24"/>
                <w:lang w:val="en-GB"/>
              </w:rPr>
              <m:t>+q</m:t>
            </m:r>
            <m:sSup>
              <m:sSupPr>
                <m:ctrlPr>
                  <w:rPr>
                    <w:rFonts w:ascii="Cambria Math" w:eastAsia="Cambria Math" w:hAnsi="Cambria Math" w:cs="Times New Roman"/>
                    <w:sz w:val="24"/>
                    <w:szCs w:val="24"/>
                    <w:lang w:val="en-GB"/>
                  </w:rPr>
                </m:ctrlPr>
              </m:sSupPr>
              <m:e>
                <m:r>
                  <m:rPr>
                    <m:sty m:val="p"/>
                  </m:rPr>
                  <w:rPr>
                    <w:rFonts w:ascii="Cambria Math" w:eastAsia="Cambria Math" w:hAnsi="Cambria Math" w:cs="Times New Roman"/>
                    <w:sz w:val="24"/>
                    <w:szCs w:val="24"/>
                    <w:lang w:val="en-GB"/>
                  </w:rPr>
                  <m:t>(p</m:t>
                </m:r>
                <m:sSub>
                  <m:sSubPr>
                    <m:ctrlPr>
                      <w:rPr>
                        <w:rFonts w:ascii="Cambria Math" w:eastAsia="Cambria Math" w:hAnsi="Cambria Math" w:cs="Times New Roman"/>
                        <w:sz w:val="24"/>
                        <w:szCs w:val="24"/>
                        <w:lang w:val="en-GB"/>
                      </w:rPr>
                    </m:ctrlPr>
                  </m:sSubPr>
                  <m:e>
                    <m:r>
                      <m:rPr>
                        <m:sty m:val="p"/>
                      </m:rP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r>
                  <m:rPr>
                    <m:sty m:val="p"/>
                  </m:rPr>
                  <w:rPr>
                    <w:rFonts w:ascii="Cambria Math" w:eastAsia="Cambria Math" w:hAnsi="Cambria Math" w:cs="Times New Roman"/>
                    <w:sz w:val="24"/>
                    <w:szCs w:val="24"/>
                    <w:lang w:val="en-GB"/>
                  </w:rPr>
                  <m:t>+q)</m:t>
                </m:r>
              </m:e>
              <m:sup>
                <m:r>
                  <w:rPr>
                    <w:rFonts w:ascii="Cambria Math" w:eastAsia="Cambria Math" w:hAnsi="Cambria Math" w:cs="Times New Roman"/>
                    <w:sz w:val="24"/>
                    <w:szCs w:val="24"/>
                    <w:lang w:val="en-GB"/>
                  </w:rPr>
                  <m:t>2</m:t>
                </m:r>
              </m:sup>
            </m:sSup>
          </m:num>
          <m:den>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m:t>
                </m:r>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p</m:t>
                    </m:r>
                  </m:e>
                  <m:sup>
                    <m:r>
                      <w:rPr>
                        <w:rFonts w:ascii="Cambria Math" w:eastAsia="Cambria Math" w:hAnsi="Cambria Math" w:cs="Times New Roman"/>
                        <w:sz w:val="24"/>
                        <w:szCs w:val="24"/>
                        <w:lang w:val="en-GB"/>
                      </w:rPr>
                      <m:t>2</m:t>
                    </m:r>
                  </m:sup>
                </m:sSup>
                <m:sSub>
                  <m:sSubPr>
                    <m:ctrlPr>
                      <w:rPr>
                        <w:rFonts w:ascii="Cambria Math" w:eastAsia="Cambria Math" w:hAnsi="Cambria Math" w:cs="Times New Roman"/>
                        <w:i/>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2</m:t>
                    </m:r>
                  </m:sub>
                </m:sSub>
                <m:r>
                  <w:rPr>
                    <w:rFonts w:ascii="Cambria Math" w:eastAsia="Cambria Math" w:hAnsi="Cambria Math" w:cs="Times New Roman"/>
                    <w:sz w:val="24"/>
                    <w:szCs w:val="24"/>
                    <w:lang w:val="en-GB"/>
                  </w:rPr>
                  <m:t>+2pq</m:t>
                </m:r>
                <m:sSub>
                  <m:sSubPr>
                    <m:ctrlPr>
                      <w:rPr>
                        <w:rFonts w:ascii="Cambria Math" w:eastAsia="Cambria Math" w:hAnsi="Cambria Math" w:cs="Times New Roman"/>
                        <w:i/>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r>
                  <w:rPr>
                    <w:rFonts w:ascii="Cambria Math" w:eastAsia="Cambria Math" w:hAnsi="Cambria Math" w:cs="Times New Roman"/>
                    <w:sz w:val="24"/>
                    <w:szCs w:val="24"/>
                    <w:lang w:val="en-GB"/>
                  </w:rPr>
                  <m:t>+</m:t>
                </m:r>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q</m:t>
                    </m:r>
                  </m:e>
                  <m:sup>
                    <m:r>
                      <w:rPr>
                        <w:rFonts w:ascii="Cambria Math" w:eastAsia="Cambria Math" w:hAnsi="Cambria Math" w:cs="Times New Roman"/>
                        <w:sz w:val="24"/>
                        <w:szCs w:val="24"/>
                        <w:lang w:val="en-GB"/>
                      </w:rPr>
                      <m:t>2</m:t>
                    </m:r>
                  </m:sup>
                </m:sSup>
                <m:r>
                  <w:rPr>
                    <w:rFonts w:ascii="Cambria Math" w:eastAsia="Cambria Math" w:hAnsi="Cambria Math" w:cs="Times New Roman"/>
                    <w:sz w:val="24"/>
                    <w:szCs w:val="24"/>
                    <w:lang w:val="en-GB"/>
                  </w:rPr>
                  <m:t>)</m:t>
                </m:r>
              </m:e>
              <m:sup>
                <m:r>
                  <w:rPr>
                    <w:rFonts w:ascii="Cambria Math" w:eastAsia="Cambria Math" w:hAnsi="Cambria Math" w:cs="Times New Roman"/>
                    <w:sz w:val="24"/>
                    <w:szCs w:val="24"/>
                    <w:lang w:val="en-GB"/>
                  </w:rPr>
                  <m:t>2</m:t>
                </m:r>
              </m:sup>
            </m:sSup>
          </m:den>
        </m:f>
      </m:oMath>
      <w:r w:rsidR="007A1EFE" w:rsidRPr="00C46289">
        <w:rPr>
          <w:rFonts w:ascii="Times New Roman" w:hAnsi="Times New Roman" w:cs="Times New Roman"/>
          <w:sz w:val="24"/>
          <w:szCs w:val="24"/>
          <w:lang w:val="en-GB"/>
        </w:rPr>
        <w:t xml:space="preserve">, </w:t>
      </w:r>
      <w:r w:rsidR="00E01484" w:rsidRPr="00C46289">
        <w:rPr>
          <w:rFonts w:ascii="Times New Roman" w:hAnsi="Times New Roman" w:cs="Times New Roman"/>
          <w:sz w:val="24"/>
          <w:szCs w:val="24"/>
          <w:lang w:val="en-GB"/>
        </w:rPr>
        <w:t>w</w:t>
      </w:r>
      <w:r w:rsidR="00612875" w:rsidRPr="00C46289">
        <w:rPr>
          <w:rFonts w:ascii="Times New Roman" w:hAnsi="Times New Roman" w:cs="Times New Roman"/>
          <w:sz w:val="24"/>
          <w:szCs w:val="24"/>
          <w:lang w:val="en-GB"/>
        </w:rPr>
        <w:t xml:space="preserve">here </w:t>
      </w:r>
      <m:oMath>
        <m:r>
          <m:rPr>
            <m:sty m:val="p"/>
          </m:rPr>
          <w:rPr>
            <w:rFonts w:ascii="Cambria Math" w:eastAsia="Cambria Math" w:hAnsi="Cambria Math" w:cs="Times New Roman"/>
            <w:sz w:val="24"/>
            <w:szCs w:val="24"/>
            <w:lang w:val="en-GB"/>
          </w:rPr>
          <m:t>p</m:t>
        </m:r>
      </m:oMath>
      <w:r w:rsidR="00612875" w:rsidRPr="00C46289">
        <w:rPr>
          <w:rFonts w:ascii="Times New Roman" w:hAnsi="Times New Roman" w:cs="Times New Roman"/>
          <w:sz w:val="24"/>
          <w:szCs w:val="24"/>
          <w:lang w:val="en-GB"/>
        </w:rPr>
        <w:t xml:space="preserve">is the frequency of the </w:t>
      </w:r>
      <w:r w:rsidR="00065A16" w:rsidRPr="00C46289">
        <w:rPr>
          <w:rFonts w:ascii="Times New Roman" w:hAnsi="Times New Roman" w:cs="Times New Roman"/>
          <w:sz w:val="24"/>
          <w:szCs w:val="24"/>
          <w:lang w:val="en-GB"/>
        </w:rPr>
        <w:t>risk</w:t>
      </w:r>
      <w:r w:rsidR="00612875" w:rsidRPr="00C46289">
        <w:rPr>
          <w:rFonts w:ascii="Times New Roman" w:hAnsi="Times New Roman" w:cs="Times New Roman"/>
          <w:sz w:val="24"/>
          <w:szCs w:val="24"/>
          <w:lang w:val="en-GB"/>
        </w:rPr>
        <w:t xml:space="preserve"> allele, </w:t>
      </w:r>
      <m:oMath>
        <m:r>
          <m:rPr>
            <m:sty m:val="p"/>
          </m:rPr>
          <w:rPr>
            <w:rFonts w:ascii="Cambria Math" w:hAnsi="Cambria Math" w:cs="Times New Roman"/>
            <w:sz w:val="24"/>
            <w:szCs w:val="24"/>
            <w:lang w:val="en-GB"/>
          </w:rPr>
          <m:t>q=1-</m:t>
        </m:r>
        <m:r>
          <m:rPr>
            <m:sty m:val="p"/>
          </m:rPr>
          <w:rPr>
            <w:rFonts w:ascii="Cambria Math" w:eastAsia="Cambria Math" w:hAnsi="Cambria Math" w:cs="Times New Roman"/>
            <w:sz w:val="24"/>
            <w:szCs w:val="24"/>
            <w:lang w:val="en-GB"/>
          </w:rPr>
          <m:t>p</m:t>
        </m:r>
      </m:oMath>
      <w:r w:rsidR="00612875" w:rsidRPr="00C46289">
        <w:rPr>
          <w:rFonts w:ascii="Times New Roman" w:hAnsi="Times New Roman" w:cs="Times New Roman"/>
          <w:sz w:val="24"/>
          <w:szCs w:val="24"/>
          <w:lang w:val="en-GB"/>
        </w:rPr>
        <w:t xml:space="preserve">, </w:t>
      </w:r>
      <m:oMath>
        <m:sSub>
          <m:sSubPr>
            <m:ctrlPr>
              <w:rPr>
                <w:rFonts w:ascii="Cambria Math" w:eastAsia="Cambria Math" w:hAnsi="Cambria Math" w:cs="Times New Roman"/>
                <w:i/>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oMath>
      <w:r w:rsidR="009308EE" w:rsidRPr="00C46289">
        <w:rPr>
          <w:rFonts w:ascii="Times New Roman" w:hAnsi="Times New Roman" w:cs="Times New Roman"/>
          <w:sz w:val="24"/>
          <w:szCs w:val="24"/>
          <w:lang w:val="en-GB"/>
        </w:rPr>
        <w:t xml:space="preserve"> and</w:t>
      </w:r>
      <m:oMath>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r</m:t>
            </m:r>
          </m:e>
          <m:sub>
            <m:r>
              <m:rPr>
                <m:sty m:val="p"/>
              </m:rPr>
              <w:rPr>
                <w:rFonts w:ascii="Cambria Math" w:eastAsia="Cambria Math" w:hAnsi="Cambria Math" w:cs="Times New Roman"/>
                <w:sz w:val="24"/>
                <w:szCs w:val="24"/>
              </w:rPr>
              <m:t>2</m:t>
            </m:r>
          </m:sub>
        </m:sSub>
      </m:oMath>
      <w:r w:rsidR="00612875" w:rsidRPr="00C46289">
        <w:rPr>
          <w:rFonts w:ascii="Times New Roman" w:hAnsi="Times New Roman" w:cs="Times New Roman"/>
          <w:sz w:val="24"/>
          <w:szCs w:val="24"/>
        </w:rPr>
        <w:t xml:space="preserve"> are the</w:t>
      </w:r>
      <w:r w:rsidR="000C2C72" w:rsidRPr="00C46289">
        <w:rPr>
          <w:rFonts w:ascii="Times New Roman" w:hAnsi="Times New Roman" w:cs="Times New Roman" w:hint="eastAsia"/>
          <w:sz w:val="24"/>
          <w:szCs w:val="24"/>
        </w:rPr>
        <w:t xml:space="preserve"> </w:t>
      </w:r>
      <w:r w:rsidR="00612875" w:rsidRPr="00C46289">
        <w:rPr>
          <w:rFonts w:ascii="Times New Roman" w:hAnsi="Times New Roman" w:cs="Times New Roman"/>
          <w:sz w:val="24"/>
          <w:szCs w:val="24"/>
        </w:rPr>
        <w:t>relative risks (estimated by odds ratios) for heterozygotes</w:t>
      </w:r>
      <w:r w:rsidR="000C2C72" w:rsidRPr="00C46289">
        <w:rPr>
          <w:rFonts w:ascii="Times New Roman" w:hAnsi="Times New Roman" w:cs="Times New Roman" w:hint="eastAsia"/>
          <w:sz w:val="24"/>
          <w:szCs w:val="24"/>
        </w:rPr>
        <w:t xml:space="preserve"> </w:t>
      </w:r>
      <w:r w:rsidR="00E01484" w:rsidRPr="00C46289">
        <w:rPr>
          <w:rFonts w:ascii="Times New Roman" w:hAnsi="Times New Roman" w:cs="Times New Roman"/>
          <w:sz w:val="24"/>
          <w:szCs w:val="24"/>
        </w:rPr>
        <w:t>relative to common homozygotes</w:t>
      </w:r>
      <w:r w:rsidR="00612875" w:rsidRPr="00C46289">
        <w:rPr>
          <w:rFonts w:ascii="Times New Roman" w:hAnsi="Times New Roman" w:cs="Times New Roman"/>
          <w:sz w:val="24"/>
          <w:szCs w:val="24"/>
        </w:rPr>
        <w:t xml:space="preserve"> and rare homozygotes</w:t>
      </w:r>
      <w:r w:rsidR="001D3CF7" w:rsidRPr="00C46289">
        <w:rPr>
          <w:rFonts w:ascii="Times New Roman" w:hAnsi="Times New Roman" w:cs="Times New Roman" w:hint="eastAsia"/>
          <w:sz w:val="24"/>
          <w:szCs w:val="24"/>
        </w:rPr>
        <w:t xml:space="preserve"> </w:t>
      </w:r>
      <w:r w:rsidR="00E01484" w:rsidRPr="00C46289">
        <w:rPr>
          <w:rFonts w:ascii="Times New Roman" w:hAnsi="Times New Roman" w:cs="Times New Roman"/>
          <w:sz w:val="24"/>
          <w:szCs w:val="24"/>
        </w:rPr>
        <w:t>relative to common homozygotes in the population, respectively</w:t>
      </w:r>
      <w:r w:rsidR="00975B78" w:rsidRPr="00C46289">
        <w:rPr>
          <w:rFonts w:ascii="Times New Roman" w:hAnsi="Times New Roman" w:cs="Times New Roman"/>
          <w:sz w:val="24"/>
          <w:szCs w:val="24"/>
          <w:lang w:val="en-GB"/>
        </w:rPr>
        <w:fldChar w:fldCharType="begin">
          <w:fldData xml:space="preserve">PEVuZE5vdGU+PENpdGU+PEF1dGhvcj5BbmRyaWV1PC9BdXRob3I+PFllYXI+MjAwMzwvWWVhcj48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</w:fldData>
        </w:fldChar>
      </w:r>
      <w:r w:rsidR="003105FD" w:rsidRPr="00C46289">
        <w:rPr>
          <w:rFonts w:ascii="Times New Roman" w:hAnsi="Times New Roman" w:cs="Times New Roman"/>
          <w:sz w:val="24"/>
          <w:szCs w:val="24"/>
          <w:lang w:val="en-GB"/>
        </w:rPr>
        <w:instrText xml:space="preserve"> ADDIN EN.CITE </w:instrText>
      </w:r>
      <w:r w:rsidR="003105FD" w:rsidRPr="00C46289">
        <w:rPr>
          <w:rFonts w:ascii="Times New Roman" w:hAnsi="Times New Roman" w:cs="Times New Roman"/>
          <w:sz w:val="24"/>
          <w:szCs w:val="24"/>
          <w:lang w:val="en-GB"/>
        </w:rPr>
        <w:fldChar w:fldCharType="begin">
          <w:fldData xml:space="preserve">PEVuZE5vdGU+PENpdGU+PEF1dGhvcj5BbmRyaWV1PC9BdXRob3I+PFllYXI+MjAwMzwvWWVhcj48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</w:fldData>
        </w:fldChar>
      </w:r>
      <w:r w:rsidR="003105FD" w:rsidRPr="00C46289">
        <w:rPr>
          <w:rFonts w:ascii="Times New Roman" w:hAnsi="Times New Roman" w:cs="Times New Roman"/>
          <w:sz w:val="24"/>
          <w:szCs w:val="24"/>
          <w:lang w:val="en-GB"/>
        </w:rPr>
        <w:instrText xml:space="preserve"> ADDIN EN.CITE.DATA </w:instrText>
      </w:r>
      <w:r w:rsidR="003105FD" w:rsidRPr="00C46289">
        <w:rPr>
          <w:rFonts w:ascii="Times New Roman" w:hAnsi="Times New Roman" w:cs="Times New Roman"/>
          <w:sz w:val="24"/>
          <w:szCs w:val="24"/>
          <w:lang w:val="en-GB"/>
        </w:rPr>
      </w:r>
      <w:r w:rsidR="003105FD" w:rsidRPr="00C46289">
        <w:rPr>
          <w:rFonts w:ascii="Times New Roman" w:hAnsi="Times New Roman" w:cs="Times New Roman"/>
          <w:sz w:val="24"/>
          <w:szCs w:val="24"/>
          <w:lang w:val="en-GB"/>
        </w:rPr>
        <w:fldChar w:fldCharType="end"/>
      </w:r>
      <w:r w:rsidR="00975B78" w:rsidRPr="00C46289">
        <w:rPr>
          <w:rFonts w:ascii="Times New Roman" w:hAnsi="Times New Roman" w:cs="Times New Roman"/>
          <w:sz w:val="24"/>
          <w:szCs w:val="24"/>
          <w:lang w:val="en-GB"/>
        </w:rPr>
      </w:r>
      <w:r w:rsidR="00975B78" w:rsidRPr="00C46289">
        <w:rPr>
          <w:rFonts w:ascii="Times New Roman" w:hAnsi="Times New Roman" w:cs="Times New Roman"/>
          <w:sz w:val="24"/>
          <w:szCs w:val="24"/>
          <w:lang w:val="en-GB"/>
        </w:rPr>
        <w:fldChar w:fldCharType="separate"/>
      </w:r>
      <w:hyperlink w:anchor="_ENREF_4" w:tooltip="Andrieu, 2003 #27835" w:history="1">
        <w:r w:rsidR="003105FD" w:rsidRPr="00C46289">
          <w:rPr>
            <w:rFonts w:ascii="Times New Roman" w:hAnsi="Times New Roman" w:cs="Times New Roman"/>
            <w:noProof/>
            <w:sz w:val="24"/>
            <w:szCs w:val="24"/>
            <w:vertAlign w:val="superscript"/>
            <w:lang w:val="en-GB"/>
          </w:rPr>
          <w:t>4</w:t>
        </w:r>
      </w:hyperlink>
      <w:r w:rsidR="003105FD" w:rsidRPr="00C46289">
        <w:rPr>
          <w:rFonts w:ascii="Times New Roman" w:hAnsi="Times New Roman" w:cs="Times New Roman"/>
          <w:noProof/>
          <w:sz w:val="24"/>
          <w:szCs w:val="24"/>
          <w:vertAlign w:val="superscript"/>
          <w:lang w:val="en-GB"/>
        </w:rPr>
        <w:t xml:space="preserve">, </w:t>
      </w:r>
      <w:hyperlink w:anchor="_ENREF_5" w:tooltip="Cox, 2007 #27839" w:history="1">
        <w:r w:rsidR="003105FD" w:rsidRPr="00C46289">
          <w:rPr>
            <w:rFonts w:ascii="Times New Roman" w:hAnsi="Times New Roman" w:cs="Times New Roman"/>
            <w:noProof/>
            <w:sz w:val="24"/>
            <w:szCs w:val="24"/>
            <w:vertAlign w:val="superscript"/>
            <w:lang w:val="en-GB"/>
          </w:rPr>
          <w:t>5</w:t>
        </w:r>
      </w:hyperlink>
      <w:r w:rsidR="00975B78" w:rsidRPr="00C46289">
        <w:rPr>
          <w:rFonts w:ascii="Times New Roman" w:hAnsi="Times New Roman" w:cs="Times New Roman"/>
          <w:sz w:val="24"/>
          <w:szCs w:val="24"/>
          <w:lang w:val="en-GB"/>
        </w:rPr>
        <w:fldChar w:fldCharType="end"/>
      </w:r>
      <w:r w:rsidR="00612875" w:rsidRPr="00C46289">
        <w:rPr>
          <w:rFonts w:ascii="Times New Roman" w:hAnsi="Times New Roman" w:cs="Times New Roman"/>
          <w:sz w:val="24"/>
          <w:szCs w:val="24"/>
        </w:rPr>
        <w:t>. Assuming a multiplicative interaction, the proportion of the familial risk</w:t>
      </w:r>
      <w:r w:rsidR="00655345" w:rsidRPr="00C46289">
        <w:rPr>
          <w:rFonts w:ascii="Times New Roman" w:hAnsi="Times New Roman" w:cs="Times New Roman" w:hint="eastAsia"/>
          <w:sz w:val="24"/>
          <w:szCs w:val="24"/>
        </w:rPr>
        <w:t xml:space="preserve"> </w:t>
      </w:r>
      <w:r w:rsidR="00612875" w:rsidRPr="00C46289">
        <w:rPr>
          <w:rFonts w:ascii="Times New Roman" w:hAnsi="Times New Roman" w:cs="Times New Roman"/>
          <w:sz w:val="24"/>
          <w:szCs w:val="24"/>
        </w:rPr>
        <w:t xml:space="preserve">attributable to the SNP is calculated by </w:t>
      </w:r>
      <w:r w:rsidR="009308EE" w:rsidRPr="00C46289">
        <w:rPr>
          <w:rFonts w:ascii="Times New Roman" w:hAnsi="Times New Roman" w:cs="Times New Roman"/>
          <w:sz w:val="24"/>
          <w:szCs w:val="24"/>
        </w:rPr>
        <w:t>log(</w:t>
      </w:r>
      <m:oMath>
        <m:sSup>
          <m:sSupPr>
            <m:ctrlPr>
              <w:rPr>
                <w:rFonts w:ascii="Cambria Math" w:eastAsia="Cambria Math" w:hAnsi="Cambria Math" w:cs="Times New Roman"/>
                <w:sz w:val="24"/>
                <w:szCs w:val="24"/>
              </w:rPr>
            </m:ctrlPr>
          </m:sSupPr>
          <m:e>
            <m:r>
              <m:rPr>
                <m:sty m:val="p"/>
              </m:rPr>
              <w:rPr>
                <w:rFonts w:ascii="Cambria Math" w:eastAsia="Cambria Math" w:hAnsi="Cambria Math" w:cs="Times New Roman"/>
                <w:sz w:val="24"/>
                <w:szCs w:val="24"/>
              </w:rPr>
              <m:t>λ</m:t>
            </m:r>
          </m:e>
          <m:sup>
            <m:r>
              <m:rPr>
                <m:sty m:val="p"/>
              </m:rPr>
              <w:rPr>
                <w:rFonts w:ascii="Cambria Math" w:eastAsia="Cambria Math" w:hAnsi="Cambria Math" w:cs="Times New Roman"/>
                <w:sz w:val="24"/>
                <w:szCs w:val="24"/>
              </w:rPr>
              <m:t>*</m:t>
            </m:r>
          </m:sup>
        </m:sSup>
      </m:oMath>
      <w:r w:rsidR="009308EE" w:rsidRPr="00C46289">
        <w:rPr>
          <w:rFonts w:ascii="Times New Roman" w:hAnsi="Times New Roman" w:cs="Times New Roman"/>
          <w:sz w:val="24"/>
          <w:szCs w:val="24"/>
        </w:rPr>
        <w:t>)/ log(</w:t>
      </w:r>
      <m:oMath>
        <m:sSub>
          <m:sSubPr>
            <m:ctrlPr>
              <w:rPr>
                <w:rFonts w:ascii="Cambria Math" w:hAnsi="Cambria Math" w:cs="Times New Roman"/>
                <w:sz w:val="24"/>
                <w:szCs w:val="24"/>
              </w:rPr>
            </m:ctrlPr>
          </m:sSubPr>
          <m:e>
            <m:r>
              <m:rPr>
                <m:sty m:val="p"/>
              </m:rPr>
              <w:rPr>
                <w:rFonts w:ascii="Cambria Math" w:eastAsia="Cambria Math" w:hAnsi="Cambria Math" w:cs="Times New Roman"/>
                <w:sz w:val="24"/>
                <w:szCs w:val="24"/>
              </w:rPr>
              <m:t>λ</m:t>
            </m:r>
          </m:e>
          <m:sub>
            <m:r>
              <m:rPr>
                <m:sty m:val="p"/>
              </m:rPr>
              <w:rPr>
                <w:rFonts w:ascii="Cambria Math" w:hAnsi="Cambria Math" w:cs="Times New Roman"/>
                <w:sz w:val="24"/>
                <w:szCs w:val="24"/>
              </w:rPr>
              <m:t>o</m:t>
            </m:r>
          </m:sub>
        </m:sSub>
      </m:oMath>
      <w:r w:rsidR="009308EE" w:rsidRPr="00C46289">
        <w:rPr>
          <w:rFonts w:ascii="Times New Roman" w:hAnsi="Times New Roman" w:cs="Times New Roman"/>
          <w:sz w:val="24"/>
          <w:szCs w:val="24"/>
        </w:rPr>
        <w:t>)</w:t>
      </w:r>
      <w:r w:rsidR="00612875" w:rsidRPr="00C46289">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p"/>
              </m:rPr>
              <w:rPr>
                <w:rFonts w:ascii="Cambria Math" w:eastAsia="Cambria Math" w:hAnsi="Cambria Math" w:cs="Times New Roman"/>
                <w:sz w:val="24"/>
                <w:szCs w:val="24"/>
              </w:rPr>
              <m:t>λ</m:t>
            </m:r>
          </m:e>
          <m:sub>
            <m:r>
              <m:rPr>
                <m:sty m:val="p"/>
              </m:rPr>
              <w:rPr>
                <w:rFonts w:ascii="Cambria Math" w:hAnsi="Cambria Math" w:cs="Times New Roman"/>
                <w:sz w:val="24"/>
                <w:szCs w:val="24"/>
              </w:rPr>
              <m:t>o</m:t>
            </m:r>
          </m:sub>
        </m:sSub>
      </m:oMath>
      <w:r w:rsidR="00612875" w:rsidRPr="00C46289">
        <w:rPr>
          <w:rFonts w:ascii="Times New Roman" w:hAnsi="Times New Roman" w:cs="Times New Roman"/>
          <w:sz w:val="24"/>
          <w:szCs w:val="24"/>
        </w:rPr>
        <w:t xml:space="preserve"> is the overall familial relativerisk</w:t>
      </w:r>
      <w:r w:rsidR="00B74EAB" w:rsidRPr="00C46289">
        <w:rPr>
          <w:rFonts w:ascii="Times New Roman" w:hAnsi="Times New Roman" w:cs="Times New Roman" w:hint="eastAsia"/>
          <w:sz w:val="24"/>
          <w:szCs w:val="24"/>
        </w:rPr>
        <w:t xml:space="preserve"> (FRR)</w:t>
      </w:r>
      <w:r w:rsidRPr="00C46289">
        <w:rPr>
          <w:rFonts w:ascii="Times New Roman" w:hAnsi="Times New Roman" w:cs="Times New Roman"/>
          <w:sz w:val="24"/>
          <w:szCs w:val="24"/>
        </w:rPr>
        <w:t>,</w:t>
      </w:r>
      <w:r w:rsidR="00612875" w:rsidRPr="00C46289">
        <w:rPr>
          <w:rFonts w:ascii="Times New Roman" w:hAnsi="Times New Roman" w:cs="Times New Roman"/>
          <w:sz w:val="24"/>
          <w:szCs w:val="24"/>
        </w:rPr>
        <w:t xml:space="preserve"> estimated t</w:t>
      </w:r>
      <w:r w:rsidR="009308EE" w:rsidRPr="00C46289">
        <w:rPr>
          <w:rFonts w:ascii="Times New Roman" w:hAnsi="Times New Roman" w:cs="Times New Roman"/>
          <w:sz w:val="24"/>
          <w:szCs w:val="24"/>
        </w:rPr>
        <w:t>o be 8.48 for thyroid cancer</w:t>
      </w:r>
      <w:hyperlink w:anchor="_ENREF_1" w:tooltip="Goldgar, 1994 #27840"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&lt;EndNote&gt;&lt;Cite&gt;&lt;Author&gt;Goldgar&lt;/Author&gt;&lt;Year&gt;1994&lt;/Year&gt;&lt;RecNum&gt;27840&lt;/RecNum&gt;&lt;DisplayText&gt;&lt;style face="superscript"&gt;1&lt;/style&gt;&lt;/DisplayText&gt;&lt;record&gt;&lt;rec-number&gt;27840&lt;/rec-number&gt;&lt;foreign-keys&gt;&lt;key app="EN" db-id="eape5sddwdwrauewpvbpwzxrdsexftp2092p"&gt;27840&lt;/key&gt;&lt;/foreign-keys&gt;&lt;ref-type name="Journal Article"&gt;17&lt;/ref-type&gt;&lt;contributors&gt;&lt;authors&gt;&lt;author&gt;Goldgar, D. E.&lt;/author&gt;&lt;author&gt;Easton, D. F.&lt;/author&gt;&lt;author&gt;Cannon-Albright, L. A.&lt;/author&gt;&lt;author&gt;Skolnick, M. H.&lt;/author&gt;&lt;/authors&gt;&lt;/contributors&gt;&lt;auth-address&gt;Department of Medical Informatics, University of Utah School of Medicine, Salt Lake City.&lt;/auth-address&gt;&lt;titles&gt;&lt;title&gt;Systematic population-based assessment of cancer risk in first-degree relatives of cancer probands&lt;/title&gt;&lt;secondary-title&gt;J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1600-8&lt;/pages&gt;&lt;volume&gt;86&lt;/volume&gt;&lt;number&gt;21&lt;/number&gt;&lt;edition&gt;1994/11/02&lt;/edition&gt;&lt;keywords&gt;&lt;keyword&gt;Aged&lt;/keyword&gt;&lt;keyword&gt;Female&lt;/keyword&gt;&lt;keyword&gt;Humans&lt;/keyword&gt;&lt;keyword&gt;Male&lt;/keyword&gt;&lt;keyword&gt;Middle Aged&lt;/keyword&gt;&lt;keyword&gt;Neoplasms/epidemiology/*genetics&lt;/keyword&gt;&lt;keyword&gt;Risk Factors&lt;/keyword&gt;&lt;keyword&gt;Utah/epidemiology&lt;/keyword&gt;&lt;/keywords&gt;&lt;dates&gt;&lt;year&gt;1994&lt;/year&gt;&lt;pub-dates&gt;&lt;date&gt;Nov 2&lt;/date&gt;&lt;/pub-dates&gt;&lt;/dates&gt;&lt;isbn&gt;0027-8874 (Print)&amp;#xD;0027-8874 (Linking)&lt;/isbn&gt;&lt;accession-num&gt;7932824&lt;/accession-num&gt;&lt;work-type&gt;Research Support, U.S. Gov&amp;apos;t, P.H.S.&lt;/work-type&gt;&lt;urls&gt;&lt;related-urls&gt;&lt;url&gt;http://www.ncbi.nlm.nih.gov/pubmed/7932824&lt;/url&gt;&lt;/related-urls&gt;&lt;/urls&gt;&lt;language&gt;eng&lt;/language&gt;&lt;/record&gt;&lt;/Cite&gt;&lt;/EndNote&gt;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1</w:t>
        </w:r>
        <w:r w:rsidR="003105FD" w:rsidRPr="00C46289">
          <w:rPr>
            <w:rFonts w:ascii="Times New Roman" w:hAnsi="Times New Roman" w:cs="Times New Roman"/>
            <w:sz w:val="24"/>
            <w:szCs w:val="24"/>
          </w:rPr>
          <w:fldChar w:fldCharType="end"/>
        </w:r>
      </w:hyperlink>
      <w:r w:rsidR="00612875" w:rsidRPr="00C46289">
        <w:rPr>
          <w:rFonts w:ascii="Times New Roman" w:hAnsi="Times New Roman" w:cs="Times New Roman"/>
          <w:sz w:val="24"/>
          <w:szCs w:val="24"/>
        </w:rPr>
        <w:t>.</w:t>
      </w:r>
      <w:r w:rsidR="000C2C72" w:rsidRPr="00C46289">
        <w:rPr>
          <w:rFonts w:ascii="Times New Roman" w:hAnsi="Times New Roman" w:cs="Times New Roman" w:hint="eastAsia"/>
          <w:sz w:val="24"/>
          <w:szCs w:val="24"/>
        </w:rPr>
        <w:t xml:space="preserve"> </w:t>
      </w:r>
      <w:r w:rsidR="002A045C" w:rsidRPr="00C46289">
        <w:rPr>
          <w:rFonts w:ascii="Times New Roman" w:hAnsi="Times New Roman" w:cs="Times New Roman"/>
          <w:sz w:val="24"/>
          <w:szCs w:val="24"/>
        </w:rPr>
        <w:t>G</w:t>
      </w:r>
      <w:r w:rsidR="00CD57E3" w:rsidRPr="00C46289">
        <w:rPr>
          <w:rFonts w:ascii="Times New Roman" w:hAnsi="Times New Roman" w:cs="Times New Roman"/>
          <w:sz w:val="24"/>
          <w:szCs w:val="24"/>
        </w:rPr>
        <w:t xml:space="preserve">ender and age matched cases and controls were constructed by </w:t>
      </w:r>
      <w:r w:rsidR="00FA6D6B" w:rsidRPr="00C46289">
        <w:rPr>
          <w:rFonts w:ascii="Times New Roman" w:hAnsi="Times New Roman" w:cs="Times New Roman"/>
          <w:sz w:val="24"/>
          <w:szCs w:val="24"/>
        </w:rPr>
        <w:t xml:space="preserve">1000 times </w:t>
      </w:r>
      <w:r w:rsidR="00E01484" w:rsidRPr="00C46289">
        <w:rPr>
          <w:rFonts w:ascii="Times New Roman" w:hAnsi="Times New Roman" w:cs="Times New Roman"/>
          <w:sz w:val="24"/>
          <w:szCs w:val="24"/>
        </w:rPr>
        <w:t>resampling</w:t>
      </w:r>
      <w:r w:rsidR="00CD57E3" w:rsidRPr="00C46289">
        <w:rPr>
          <w:rFonts w:ascii="Times New Roman" w:hAnsi="Times New Roman" w:cs="Times New Roman"/>
          <w:sz w:val="24"/>
          <w:szCs w:val="24"/>
        </w:rPr>
        <w:t xml:space="preserve"> technology.</w:t>
      </w:r>
    </w:p>
    <w:p w:rsidR="00A32A2A" w:rsidRPr="00C46289" w:rsidRDefault="00C2552B" w:rsidP="00BC0901">
      <w:pPr>
        <w:ind w:firstLineChars="200" w:firstLine="480"/>
        <w:jc w:val="left"/>
        <w:rPr>
          <w:rFonts w:ascii="Times New Roman" w:hAnsi="Times New Roman" w:cs="Times New Roman"/>
          <w:sz w:val="24"/>
          <w:szCs w:val="24"/>
        </w:rPr>
      </w:pPr>
      <w:r w:rsidRPr="00C46289">
        <w:rPr>
          <w:rFonts w:ascii="Times New Roman" w:hAnsi="Times New Roman" w:cs="Times New Roman"/>
          <w:sz w:val="24"/>
          <w:szCs w:val="24"/>
        </w:rPr>
        <w:t>Nine m</w:t>
      </w:r>
      <w:r w:rsidR="0051618E" w:rsidRPr="00C46289">
        <w:rPr>
          <w:rFonts w:ascii="Times New Roman" w:hAnsi="Times New Roman" w:cs="Times New Roman"/>
          <w:sz w:val="24"/>
          <w:szCs w:val="24"/>
        </w:rPr>
        <w:t>ach</w:t>
      </w:r>
      <w:r w:rsidR="00E01484" w:rsidRPr="00C46289">
        <w:rPr>
          <w:rFonts w:ascii="Times New Roman" w:hAnsi="Times New Roman" w:cs="Times New Roman"/>
          <w:sz w:val="24"/>
          <w:szCs w:val="24"/>
        </w:rPr>
        <w:t>ine learning method</w:t>
      </w:r>
      <w:r w:rsidR="007A7D37" w:rsidRPr="00C46289">
        <w:rPr>
          <w:rFonts w:ascii="Times New Roman" w:hAnsi="Times New Roman" w:cs="Times New Roman" w:hint="eastAsia"/>
          <w:sz w:val="24"/>
          <w:szCs w:val="24"/>
        </w:rPr>
        <w:t>s</w:t>
      </w:r>
      <w:r w:rsidR="00E01484" w:rsidRPr="00C46289">
        <w:rPr>
          <w:rFonts w:ascii="Times New Roman" w:hAnsi="Times New Roman" w:cs="Times New Roman"/>
          <w:sz w:val="24"/>
          <w:szCs w:val="24"/>
        </w:rPr>
        <w:t xml:space="preserve"> were used</w:t>
      </w:r>
      <w:r w:rsidR="0051618E" w:rsidRPr="00C46289">
        <w:rPr>
          <w:rFonts w:ascii="Times New Roman" w:hAnsi="Times New Roman" w:cs="Times New Roman"/>
          <w:sz w:val="24"/>
          <w:szCs w:val="24"/>
        </w:rPr>
        <w:t xml:space="preserve"> to make prediction for PTC from health individuals, including </w:t>
      </w:r>
      <w:r w:rsidR="007F049B" w:rsidRPr="00C46289">
        <w:rPr>
          <w:rFonts w:ascii="Times New Roman" w:hAnsi="Times New Roman" w:cs="Times New Roman"/>
          <w:sz w:val="24"/>
          <w:szCs w:val="24"/>
        </w:rPr>
        <w:t>K-nearest neighbors</w:t>
      </w:r>
      <w:hyperlink w:anchor="_ENREF_6" w:tooltip="Brian, 2013 #2178"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&lt;EndNote&gt;&lt;Cite&gt;&lt;Author&gt;Brian&lt;/Author&gt;&lt;Year&gt;2013&lt;/Year&gt;&lt;RecNum&gt;2178&lt;/RecNum&gt;&lt;DisplayText&gt;&lt;style face="superscript"&gt;6&lt;/style&gt;&lt;/DisplayText&gt;&lt;record&gt;&lt;rec-number&gt;2178&lt;/rec-number&gt;&lt;foreign-keys&gt;&lt;key app="EN" db-id="92w9vwtw5reptqe5f0bps0taaptfv0zrrrea"&gt;2178&lt;/key&gt;&lt;/foreign-keys&gt;&lt;ref-type name="Web Page"&gt;12&lt;/ref-type&gt;&lt;contributors&gt;&lt;authors&gt;&lt;author&gt;Brian, Ripley&lt;/author&gt;&lt;/authors&gt;&lt;secondary-authors&gt;&lt;author&gt;Brian, Ripley&lt;/author&gt;&lt;/secondary-authors&gt;&lt;/contributors&gt;&lt;titles&gt;&lt;title&gt;class: Functions for Classification &lt;/title&gt;&lt;secondary-title&gt;Package ‘class’&lt;/secondary-title&gt;&lt;short-title&gt;class: Functions for Classification &lt;/short-title&gt;&lt;/titles&gt;&lt;pages&gt;Various functions for classification.&lt;/pages&gt;&lt;edition&gt;Version 7.3-7&lt;/edition&gt;&lt;dates&gt;&lt;year&gt;2013&lt;/year&gt;&lt;pub-dates&gt;&lt;date&gt;2013-03-20&lt;/date&gt;&lt;/pub-dates&gt;&lt;/dates&gt;&lt;urls&gt;&lt;related-urls&gt;&lt;url&gt;http://www.stats.ox.ac.uk/pub/MASS4/&lt;/url&gt;&lt;/related-urls&gt;&lt;/urls&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6</w:t>
        </w:r>
        <w:r w:rsidR="003105FD" w:rsidRPr="00C46289">
          <w:rPr>
            <w:rFonts w:ascii="Times New Roman" w:hAnsi="Times New Roman" w:cs="Times New Roman"/>
            <w:sz w:val="24"/>
            <w:szCs w:val="24"/>
          </w:rPr>
          <w:fldChar w:fldCharType="end"/>
        </w:r>
      </w:hyperlink>
      <w:r w:rsidR="003A6134" w:rsidRPr="00C46289">
        <w:rPr>
          <w:rFonts w:ascii="Times New Roman" w:hAnsi="Times New Roman" w:cs="Times New Roman"/>
          <w:sz w:val="24"/>
          <w:szCs w:val="24"/>
        </w:rPr>
        <w:t>, logistic regression, n</w:t>
      </w:r>
      <w:r w:rsidR="007F049B" w:rsidRPr="00C46289">
        <w:rPr>
          <w:rFonts w:ascii="Times New Roman" w:hAnsi="Times New Roman" w:cs="Times New Roman"/>
          <w:sz w:val="24"/>
          <w:szCs w:val="24"/>
        </w:rPr>
        <w:t xml:space="preserve">aïve </w:t>
      </w:r>
      <w:r w:rsidR="00D54069" w:rsidRPr="00C46289">
        <w:rPr>
          <w:rFonts w:ascii="Times New Roman" w:hAnsi="Times New Roman" w:cs="Times New Roman" w:hint="eastAsia"/>
          <w:sz w:val="24"/>
          <w:szCs w:val="24"/>
        </w:rPr>
        <w:t>B</w:t>
      </w:r>
      <w:r w:rsidR="007F049B" w:rsidRPr="00C46289">
        <w:rPr>
          <w:rFonts w:ascii="Times New Roman" w:hAnsi="Times New Roman" w:cs="Times New Roman"/>
          <w:sz w:val="24"/>
          <w:szCs w:val="24"/>
        </w:rPr>
        <w:t>ayes</w:t>
      </w:r>
      <w:hyperlink w:anchor="_ENREF_7" w:tooltip="E, 2012 #2180"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&lt;EndNote&gt;&lt;Cite&gt;&lt;Author&gt;E&lt;/Author&gt;&lt;Year&gt;2012&lt;/Year&gt;&lt;RecNum&gt;2180&lt;/RecNum&gt;&lt;DisplayText&gt;&lt;style face="superscript"&gt;7&lt;/style&gt;&lt;/DisplayText&gt;&lt;record&gt;&lt;rec-number&gt;2180&lt;/rec-number&gt;&lt;foreign-keys&gt;&lt;key app="EN" db-id="92w9vwtw5reptqe5f0bps0taaptfv0zrrrea"&gt;2180&lt;/key&gt;&lt;/foreign-keys&gt;&lt;ref-type name="Web Page"&gt;12&lt;/ref-type&gt;&lt;contributors&gt;&lt;authors&gt;&lt;author&gt;E, Dimitriadou&lt;/author&gt;&lt;author&gt;K, Hornik&lt;/author&gt;&lt;author&gt;F, Leisch&lt;/author&gt;&lt;author&gt;D, Meyer&lt;/author&gt;&lt;author&gt;A, Weingessel&lt;/author&gt;&lt;/authors&gt;&lt;secondary-authors&gt;&lt;author&gt;David, Meyer&lt;/author&gt;&lt;/secondary-authors&gt;&lt;/contributors&gt;&lt;titles&gt;&lt;title&gt;e1071: Misc Functions of the Department of Statistics (e1071), TU Wien&lt;/title&gt;&lt;secondary-title&gt;Package &amp;apos;e1071&amp;apos;&lt;/secondary-title&gt;&lt;short-title&gt;e1071: Misc Functions of the Department of Statistics (e1071), TU Wien&lt;/short-title&gt;&lt;/titles&gt;&lt;pages&gt;Functions for latent class analysis, short time Fourier transform, fuzzy clustering, support vector machines, shortest path computation, bagged clustering, naive Bayes classifier.&lt;/pages&gt;&lt;number&gt;2012-09-12&lt;/number&gt;&lt;edition&gt;Version 1.5-11&lt;/edition&gt;&lt;dates&gt;&lt;year&gt;2012&lt;/year&gt;&lt;pub-dates&gt;&lt;date&gt;2013-02-15&lt;/date&gt;&lt;/pub-dates&gt;&lt;/dates&gt;&lt;urls&gt;&lt;related-urls&gt;&lt;url&gt;http://CRAN.R-project.org/&lt;/url&gt;&lt;/related-urls&gt;&lt;/urls&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7</w:t>
        </w:r>
        <w:r w:rsidR="003105FD" w:rsidRPr="00C46289">
          <w:rPr>
            <w:rFonts w:ascii="Times New Roman" w:hAnsi="Times New Roman" w:cs="Times New Roman"/>
            <w:sz w:val="24"/>
            <w:szCs w:val="24"/>
          </w:rPr>
          <w:fldChar w:fldCharType="end"/>
        </w:r>
      </w:hyperlink>
      <w:r w:rsidR="003A6134" w:rsidRPr="00C46289">
        <w:rPr>
          <w:rFonts w:ascii="Times New Roman" w:hAnsi="Times New Roman" w:cs="Times New Roman"/>
          <w:sz w:val="24"/>
          <w:szCs w:val="24"/>
        </w:rPr>
        <w:t>, random f</w:t>
      </w:r>
      <w:r w:rsidR="007F049B" w:rsidRPr="00C46289">
        <w:rPr>
          <w:rFonts w:ascii="Times New Roman" w:hAnsi="Times New Roman" w:cs="Times New Roman"/>
          <w:sz w:val="24"/>
          <w:szCs w:val="24"/>
        </w:rPr>
        <w:t>orest</w:t>
      </w:r>
      <w:hyperlink w:anchor="_ENREF_8" w:tooltip="Leo, 2012 #2183"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&lt;EndNote&gt;&lt;Cite&gt;&lt;Author&gt;Leo&lt;/Author&gt;&lt;Year&gt;2012&lt;/Year&gt;&lt;RecNum&gt;2183&lt;/RecNum&gt;&lt;DisplayText&gt;&lt;style face="superscript"&gt;8&lt;/style&gt;&lt;/DisplayText&gt;&lt;record&gt;&lt;rec-number&gt;2183&lt;/rec-number&gt;&lt;foreign-keys&gt;&lt;key app="EN" db-id="92w9vwtw5reptqe5f0bps0taaptfv0zrrrea"&gt;2183&lt;/key&gt;&lt;/foreign-keys&gt;&lt;ref-type name="Web Page"&gt;12&lt;/ref-type&gt;&lt;contributors&gt;&lt;authors&gt;&lt;author&gt;Leo, Breiman&lt;/author&gt;&lt;author&gt;Adele, Cutler&lt;/author&gt;&lt;author&gt;Andy, Liaw&lt;/author&gt;&lt;author&gt;Matthew, Wiener&lt;/author&gt;&lt;/authors&gt;&lt;secondary-authors&gt;&lt;author&gt;Andy, Liaw&lt;/author&gt;&lt;/secondary-authors&gt;&lt;/contributors&gt;&lt;titles&gt;&lt;title&gt;randomForest: Breiman and Cutler&amp;apos;s random forests for classification and regression&lt;/title&gt;&lt;secondary-title&gt;Package ‘randomForest’&lt;/secondary-title&gt;&lt;short-title&gt;randomForest: Breiman and Cutler&amp;apos;s random forests for classification and regression&lt;/short-title&gt;&lt;/titles&gt;&lt;pages&gt;Classification and regression based on a forest of trees using random inputs.&lt;/pages&gt;&lt;edition&gt;Version 4.6-7&lt;/edition&gt;&lt;dates&gt;&lt;year&gt;2012&lt;/year&gt;&lt;pub-dates&gt;&lt;date&gt;2013-2-15&lt;/date&gt;&lt;/pub-dates&gt;&lt;/dates&gt;&lt;urls&gt;&lt;related-urls&gt;&lt;url&gt;http://stat-www.berkeley.edu/users/breiman/RandomForests&lt;/url&gt;&lt;/related-urls&gt;&lt;/urls&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8</w:t>
        </w:r>
        <w:r w:rsidR="003105FD" w:rsidRPr="00C46289">
          <w:rPr>
            <w:rFonts w:ascii="Times New Roman" w:hAnsi="Times New Roman" w:cs="Times New Roman"/>
            <w:sz w:val="24"/>
            <w:szCs w:val="24"/>
          </w:rPr>
          <w:fldChar w:fldCharType="end"/>
        </w:r>
      </w:hyperlink>
      <w:r w:rsidR="003A6134" w:rsidRPr="00C46289">
        <w:rPr>
          <w:rFonts w:ascii="Times New Roman" w:hAnsi="Times New Roman" w:cs="Times New Roman"/>
          <w:sz w:val="24"/>
          <w:szCs w:val="24"/>
        </w:rPr>
        <w:t>, s</w:t>
      </w:r>
      <w:r w:rsidR="007F049B" w:rsidRPr="00C46289">
        <w:rPr>
          <w:rFonts w:ascii="Times New Roman" w:hAnsi="Times New Roman" w:cs="Times New Roman"/>
          <w:sz w:val="24"/>
          <w:szCs w:val="24"/>
        </w:rPr>
        <w:t>upport vector machine</w:t>
      </w:r>
      <w:hyperlink w:anchor="_ENREF_7" w:tooltip="E, 2012 #2180"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&lt;EndNote&gt;&lt;Cite&gt;&lt;Author&gt;E&lt;/Author&gt;&lt;Year&gt;2012&lt;/Year&gt;&lt;RecNum&gt;2180&lt;/RecNum&gt;&lt;DisplayText&gt;&lt;style face="superscript"&gt;7&lt;/style&gt;&lt;/DisplayText&gt;&lt;record&gt;&lt;rec-number&gt;2180&lt;/rec-number&gt;&lt;foreign-keys&gt;&lt;key app="EN" db-id="92w9vwtw5reptqe5f0bps0taaptfv0zrrrea"&gt;2180&lt;/key&gt;&lt;/foreign-keys&gt;&lt;ref-type name="Web Page"&gt;12&lt;/ref-type&gt;&lt;contributors&gt;&lt;authors&gt;&lt;author&gt;E, Dimitriadou&lt;/author&gt;&lt;author&gt;K, Hornik&lt;/author&gt;&lt;author&gt;F, Leisch&lt;/author&gt;&lt;author&gt;D, Meyer&lt;/author&gt;&lt;author&gt;A, Weingessel&lt;/author&gt;&lt;/authors&gt;&lt;secondary-authors&gt;&lt;author&gt;David, Meyer&lt;/author&gt;&lt;/secondary-authors&gt;&lt;/contributors&gt;&lt;titles&gt;&lt;title&gt;e1071: Misc Functions of the Department of Statistics (e1071), TU Wien&lt;/title&gt;&lt;secondary-title&gt;Package &amp;apos;e1071&amp;apos;&lt;/secondary-title&gt;&lt;short-title&gt;e1071: Misc Functions of the Department of Statistics (e1071), TU Wien&lt;/short-title&gt;&lt;/titles&gt;&lt;pages&gt;Functions for latent class analysis, short time Fourier transform, fuzzy clustering, support vector machines, shortest path computation, bagged clustering, naive Bayes classifier.&lt;/pages&gt;&lt;number&gt;2012-09-12&lt;/number&gt;&lt;edition&gt;Version 1.5-11&lt;/edition&gt;&lt;dates&gt;&lt;year&gt;2012&lt;/year&gt;&lt;pub-dates&gt;&lt;date&gt;2013-02-15&lt;/date&gt;&lt;/pub-dates&gt;&lt;/dates&gt;&lt;urls&gt;&lt;related-urls&gt;&lt;url&gt;http://CRAN.R-project.org/&lt;/url&gt;&lt;/related-urls&gt;&lt;/urls&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7</w:t>
        </w:r>
        <w:r w:rsidR="003105FD" w:rsidRPr="00C46289">
          <w:rPr>
            <w:rFonts w:ascii="Times New Roman" w:hAnsi="Times New Roman" w:cs="Times New Roman"/>
            <w:sz w:val="24"/>
            <w:szCs w:val="24"/>
          </w:rPr>
          <w:fldChar w:fldCharType="end"/>
        </w:r>
      </w:hyperlink>
      <w:r w:rsidR="003A6134" w:rsidRPr="00C46289">
        <w:rPr>
          <w:rFonts w:ascii="Times New Roman" w:hAnsi="Times New Roman" w:cs="Times New Roman"/>
          <w:sz w:val="24"/>
          <w:szCs w:val="24"/>
        </w:rPr>
        <w:t>, Bayesian a</w:t>
      </w:r>
      <w:r w:rsidR="007F049B" w:rsidRPr="00C46289">
        <w:rPr>
          <w:rFonts w:ascii="Times New Roman" w:hAnsi="Times New Roman" w:cs="Times New Roman"/>
          <w:sz w:val="24"/>
          <w:szCs w:val="24"/>
        </w:rPr>
        <w:t>ddi</w:t>
      </w:r>
      <w:r w:rsidR="003A6134" w:rsidRPr="00C46289">
        <w:rPr>
          <w:rFonts w:ascii="Times New Roman" w:hAnsi="Times New Roman" w:cs="Times New Roman"/>
          <w:sz w:val="24"/>
          <w:szCs w:val="24"/>
        </w:rPr>
        <w:t>tive regression t</w:t>
      </w:r>
      <w:r w:rsidR="007008E0" w:rsidRPr="00C46289">
        <w:rPr>
          <w:rFonts w:ascii="Times New Roman" w:hAnsi="Times New Roman" w:cs="Times New Roman"/>
          <w:sz w:val="24"/>
          <w:szCs w:val="24"/>
        </w:rPr>
        <w:t>rees</w:t>
      </w:r>
      <w:r w:rsidR="003E534E" w:rsidRPr="00C46289">
        <w:rPr>
          <w:rFonts w:ascii="Times New Roman" w:hAnsi="Times New Roman" w:cs="Times New Roman"/>
          <w:sz w:val="24"/>
          <w:szCs w:val="24"/>
        </w:rPr>
        <w:t xml:space="preserve"> (BART)</w:t>
      </w:r>
      <w:hyperlink w:anchor="_ENREF_9" w:tooltip="Chipman, 2010 #2179"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&lt;EndNote&gt;&lt;Cite&gt;&lt;Author&gt;Chipman&lt;/Author&gt;&lt;Year&gt;2010&lt;/Year&gt;&lt;RecNum&gt;2179&lt;/RecNum&gt;&lt;DisplayText&gt;&lt;style face="superscript"&gt;9&lt;/style&gt;&lt;/DisplayText&gt;&lt;record&gt;&lt;rec-number&gt;2179&lt;/rec-number&gt;&lt;foreign-keys&gt;&lt;key app="EN" db-id="92w9vwtw5reptqe5f0bps0taaptfv0zrrrea"&gt;2179&lt;/key&gt;&lt;/foreign-keys&gt;&lt;ref-type name="Journal Article"&gt;17&lt;/ref-type&gt;&lt;contributors&gt;&lt;authors&gt;&lt;author&gt;Chipman, HA&lt;/author&gt;&lt;author&gt;George, EI&lt;/author&gt;&lt;author&gt;McCulloch, RE&lt;/author&gt;&lt;/authors&gt;&lt;/contributors&gt;&lt;auth-address&gt;Chipman, HA (reprint author), Acadia Univ, Dept Math &amp;amp; Stat, Wolfville, NS B4P 2R6, Canada Acadia Univ, Dept Math &amp;amp; Stat, Wolfville, NS B4P 2R6, Canada Univ Penn, Dept Stat, Wharton Sch, Philadelphia, PA 19104 USA Univ Texas Austin, IROM Dept, Austin, TX 78712 USA hugh.chipman@acadiau.ca&lt;/auth-address&gt;&lt;titles&gt;&lt;title&gt;BART: BAYESIAN ADDITIVE REGRESSION TREES&lt;/title&gt;&lt;secondary-title&gt;Annals of Applied Statistics&lt;/secondary-title&gt;&lt;short-title&gt;BART: BAYESIAN ADDITIVE REGRESSION TREES&lt;/short-title&gt;&lt;/titles&gt;&lt;periodical&gt;&lt;full-title&gt;Annals of Applied Statistics&lt;/full-title&gt;&lt;/periodical&gt;&lt;pages&gt;266-298&lt;/pages&gt;&lt;volume&gt;4&lt;/volume&gt;&lt;number&gt;1&lt;/number&gt;&lt;dates&gt;&lt;year&gt;2010&lt;/year&gt;&lt;pub-dates&gt;&lt;date&gt;MAR 2010&lt;/date&gt;&lt;/pub-dates&gt;&lt;/dates&gt;&lt;isbn&gt;1932-6157&lt;/isbn&gt;&lt;accession-num&gt;WOS:000283528300012&lt;/accession-num&gt;&lt;work-type&gt;Article&lt;/work-type&gt;&lt;urls&gt;&lt;/urls&gt;&lt;electronic-resource-num&gt;10.1214/09-aoas285&lt;/electronic-resource-num&gt;&lt;language&gt;English&lt;/language&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9</w:t>
        </w:r>
        <w:r w:rsidR="003105FD" w:rsidRPr="00C46289">
          <w:rPr>
            <w:rFonts w:ascii="Times New Roman" w:hAnsi="Times New Roman" w:cs="Times New Roman"/>
            <w:sz w:val="24"/>
            <w:szCs w:val="24"/>
          </w:rPr>
          <w:fldChar w:fldCharType="end"/>
        </w:r>
      </w:hyperlink>
      <w:r w:rsidR="003A6134" w:rsidRPr="00C46289">
        <w:rPr>
          <w:rFonts w:ascii="Times New Roman" w:hAnsi="Times New Roman" w:cs="Times New Roman"/>
          <w:sz w:val="24"/>
          <w:szCs w:val="24"/>
        </w:rPr>
        <w:t>, b</w:t>
      </w:r>
      <w:r w:rsidR="007008E0" w:rsidRPr="00C46289">
        <w:rPr>
          <w:rFonts w:ascii="Times New Roman" w:hAnsi="Times New Roman" w:cs="Times New Roman"/>
          <w:sz w:val="24"/>
          <w:szCs w:val="24"/>
        </w:rPr>
        <w:t>oosting</w:t>
      </w:r>
      <w:r w:rsidR="003A6134" w:rsidRPr="00C46289">
        <w:rPr>
          <w:rFonts w:ascii="Times New Roman" w:hAnsi="Times New Roman" w:cs="Times New Roman"/>
          <w:sz w:val="24"/>
          <w:szCs w:val="24"/>
        </w:rPr>
        <w:t>, recursive partitioning, fuzzy r</w:t>
      </w:r>
      <w:r w:rsidR="007F049B" w:rsidRPr="00C46289">
        <w:rPr>
          <w:rFonts w:ascii="Times New Roman" w:hAnsi="Times New Roman" w:cs="Times New Roman"/>
          <w:sz w:val="24"/>
          <w:szCs w:val="24"/>
        </w:rPr>
        <w:t>ule-based system</w:t>
      </w:r>
      <w:hyperlink w:anchor="_ENREF_10" w:tooltip="Lala, 2013 #2182"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&lt;EndNote&gt;&lt;Cite&gt;&lt;Author&gt;Lala&lt;/Author&gt;&lt;Year&gt;2013&lt;/Year&gt;&lt;RecNum&gt;2182&lt;/RecNum&gt;&lt;DisplayText&gt;&lt;style face="superscript"&gt;10&lt;/style&gt;&lt;/DisplayText&gt;&lt;record&gt;&lt;rec-number&gt;2182&lt;/rec-number&gt;&lt;foreign-keys&gt;&lt;key app="EN" db-id="92w9vwtw5reptqe5f0bps0taaptfv0zrrrea"&gt;2182&lt;/key&gt;&lt;/foreign-keys&gt;&lt;ref-type name="Web Page"&gt;12&lt;/ref-type&gt;&lt;contributors&gt;&lt;authors&gt;&lt;author&gt;Lala, Septem Riza&lt;/author&gt;&lt;author&gt;Christoph, Bergmeir&lt;/author&gt;&lt;author&gt;Francisco, Herrera&lt;/author&gt;&lt;author&gt;Jose, Manuel Benitez&lt;/author&gt;&lt;/authors&gt;&lt;secondary-authors&gt;&lt;author&gt;Christoph, Bergmeir&lt;/author&gt;&lt;/secondary-authors&gt;&lt;/contributors&gt;&lt;titles&gt;&lt;title&gt;frbs:Fuzzy Rule-based Systems for Classification and Regression Tasks&lt;/title&gt;&lt;secondary-title&gt;Package ‘frbs’&lt;/secondary-title&gt;&lt;short-title&gt;frbs:Fuzzy Rule-based Systems for Classification and Regression Tasks&lt;/short-title&gt;&lt;/titles&gt;&lt;pages&gt;This package implements functionality and various algorithms to build and use fuzzy rule-based systems (FRBSs).&lt;/pages&gt;&lt;edition&gt;Version 2.1-0&lt;/edition&gt;&lt;dates&gt;&lt;year&gt;2013&lt;/year&gt;&lt;pub-dates&gt;&lt;date&gt;2013-03-21&lt;/date&gt;&lt;/pub-dates&gt;&lt;/dates&gt;&lt;urls&gt;&lt;related-urls&gt;&lt;url&gt;http://sci2s.ugr.es/dicits/software/FRBS&lt;/url&gt;&lt;/related-urls&gt;&lt;/urls&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10</w:t>
        </w:r>
        <w:r w:rsidR="003105FD" w:rsidRPr="00C46289">
          <w:rPr>
            <w:rFonts w:ascii="Times New Roman" w:hAnsi="Times New Roman" w:cs="Times New Roman"/>
            <w:sz w:val="24"/>
            <w:szCs w:val="24"/>
          </w:rPr>
          <w:fldChar w:fldCharType="end"/>
        </w:r>
      </w:hyperlink>
      <w:r w:rsidR="007F049B" w:rsidRPr="00C46289">
        <w:rPr>
          <w:rFonts w:ascii="Times New Roman" w:hAnsi="Times New Roman" w:cs="Times New Roman"/>
          <w:sz w:val="24"/>
          <w:szCs w:val="24"/>
        </w:rPr>
        <w:t>.</w:t>
      </w:r>
      <w:r w:rsidR="003A6134" w:rsidRPr="00C46289">
        <w:rPr>
          <w:rFonts w:ascii="Times New Roman" w:hAnsi="Times New Roman" w:cs="Times New Roman"/>
          <w:sz w:val="24"/>
          <w:szCs w:val="24"/>
        </w:rPr>
        <w:t xml:space="preserve"> The parameters in the models were optimally selected. Classification accuracy, sensitivity, specificity and AUC were used to evaluate the performance of the methods. They were calculated by </w:t>
      </w:r>
      <w:r w:rsidR="007008E0" w:rsidRPr="00C46289">
        <w:rPr>
          <w:rFonts w:ascii="Times New Roman" w:hAnsi="Times New Roman" w:cs="Times New Roman"/>
          <w:sz w:val="24"/>
          <w:szCs w:val="24"/>
        </w:rPr>
        <w:t>10-fold cross-validat</w:t>
      </w:r>
      <w:r w:rsidR="003A6134" w:rsidRPr="00C46289">
        <w:rPr>
          <w:rFonts w:ascii="Times New Roman" w:hAnsi="Times New Roman" w:cs="Times New Roman"/>
          <w:sz w:val="24"/>
          <w:szCs w:val="24"/>
        </w:rPr>
        <w:t>ion</w:t>
      </w:r>
      <w:r w:rsidR="007008E0" w:rsidRPr="00C46289">
        <w:rPr>
          <w:rFonts w:ascii="Times New Roman" w:hAnsi="Times New Roman" w:cs="Times New Roman"/>
          <w:sz w:val="24"/>
          <w:szCs w:val="24"/>
        </w:rPr>
        <w:t>.</w:t>
      </w:r>
    </w:p>
    <w:p w:rsidR="00DD4F73" w:rsidRPr="00C46289" w:rsidRDefault="00DD4F73" w:rsidP="00BC0901">
      <w:pPr>
        <w:jc w:val="left"/>
        <w:rPr>
          <w:rFonts w:ascii="Times New Roman" w:hAnsi="Times New Roman" w:cs="Times New Roman"/>
          <w:b/>
          <w:sz w:val="24"/>
          <w:szCs w:val="24"/>
        </w:rPr>
      </w:pPr>
    </w:p>
    <w:p w:rsidR="002C0EF2" w:rsidRPr="00C46289" w:rsidRDefault="002C0EF2" w:rsidP="00BC0901">
      <w:pPr>
        <w:jc w:val="left"/>
        <w:rPr>
          <w:rFonts w:ascii="Times New Roman" w:hAnsi="Times New Roman" w:cs="Times New Roman"/>
          <w:b/>
          <w:sz w:val="24"/>
          <w:szCs w:val="24"/>
        </w:rPr>
      </w:pPr>
    </w:p>
    <w:p w:rsidR="006E3FB4" w:rsidRPr="00C46289" w:rsidRDefault="00010577" w:rsidP="00BC0901">
      <w:pPr>
        <w:jc w:val="left"/>
        <w:rPr>
          <w:rFonts w:ascii="Times New Roman" w:hAnsi="Times New Roman" w:cs="Times New Roman"/>
          <w:b/>
          <w:sz w:val="24"/>
          <w:szCs w:val="24"/>
        </w:rPr>
      </w:pPr>
      <w:r w:rsidRPr="00C46289">
        <w:rPr>
          <w:rFonts w:ascii="Times New Roman" w:hAnsi="Times New Roman" w:cs="Times New Roman"/>
          <w:b/>
          <w:sz w:val="24"/>
          <w:szCs w:val="24"/>
        </w:rPr>
        <w:t>Results</w:t>
      </w:r>
    </w:p>
    <w:p w:rsidR="007203CB" w:rsidRPr="00C46289" w:rsidRDefault="00FB285C" w:rsidP="00BC0901">
      <w:pPr>
        <w:jc w:val="left"/>
        <w:rPr>
          <w:rFonts w:ascii="Times New Roman" w:hAnsi="Times New Roman" w:cs="Times New Roman"/>
          <w:b/>
          <w:sz w:val="24"/>
          <w:szCs w:val="24"/>
          <w:lang w:val="en-GB"/>
        </w:rPr>
      </w:pPr>
      <w:r w:rsidRPr="00C46289">
        <w:rPr>
          <w:rFonts w:ascii="Times New Roman" w:hAnsi="Times New Roman" w:cs="Times New Roman"/>
          <w:b/>
          <w:sz w:val="24"/>
          <w:szCs w:val="24"/>
        </w:rPr>
        <w:t>M</w:t>
      </w:r>
      <w:proofErr w:type="spellStart"/>
      <w:r w:rsidRPr="00C46289">
        <w:rPr>
          <w:rFonts w:ascii="Times New Roman" w:hAnsi="Times New Roman" w:cs="Times New Roman"/>
          <w:b/>
          <w:sz w:val="24"/>
          <w:szCs w:val="24"/>
          <w:lang w:val="en-GB"/>
        </w:rPr>
        <w:t>arginal</w:t>
      </w:r>
      <w:proofErr w:type="spellEnd"/>
      <w:r w:rsidR="00D70124" w:rsidRPr="00C46289">
        <w:rPr>
          <w:rFonts w:ascii="Times New Roman" w:hAnsi="Times New Roman" w:cs="Times New Roman"/>
          <w:b/>
          <w:sz w:val="24"/>
          <w:szCs w:val="24"/>
          <w:lang w:val="en-GB"/>
        </w:rPr>
        <w:t xml:space="preserve"> familial relative risk of</w:t>
      </w:r>
      <w:r w:rsidRPr="00C46289">
        <w:rPr>
          <w:rFonts w:ascii="Times New Roman" w:hAnsi="Times New Roman" w:cs="Times New Roman"/>
          <w:b/>
          <w:sz w:val="24"/>
          <w:szCs w:val="24"/>
          <w:lang w:val="en-GB"/>
        </w:rPr>
        <w:t xml:space="preserve"> the significant </w:t>
      </w:r>
      <w:r w:rsidR="00D70124" w:rsidRPr="00C46289">
        <w:rPr>
          <w:rFonts w:ascii="Times New Roman" w:hAnsi="Times New Roman" w:cs="Times New Roman"/>
          <w:b/>
          <w:sz w:val="24"/>
          <w:szCs w:val="24"/>
          <w:lang w:val="en-GB"/>
        </w:rPr>
        <w:t>SNPs</w:t>
      </w:r>
    </w:p>
    <w:p w:rsidR="00E57417" w:rsidRPr="00C46289" w:rsidRDefault="003A6134" w:rsidP="00BC0901">
      <w:pPr>
        <w:jc w:val="left"/>
        <w:rPr>
          <w:rFonts w:ascii="Times New Roman" w:hAnsi="Times New Roman" w:cs="Times New Roman"/>
          <w:sz w:val="24"/>
          <w:szCs w:val="24"/>
        </w:rPr>
      </w:pPr>
      <w:r w:rsidRPr="00C46289">
        <w:rPr>
          <w:rFonts w:ascii="Times New Roman" w:hAnsi="Times New Roman" w:cs="Times New Roman"/>
          <w:sz w:val="24"/>
          <w:szCs w:val="24"/>
        </w:rPr>
        <w:t>As the previous studies</w:t>
      </w:r>
      <w:r w:rsidR="002C774D" w:rsidRPr="00C46289">
        <w:rPr>
          <w:rFonts w:ascii="Times New Roman" w:hAnsi="Times New Roman" w:cs="Times New Roman"/>
          <w:sz w:val="24"/>
          <w:szCs w:val="24"/>
        </w:rPr>
        <w:t xml:space="preserve"> show</w:t>
      </w:r>
      <w:r w:rsidR="00F640AC" w:rsidRPr="00C46289">
        <w:rPr>
          <w:rFonts w:ascii="Times New Roman" w:hAnsi="Times New Roman" w:cs="Times New Roman" w:hint="eastAsia"/>
          <w:sz w:val="24"/>
          <w:szCs w:val="24"/>
        </w:rPr>
        <w:t>ed</w:t>
      </w:r>
      <w:r w:rsidR="00813E03" w:rsidRPr="00C46289">
        <w:rPr>
          <w:rFonts w:ascii="Times New Roman" w:hAnsi="Times New Roman" w:cs="Times New Roman" w:hint="eastAsia"/>
          <w:sz w:val="24"/>
          <w:szCs w:val="24"/>
        </w:rPr>
        <w:t xml:space="preserve"> that</w:t>
      </w:r>
      <w:r w:rsidR="001B6B3B" w:rsidRPr="00C46289">
        <w:rPr>
          <w:rFonts w:ascii="Times New Roman" w:hAnsi="Times New Roman" w:cs="Times New Roman" w:hint="eastAsia"/>
          <w:sz w:val="24"/>
          <w:szCs w:val="24"/>
        </w:rPr>
        <w:t xml:space="preserve"> </w:t>
      </w:r>
      <w:r w:rsidR="00043793" w:rsidRPr="00C46289">
        <w:rPr>
          <w:rFonts w:ascii="Times New Roman" w:hAnsi="Times New Roman" w:cs="Times New Roman"/>
          <w:sz w:val="24"/>
          <w:szCs w:val="24"/>
        </w:rPr>
        <w:t>t</w:t>
      </w:r>
      <w:r w:rsidR="00286E7E" w:rsidRPr="00C46289">
        <w:rPr>
          <w:rFonts w:ascii="Times New Roman" w:hAnsi="Times New Roman" w:cs="Times New Roman"/>
          <w:sz w:val="24"/>
          <w:szCs w:val="24"/>
        </w:rPr>
        <w:t xml:space="preserve">he five SNPs </w:t>
      </w:r>
      <w:r w:rsidR="00043793" w:rsidRPr="00C46289">
        <w:rPr>
          <w:rFonts w:ascii="Times New Roman" w:hAnsi="Times New Roman" w:cs="Times New Roman"/>
          <w:sz w:val="24"/>
          <w:szCs w:val="24"/>
        </w:rPr>
        <w:t>with large odds ratio</w:t>
      </w:r>
      <w:r w:rsidR="007A7D37" w:rsidRPr="00C46289">
        <w:rPr>
          <w:rFonts w:ascii="Times New Roman" w:hAnsi="Times New Roman" w:cs="Times New Roman" w:hint="eastAsia"/>
          <w:sz w:val="24"/>
          <w:szCs w:val="24"/>
        </w:rPr>
        <w:t xml:space="preserve"> (OR)</w:t>
      </w:r>
      <w:r w:rsidR="000C2C72" w:rsidRPr="00C46289">
        <w:rPr>
          <w:rFonts w:ascii="Times New Roman" w:hAnsi="Times New Roman" w:cs="Times New Roman" w:hint="eastAsia"/>
          <w:sz w:val="24"/>
          <w:szCs w:val="24"/>
        </w:rPr>
        <w:t xml:space="preserve"> </w:t>
      </w:r>
      <w:r w:rsidR="00286E7E" w:rsidRPr="00C46289">
        <w:rPr>
          <w:rFonts w:ascii="Times New Roman" w:hAnsi="Times New Roman" w:cs="Times New Roman"/>
          <w:sz w:val="24"/>
          <w:szCs w:val="24"/>
        </w:rPr>
        <w:t>were significantl</w:t>
      </w:r>
      <w:r w:rsidR="00043793" w:rsidRPr="00C46289">
        <w:rPr>
          <w:rFonts w:ascii="Times New Roman" w:hAnsi="Times New Roman" w:cs="Times New Roman"/>
          <w:sz w:val="24"/>
          <w:szCs w:val="24"/>
        </w:rPr>
        <w:t>y associated with thyroid cancer in</w:t>
      </w:r>
      <w:r w:rsidR="00F73C60" w:rsidRPr="00C46289">
        <w:rPr>
          <w:rFonts w:ascii="Times New Roman" w:hAnsi="Times New Roman" w:cs="Times New Roman" w:hint="eastAsia"/>
          <w:sz w:val="24"/>
          <w:szCs w:val="24"/>
        </w:rPr>
        <w:t xml:space="preserve"> </w:t>
      </w:r>
      <w:r w:rsidR="00043793" w:rsidRPr="00C46289">
        <w:rPr>
          <w:rFonts w:ascii="Times New Roman" w:hAnsi="Times New Roman" w:cs="Times New Roman"/>
          <w:sz w:val="24"/>
          <w:szCs w:val="24"/>
        </w:rPr>
        <w:t>various</w:t>
      </w:r>
      <w:r w:rsidR="00286E7E" w:rsidRPr="00C46289">
        <w:rPr>
          <w:rFonts w:ascii="Times New Roman" w:hAnsi="Times New Roman" w:cs="Times New Roman"/>
          <w:sz w:val="24"/>
          <w:szCs w:val="24"/>
        </w:rPr>
        <w:t xml:space="preserve"> populations</w:t>
      </w:r>
      <w:r w:rsidR="00043793" w:rsidRPr="00C46289">
        <w:rPr>
          <w:rFonts w:ascii="Times New Roman" w:hAnsi="Times New Roman" w:cs="Times New Roman"/>
          <w:sz w:val="24"/>
          <w:szCs w:val="24"/>
        </w:rPr>
        <w:t xml:space="preserve"> (Table 1)</w:t>
      </w:r>
      <w:r w:rsidR="00286E7E" w:rsidRPr="00C46289">
        <w:rPr>
          <w:rFonts w:ascii="Times New Roman" w:hAnsi="Times New Roman" w:cs="Times New Roman"/>
          <w:sz w:val="24"/>
          <w:szCs w:val="24"/>
        </w:rPr>
        <w:t>.</w:t>
      </w:r>
      <w:r w:rsidR="006D2A85" w:rsidRPr="00C46289">
        <w:rPr>
          <w:rFonts w:ascii="Times New Roman" w:hAnsi="Times New Roman" w:cs="Times New Roman"/>
          <w:sz w:val="24"/>
          <w:szCs w:val="24"/>
        </w:rPr>
        <w:t xml:space="preserve"> </w:t>
      </w:r>
      <w:r w:rsidR="0053413E" w:rsidRPr="00C46289">
        <w:rPr>
          <w:rFonts w:ascii="Times New Roman" w:hAnsi="Times New Roman" w:cs="Times New Roman"/>
          <w:sz w:val="24"/>
          <w:szCs w:val="24"/>
        </w:rPr>
        <w:t>O</w:t>
      </w:r>
      <w:r w:rsidR="0053413E" w:rsidRPr="00C46289">
        <w:rPr>
          <w:rFonts w:ascii="Times New Roman" w:hAnsi="Times New Roman" w:cs="Times New Roman" w:hint="eastAsia"/>
          <w:sz w:val="24"/>
          <w:szCs w:val="24"/>
        </w:rPr>
        <w:t xml:space="preserve">ur </w:t>
      </w:r>
      <w:r w:rsidR="0053413E" w:rsidRPr="00C46289">
        <w:rPr>
          <w:rFonts w:ascii="Times New Roman" w:hAnsi="Times New Roman" w:cs="Times New Roman"/>
          <w:sz w:val="24"/>
          <w:szCs w:val="24"/>
        </w:rPr>
        <w:t>previous</w:t>
      </w:r>
      <w:r w:rsidR="0053413E" w:rsidRPr="00C46289">
        <w:rPr>
          <w:rFonts w:ascii="Times New Roman" w:hAnsi="Times New Roman" w:cs="Times New Roman" w:hint="eastAsia"/>
          <w:sz w:val="24"/>
          <w:szCs w:val="24"/>
        </w:rPr>
        <w:t xml:space="preserve"> data also showed there SNPs were significantly </w:t>
      </w:r>
      <w:r w:rsidR="0053413E" w:rsidRPr="00C46289">
        <w:rPr>
          <w:rFonts w:ascii="Times New Roman" w:hAnsi="Times New Roman" w:cs="Times New Roman"/>
          <w:sz w:val="24"/>
          <w:szCs w:val="24"/>
        </w:rPr>
        <w:t>associated</w:t>
      </w:r>
      <w:r w:rsidR="0053413E" w:rsidRPr="00C46289">
        <w:rPr>
          <w:rFonts w:ascii="Times New Roman" w:hAnsi="Times New Roman" w:cs="Times New Roman" w:hint="eastAsia"/>
          <w:sz w:val="24"/>
          <w:szCs w:val="24"/>
        </w:rPr>
        <w:t xml:space="preserve"> with thyroid cancer in C</w:t>
      </w:r>
      <w:r w:rsidR="0053413E" w:rsidRPr="00C46289">
        <w:rPr>
          <w:rFonts w:ascii="Times New Roman" w:hAnsi="Times New Roman" w:cs="Times New Roman"/>
          <w:sz w:val="24"/>
          <w:szCs w:val="24"/>
        </w:rPr>
        <w:t>hinese</w:t>
      </w:r>
      <w:r w:rsidR="0053413E" w:rsidRPr="00C46289">
        <w:rPr>
          <w:rFonts w:ascii="Times New Roman" w:hAnsi="Times New Roman" w:cs="Times New Roman" w:hint="eastAsia"/>
          <w:sz w:val="24"/>
          <w:szCs w:val="24"/>
        </w:rPr>
        <w:t xml:space="preserve"> population</w:t>
      </w:r>
      <w:r w:rsidR="0090375E" w:rsidRPr="00C46289">
        <w:rPr>
          <w:rFonts w:ascii="Times New Roman" w:hAnsi="Times New Roman" w:cs="Times New Roman" w:hint="eastAsia"/>
          <w:sz w:val="24"/>
          <w:szCs w:val="24"/>
        </w:rPr>
        <w:t xml:space="preserve"> (the seventh study of table 1)</w:t>
      </w:r>
      <w:r w:rsidR="0053413E" w:rsidRPr="00C46289">
        <w:rPr>
          <w:rFonts w:ascii="Times New Roman" w:hAnsi="Times New Roman" w:cs="Times New Roman" w:hint="eastAsia"/>
          <w:sz w:val="24"/>
          <w:szCs w:val="24"/>
        </w:rPr>
        <w:t xml:space="preserve">. </w:t>
      </w:r>
      <w:r w:rsidR="006D2A85" w:rsidRPr="00C46289">
        <w:rPr>
          <w:rFonts w:ascii="Times New Roman" w:hAnsi="Times New Roman" w:cs="Times New Roman"/>
          <w:sz w:val="24"/>
          <w:szCs w:val="24"/>
        </w:rPr>
        <w:t xml:space="preserve">In </w:t>
      </w:r>
      <w:r w:rsidR="00A562B0" w:rsidRPr="00C46289">
        <w:rPr>
          <w:rFonts w:ascii="Times New Roman" w:hAnsi="Times New Roman" w:cs="Times New Roman" w:hint="eastAsia"/>
          <w:sz w:val="24"/>
          <w:szCs w:val="24"/>
        </w:rPr>
        <w:t>present</w:t>
      </w:r>
      <w:r w:rsidR="006D2A85" w:rsidRPr="00C46289">
        <w:rPr>
          <w:rFonts w:ascii="Times New Roman" w:hAnsi="Times New Roman" w:cs="Times New Roman"/>
          <w:sz w:val="24"/>
          <w:szCs w:val="24"/>
        </w:rPr>
        <w:t xml:space="preserve"> study, we </w:t>
      </w:r>
      <w:r w:rsidR="005D56B2" w:rsidRPr="00C46289">
        <w:rPr>
          <w:rFonts w:ascii="Times New Roman" w:hAnsi="Times New Roman" w:cs="Times New Roman"/>
          <w:sz w:val="24"/>
          <w:szCs w:val="24"/>
        </w:rPr>
        <w:t>est</w:t>
      </w:r>
      <w:r w:rsidR="00AE3C5B" w:rsidRPr="00C46289">
        <w:rPr>
          <w:rFonts w:ascii="Times New Roman" w:hAnsi="Times New Roman" w:cs="Times New Roman"/>
          <w:sz w:val="24"/>
          <w:szCs w:val="24"/>
        </w:rPr>
        <w:t>imate</w:t>
      </w:r>
      <w:r w:rsidR="006D2A85" w:rsidRPr="00C46289">
        <w:rPr>
          <w:rFonts w:ascii="Times New Roman" w:hAnsi="Times New Roman" w:cs="Times New Roman"/>
          <w:sz w:val="24"/>
          <w:szCs w:val="24"/>
        </w:rPr>
        <w:t>d the</w:t>
      </w:r>
      <w:r w:rsidR="00AE3C5B" w:rsidRPr="00C46289">
        <w:rPr>
          <w:rFonts w:ascii="Times New Roman" w:hAnsi="Times New Roman" w:cs="Times New Roman"/>
          <w:sz w:val="24"/>
          <w:szCs w:val="24"/>
        </w:rPr>
        <w:t xml:space="preserve"> familial relative risk for </w:t>
      </w:r>
      <w:r w:rsidR="00A825E0" w:rsidRPr="00C46289">
        <w:rPr>
          <w:rFonts w:ascii="Times New Roman" w:hAnsi="Times New Roman" w:cs="Times New Roman"/>
          <w:sz w:val="24"/>
          <w:szCs w:val="24"/>
        </w:rPr>
        <w:t xml:space="preserve">five </w:t>
      </w:r>
      <w:r w:rsidR="005F49BB" w:rsidRPr="00C46289">
        <w:rPr>
          <w:rFonts w:ascii="Times New Roman" w:hAnsi="Times New Roman" w:cs="Times New Roman"/>
          <w:sz w:val="24"/>
          <w:szCs w:val="24"/>
        </w:rPr>
        <w:t>si</w:t>
      </w:r>
      <w:r w:rsidR="00043793" w:rsidRPr="00C46289">
        <w:rPr>
          <w:rFonts w:ascii="Times New Roman" w:hAnsi="Times New Roman" w:cs="Times New Roman"/>
          <w:sz w:val="24"/>
          <w:szCs w:val="24"/>
        </w:rPr>
        <w:t>gnificantly associated</w:t>
      </w:r>
      <w:r w:rsidR="00F73C60" w:rsidRPr="00C46289">
        <w:rPr>
          <w:rFonts w:ascii="Times New Roman" w:hAnsi="Times New Roman" w:cs="Times New Roman" w:hint="eastAsia"/>
          <w:sz w:val="24"/>
          <w:szCs w:val="24"/>
        </w:rPr>
        <w:t xml:space="preserve"> </w:t>
      </w:r>
      <w:r w:rsidR="00AE3C5B" w:rsidRPr="00C46289">
        <w:rPr>
          <w:rFonts w:ascii="Times New Roman" w:hAnsi="Times New Roman" w:cs="Times New Roman"/>
          <w:sz w:val="24"/>
          <w:szCs w:val="24"/>
        </w:rPr>
        <w:t>SNPs in Chinese population</w:t>
      </w:r>
      <w:r w:rsidR="00CD57E3" w:rsidRPr="00C46289">
        <w:rPr>
          <w:rFonts w:ascii="Times New Roman" w:hAnsi="Times New Roman" w:cs="Times New Roman"/>
          <w:sz w:val="24"/>
          <w:szCs w:val="24"/>
        </w:rPr>
        <w:t>.</w:t>
      </w:r>
      <w:r w:rsidR="006547F1" w:rsidRPr="00C46289">
        <w:rPr>
          <w:rFonts w:ascii="Times New Roman" w:hAnsi="Times New Roman" w:cs="Times New Roman" w:hint="eastAsia"/>
          <w:sz w:val="24"/>
          <w:szCs w:val="24"/>
        </w:rPr>
        <w:t xml:space="preserve"> </w:t>
      </w:r>
      <w:r w:rsidR="00043793" w:rsidRPr="00C46289">
        <w:rPr>
          <w:rFonts w:ascii="Times New Roman" w:hAnsi="Times New Roman" w:cs="Times New Roman"/>
          <w:sz w:val="24"/>
          <w:szCs w:val="24"/>
        </w:rPr>
        <w:t>We found that t</w:t>
      </w:r>
      <w:r w:rsidR="000F1668" w:rsidRPr="00C46289">
        <w:rPr>
          <w:rFonts w:ascii="Times New Roman" w:hAnsi="Times New Roman" w:cs="Times New Roman"/>
          <w:sz w:val="24"/>
          <w:szCs w:val="24"/>
        </w:rPr>
        <w:t>he familial relative risks were</w:t>
      </w:r>
      <w:r w:rsidR="00043793" w:rsidRPr="00C46289">
        <w:rPr>
          <w:rFonts w:ascii="Times New Roman" w:hAnsi="Times New Roman" w:cs="Times New Roman"/>
          <w:sz w:val="24"/>
          <w:szCs w:val="24"/>
        </w:rPr>
        <w:t xml:space="preserve"> low</w:t>
      </w:r>
      <w:r w:rsidR="005C28D1" w:rsidRPr="00C46289">
        <w:rPr>
          <w:rFonts w:ascii="Times New Roman" w:hAnsi="Times New Roman" w:cs="Times New Roman"/>
          <w:sz w:val="24"/>
          <w:szCs w:val="24"/>
        </w:rPr>
        <w:t xml:space="preserve">, </w:t>
      </w:r>
      <w:r w:rsidR="00F13902" w:rsidRPr="00C46289">
        <w:rPr>
          <w:rFonts w:ascii="Times New Roman" w:hAnsi="Times New Roman" w:cs="Times New Roman"/>
          <w:sz w:val="24"/>
          <w:szCs w:val="24"/>
        </w:rPr>
        <w:t xml:space="preserve">ranging from </w:t>
      </w:r>
      <w:r w:rsidR="004902B0" w:rsidRPr="00C46289">
        <w:rPr>
          <w:rFonts w:ascii="Times New Roman" w:hAnsi="Times New Roman" w:cs="Times New Roman"/>
          <w:sz w:val="24"/>
          <w:szCs w:val="24"/>
        </w:rPr>
        <w:t>1.02</w:t>
      </w:r>
      <w:r w:rsidR="008C4245" w:rsidRPr="00C46289">
        <w:rPr>
          <w:rFonts w:ascii="Times New Roman" w:hAnsi="Times New Roman" w:cs="Times New Roman"/>
          <w:sz w:val="24"/>
          <w:szCs w:val="24"/>
        </w:rPr>
        <w:t xml:space="preserve"> to </w:t>
      </w:r>
      <w:r w:rsidR="004902B0" w:rsidRPr="00C46289">
        <w:rPr>
          <w:rFonts w:ascii="Times New Roman" w:hAnsi="Times New Roman" w:cs="Times New Roman"/>
          <w:sz w:val="24"/>
          <w:szCs w:val="24"/>
        </w:rPr>
        <w:t>1.05</w:t>
      </w:r>
      <w:r w:rsidR="00043793" w:rsidRPr="00C46289">
        <w:rPr>
          <w:rFonts w:ascii="Times New Roman" w:hAnsi="Times New Roman" w:cs="Times New Roman"/>
          <w:sz w:val="24"/>
          <w:szCs w:val="24"/>
        </w:rPr>
        <w:t>. These five SNPs</w:t>
      </w:r>
      <w:r w:rsidR="00442EFD" w:rsidRPr="00C46289">
        <w:rPr>
          <w:rFonts w:ascii="Times New Roman" w:hAnsi="Times New Roman" w:cs="Times New Roman" w:hint="eastAsia"/>
          <w:sz w:val="24"/>
          <w:szCs w:val="24"/>
        </w:rPr>
        <w:t xml:space="preserve"> </w:t>
      </w:r>
      <w:r w:rsidR="00043793" w:rsidRPr="00C46289">
        <w:rPr>
          <w:rFonts w:ascii="Times New Roman" w:hAnsi="Times New Roman" w:cs="Times New Roman"/>
          <w:sz w:val="24"/>
          <w:szCs w:val="24"/>
        </w:rPr>
        <w:t xml:space="preserve">counted only </w:t>
      </w:r>
      <w:r w:rsidR="0074047B" w:rsidRPr="00C46289">
        <w:rPr>
          <w:rFonts w:ascii="Times New Roman" w:hAnsi="Times New Roman" w:cs="Times New Roman"/>
          <w:sz w:val="24"/>
          <w:szCs w:val="24"/>
        </w:rPr>
        <w:t>5.98%</w:t>
      </w:r>
      <w:r w:rsidR="007467F4" w:rsidRPr="00C46289">
        <w:rPr>
          <w:rFonts w:ascii="Times New Roman" w:hAnsi="Times New Roman" w:cs="Times New Roman"/>
          <w:sz w:val="24"/>
          <w:szCs w:val="24"/>
        </w:rPr>
        <w:t xml:space="preserve"> of the overall familial risk</w:t>
      </w:r>
      <w:r w:rsidR="00C31A1A" w:rsidRPr="00C46289">
        <w:rPr>
          <w:rFonts w:ascii="Times New Roman" w:hAnsi="Times New Roman" w:cs="Times New Roman"/>
          <w:sz w:val="24"/>
          <w:szCs w:val="24"/>
        </w:rPr>
        <w:t xml:space="preserve"> (</w:t>
      </w:r>
      <w:r w:rsidR="00C31A1A" w:rsidRPr="00C46289">
        <w:rPr>
          <w:rFonts w:ascii="Times New Roman" w:hAnsi="Times New Roman" w:cs="Times New Roman"/>
          <w:b/>
          <w:sz w:val="24"/>
          <w:szCs w:val="24"/>
        </w:rPr>
        <w:t>Table 2</w:t>
      </w:r>
      <w:r w:rsidR="00C31A1A" w:rsidRPr="00C46289">
        <w:rPr>
          <w:rFonts w:ascii="Times New Roman" w:hAnsi="Times New Roman" w:cs="Times New Roman"/>
          <w:sz w:val="24"/>
          <w:szCs w:val="24"/>
        </w:rPr>
        <w:t>)</w:t>
      </w:r>
      <w:r w:rsidR="00043793" w:rsidRPr="00C46289">
        <w:rPr>
          <w:rFonts w:ascii="Times New Roman" w:hAnsi="Times New Roman" w:cs="Times New Roman"/>
          <w:sz w:val="24"/>
          <w:szCs w:val="24"/>
        </w:rPr>
        <w:t xml:space="preserve"> which was</w:t>
      </w:r>
      <w:r w:rsidR="007467F4" w:rsidRPr="00C46289">
        <w:rPr>
          <w:rFonts w:ascii="Times New Roman" w:hAnsi="Times New Roman" w:cs="Times New Roman"/>
          <w:sz w:val="24"/>
          <w:szCs w:val="24"/>
        </w:rPr>
        <w:t xml:space="preserve"> very closed to that of polish population (about 6%)</w:t>
      </w:r>
      <w:hyperlink w:anchor="_ENREF_11" w:tooltip="Liyanarachchi, 2013 #68" w:history="1">
        <w:r w:rsidR="003105FD" w:rsidRPr="00C46289">
          <w:rPr>
            <w:rFonts w:ascii="Times New Roman" w:hAnsi="Times New Roman" w:cs="Times New Roman"/>
            <w:sz w:val="24"/>
            <w:szCs w:val="24"/>
          </w:rPr>
          <w:fldChar w:fldCharType="begin"/>
        </w:r>
        <w:r w:rsidR="003105FD" w:rsidRPr="00C46289">
          <w:rPr>
            <w:rFonts w:ascii="Times New Roman" w:hAnsi="Times New Roman" w:cs="Times New Roman"/>
            <w:sz w:val="24"/>
            <w:szCs w:val="24"/>
          </w:rPr>
          <w:instrText xml:space="preserve"> ADDIN EN.CITE &lt;EndNote&gt;&lt;Cite&gt;&lt;Author&gt;Liyanarachchi&lt;/Author&gt;&lt;Year&gt;2013&lt;/Year&gt;&lt;RecNum&gt;68&lt;/RecNum&gt;&lt;DisplayText&gt;&lt;style face="superscript"&gt;11&lt;/style&gt;&lt;/DisplayText&gt;&lt;record&gt;&lt;rec-number&gt;68&lt;/rec-number&gt;&lt;ref-type name="Journal Article"&gt;17&lt;/ref-type&gt;&lt;contributors&gt;&lt;authors&gt;&lt;author&gt;Liyanarachchi, S.&lt;/author&gt;&lt;author&gt;Wojcicka, A.&lt;/author&gt;&lt;author&gt;Li, W.&lt;/author&gt;&lt;author&gt;Czetwertynska, M.&lt;/author&gt;&lt;author&gt;Stachlewska, E.&lt;/author&gt;&lt;author&gt;Nagy, R.&lt;/author&gt;&lt;author&gt;Hoag, K.&lt;/author&gt;&lt;author&gt;Wen, B.&lt;/author&gt;&lt;author&gt;Ploski, R.&lt;/author&gt;&lt;author&gt;Ringel, M. D.&lt;/author&gt;&lt;author&gt;Kozlowicz-Gudzinska, I.&lt;/author&gt;&lt;author&gt;Gierlikowski, W.&lt;/author&gt;&lt;author&gt;Jazdzewski, K.&lt;/author&gt;&lt;author&gt;He, H.&lt;/author&gt;&lt;author&gt;de la Chapelle, A.&lt;/author&gt;&lt;/authors&gt;&lt;/contributors&gt;&lt;auth-address&gt;The Ohio State University, Human Cancer Genetics Program, Columbus, Ohio, United States ; sandya.liyanarachchi@osumc.edu.&lt;/auth-address&gt;&lt;titles&gt;&lt;title&gt;Cumulative Risk Impact of Five Genetic Variants Associated With Papillary Thyroid Carcinoma&lt;/title&gt;&lt;secondary-title&gt;Thyroid&lt;/secondary-title&gt;&lt;/titles&gt;&lt;periodical&gt;&lt;full-title&gt;Thyroid&lt;/full-title&gt;&lt;/periodical&gt;&lt;dates&gt;&lt;year&gt;2013&lt;/year&gt;&lt;pub-dates&gt;&lt;date&gt;May 9&lt;/date&gt;&lt;/pub-dates&gt;&lt;/dates&gt;&lt;accession-num&gt;23659773&lt;/accession-num&gt;&lt;urls&gt;&lt;related-urls&gt;&lt;url&gt;http://www.ncbi.nlm.nih.gov/entrez/query.fcgi?cmd=Retrieve&amp;amp;db=PubMed&amp;amp;dopt=Citation&amp;amp;list_uids=23659773 &lt;/url&gt;&lt;/related-urls&gt;&lt;/urls&gt;&lt;/record&gt;&lt;/Cite&gt;&lt;/EndNote&gt;</w:instrText>
        </w:r>
        <w:r w:rsidR="003105FD" w:rsidRPr="00C46289">
          <w:rPr>
            <w:rFonts w:ascii="Times New Roman" w:hAnsi="Times New Roman" w:cs="Times New Roman"/>
            <w:sz w:val="24"/>
            <w:szCs w:val="24"/>
          </w:rPr>
          <w:fldChar w:fldCharType="separate"/>
        </w:r>
        <w:r w:rsidR="003105FD" w:rsidRPr="00C46289">
          <w:rPr>
            <w:rFonts w:ascii="Times New Roman" w:hAnsi="Times New Roman" w:cs="Times New Roman"/>
            <w:noProof/>
            <w:sz w:val="24"/>
            <w:szCs w:val="24"/>
            <w:vertAlign w:val="superscript"/>
          </w:rPr>
          <w:t>11</w:t>
        </w:r>
        <w:r w:rsidR="003105FD" w:rsidRPr="00C46289">
          <w:rPr>
            <w:rFonts w:ascii="Times New Roman" w:hAnsi="Times New Roman" w:cs="Times New Roman"/>
            <w:sz w:val="24"/>
            <w:szCs w:val="24"/>
          </w:rPr>
          <w:fldChar w:fldCharType="end"/>
        </w:r>
      </w:hyperlink>
      <w:r w:rsidR="007467F4" w:rsidRPr="00C46289">
        <w:rPr>
          <w:rFonts w:ascii="Times New Roman" w:hAnsi="Times New Roman" w:cs="Times New Roman"/>
          <w:sz w:val="24"/>
          <w:szCs w:val="24"/>
        </w:rPr>
        <w:t>.</w:t>
      </w:r>
      <w:r w:rsidR="00043793" w:rsidRPr="00C46289">
        <w:rPr>
          <w:rFonts w:ascii="Times New Roman" w:hAnsi="Times New Roman" w:cs="Times New Roman"/>
          <w:sz w:val="24"/>
          <w:szCs w:val="24"/>
        </w:rPr>
        <w:t xml:space="preserve"> Our finding</w:t>
      </w:r>
      <w:r w:rsidR="00E77FF6" w:rsidRPr="00C46289">
        <w:rPr>
          <w:rFonts w:ascii="Times New Roman" w:hAnsi="Times New Roman" w:cs="Times New Roman"/>
          <w:sz w:val="24"/>
          <w:szCs w:val="24"/>
        </w:rPr>
        <w:t xml:space="preserve"> suggested </w:t>
      </w:r>
      <w:r w:rsidR="00043793" w:rsidRPr="00C46289">
        <w:rPr>
          <w:rFonts w:ascii="Times New Roman" w:hAnsi="Times New Roman" w:cs="Times New Roman"/>
          <w:sz w:val="24"/>
          <w:szCs w:val="24"/>
        </w:rPr>
        <w:t xml:space="preserve">that </w:t>
      </w:r>
      <w:r w:rsidR="00E77FF6" w:rsidRPr="00C46289">
        <w:rPr>
          <w:rFonts w:ascii="Times New Roman" w:hAnsi="Times New Roman" w:cs="Times New Roman"/>
          <w:sz w:val="24"/>
          <w:szCs w:val="24"/>
        </w:rPr>
        <w:t>majority of the heritab</w:t>
      </w:r>
      <w:r w:rsidR="00043793" w:rsidRPr="00C46289">
        <w:rPr>
          <w:rFonts w:ascii="Times New Roman" w:hAnsi="Times New Roman" w:cs="Times New Roman"/>
          <w:sz w:val="24"/>
          <w:szCs w:val="24"/>
        </w:rPr>
        <w:t>ility was undiscovered</w:t>
      </w:r>
      <w:r w:rsidR="00E77FF6" w:rsidRPr="00C46289">
        <w:rPr>
          <w:rFonts w:ascii="Times New Roman" w:hAnsi="Times New Roman" w:cs="Times New Roman"/>
          <w:sz w:val="24"/>
          <w:szCs w:val="24"/>
        </w:rPr>
        <w:t>.</w:t>
      </w:r>
    </w:p>
    <w:p w:rsidR="00E57417" w:rsidRPr="00C46289" w:rsidRDefault="00E57417" w:rsidP="00BC0901">
      <w:pPr>
        <w:jc w:val="left"/>
        <w:rPr>
          <w:rFonts w:ascii="Times New Roman" w:hAnsi="Times New Roman" w:cs="Times New Roman"/>
          <w:b/>
          <w:sz w:val="24"/>
          <w:szCs w:val="24"/>
          <w:lang w:val="en-GB"/>
        </w:rPr>
      </w:pPr>
      <w:r w:rsidRPr="00C46289">
        <w:rPr>
          <w:rFonts w:ascii="Times New Roman" w:hAnsi="Times New Roman" w:cs="Times New Roman"/>
          <w:b/>
          <w:sz w:val="24"/>
          <w:szCs w:val="24"/>
          <w:lang w:val="en-GB"/>
        </w:rPr>
        <w:t>Gen</w:t>
      </w:r>
      <w:r w:rsidR="00043793" w:rsidRPr="00C46289">
        <w:rPr>
          <w:rFonts w:ascii="Times New Roman" w:hAnsi="Times New Roman" w:cs="Times New Roman"/>
          <w:b/>
          <w:sz w:val="24"/>
          <w:szCs w:val="24"/>
          <w:lang w:val="en-GB"/>
        </w:rPr>
        <w:t>e</w:t>
      </w:r>
      <w:r w:rsidRPr="00C46289">
        <w:rPr>
          <w:rFonts w:ascii="Times New Roman" w:hAnsi="Times New Roman" w:cs="Times New Roman"/>
          <w:b/>
          <w:sz w:val="24"/>
          <w:szCs w:val="24"/>
          <w:lang w:val="en-GB"/>
        </w:rPr>
        <w:t xml:space="preserve">tic risk </w:t>
      </w:r>
      <w:r w:rsidR="00043793" w:rsidRPr="00C46289">
        <w:rPr>
          <w:rFonts w:ascii="Times New Roman" w:hAnsi="Times New Roman" w:cs="Times New Roman"/>
          <w:b/>
          <w:sz w:val="24"/>
          <w:szCs w:val="24"/>
          <w:lang w:val="en-GB"/>
        </w:rPr>
        <w:t>prediction</w:t>
      </w:r>
      <w:r w:rsidRPr="00C46289">
        <w:rPr>
          <w:rFonts w:ascii="Times New Roman" w:hAnsi="Times New Roman" w:cs="Times New Roman"/>
          <w:b/>
          <w:sz w:val="24"/>
          <w:szCs w:val="24"/>
          <w:lang w:val="en-GB"/>
        </w:rPr>
        <w:t xml:space="preserve"> for thyroid cancer based on five SNPs</w:t>
      </w:r>
    </w:p>
    <w:p w:rsidR="00C72520" w:rsidRPr="00C46289" w:rsidRDefault="00043793" w:rsidP="00BC0901">
      <w:pPr>
        <w:jc w:val="left"/>
        <w:rPr>
          <w:rFonts w:ascii="Times New Roman" w:hAnsi="Times New Roman" w:cs="Times New Roman"/>
          <w:sz w:val="24"/>
          <w:szCs w:val="24"/>
        </w:rPr>
      </w:pPr>
      <w:r w:rsidRPr="00C46289">
        <w:rPr>
          <w:rFonts w:ascii="Times New Roman" w:hAnsi="Times New Roman" w:cs="Times New Roman"/>
          <w:sz w:val="24"/>
          <w:szCs w:val="24"/>
        </w:rPr>
        <w:t>The five</w:t>
      </w:r>
      <w:r w:rsidR="003C31EA" w:rsidRPr="00C46289">
        <w:rPr>
          <w:rFonts w:ascii="Times New Roman" w:hAnsi="Times New Roman" w:cs="Times New Roman"/>
          <w:sz w:val="24"/>
          <w:szCs w:val="24"/>
        </w:rPr>
        <w:t xml:space="preserve"> significant SNPs</w:t>
      </w:r>
      <w:r w:rsidRPr="00C46289">
        <w:rPr>
          <w:rFonts w:ascii="Times New Roman" w:hAnsi="Times New Roman" w:cs="Times New Roman"/>
          <w:sz w:val="24"/>
          <w:szCs w:val="24"/>
        </w:rPr>
        <w:t xml:space="preserve"> were used to predict risk of thyroid cancer by nine classification methods</w:t>
      </w:r>
      <w:r w:rsidR="003C31EA" w:rsidRPr="00C46289">
        <w:rPr>
          <w:rFonts w:ascii="Times New Roman" w:hAnsi="Times New Roman" w:cs="Times New Roman"/>
          <w:sz w:val="24"/>
          <w:szCs w:val="24"/>
        </w:rPr>
        <w:t xml:space="preserve">. </w:t>
      </w:r>
      <w:r w:rsidRPr="00C46289">
        <w:rPr>
          <w:rFonts w:ascii="Times New Roman" w:hAnsi="Times New Roman" w:cs="Times New Roman"/>
          <w:sz w:val="24"/>
          <w:szCs w:val="24"/>
        </w:rPr>
        <w:t xml:space="preserve">The results were summarized in Table 3. </w:t>
      </w:r>
      <w:r w:rsidR="00FC20EC" w:rsidRPr="00C46289">
        <w:rPr>
          <w:rFonts w:ascii="Times New Roman" w:hAnsi="Times New Roman" w:cs="Times New Roman"/>
          <w:sz w:val="24"/>
          <w:szCs w:val="24"/>
        </w:rPr>
        <w:t xml:space="preserve">The prediction </w:t>
      </w:r>
      <w:r w:rsidR="00FC20EC" w:rsidRPr="00C46289">
        <w:rPr>
          <w:rFonts w:ascii="Times New Roman" w:eastAsia="宋体" w:hAnsi="Times New Roman" w:cs="Times New Roman"/>
          <w:kern w:val="0"/>
          <w:sz w:val="24"/>
          <w:szCs w:val="24"/>
        </w:rPr>
        <w:t>a</w:t>
      </w:r>
      <w:r w:rsidR="00164455" w:rsidRPr="00C46289">
        <w:rPr>
          <w:rFonts w:ascii="Times New Roman" w:eastAsia="宋体" w:hAnsi="Times New Roman" w:cs="Times New Roman"/>
          <w:kern w:val="0"/>
          <w:sz w:val="24"/>
          <w:szCs w:val="24"/>
        </w:rPr>
        <w:t>ccuracies range</w:t>
      </w:r>
      <w:r w:rsidRPr="00C46289">
        <w:rPr>
          <w:rFonts w:ascii="Times New Roman" w:eastAsia="宋体" w:hAnsi="Times New Roman" w:cs="Times New Roman"/>
          <w:kern w:val="0"/>
          <w:sz w:val="24"/>
          <w:szCs w:val="24"/>
        </w:rPr>
        <w:t>d from 0.52 to 0.57 in the nine prediction methods</w:t>
      </w:r>
      <w:r w:rsidR="00E77FF6" w:rsidRPr="00C46289">
        <w:rPr>
          <w:rFonts w:ascii="Times New Roman" w:eastAsia="宋体" w:hAnsi="Times New Roman" w:cs="Times New Roman"/>
          <w:kern w:val="0"/>
          <w:sz w:val="24"/>
          <w:szCs w:val="24"/>
        </w:rPr>
        <w:t xml:space="preserve"> while ROCs were ranged from </w:t>
      </w:r>
      <w:r w:rsidR="00FC2D61" w:rsidRPr="00C46289">
        <w:rPr>
          <w:rFonts w:ascii="Times New Roman" w:eastAsia="宋体" w:hAnsi="Times New Roman" w:cs="Times New Roman"/>
          <w:kern w:val="0"/>
          <w:sz w:val="24"/>
          <w:szCs w:val="24"/>
        </w:rPr>
        <w:t>0.54 to 0.60</w:t>
      </w:r>
      <w:r w:rsidR="00E77FF6" w:rsidRPr="00C46289">
        <w:rPr>
          <w:rFonts w:ascii="Times New Roman" w:eastAsia="宋体" w:hAnsi="Times New Roman" w:cs="Times New Roman"/>
          <w:kern w:val="0"/>
          <w:sz w:val="24"/>
          <w:szCs w:val="24"/>
        </w:rPr>
        <w:t xml:space="preserve">. </w:t>
      </w:r>
      <w:r w:rsidR="003C31EA" w:rsidRPr="00C46289">
        <w:rPr>
          <w:rFonts w:ascii="Times New Roman" w:eastAsia="宋体" w:hAnsi="Times New Roman" w:cs="Times New Roman"/>
          <w:kern w:val="0"/>
          <w:sz w:val="24"/>
          <w:szCs w:val="24"/>
        </w:rPr>
        <w:t>The sen</w:t>
      </w:r>
      <w:r w:rsidRPr="00C46289">
        <w:rPr>
          <w:rFonts w:ascii="Times New Roman" w:eastAsia="宋体" w:hAnsi="Times New Roman" w:cs="Times New Roman"/>
          <w:kern w:val="0"/>
          <w:sz w:val="24"/>
          <w:szCs w:val="24"/>
        </w:rPr>
        <w:t>sitivity of the prediction</w:t>
      </w:r>
      <w:r w:rsidR="00F31F02" w:rsidRPr="00C46289">
        <w:rPr>
          <w:rFonts w:ascii="Times New Roman" w:eastAsia="宋体" w:hAnsi="Times New Roman" w:cs="Times New Roman"/>
          <w:kern w:val="0"/>
          <w:sz w:val="24"/>
          <w:szCs w:val="24"/>
        </w:rPr>
        <w:t xml:space="preserve"> (</w:t>
      </w:r>
      <w:r w:rsidR="00C02A22" w:rsidRPr="00C46289">
        <w:rPr>
          <w:rFonts w:ascii="Times New Roman" w:eastAsia="宋体" w:hAnsi="Times New Roman" w:cs="Times New Roman"/>
          <w:kern w:val="0"/>
          <w:sz w:val="24"/>
          <w:szCs w:val="24"/>
        </w:rPr>
        <w:t>from 0.28 to 0</w:t>
      </w:r>
      <w:r w:rsidR="00F31F02" w:rsidRPr="00C46289">
        <w:rPr>
          <w:rFonts w:ascii="Times New Roman" w:eastAsia="宋体" w:hAnsi="Times New Roman" w:cs="Times New Roman"/>
          <w:kern w:val="0"/>
          <w:sz w:val="24"/>
          <w:szCs w:val="24"/>
        </w:rPr>
        <w:t>.48)</w:t>
      </w:r>
      <w:r w:rsidRPr="00C46289">
        <w:rPr>
          <w:rFonts w:ascii="Times New Roman" w:eastAsia="宋体" w:hAnsi="Times New Roman" w:cs="Times New Roman"/>
          <w:kern w:val="0"/>
          <w:sz w:val="24"/>
          <w:szCs w:val="24"/>
        </w:rPr>
        <w:t xml:space="preserve"> </w:t>
      </w:r>
      <w:r w:rsidR="006B4634" w:rsidRPr="00C46289">
        <w:rPr>
          <w:rFonts w:ascii="Times New Roman" w:eastAsia="宋体" w:hAnsi="Times New Roman" w:cs="Times New Roman" w:hint="eastAsia"/>
          <w:kern w:val="0"/>
          <w:sz w:val="24"/>
          <w:szCs w:val="24"/>
        </w:rPr>
        <w:t>was</w:t>
      </w:r>
      <w:r w:rsidRPr="00C46289">
        <w:rPr>
          <w:rFonts w:ascii="Times New Roman" w:eastAsia="宋体" w:hAnsi="Times New Roman" w:cs="Times New Roman"/>
          <w:kern w:val="0"/>
          <w:sz w:val="24"/>
          <w:szCs w:val="24"/>
        </w:rPr>
        <w:t xml:space="preserve"> much</w:t>
      </w:r>
      <w:r w:rsidR="006B4634" w:rsidRPr="00C46289">
        <w:rPr>
          <w:rFonts w:ascii="Times New Roman" w:eastAsia="宋体" w:hAnsi="Times New Roman" w:cs="Times New Roman" w:hint="eastAsia"/>
          <w:kern w:val="0"/>
          <w:sz w:val="24"/>
          <w:szCs w:val="24"/>
        </w:rPr>
        <w:t xml:space="preserve"> </w:t>
      </w:r>
      <w:r w:rsidRPr="00C46289">
        <w:rPr>
          <w:rFonts w:ascii="Times New Roman" w:eastAsia="宋体" w:hAnsi="Times New Roman" w:cs="Times New Roman"/>
          <w:kern w:val="0"/>
          <w:sz w:val="24"/>
          <w:szCs w:val="24"/>
        </w:rPr>
        <w:t xml:space="preserve">less than </w:t>
      </w:r>
      <w:r w:rsidR="003C31EA" w:rsidRPr="00C46289">
        <w:rPr>
          <w:rFonts w:ascii="Times New Roman" w:eastAsia="宋体" w:hAnsi="Times New Roman" w:cs="Times New Roman"/>
          <w:kern w:val="0"/>
          <w:sz w:val="24"/>
          <w:szCs w:val="24"/>
        </w:rPr>
        <w:t>specificity</w:t>
      </w:r>
      <w:r w:rsidR="0095728A" w:rsidRPr="00C46289">
        <w:rPr>
          <w:rFonts w:ascii="Times New Roman" w:eastAsia="宋体" w:hAnsi="Times New Roman" w:cs="Times New Roman"/>
          <w:kern w:val="0"/>
          <w:sz w:val="24"/>
          <w:szCs w:val="24"/>
        </w:rPr>
        <w:t xml:space="preserve"> (</w:t>
      </w:r>
      <w:r w:rsidR="002E6583" w:rsidRPr="00C46289">
        <w:rPr>
          <w:rFonts w:ascii="Times New Roman" w:eastAsia="宋体" w:hAnsi="Times New Roman" w:cs="Times New Roman"/>
          <w:kern w:val="0"/>
          <w:sz w:val="24"/>
          <w:szCs w:val="24"/>
        </w:rPr>
        <w:t xml:space="preserve">from </w:t>
      </w:r>
      <w:r w:rsidR="0095728A" w:rsidRPr="00C46289">
        <w:rPr>
          <w:rFonts w:ascii="Times New Roman" w:eastAsia="宋体" w:hAnsi="Times New Roman" w:cs="Times New Roman"/>
          <w:kern w:val="0"/>
          <w:sz w:val="24"/>
          <w:szCs w:val="24"/>
        </w:rPr>
        <w:t>0.56 to 0.76)</w:t>
      </w:r>
      <w:r w:rsidR="00F31F02" w:rsidRPr="00C46289">
        <w:rPr>
          <w:rFonts w:ascii="Times New Roman" w:eastAsia="宋体" w:hAnsi="Times New Roman" w:cs="Times New Roman"/>
          <w:kern w:val="0"/>
          <w:sz w:val="24"/>
          <w:szCs w:val="24"/>
        </w:rPr>
        <w:t>, which suggested t</w:t>
      </w:r>
      <w:r w:rsidR="00D725F3" w:rsidRPr="00C46289">
        <w:rPr>
          <w:rFonts w:ascii="Times New Roman" w:eastAsia="宋体" w:hAnsi="Times New Roman" w:cs="Times New Roman"/>
          <w:kern w:val="0"/>
          <w:sz w:val="24"/>
          <w:szCs w:val="24"/>
        </w:rPr>
        <w:t>he clinical application value might be</w:t>
      </w:r>
      <w:r w:rsidR="00F31F02" w:rsidRPr="00C46289">
        <w:rPr>
          <w:rFonts w:ascii="Times New Roman" w:eastAsia="宋体" w:hAnsi="Times New Roman" w:cs="Times New Roman"/>
          <w:kern w:val="0"/>
          <w:sz w:val="24"/>
          <w:szCs w:val="24"/>
        </w:rPr>
        <w:t xml:space="preserve"> limited</w:t>
      </w:r>
      <w:r w:rsidR="00155AFD" w:rsidRPr="00C46289">
        <w:rPr>
          <w:rFonts w:ascii="Times New Roman" w:eastAsia="宋体" w:hAnsi="Times New Roman" w:cs="Times New Roman"/>
          <w:kern w:val="0"/>
          <w:sz w:val="24"/>
          <w:szCs w:val="24"/>
        </w:rPr>
        <w:t xml:space="preserve"> (</w:t>
      </w:r>
      <w:r w:rsidR="00155AFD" w:rsidRPr="00C46289">
        <w:rPr>
          <w:rFonts w:ascii="Times New Roman" w:eastAsia="宋体" w:hAnsi="Times New Roman" w:cs="Times New Roman"/>
          <w:b/>
          <w:kern w:val="0"/>
          <w:sz w:val="24"/>
          <w:szCs w:val="24"/>
        </w:rPr>
        <w:t>Table 3</w:t>
      </w:r>
      <w:r w:rsidR="00155AFD" w:rsidRPr="00C46289">
        <w:rPr>
          <w:rFonts w:ascii="Times New Roman" w:eastAsia="宋体" w:hAnsi="Times New Roman" w:cs="Times New Roman"/>
          <w:kern w:val="0"/>
          <w:sz w:val="24"/>
          <w:szCs w:val="24"/>
        </w:rPr>
        <w:t>)</w:t>
      </w:r>
      <w:r w:rsidR="00F31F02" w:rsidRPr="00C46289">
        <w:rPr>
          <w:rFonts w:ascii="Times New Roman" w:eastAsia="宋体" w:hAnsi="Times New Roman" w:cs="Times New Roman"/>
          <w:kern w:val="0"/>
          <w:sz w:val="24"/>
          <w:szCs w:val="24"/>
        </w:rPr>
        <w:t>.</w:t>
      </w:r>
      <w:r w:rsidR="006B4634" w:rsidRPr="00C46289">
        <w:rPr>
          <w:rFonts w:ascii="Times New Roman" w:eastAsia="宋体" w:hAnsi="Times New Roman" w:cs="Times New Roman" w:hint="eastAsia"/>
          <w:kern w:val="0"/>
          <w:sz w:val="24"/>
          <w:szCs w:val="24"/>
        </w:rPr>
        <w:t xml:space="preserve"> </w:t>
      </w:r>
      <w:r w:rsidR="00D725F3" w:rsidRPr="00C46289">
        <w:rPr>
          <w:rFonts w:ascii="Times New Roman" w:eastAsia="宋体" w:hAnsi="Times New Roman" w:cs="Times New Roman"/>
          <w:kern w:val="0"/>
          <w:sz w:val="24"/>
          <w:szCs w:val="24"/>
        </w:rPr>
        <w:t>In addition, the AUC of classification</w:t>
      </w:r>
      <w:r w:rsidR="004016E6" w:rsidRPr="00C46289">
        <w:rPr>
          <w:rFonts w:ascii="Times New Roman" w:hAnsi="Times New Roman" w:cs="Times New Roman"/>
          <w:sz w:val="24"/>
          <w:szCs w:val="24"/>
        </w:rPr>
        <w:t xml:space="preserve"> base</w:t>
      </w:r>
      <w:r w:rsidR="00D725F3" w:rsidRPr="00C46289">
        <w:rPr>
          <w:rFonts w:ascii="Times New Roman" w:hAnsi="Times New Roman" w:cs="Times New Roman"/>
          <w:sz w:val="24"/>
          <w:szCs w:val="24"/>
        </w:rPr>
        <w:t xml:space="preserve">d on five SNPs and gender, and based on five SNPs, gender and age </w:t>
      </w:r>
      <w:r w:rsidR="004016E6" w:rsidRPr="00C46289">
        <w:rPr>
          <w:rFonts w:ascii="Times New Roman" w:hAnsi="Times New Roman" w:cs="Times New Roman"/>
          <w:sz w:val="24"/>
          <w:szCs w:val="24"/>
        </w:rPr>
        <w:t xml:space="preserve">ranged from 0.49 to 0.58, </w:t>
      </w:r>
      <w:r w:rsidR="00D725F3" w:rsidRPr="00C46289">
        <w:rPr>
          <w:rFonts w:ascii="Times New Roman" w:hAnsi="Times New Roman" w:cs="Times New Roman"/>
          <w:sz w:val="24"/>
          <w:szCs w:val="24"/>
        </w:rPr>
        <w:t>and from 0.50 to 0.59, respectively. This indicated that including gender and age information will not improve prediction</w:t>
      </w:r>
      <w:r w:rsidR="008A0786" w:rsidRPr="00C46289">
        <w:rPr>
          <w:rFonts w:ascii="Times New Roman" w:hAnsi="Times New Roman" w:cs="Times New Roman" w:hint="eastAsia"/>
          <w:sz w:val="24"/>
          <w:szCs w:val="24"/>
        </w:rPr>
        <w:t xml:space="preserve"> (</w:t>
      </w:r>
      <w:r w:rsidR="002D79DA" w:rsidRPr="00C46289">
        <w:rPr>
          <w:rFonts w:ascii="Times New Roman" w:hAnsi="Times New Roman" w:cs="Times New Roman" w:hint="eastAsia"/>
          <w:b/>
          <w:sz w:val="24"/>
          <w:szCs w:val="24"/>
        </w:rPr>
        <w:t>S</w:t>
      </w:r>
      <w:r w:rsidR="008A0786" w:rsidRPr="00C46289">
        <w:rPr>
          <w:rFonts w:ascii="Times New Roman" w:hAnsi="Times New Roman" w:cs="Times New Roman" w:hint="eastAsia"/>
          <w:b/>
          <w:sz w:val="24"/>
          <w:szCs w:val="24"/>
        </w:rPr>
        <w:t>upplementary Table S</w:t>
      </w:r>
      <w:r w:rsidR="002E4240" w:rsidRPr="00C46289">
        <w:rPr>
          <w:rFonts w:ascii="Times New Roman" w:hAnsi="Times New Roman" w:cs="Times New Roman" w:hint="eastAsia"/>
          <w:b/>
          <w:sz w:val="24"/>
          <w:szCs w:val="24"/>
        </w:rPr>
        <w:t>2</w:t>
      </w:r>
      <w:r w:rsidR="008A0786" w:rsidRPr="00C46289">
        <w:rPr>
          <w:rFonts w:ascii="Times New Roman" w:hAnsi="Times New Roman" w:cs="Times New Roman" w:hint="eastAsia"/>
          <w:b/>
          <w:sz w:val="24"/>
          <w:szCs w:val="24"/>
        </w:rPr>
        <w:t>-3, Figure S1</w:t>
      </w:r>
      <w:r w:rsidR="008A0786" w:rsidRPr="00C46289">
        <w:rPr>
          <w:rFonts w:ascii="Times New Roman" w:hAnsi="Times New Roman" w:cs="Times New Roman" w:hint="eastAsia"/>
          <w:sz w:val="24"/>
          <w:szCs w:val="24"/>
        </w:rPr>
        <w:t>)</w:t>
      </w:r>
      <w:r w:rsidR="00D725F3" w:rsidRPr="00C46289">
        <w:rPr>
          <w:rFonts w:ascii="Times New Roman" w:hAnsi="Times New Roman" w:cs="Times New Roman"/>
          <w:sz w:val="24"/>
          <w:szCs w:val="24"/>
        </w:rPr>
        <w:t xml:space="preserve">. </w:t>
      </w:r>
    </w:p>
    <w:p w:rsidR="00DD3BA9" w:rsidRPr="00C46289" w:rsidRDefault="00D725F3" w:rsidP="00BC0901">
      <w:pPr>
        <w:jc w:val="left"/>
        <w:rPr>
          <w:rFonts w:ascii="Times New Roman" w:hAnsi="Times New Roman" w:cs="Times New Roman"/>
          <w:b/>
          <w:sz w:val="24"/>
          <w:szCs w:val="24"/>
        </w:rPr>
      </w:pPr>
      <w:r w:rsidRPr="00C46289">
        <w:rPr>
          <w:rFonts w:ascii="Times New Roman" w:hAnsi="Times New Roman" w:cs="Times New Roman"/>
          <w:b/>
          <w:sz w:val="24"/>
          <w:szCs w:val="24"/>
        </w:rPr>
        <w:t>Conclusion</w:t>
      </w:r>
    </w:p>
    <w:p w:rsidR="002E60C1" w:rsidRPr="00C46289" w:rsidRDefault="008D3D1E" w:rsidP="00BC0901">
      <w:pPr>
        <w:jc w:val="left"/>
        <w:rPr>
          <w:rFonts w:ascii="Times New Roman" w:hAnsi="Times New Roman" w:cs="Times New Roman"/>
          <w:sz w:val="24"/>
          <w:szCs w:val="24"/>
        </w:rPr>
      </w:pPr>
      <w:r w:rsidRPr="00C46289">
        <w:rPr>
          <w:rFonts w:ascii="Times New Roman" w:hAnsi="Times New Roman" w:cs="Times New Roman"/>
          <w:sz w:val="24"/>
          <w:szCs w:val="24"/>
        </w:rPr>
        <w:t>In present study, we estimated the familial relative risk</w:t>
      </w:r>
      <w:r w:rsidR="00407E2F" w:rsidRPr="00C46289">
        <w:rPr>
          <w:rFonts w:ascii="Times New Roman" w:hAnsi="Times New Roman" w:cs="Times New Roman"/>
          <w:sz w:val="24"/>
          <w:szCs w:val="24"/>
        </w:rPr>
        <w:t xml:space="preserve"> and evaluated thyroid cancer prediction accuracy</w:t>
      </w:r>
      <w:r w:rsidRPr="00C46289">
        <w:rPr>
          <w:rFonts w:ascii="Times New Roman" w:hAnsi="Times New Roman" w:cs="Times New Roman"/>
          <w:sz w:val="24"/>
          <w:szCs w:val="24"/>
        </w:rPr>
        <w:t xml:space="preserve"> of the five</w:t>
      </w:r>
      <w:r w:rsidR="00407E2F" w:rsidRPr="00C46289">
        <w:rPr>
          <w:rFonts w:ascii="Times New Roman" w:hAnsi="Times New Roman" w:cs="Times New Roman"/>
          <w:sz w:val="24"/>
          <w:szCs w:val="24"/>
        </w:rPr>
        <w:t xml:space="preserve"> SNPs that showed</w:t>
      </w:r>
      <w:r w:rsidRPr="00C46289">
        <w:rPr>
          <w:rFonts w:ascii="Times New Roman" w:hAnsi="Times New Roman" w:cs="Times New Roman"/>
          <w:sz w:val="24"/>
          <w:szCs w:val="24"/>
        </w:rPr>
        <w:t xml:space="preserve"> significant</w:t>
      </w:r>
      <w:r w:rsidR="00407E2F" w:rsidRPr="00C46289">
        <w:rPr>
          <w:rFonts w:ascii="Times New Roman" w:hAnsi="Times New Roman" w:cs="Times New Roman"/>
          <w:sz w:val="24"/>
          <w:szCs w:val="24"/>
        </w:rPr>
        <w:t xml:space="preserve"> association with</w:t>
      </w:r>
      <w:r w:rsidRPr="00C46289">
        <w:rPr>
          <w:rFonts w:ascii="Times New Roman" w:hAnsi="Times New Roman" w:cs="Times New Roman"/>
          <w:sz w:val="24"/>
          <w:szCs w:val="24"/>
        </w:rPr>
        <w:t xml:space="preserve"> thyroid</w:t>
      </w:r>
      <w:r w:rsidR="00407E2F" w:rsidRPr="00C46289">
        <w:rPr>
          <w:rFonts w:ascii="Times New Roman" w:hAnsi="Times New Roman" w:cs="Times New Roman"/>
          <w:sz w:val="24"/>
          <w:szCs w:val="24"/>
        </w:rPr>
        <w:t xml:space="preserve"> cancer in several association studies</w:t>
      </w:r>
      <w:r w:rsidRPr="00C46289">
        <w:rPr>
          <w:rFonts w:ascii="Times New Roman" w:hAnsi="Times New Roman" w:cs="Times New Roman"/>
          <w:sz w:val="24"/>
          <w:szCs w:val="24"/>
        </w:rPr>
        <w:t>.</w:t>
      </w:r>
      <w:r w:rsidR="00DA7867" w:rsidRPr="00C46289">
        <w:rPr>
          <w:rFonts w:ascii="Times New Roman" w:hAnsi="Times New Roman" w:cs="Times New Roman" w:hint="eastAsia"/>
          <w:sz w:val="24"/>
          <w:szCs w:val="24"/>
        </w:rPr>
        <w:t xml:space="preserve"> </w:t>
      </w:r>
      <w:r w:rsidR="00BC62FD" w:rsidRPr="00C46289">
        <w:rPr>
          <w:rFonts w:ascii="Times New Roman" w:hAnsi="Times New Roman" w:cs="Times New Roman"/>
          <w:sz w:val="24"/>
          <w:szCs w:val="24"/>
        </w:rPr>
        <w:t>The result</w:t>
      </w:r>
      <w:r w:rsidR="00407E2F" w:rsidRPr="00C46289">
        <w:rPr>
          <w:rFonts w:ascii="Times New Roman" w:hAnsi="Times New Roman" w:cs="Times New Roman"/>
          <w:sz w:val="24"/>
          <w:szCs w:val="24"/>
        </w:rPr>
        <w:t>s showed</w:t>
      </w:r>
      <w:r w:rsidR="00BC62FD" w:rsidRPr="00C46289">
        <w:rPr>
          <w:rFonts w:ascii="Times New Roman" w:hAnsi="Times New Roman" w:cs="Times New Roman"/>
          <w:sz w:val="24"/>
          <w:szCs w:val="24"/>
        </w:rPr>
        <w:t xml:space="preserve"> that</w:t>
      </w:r>
      <w:r w:rsidR="00DA7867" w:rsidRPr="00C46289">
        <w:rPr>
          <w:rFonts w:ascii="Times New Roman" w:hAnsi="Times New Roman" w:cs="Times New Roman" w:hint="eastAsia"/>
          <w:sz w:val="24"/>
          <w:szCs w:val="24"/>
        </w:rPr>
        <w:t xml:space="preserve"> </w:t>
      </w:r>
      <w:r w:rsidR="00407E2F" w:rsidRPr="00C46289">
        <w:rPr>
          <w:rFonts w:ascii="Times New Roman" w:hAnsi="Times New Roman" w:cs="Times New Roman"/>
          <w:sz w:val="24"/>
          <w:szCs w:val="24"/>
        </w:rPr>
        <w:t xml:space="preserve">although the odds ratio of each </w:t>
      </w:r>
      <w:proofErr w:type="gramStart"/>
      <w:r w:rsidR="00407E2F" w:rsidRPr="00C46289">
        <w:rPr>
          <w:rFonts w:ascii="Times New Roman" w:hAnsi="Times New Roman" w:cs="Times New Roman"/>
          <w:sz w:val="24"/>
          <w:szCs w:val="24"/>
        </w:rPr>
        <w:t>SNPs</w:t>
      </w:r>
      <w:proofErr w:type="gramEnd"/>
      <w:r w:rsidR="00407E2F" w:rsidRPr="00C46289">
        <w:rPr>
          <w:rFonts w:ascii="Times New Roman" w:hAnsi="Times New Roman" w:cs="Times New Roman"/>
          <w:sz w:val="24"/>
          <w:szCs w:val="24"/>
        </w:rPr>
        <w:t xml:space="preserve"> was large, the</w:t>
      </w:r>
      <w:r w:rsidR="00BC62FD" w:rsidRPr="00C46289">
        <w:rPr>
          <w:rFonts w:ascii="Times New Roman" w:hAnsi="Times New Roman" w:cs="Times New Roman"/>
          <w:sz w:val="24"/>
          <w:szCs w:val="24"/>
        </w:rPr>
        <w:t xml:space="preserve"> familial relative risk</w:t>
      </w:r>
      <w:r w:rsidR="004016E6" w:rsidRPr="00C46289">
        <w:rPr>
          <w:rFonts w:ascii="Times New Roman" w:hAnsi="Times New Roman" w:cs="Times New Roman"/>
          <w:sz w:val="24"/>
          <w:szCs w:val="24"/>
        </w:rPr>
        <w:t xml:space="preserve"> of each SNPs</w:t>
      </w:r>
      <w:r w:rsidR="00DA7867" w:rsidRPr="00C46289">
        <w:rPr>
          <w:rFonts w:ascii="Times New Roman" w:hAnsi="Times New Roman" w:cs="Times New Roman" w:hint="eastAsia"/>
          <w:sz w:val="24"/>
          <w:szCs w:val="24"/>
        </w:rPr>
        <w:t xml:space="preserve"> </w:t>
      </w:r>
      <w:r w:rsidR="00407E2F" w:rsidRPr="00C46289">
        <w:rPr>
          <w:rFonts w:ascii="Times New Roman" w:hAnsi="Times New Roman" w:cs="Times New Roman"/>
          <w:sz w:val="24"/>
          <w:szCs w:val="24"/>
        </w:rPr>
        <w:t>was</w:t>
      </w:r>
      <w:r w:rsidR="00272E32" w:rsidRPr="00C46289">
        <w:rPr>
          <w:rFonts w:ascii="Times New Roman" w:hAnsi="Times New Roman" w:cs="Times New Roman"/>
          <w:sz w:val="24"/>
          <w:szCs w:val="24"/>
        </w:rPr>
        <w:t xml:space="preserve"> very marginal. </w:t>
      </w:r>
      <w:r w:rsidR="00407E2F" w:rsidRPr="00C46289">
        <w:rPr>
          <w:rFonts w:ascii="Times New Roman" w:hAnsi="Times New Roman" w:cs="Times New Roman"/>
          <w:sz w:val="24"/>
          <w:szCs w:val="24"/>
        </w:rPr>
        <w:t xml:space="preserve">By ten-fold cross validation, we found that the </w:t>
      </w:r>
      <w:r w:rsidR="00407E2F" w:rsidRPr="00C46289">
        <w:rPr>
          <w:rFonts w:ascii="Times New Roman" w:hAnsi="Times New Roman" w:cs="Times New Roman"/>
          <w:sz w:val="24"/>
          <w:szCs w:val="24"/>
        </w:rPr>
        <w:lastRenderedPageBreak/>
        <w:t>prediction accuracy of five SNPs was low across all nine classification methods</w:t>
      </w:r>
      <w:r w:rsidR="002C068E" w:rsidRPr="00C46289">
        <w:rPr>
          <w:rFonts w:ascii="Times New Roman" w:hAnsi="Times New Roman" w:cs="Times New Roman"/>
          <w:sz w:val="24"/>
          <w:szCs w:val="24"/>
        </w:rPr>
        <w:t xml:space="preserve">. Particularly, the sensitivity of five SNPs was very low. It suggested that </w:t>
      </w:r>
      <w:r w:rsidR="00205F24" w:rsidRPr="00C46289">
        <w:rPr>
          <w:rFonts w:ascii="Times New Roman" w:hAnsi="Times New Roman" w:cs="Times New Roman"/>
          <w:sz w:val="24"/>
          <w:szCs w:val="24"/>
        </w:rPr>
        <w:t>the c</w:t>
      </w:r>
      <w:r w:rsidR="000B0D65" w:rsidRPr="00C46289">
        <w:rPr>
          <w:rFonts w:ascii="Times New Roman" w:hAnsi="Times New Roman" w:cs="Times New Roman"/>
          <w:sz w:val="24"/>
          <w:szCs w:val="24"/>
        </w:rPr>
        <w:t xml:space="preserve">linical application </w:t>
      </w:r>
      <w:r w:rsidR="002C068E" w:rsidRPr="00C46289">
        <w:rPr>
          <w:rFonts w:ascii="Times New Roman" w:hAnsi="Times New Roman" w:cs="Times New Roman"/>
          <w:sz w:val="24"/>
          <w:szCs w:val="24"/>
        </w:rPr>
        <w:t>of five SNPs might be limited</w:t>
      </w:r>
      <w:r w:rsidR="0067372F" w:rsidRPr="00C46289">
        <w:rPr>
          <w:rFonts w:ascii="Times New Roman" w:hAnsi="Times New Roman" w:cs="Times New Roman"/>
          <w:sz w:val="24"/>
          <w:szCs w:val="24"/>
        </w:rPr>
        <w:t>.</w:t>
      </w:r>
      <w:r w:rsidR="00DA7867" w:rsidRPr="00C46289">
        <w:rPr>
          <w:rFonts w:ascii="Times New Roman" w:hAnsi="Times New Roman" w:cs="Times New Roman" w:hint="eastAsia"/>
          <w:sz w:val="24"/>
          <w:szCs w:val="24"/>
        </w:rPr>
        <w:t xml:space="preserve"> </w:t>
      </w:r>
      <w:r w:rsidR="002C068E" w:rsidRPr="00C46289">
        <w:rPr>
          <w:rFonts w:ascii="Times New Roman" w:hAnsi="Times New Roman" w:cs="Times New Roman"/>
          <w:sz w:val="24"/>
          <w:szCs w:val="24"/>
        </w:rPr>
        <w:t xml:space="preserve">Our results strongly demonstrate that complex diseases are caused by a large number of SNPs, environments and their interactions. </w:t>
      </w:r>
      <w:r w:rsidR="00F073EB" w:rsidRPr="00C46289">
        <w:rPr>
          <w:rFonts w:ascii="Times New Roman" w:hAnsi="Times New Roman" w:cs="Times New Roman"/>
          <w:sz w:val="24"/>
          <w:szCs w:val="24"/>
        </w:rPr>
        <w:t>GWAS addressing common variants have comes to its limit and missing heritability for most complex disorders is very high. O</w:t>
      </w:r>
      <w:r w:rsidR="00F073EB" w:rsidRPr="00C46289">
        <w:rPr>
          <w:rFonts w:ascii="Times New Roman" w:hAnsi="Times New Roman" w:cs="Times New Roman" w:hint="eastAsia"/>
          <w:sz w:val="24"/>
          <w:szCs w:val="24"/>
        </w:rPr>
        <w:t>nly about</w:t>
      </w:r>
      <w:r w:rsidR="00F073EB" w:rsidRPr="00C46289">
        <w:rPr>
          <w:rFonts w:ascii="Times New Roman" w:hAnsi="Times New Roman" w:cs="Times New Roman"/>
          <w:sz w:val="24"/>
          <w:szCs w:val="24"/>
        </w:rPr>
        <w:t xml:space="preserve"> 5-10% heritability was found based on CDCV model</w:t>
      </w:r>
      <w:r w:rsidR="00F073EB" w:rsidRPr="00C46289">
        <w:rPr>
          <w:rFonts w:ascii="Times New Roman" w:hAnsi="Times New Roman" w:cs="Times New Roman" w:hint="eastAsia"/>
          <w:sz w:val="24"/>
          <w:szCs w:val="24"/>
        </w:rPr>
        <w:t xml:space="preserve">. </w:t>
      </w:r>
      <w:r w:rsidR="002C068E" w:rsidRPr="00C46289">
        <w:rPr>
          <w:rFonts w:ascii="Times New Roman" w:hAnsi="Times New Roman" w:cs="Times New Roman"/>
          <w:sz w:val="24"/>
          <w:szCs w:val="24"/>
        </w:rPr>
        <w:t>To improve prediction of genetic variation for complex diseases we need to</w:t>
      </w:r>
      <w:r w:rsidR="007812D5" w:rsidRPr="00C46289">
        <w:rPr>
          <w:rFonts w:ascii="Times New Roman" w:hAnsi="Times New Roman" w:cs="Times New Roman"/>
          <w:sz w:val="24"/>
          <w:szCs w:val="24"/>
        </w:rPr>
        <w:t xml:space="preserve"> incorporate </w:t>
      </w:r>
      <w:r w:rsidR="002C068E" w:rsidRPr="00C46289">
        <w:rPr>
          <w:rFonts w:ascii="Times New Roman" w:hAnsi="Times New Roman" w:cs="Times New Roman"/>
          <w:sz w:val="24"/>
          <w:szCs w:val="24"/>
        </w:rPr>
        <w:t xml:space="preserve">more common and rare SNPs, CNVs, and </w:t>
      </w:r>
      <w:r w:rsidR="0067372F" w:rsidRPr="00C46289">
        <w:rPr>
          <w:rFonts w:ascii="Times New Roman" w:hAnsi="Times New Roman" w:cs="Times New Roman"/>
          <w:sz w:val="24"/>
          <w:szCs w:val="24"/>
        </w:rPr>
        <w:t>non-genetic susceptibility factors</w:t>
      </w:r>
      <w:r w:rsidR="00F54310" w:rsidRPr="00C46289">
        <w:rPr>
          <w:rFonts w:ascii="Times New Roman" w:hAnsi="Times New Roman" w:cs="Times New Roman"/>
          <w:sz w:val="24"/>
          <w:szCs w:val="24"/>
        </w:rPr>
        <w:t>, such as</w:t>
      </w:r>
      <w:r w:rsidR="00F24542" w:rsidRPr="00C46289">
        <w:rPr>
          <w:rFonts w:ascii="Times New Roman" w:hAnsi="Times New Roman" w:cs="Times New Roman"/>
          <w:sz w:val="24"/>
          <w:szCs w:val="24"/>
        </w:rPr>
        <w:t xml:space="preserve"> iodine </w:t>
      </w:r>
      <w:r w:rsidR="007C01CE" w:rsidRPr="00C46289">
        <w:rPr>
          <w:rFonts w:ascii="Times New Roman" w:hAnsi="Times New Roman" w:cs="Times New Roman" w:hint="eastAsia"/>
          <w:sz w:val="24"/>
          <w:szCs w:val="24"/>
        </w:rPr>
        <w:t>intake</w:t>
      </w:r>
      <w:r w:rsidR="00F24542" w:rsidRPr="00C46289">
        <w:rPr>
          <w:rFonts w:ascii="Times New Roman" w:hAnsi="Times New Roman" w:cs="Times New Roman"/>
          <w:sz w:val="24"/>
          <w:szCs w:val="24"/>
        </w:rPr>
        <w:t>, e</w:t>
      </w:r>
      <w:r w:rsidR="00C24D30" w:rsidRPr="00C46289">
        <w:rPr>
          <w:rFonts w:ascii="Times New Roman" w:hAnsi="Times New Roman" w:cs="Times New Roman"/>
          <w:sz w:val="24"/>
          <w:szCs w:val="24"/>
        </w:rPr>
        <w:t>xposure to radiation in the classification analysis</w:t>
      </w:r>
      <w:r w:rsidR="00083BCE" w:rsidRPr="00C46289">
        <w:rPr>
          <w:rFonts w:ascii="Times New Roman" w:hAnsi="Times New Roman" w:cs="Times New Roman"/>
          <w:sz w:val="24"/>
          <w:szCs w:val="24"/>
        </w:rPr>
        <w:t xml:space="preserve">. </w:t>
      </w:r>
      <w:r w:rsidR="00C24D30" w:rsidRPr="00C46289">
        <w:rPr>
          <w:rFonts w:ascii="Times New Roman" w:hAnsi="Times New Roman" w:cs="Times New Roman"/>
          <w:sz w:val="24"/>
          <w:szCs w:val="24"/>
        </w:rPr>
        <w:t>Novel statistical methods for variable screening should be developed to optimally select SNPs and CNVs across the genome for disease risk prediction.</w:t>
      </w:r>
      <w:r w:rsidR="002E60C1" w:rsidRPr="00C46289">
        <w:rPr>
          <w:rFonts w:ascii="Times New Roman" w:hAnsi="Times New Roman" w:cs="Times New Roman"/>
          <w:sz w:val="24"/>
          <w:szCs w:val="24"/>
        </w:rPr>
        <w:t xml:space="preserve"> </w:t>
      </w:r>
    </w:p>
    <w:p w:rsidR="002F6033" w:rsidRPr="00C46289" w:rsidRDefault="002F6033" w:rsidP="00BC0901">
      <w:pPr>
        <w:jc w:val="left"/>
        <w:rPr>
          <w:rFonts w:ascii="Times New Roman" w:hAnsi="Times New Roman" w:cs="Times New Roman"/>
          <w:sz w:val="24"/>
          <w:szCs w:val="24"/>
        </w:rPr>
      </w:pPr>
    </w:p>
    <w:p w:rsidR="0055327A" w:rsidRPr="00C46289" w:rsidRDefault="0055327A" w:rsidP="00BC0901">
      <w:pPr>
        <w:rPr>
          <w:rFonts w:ascii="TimesNewRoman,Bold" w:hAnsi="TimesNewRoman,Bold" w:cs="TimesNewRoman,Bold"/>
          <w:b/>
          <w:bCs/>
          <w:kern w:val="0"/>
          <w:sz w:val="24"/>
          <w:szCs w:val="24"/>
          <w:u w:val="single"/>
        </w:rPr>
      </w:pPr>
    </w:p>
    <w:p w:rsidR="0055327A" w:rsidRPr="00C46289" w:rsidRDefault="0055327A" w:rsidP="00BC0901">
      <w:pPr>
        <w:jc w:val="left"/>
        <w:rPr>
          <w:rFonts w:ascii="Times New Roman" w:hAnsi="Times New Roman"/>
          <w:b/>
          <w:kern w:val="0"/>
          <w:sz w:val="28"/>
          <w:szCs w:val="28"/>
        </w:rPr>
      </w:pPr>
      <w:r w:rsidRPr="00C46289">
        <w:rPr>
          <w:rFonts w:ascii="Times New Roman" w:hAnsi="Times New Roman" w:hint="eastAsia"/>
          <w:b/>
          <w:kern w:val="0"/>
          <w:sz w:val="28"/>
          <w:szCs w:val="28"/>
        </w:rPr>
        <w:t>Acknowledgement</w:t>
      </w:r>
    </w:p>
    <w:p w:rsidR="00E3641D" w:rsidRPr="00C46289" w:rsidRDefault="00E3641D" w:rsidP="00BC0901">
      <w:pPr>
        <w:rPr>
          <w:rFonts w:eastAsia="黑体"/>
          <w:sz w:val="24"/>
          <w:lang w:val="en-GB"/>
        </w:rPr>
      </w:pPr>
      <w:r w:rsidRPr="00C46289">
        <w:rPr>
          <w:rFonts w:ascii="Times New Roman" w:hAnsi="Times New Roman" w:cs="Times New Roman"/>
          <w:sz w:val="24"/>
          <w:szCs w:val="24"/>
        </w:rPr>
        <w:t xml:space="preserve">This work was supported by the National Science Foundation of China (81001204 to Y.-L. </w:t>
      </w:r>
      <w:proofErr w:type="gramStart"/>
      <w:r w:rsidRPr="00C46289">
        <w:rPr>
          <w:rFonts w:ascii="Times New Roman" w:hAnsi="Times New Roman" w:cs="Times New Roman"/>
          <w:sz w:val="24"/>
          <w:szCs w:val="24"/>
        </w:rPr>
        <w:t>Wang, 30872958 to Q.-H.</w:t>
      </w:r>
      <w:proofErr w:type="gramEnd"/>
      <w:r w:rsidRPr="00C46289">
        <w:rPr>
          <w:rFonts w:ascii="Times New Roman" w:hAnsi="Times New Roman" w:cs="Times New Roman"/>
          <w:sz w:val="24"/>
          <w:szCs w:val="24"/>
        </w:rPr>
        <w:t xml:space="preserve"> </w:t>
      </w:r>
      <w:proofErr w:type="spellStart"/>
      <w:proofErr w:type="gramStart"/>
      <w:r w:rsidRPr="00C46289">
        <w:rPr>
          <w:rFonts w:ascii="Times New Roman" w:hAnsi="Times New Roman" w:cs="Times New Roman"/>
          <w:sz w:val="24"/>
          <w:szCs w:val="24"/>
        </w:rPr>
        <w:t>Ji</w:t>
      </w:r>
      <w:proofErr w:type="spellEnd"/>
      <w:r w:rsidRPr="00C46289">
        <w:rPr>
          <w:rFonts w:ascii="Times New Roman" w:hAnsi="Times New Roman" w:cs="Times New Roman"/>
          <w:sz w:val="24"/>
          <w:szCs w:val="24"/>
        </w:rPr>
        <w:t xml:space="preserve"> and 81270120 to J.-C.</w:t>
      </w:r>
      <w:proofErr w:type="gramEnd"/>
      <w:r w:rsidRPr="00C46289">
        <w:rPr>
          <w:rFonts w:ascii="Times New Roman" w:hAnsi="Times New Roman" w:cs="Times New Roman"/>
          <w:sz w:val="24"/>
          <w:szCs w:val="24"/>
        </w:rPr>
        <w:t xml:space="preserve"> Wang), and grants from the </w:t>
      </w:r>
      <w:r w:rsidR="00FD5FC0" w:rsidRPr="00C46289">
        <w:rPr>
          <w:rFonts w:ascii="Times New Roman" w:hAnsi="Times New Roman" w:cs="Times New Roman"/>
          <w:sz w:val="24"/>
          <w:szCs w:val="24"/>
        </w:rPr>
        <w:t>Ministry of Science and Technology (2011BAI09B00 to L. Jin)</w:t>
      </w:r>
      <w:r w:rsidRPr="00C46289">
        <w:rPr>
          <w:rFonts w:ascii="Times New Roman" w:hAnsi="Times New Roman" w:cs="Times New Roman"/>
          <w:sz w:val="24"/>
          <w:szCs w:val="24"/>
        </w:rPr>
        <w:t xml:space="preserve"> and the</w:t>
      </w:r>
      <w:r w:rsidR="00FD5FC0" w:rsidRPr="00C46289">
        <w:rPr>
          <w:rFonts w:ascii="Times New Roman" w:hAnsi="Times New Roman" w:cs="Times New Roman"/>
          <w:sz w:val="24"/>
          <w:szCs w:val="24"/>
        </w:rPr>
        <w:t xml:space="preserve"> Ministry of Health (201002007 to L. Jin)</w:t>
      </w:r>
      <w:r w:rsidRPr="00C46289">
        <w:rPr>
          <w:rFonts w:ascii="Times New Roman" w:hAnsi="Times New Roman" w:cs="Times New Roman"/>
          <w:sz w:val="24"/>
          <w:szCs w:val="24"/>
        </w:rPr>
        <w:t>.</w:t>
      </w:r>
    </w:p>
    <w:p w:rsidR="00AE366F" w:rsidRPr="00C46289" w:rsidRDefault="00AE366F" w:rsidP="00BC0901">
      <w:pPr>
        <w:jc w:val="left"/>
        <w:rPr>
          <w:rFonts w:ascii="Times New Roman" w:hAnsi="Times New Roman" w:cs="Times New Roman"/>
          <w:sz w:val="24"/>
          <w:szCs w:val="24"/>
          <w:lang w:val="en-GB"/>
        </w:rPr>
      </w:pPr>
    </w:p>
    <w:p w:rsidR="00DD4F73" w:rsidRPr="00C46289" w:rsidRDefault="00DD4F73" w:rsidP="00BC0901">
      <w:pPr>
        <w:jc w:val="left"/>
        <w:rPr>
          <w:rFonts w:ascii="Times New Roman" w:hAnsi="Times New Roman" w:cs="Times New Roman"/>
          <w:sz w:val="24"/>
          <w:szCs w:val="24"/>
        </w:rPr>
      </w:pPr>
    </w:p>
    <w:p w:rsidR="00D217FF" w:rsidRPr="00C46289" w:rsidRDefault="00D217FF" w:rsidP="00BC0901">
      <w:pPr>
        <w:jc w:val="left"/>
        <w:rPr>
          <w:rFonts w:ascii="Times New Roman" w:hAnsi="Times New Roman" w:cs="Times New Roman"/>
          <w:sz w:val="24"/>
          <w:szCs w:val="24"/>
        </w:rPr>
      </w:pPr>
    </w:p>
    <w:p w:rsidR="00D217FF" w:rsidRPr="00C46289" w:rsidRDefault="00D217FF" w:rsidP="00BC0901">
      <w:pPr>
        <w:jc w:val="left"/>
        <w:rPr>
          <w:rFonts w:ascii="Times New Roman" w:hAnsi="Times New Roman" w:cs="Times New Roman"/>
          <w:sz w:val="24"/>
          <w:szCs w:val="24"/>
        </w:rPr>
      </w:pPr>
    </w:p>
    <w:p w:rsidR="00C24D30" w:rsidRPr="00C46289" w:rsidRDefault="001D44FB" w:rsidP="00BC0901">
      <w:pPr>
        <w:jc w:val="left"/>
        <w:rPr>
          <w:rFonts w:ascii="Times New Roman" w:hAnsi="Times New Roman" w:cs="Times New Roman"/>
          <w:b/>
          <w:sz w:val="24"/>
          <w:szCs w:val="24"/>
        </w:rPr>
      </w:pPr>
      <w:r w:rsidRPr="00C46289">
        <w:rPr>
          <w:rFonts w:ascii="Times New Roman" w:hAnsi="Times New Roman" w:cs="Times New Roman"/>
          <w:b/>
          <w:sz w:val="24"/>
          <w:szCs w:val="24"/>
        </w:rPr>
        <w:t>Reference</w:t>
      </w:r>
    </w:p>
    <w:p w:rsidR="003105FD" w:rsidRPr="00C46289" w:rsidRDefault="00975B78" w:rsidP="00BC0901">
      <w:pPr>
        <w:jc w:val="left"/>
        <w:rPr>
          <w:rFonts w:ascii="Calibri" w:hAnsi="Calibri" w:cs="Times New Roman"/>
          <w:noProof/>
          <w:sz w:val="20"/>
          <w:szCs w:val="24"/>
        </w:rPr>
      </w:pPr>
      <w:r w:rsidRPr="00C46289">
        <w:rPr>
          <w:rFonts w:ascii="Times New Roman" w:hAnsi="Times New Roman" w:cs="Times New Roman"/>
          <w:sz w:val="24"/>
          <w:szCs w:val="24"/>
        </w:rPr>
        <w:fldChar w:fldCharType="begin"/>
      </w:r>
      <w:r w:rsidR="00CB2D3F" w:rsidRPr="00C46289">
        <w:rPr>
          <w:rFonts w:ascii="Times New Roman" w:hAnsi="Times New Roman" w:cs="Times New Roman"/>
          <w:sz w:val="24"/>
          <w:szCs w:val="24"/>
        </w:rPr>
        <w:instrText xml:space="preserve"> ADDIN EN.REFLIST </w:instrText>
      </w:r>
      <w:r w:rsidRPr="00C46289">
        <w:rPr>
          <w:rFonts w:ascii="Times New Roman" w:hAnsi="Times New Roman" w:cs="Times New Roman"/>
          <w:sz w:val="24"/>
          <w:szCs w:val="24"/>
        </w:rPr>
        <w:fldChar w:fldCharType="separate"/>
      </w:r>
      <w:bookmarkStart w:id="0" w:name="_ENREF_1"/>
      <w:r w:rsidR="003105FD" w:rsidRPr="00C46289">
        <w:rPr>
          <w:rFonts w:ascii="Calibri" w:hAnsi="Calibri" w:cs="Times New Roman"/>
          <w:noProof/>
          <w:sz w:val="20"/>
          <w:szCs w:val="24"/>
        </w:rPr>
        <w:tab/>
        <w:t>1. Goldgar DE, Easton DF, Cannon-Albright LA, Skolnick MH. Systematic population-based assessment of cancer risk in first-degree relatives of cancer probands. Journal of the National Cancer Institute 1994;86:1600-8.</w:t>
      </w:r>
      <w:bookmarkEnd w:id="0"/>
    </w:p>
    <w:p w:rsidR="003105FD" w:rsidRPr="00C46289" w:rsidRDefault="003105FD" w:rsidP="00BC0901">
      <w:pPr>
        <w:jc w:val="left"/>
        <w:rPr>
          <w:rFonts w:ascii="Calibri" w:hAnsi="Calibri" w:cs="Times New Roman"/>
          <w:noProof/>
          <w:sz w:val="20"/>
          <w:szCs w:val="24"/>
        </w:rPr>
      </w:pPr>
      <w:bookmarkStart w:id="1" w:name="_ENREF_2"/>
      <w:r w:rsidRPr="00C46289">
        <w:rPr>
          <w:rFonts w:ascii="Calibri" w:hAnsi="Calibri" w:cs="Times New Roman"/>
          <w:noProof/>
          <w:sz w:val="20"/>
          <w:szCs w:val="24"/>
        </w:rPr>
        <w:tab/>
        <w:t>2. Dong C, Hemminki K. Modification of cancer risks in offspring by sibling and parental cancers from 2,112,616 nuclear families. International journal of cancer. Journal international du cancer 2001;92:144-50.</w:t>
      </w:r>
      <w:bookmarkEnd w:id="1"/>
    </w:p>
    <w:p w:rsidR="003105FD" w:rsidRPr="00C46289" w:rsidRDefault="003105FD" w:rsidP="00BC0901">
      <w:pPr>
        <w:jc w:val="left"/>
        <w:rPr>
          <w:rFonts w:ascii="Calibri" w:hAnsi="Calibri" w:cs="Times New Roman"/>
          <w:noProof/>
          <w:sz w:val="20"/>
          <w:szCs w:val="24"/>
        </w:rPr>
      </w:pPr>
      <w:bookmarkStart w:id="2" w:name="_ENREF_3"/>
      <w:r w:rsidRPr="00C46289">
        <w:rPr>
          <w:rFonts w:ascii="Calibri" w:hAnsi="Calibri" w:cs="Times New Roman"/>
          <w:noProof/>
          <w:sz w:val="20"/>
          <w:szCs w:val="24"/>
        </w:rPr>
        <w:tab/>
        <w:t>3. Wang YL, Feng SH, Guo SC, Wei WJ, Li DS, Wang Y, Wang X, Wang ZY, Ma YY, Jin L, Ji QH, Wang JC. Confirmation of papillary thyroid cancer susceptibility loci identified by genome-wide association studies of chromosomes 14q13, 9q22, 2q35 and 8p12 in a Chinese population. J Med Genet 2013.</w:t>
      </w:r>
      <w:bookmarkEnd w:id="2"/>
    </w:p>
    <w:p w:rsidR="003105FD" w:rsidRPr="00C46289" w:rsidRDefault="003105FD" w:rsidP="00BC0901">
      <w:pPr>
        <w:jc w:val="left"/>
        <w:rPr>
          <w:rFonts w:ascii="Calibri" w:hAnsi="Calibri" w:cs="Times New Roman"/>
          <w:noProof/>
          <w:sz w:val="20"/>
          <w:szCs w:val="24"/>
        </w:rPr>
      </w:pPr>
      <w:bookmarkStart w:id="3" w:name="_ENREF_4"/>
      <w:r w:rsidRPr="00C46289">
        <w:rPr>
          <w:rFonts w:ascii="Calibri" w:hAnsi="Calibri" w:cs="Times New Roman"/>
          <w:noProof/>
          <w:sz w:val="20"/>
          <w:szCs w:val="24"/>
        </w:rPr>
        <w:tab/>
        <w:t>4. Andrieu N, Launoy G, Guillois R, Ory-Paoletti C, Gignoux M. Familial relative risk of colorectal cancer: a population-based study. Eur J Cancer 2003;39:1904-11.</w:t>
      </w:r>
      <w:bookmarkEnd w:id="3"/>
    </w:p>
    <w:p w:rsidR="003105FD" w:rsidRPr="00C46289" w:rsidRDefault="003105FD" w:rsidP="00BC0901">
      <w:pPr>
        <w:jc w:val="left"/>
        <w:rPr>
          <w:rFonts w:ascii="Calibri" w:hAnsi="Calibri" w:cs="Times New Roman"/>
          <w:noProof/>
          <w:sz w:val="20"/>
          <w:szCs w:val="24"/>
        </w:rPr>
      </w:pPr>
      <w:bookmarkStart w:id="4" w:name="_ENREF_5"/>
      <w:r w:rsidRPr="00C46289">
        <w:rPr>
          <w:rFonts w:ascii="Calibri" w:hAnsi="Calibri" w:cs="Times New Roman"/>
          <w:noProof/>
          <w:sz w:val="20"/>
          <w:szCs w:val="24"/>
        </w:rPr>
        <w:tab/>
        <w:t>5. Cox A, Dunning AM, Garcia-Closas M, Balasubramanian S, Reed MW, Pooley KA, Scollen S, Baynes C, Ponder BA, Chanock S, Lissowska J, Brinton L, et al. A common coding variant in CASP8 is associated with breast cancer risk. Nature genetics 2007;39:352-8.</w:t>
      </w:r>
      <w:bookmarkEnd w:id="4"/>
    </w:p>
    <w:p w:rsidR="003105FD" w:rsidRPr="00C46289" w:rsidRDefault="003105FD" w:rsidP="00BC0901">
      <w:pPr>
        <w:jc w:val="left"/>
        <w:rPr>
          <w:rFonts w:ascii="Calibri" w:hAnsi="Calibri" w:cs="Times New Roman"/>
          <w:noProof/>
          <w:sz w:val="20"/>
          <w:szCs w:val="24"/>
        </w:rPr>
      </w:pPr>
      <w:bookmarkStart w:id="5" w:name="_ENREF_6"/>
      <w:r w:rsidRPr="00C46289">
        <w:rPr>
          <w:rFonts w:ascii="Calibri" w:hAnsi="Calibri" w:cs="Times New Roman"/>
          <w:noProof/>
          <w:sz w:val="20"/>
          <w:szCs w:val="24"/>
        </w:rPr>
        <w:tab/>
        <w:t>6. Brian R. class: Functions for Classification In: Brian R, ed. Package ‘class’, ed. Version 7.3-7, 2013:Various functions for classification.</w:t>
      </w:r>
      <w:bookmarkEnd w:id="5"/>
    </w:p>
    <w:p w:rsidR="003105FD" w:rsidRPr="00C46289" w:rsidRDefault="003105FD" w:rsidP="00BC0901">
      <w:pPr>
        <w:jc w:val="left"/>
        <w:rPr>
          <w:rFonts w:ascii="Calibri" w:hAnsi="Calibri" w:cs="Times New Roman"/>
          <w:noProof/>
          <w:sz w:val="20"/>
          <w:szCs w:val="24"/>
        </w:rPr>
      </w:pPr>
      <w:bookmarkStart w:id="6" w:name="_ENREF_7"/>
      <w:r w:rsidRPr="00C46289">
        <w:rPr>
          <w:rFonts w:ascii="Calibri" w:hAnsi="Calibri" w:cs="Times New Roman"/>
          <w:noProof/>
          <w:sz w:val="20"/>
          <w:szCs w:val="24"/>
        </w:rPr>
        <w:tab/>
        <w:t>7. E D, K H, F L, D M, A W. e1071: Misc Functions of the Department of Statistics (e1071), TU Wien. In: David M, ed. Package 'e1071', ed. Version 1.5-11, 2012:Functions for latent class analysis, short time Fourier transform, fuzzy clustering, support vector machines, shortest path computation, bagged clustering, naive Bayes classifier.</w:t>
      </w:r>
      <w:bookmarkEnd w:id="6"/>
    </w:p>
    <w:p w:rsidR="003105FD" w:rsidRPr="00C46289" w:rsidRDefault="003105FD" w:rsidP="00BC0901">
      <w:pPr>
        <w:jc w:val="left"/>
        <w:rPr>
          <w:rFonts w:ascii="Calibri" w:hAnsi="Calibri" w:cs="Times New Roman"/>
          <w:noProof/>
          <w:sz w:val="20"/>
          <w:szCs w:val="24"/>
        </w:rPr>
      </w:pPr>
      <w:bookmarkStart w:id="7" w:name="_ENREF_8"/>
      <w:r w:rsidRPr="00C46289">
        <w:rPr>
          <w:rFonts w:ascii="Calibri" w:hAnsi="Calibri" w:cs="Times New Roman"/>
          <w:noProof/>
          <w:sz w:val="20"/>
          <w:szCs w:val="24"/>
        </w:rPr>
        <w:tab/>
        <w:t>8. Leo B, Adele C, Andy L, Matthew W. randomForest: Breiman and Cutler's random forests for classification and regression. In: Andy L, ed. Package ‘randomForest’, ed. Version 4.6-7, 2012:Classification and regression based on a forest of trees using random inputs.</w:t>
      </w:r>
      <w:bookmarkEnd w:id="7"/>
    </w:p>
    <w:p w:rsidR="003105FD" w:rsidRPr="00C46289" w:rsidRDefault="003105FD" w:rsidP="00BC0901">
      <w:pPr>
        <w:jc w:val="left"/>
        <w:rPr>
          <w:rFonts w:ascii="Calibri" w:hAnsi="Calibri" w:cs="Times New Roman"/>
          <w:noProof/>
          <w:sz w:val="20"/>
          <w:szCs w:val="24"/>
        </w:rPr>
      </w:pPr>
      <w:bookmarkStart w:id="8" w:name="_ENREF_9"/>
      <w:r w:rsidRPr="00C46289">
        <w:rPr>
          <w:rFonts w:ascii="Calibri" w:hAnsi="Calibri" w:cs="Times New Roman"/>
          <w:noProof/>
          <w:sz w:val="20"/>
          <w:szCs w:val="24"/>
        </w:rPr>
        <w:tab/>
        <w:t>9. Chipman H, George E, McCulloch R. BART: BAYESIAN ADDITIVE REGRESSION TREES. Annals of Applied Statistics 2010;4:266-98.</w:t>
      </w:r>
      <w:bookmarkEnd w:id="8"/>
    </w:p>
    <w:p w:rsidR="003105FD" w:rsidRPr="00C46289" w:rsidRDefault="003105FD" w:rsidP="00BC0901">
      <w:pPr>
        <w:jc w:val="left"/>
        <w:rPr>
          <w:rFonts w:ascii="Calibri" w:hAnsi="Calibri" w:cs="Times New Roman"/>
          <w:noProof/>
          <w:sz w:val="20"/>
          <w:szCs w:val="24"/>
        </w:rPr>
      </w:pPr>
      <w:bookmarkStart w:id="9" w:name="_ENREF_10"/>
      <w:r w:rsidRPr="00C46289">
        <w:rPr>
          <w:rFonts w:ascii="Calibri" w:hAnsi="Calibri" w:cs="Times New Roman"/>
          <w:noProof/>
          <w:sz w:val="20"/>
          <w:szCs w:val="24"/>
        </w:rPr>
        <w:lastRenderedPageBreak/>
        <w:tab/>
        <w:t>10. Lala SR, Christoph B, Francisco H, Jose MB. frbs:Fuzzy Rule-based Systems for Classification and Regression Tasks. In: Christoph B, ed. Package ‘frbs’, ed. Version 2.1-0, 2013:This package implements functionality and various algorithms to build and use fuzzy rule-based systems (FRBSs).</w:t>
      </w:r>
      <w:bookmarkEnd w:id="9"/>
    </w:p>
    <w:p w:rsidR="003105FD" w:rsidRPr="00C46289" w:rsidRDefault="003105FD" w:rsidP="00BC0901">
      <w:pPr>
        <w:jc w:val="left"/>
        <w:rPr>
          <w:rFonts w:ascii="Calibri" w:hAnsi="Calibri" w:cs="Times New Roman"/>
          <w:noProof/>
          <w:sz w:val="20"/>
          <w:szCs w:val="24"/>
        </w:rPr>
      </w:pPr>
      <w:bookmarkStart w:id="10" w:name="_ENREF_11"/>
      <w:r w:rsidRPr="00C46289">
        <w:rPr>
          <w:rFonts w:ascii="Calibri" w:hAnsi="Calibri" w:cs="Times New Roman"/>
          <w:noProof/>
          <w:sz w:val="20"/>
          <w:szCs w:val="24"/>
        </w:rPr>
        <w:tab/>
        <w:t>11. Liyanarachchi S, Wojcicka A, Li W, Czetwertynska M, Stachlewska E, Nagy R, Hoag K, Wen B, Ploski R, Ringel MD, Kozlowicz-Gudzinska I, Gierlikowski W, et al. Cumulative Risk Impact of Five Genetic Variants Associated With Papillary Thyroid Carcinoma. Thyroid 2013.</w:t>
      </w:r>
      <w:bookmarkEnd w:id="10"/>
    </w:p>
    <w:p w:rsidR="003105FD" w:rsidRPr="00C46289" w:rsidRDefault="003105FD" w:rsidP="00BC0901">
      <w:pPr>
        <w:jc w:val="left"/>
        <w:rPr>
          <w:rFonts w:ascii="Calibri" w:hAnsi="Calibri" w:cs="Times New Roman"/>
          <w:noProof/>
          <w:sz w:val="20"/>
          <w:szCs w:val="24"/>
        </w:rPr>
      </w:pPr>
      <w:bookmarkStart w:id="11" w:name="_ENREF_12"/>
      <w:r w:rsidRPr="00C46289">
        <w:rPr>
          <w:rFonts w:ascii="Calibri" w:hAnsi="Calibri" w:cs="Times New Roman"/>
          <w:noProof/>
          <w:sz w:val="20"/>
          <w:szCs w:val="24"/>
        </w:rPr>
        <w:tab/>
        <w:t>12. Gudmundsson J, Sulem P, Gudbjartsson DF, Jonasson JG, Sigurdsson A, Bergthorsson JT, He H, Blondal T, Geller F, Jakobsdottir M, Magnusdottir DN, Matthiasdottir S, et al. Common variants on 9q22.33 and 14q13.3 predispose to thyroid cancer in European populations. Nat Genet 2009;41:460-4.</w:t>
      </w:r>
      <w:bookmarkEnd w:id="11"/>
    </w:p>
    <w:p w:rsidR="003105FD" w:rsidRPr="00C46289" w:rsidRDefault="003105FD" w:rsidP="00BC0901">
      <w:pPr>
        <w:jc w:val="left"/>
        <w:rPr>
          <w:rFonts w:ascii="Calibri" w:hAnsi="Calibri" w:cs="Times New Roman"/>
          <w:noProof/>
          <w:sz w:val="20"/>
          <w:szCs w:val="24"/>
        </w:rPr>
      </w:pPr>
      <w:bookmarkStart w:id="12" w:name="_ENREF_13"/>
      <w:r w:rsidRPr="00C46289">
        <w:rPr>
          <w:rFonts w:ascii="Calibri" w:hAnsi="Calibri" w:cs="Times New Roman"/>
          <w:noProof/>
          <w:sz w:val="20"/>
          <w:szCs w:val="24"/>
        </w:rPr>
        <w:tab/>
        <w:t>13. Takahashi M, Saenko VA, Rogounovitch TI, Kawaguchi T, Drozd VM, Takigawa-Imamura H, Akulevich NM, Ratanajaraya C, Mitsutake N, Takamura N, Danilova LI, Lushchik ML, et al. The FOXE1 locus is a major genetic determinant for radiation-related thyroid carcinoma in Chernobyl. Hum Mol Genet 2010;19:2516-23.</w:t>
      </w:r>
      <w:bookmarkEnd w:id="12"/>
    </w:p>
    <w:p w:rsidR="003105FD" w:rsidRPr="00C46289" w:rsidRDefault="003105FD" w:rsidP="00BC0901">
      <w:pPr>
        <w:jc w:val="left"/>
        <w:rPr>
          <w:rFonts w:ascii="Calibri" w:hAnsi="Calibri" w:cs="Times New Roman"/>
          <w:noProof/>
          <w:sz w:val="20"/>
          <w:szCs w:val="24"/>
        </w:rPr>
      </w:pPr>
      <w:bookmarkStart w:id="13" w:name="_ENREF_14"/>
      <w:r w:rsidRPr="00C46289">
        <w:rPr>
          <w:rFonts w:ascii="Calibri" w:hAnsi="Calibri" w:cs="Times New Roman"/>
          <w:noProof/>
          <w:sz w:val="20"/>
          <w:szCs w:val="24"/>
        </w:rPr>
        <w:tab/>
        <w:t>14. Matsuse M, Takahashi M, Mitsutake N, Nishihara E, Hirokawa M, Kawaguchi T, Rogounovitch T, Saenko V, Bychkov A, Suzuki K, Matsuo K, Tajima K, et al. The FOXE1 and NKX2-1 loci are associated with susceptibility to papillary thyroid carcinoma in the Japanese population. J Med Genet 2012;48:645-8.</w:t>
      </w:r>
      <w:bookmarkEnd w:id="13"/>
    </w:p>
    <w:p w:rsidR="003105FD" w:rsidRPr="00C46289" w:rsidRDefault="003105FD" w:rsidP="00BC0901">
      <w:pPr>
        <w:jc w:val="left"/>
        <w:rPr>
          <w:rFonts w:ascii="Calibri" w:hAnsi="Calibri" w:cs="Times New Roman"/>
          <w:noProof/>
          <w:sz w:val="20"/>
          <w:szCs w:val="24"/>
        </w:rPr>
      </w:pPr>
      <w:bookmarkStart w:id="14" w:name="_ENREF_15"/>
      <w:r w:rsidRPr="00C46289">
        <w:rPr>
          <w:rFonts w:ascii="Calibri" w:hAnsi="Calibri" w:cs="Times New Roman"/>
          <w:noProof/>
          <w:sz w:val="20"/>
          <w:szCs w:val="24"/>
        </w:rPr>
        <w:tab/>
        <w:t>15. Jones AM, Howarth KM, Martin L, Gorman M, Mihai R, Moss L, Auton A, Lemon C, Mehanna H, Mohan H, Clarke SE, Wadsley J, et al. Thyroid cancer susceptibility polymorphisms: confirmation of loci on chromosomes 9q22 and 14q13, validation of a recessive 8q24 locus and failure to replicate a locus on 5q24. J Med Genet 2012;49:158-63.</w:t>
      </w:r>
      <w:bookmarkEnd w:id="14"/>
    </w:p>
    <w:p w:rsidR="003105FD" w:rsidRPr="00C46289" w:rsidRDefault="003105FD" w:rsidP="00BC0901">
      <w:pPr>
        <w:jc w:val="left"/>
        <w:rPr>
          <w:rFonts w:ascii="Calibri" w:hAnsi="Calibri" w:cs="Times New Roman"/>
          <w:noProof/>
          <w:sz w:val="20"/>
          <w:szCs w:val="24"/>
        </w:rPr>
      </w:pPr>
      <w:bookmarkStart w:id="15" w:name="_ENREF_16"/>
      <w:r w:rsidRPr="00C46289">
        <w:rPr>
          <w:rFonts w:ascii="Calibri" w:hAnsi="Calibri" w:cs="Times New Roman"/>
          <w:noProof/>
          <w:sz w:val="20"/>
          <w:szCs w:val="24"/>
        </w:rPr>
        <w:tab/>
        <w:t>16. Gudmundsson J, Sulem P, Gudbjartsson DF, Jonasson JG, Masson G, He H, Jonasdottir A, Sigurdsson A, Stacey SN, Johannsdottir H, Helgadottir HT, Li W, et al. Discovery of common variants associated with low TSH levels and thyroid cancer risk. Nat Genet 2012;44:319-22.</w:t>
      </w:r>
      <w:bookmarkEnd w:id="15"/>
    </w:p>
    <w:p w:rsidR="003105FD" w:rsidRPr="00C46289" w:rsidRDefault="003105FD" w:rsidP="00BC0901">
      <w:pPr>
        <w:jc w:val="left"/>
        <w:rPr>
          <w:rFonts w:ascii="Calibri" w:hAnsi="Calibri" w:cs="Times New Roman"/>
          <w:noProof/>
          <w:sz w:val="20"/>
          <w:szCs w:val="24"/>
        </w:rPr>
      </w:pPr>
    </w:p>
    <w:p w:rsidR="00995B0B" w:rsidRPr="00C46289" w:rsidRDefault="00995B0B" w:rsidP="00BC0901">
      <w:pPr>
        <w:jc w:val="left"/>
        <w:rPr>
          <w:rFonts w:ascii="Calibri" w:hAnsi="Calibri" w:cs="Times New Roman"/>
          <w:noProof/>
          <w:sz w:val="20"/>
          <w:szCs w:val="24"/>
        </w:rPr>
      </w:pPr>
    </w:p>
    <w:p w:rsidR="00995B0B" w:rsidRPr="00C46289" w:rsidRDefault="00995B0B" w:rsidP="00BC0901">
      <w:pPr>
        <w:jc w:val="left"/>
        <w:rPr>
          <w:rFonts w:ascii="Calibri" w:hAnsi="Calibri" w:cs="Times New Roman"/>
          <w:noProof/>
          <w:sz w:val="20"/>
          <w:szCs w:val="24"/>
        </w:rPr>
      </w:pPr>
    </w:p>
    <w:p w:rsidR="009D02FA" w:rsidRPr="00C46289" w:rsidRDefault="00975B78" w:rsidP="00BC0901">
      <w:pPr>
        <w:jc w:val="left"/>
        <w:rPr>
          <w:rFonts w:ascii="Times New Roman" w:hAnsi="Times New Roman" w:cs="Times New Roman"/>
          <w:sz w:val="24"/>
          <w:szCs w:val="24"/>
        </w:rPr>
      </w:pPr>
      <w:r w:rsidRPr="00C46289">
        <w:rPr>
          <w:rFonts w:ascii="Times New Roman" w:hAnsi="Times New Roman" w:cs="Times New Roman"/>
          <w:sz w:val="24"/>
          <w:szCs w:val="24"/>
        </w:rPr>
        <w:fldChar w:fldCharType="end"/>
      </w:r>
      <w:r w:rsidR="009D02FA" w:rsidRPr="00C46289">
        <w:rPr>
          <w:rFonts w:ascii="Times New Roman" w:hAnsi="Times New Roman" w:cs="Times New Roman" w:hint="eastAsia"/>
          <w:sz w:val="24"/>
          <w:szCs w:val="24"/>
        </w:rPr>
        <w:t>Supplementary Figure</w:t>
      </w:r>
    </w:p>
    <w:p w:rsidR="009D02FA" w:rsidRPr="00C46289" w:rsidRDefault="009D02FA" w:rsidP="00BC0901">
      <w:pPr>
        <w:jc w:val="left"/>
        <w:rPr>
          <w:rFonts w:ascii="Times New Roman" w:hAnsi="Times New Roman" w:cs="Times New Roman"/>
          <w:sz w:val="24"/>
          <w:szCs w:val="24"/>
        </w:rPr>
      </w:pPr>
    </w:p>
    <w:p w:rsidR="00C7123E" w:rsidRPr="00C46289" w:rsidRDefault="00C7123E" w:rsidP="00BC0901">
      <w:pPr>
        <w:jc w:val="left"/>
        <w:rPr>
          <w:rFonts w:ascii="Times New Roman" w:hAnsi="Times New Roman" w:cs="Times New Roman"/>
          <w:sz w:val="24"/>
          <w:szCs w:val="24"/>
        </w:rPr>
      </w:pPr>
      <w:r w:rsidRPr="00C46289">
        <w:rPr>
          <w:rFonts w:ascii="Times New Roman" w:hAnsi="Times New Roman" w:cs="Times New Roman"/>
          <w:sz w:val="24"/>
          <w:szCs w:val="24"/>
        </w:rPr>
        <w:t xml:space="preserve">Figure </w:t>
      </w:r>
      <w:r w:rsidRPr="00C46289">
        <w:rPr>
          <w:rFonts w:ascii="Times New Roman" w:hAnsi="Times New Roman" w:cs="Times New Roman" w:hint="eastAsia"/>
          <w:sz w:val="24"/>
          <w:szCs w:val="24"/>
        </w:rPr>
        <w:t>S</w:t>
      </w:r>
      <w:r w:rsidRPr="00C46289">
        <w:rPr>
          <w:rFonts w:ascii="Times New Roman" w:hAnsi="Times New Roman" w:cs="Times New Roman"/>
          <w:sz w:val="24"/>
          <w:szCs w:val="24"/>
        </w:rPr>
        <w:t xml:space="preserve">1. ROC </w:t>
      </w:r>
      <w:r w:rsidRPr="00C46289">
        <w:rPr>
          <w:rFonts w:ascii="Times New Roman" w:hAnsi="Times New Roman" w:cs="Times New Roman" w:hint="eastAsia"/>
          <w:sz w:val="24"/>
          <w:szCs w:val="24"/>
        </w:rPr>
        <w:t>c</w:t>
      </w:r>
      <w:r w:rsidRPr="00C46289">
        <w:rPr>
          <w:rFonts w:ascii="Times New Roman" w:hAnsi="Times New Roman" w:cs="Times New Roman"/>
          <w:sz w:val="24"/>
          <w:szCs w:val="24"/>
        </w:rPr>
        <w:t xml:space="preserve">omparison among all the machine learning </w:t>
      </w:r>
      <w:r w:rsidRPr="00C46289">
        <w:rPr>
          <w:rFonts w:ascii="Times New Roman" w:hAnsi="Times New Roman" w:cs="Times New Roman" w:hint="eastAsia"/>
          <w:sz w:val="24"/>
          <w:szCs w:val="24"/>
        </w:rPr>
        <w:t xml:space="preserve">prediction </w:t>
      </w:r>
      <w:r w:rsidRPr="00C46289">
        <w:rPr>
          <w:rFonts w:ascii="Times New Roman" w:hAnsi="Times New Roman" w:cs="Times New Roman"/>
          <w:sz w:val="24"/>
          <w:szCs w:val="24"/>
        </w:rPr>
        <w:t>method</w:t>
      </w:r>
      <w:r w:rsidRPr="00C46289">
        <w:rPr>
          <w:rFonts w:ascii="Times New Roman" w:hAnsi="Times New Roman" w:cs="Times New Roman" w:hint="eastAsia"/>
          <w:sz w:val="24"/>
          <w:szCs w:val="24"/>
        </w:rPr>
        <w:t>s</w:t>
      </w:r>
    </w:p>
    <w:p w:rsidR="00C7123E" w:rsidRPr="00C46289" w:rsidRDefault="00C7123E" w:rsidP="00BC0901">
      <w:pPr>
        <w:jc w:val="left"/>
        <w:rPr>
          <w:rFonts w:ascii="Times New Roman" w:hAnsi="Times New Roman" w:cs="Times New Roman"/>
          <w:sz w:val="24"/>
          <w:szCs w:val="24"/>
        </w:rPr>
      </w:pPr>
      <w:r w:rsidRPr="00C46289">
        <w:rPr>
          <w:rFonts w:ascii="Times New Roman" w:hAnsi="Times New Roman" w:cs="Times New Roman"/>
          <w:sz w:val="24"/>
          <w:szCs w:val="24"/>
        </w:rPr>
        <w:t>Nine machine learning method were used to make prediction for PTC from health individuals, including K-nearest neighbors</w:t>
      </w:r>
      <w:r w:rsidRPr="00C46289">
        <w:rPr>
          <w:rFonts w:ascii="Times New Roman" w:hAnsi="Times New Roman" w:cs="Times New Roman" w:hint="eastAsia"/>
          <w:sz w:val="24"/>
          <w:szCs w:val="24"/>
        </w:rPr>
        <w:t xml:space="preserve"> (KNN)</w:t>
      </w:r>
      <w:r w:rsidRPr="00C46289">
        <w:rPr>
          <w:rFonts w:ascii="Times New Roman" w:hAnsi="Times New Roman" w:cs="Times New Roman"/>
          <w:sz w:val="24"/>
          <w:szCs w:val="24"/>
        </w:rPr>
        <w:t>, logistic regression</w:t>
      </w:r>
      <w:r w:rsidRPr="00C46289">
        <w:rPr>
          <w:rFonts w:ascii="Times New Roman" w:hAnsi="Times New Roman" w:cs="Times New Roman" w:hint="eastAsia"/>
          <w:sz w:val="24"/>
          <w:szCs w:val="24"/>
        </w:rPr>
        <w:t xml:space="preserve"> (LR)</w:t>
      </w:r>
      <w:r w:rsidRPr="00C46289">
        <w:rPr>
          <w:rFonts w:ascii="Times New Roman" w:hAnsi="Times New Roman" w:cs="Times New Roman"/>
          <w:sz w:val="24"/>
          <w:szCs w:val="24"/>
        </w:rPr>
        <w:t xml:space="preserve">, naïve </w:t>
      </w:r>
      <w:r w:rsidRPr="00C46289">
        <w:rPr>
          <w:rFonts w:ascii="Times New Roman" w:hAnsi="Times New Roman" w:cs="Times New Roman" w:hint="eastAsia"/>
          <w:sz w:val="24"/>
          <w:szCs w:val="24"/>
        </w:rPr>
        <w:t>B</w:t>
      </w:r>
      <w:r w:rsidRPr="00C46289">
        <w:rPr>
          <w:rFonts w:ascii="Times New Roman" w:hAnsi="Times New Roman" w:cs="Times New Roman"/>
          <w:sz w:val="24"/>
          <w:szCs w:val="24"/>
        </w:rPr>
        <w:t xml:space="preserve">ayes, random forest, support vector machine, Bayesian additive regression trees (BART), boosting, recursive partitioning, fuzzy rule-based system. The parameters in the models were optimally selected. Classification accuracy, sensitivity, specificity and AUC were used to evaluate the performance of the methods. They were calculated by 10-fold cross-validation. </w:t>
      </w:r>
    </w:p>
    <w:p w:rsidR="00C7123E" w:rsidRPr="00C46289" w:rsidRDefault="00C7123E" w:rsidP="00BC0901"/>
    <w:p w:rsidR="00C7123E" w:rsidRPr="00C46289" w:rsidRDefault="00C7123E" w:rsidP="00BC0901">
      <w:pPr>
        <w:jc w:val="left"/>
        <w:rPr>
          <w:rFonts w:ascii="Times New Roman" w:hAnsi="Times New Roman" w:cs="Times New Roman"/>
          <w:sz w:val="24"/>
          <w:szCs w:val="24"/>
        </w:rPr>
        <w:sectPr w:rsidR="00C7123E" w:rsidRPr="00C46289" w:rsidSect="00BC0901">
          <w:type w:val="nextPage"/>
          <w:pgSz w:w="11906" w:h="16838"/>
          <w:pgMar w:top="1440" w:right="1080" w:bottom="1440" w:left="1080" w:header="851" w:footer="992" w:gutter="0"/>
          <w:cols w:space="425"/>
          <w:docGrid w:type="lines" w:linePitch="312"/>
        </w:sectPr>
      </w:pPr>
    </w:p>
    <w:p w:rsidR="002504EC" w:rsidRPr="00C46289" w:rsidRDefault="002504EC" w:rsidP="00BC0901">
      <w:pPr>
        <w:widowControl/>
        <w:shd w:val="clear" w:color="auto" w:fill="FFFFFF"/>
        <w:jc w:val="left"/>
        <w:rPr>
          <w:rFonts w:ascii="Times New Roman" w:hAnsi="Times New Roman" w:cs="Times New Roman"/>
          <w:sz w:val="24"/>
          <w:szCs w:val="24"/>
        </w:rPr>
      </w:pPr>
      <w:proofErr w:type="gramStart"/>
      <w:r w:rsidRPr="00C46289">
        <w:rPr>
          <w:rFonts w:ascii="Times New Roman" w:hAnsi="Times New Roman" w:cs="Times New Roman"/>
          <w:sz w:val="24"/>
          <w:szCs w:val="24"/>
        </w:rPr>
        <w:lastRenderedPageBreak/>
        <w:t>Table 1.</w:t>
      </w:r>
      <w:proofErr w:type="gramEnd"/>
      <w:r w:rsidRPr="00C46289">
        <w:rPr>
          <w:rFonts w:ascii="Times New Roman" w:hAnsi="Times New Roman" w:cs="Times New Roman"/>
          <w:sz w:val="24"/>
          <w:szCs w:val="24"/>
        </w:rPr>
        <w:t xml:space="preserve"> </w:t>
      </w:r>
      <w:proofErr w:type="gramStart"/>
      <w:r w:rsidRPr="00C46289">
        <w:rPr>
          <w:rFonts w:ascii="Times New Roman" w:hAnsi="Times New Roman" w:cs="Times New Roman"/>
          <w:sz w:val="24"/>
          <w:szCs w:val="24"/>
        </w:rPr>
        <w:t xml:space="preserve">Odds ratio for </w:t>
      </w:r>
      <w:r w:rsidR="00451E4A" w:rsidRPr="00C46289">
        <w:rPr>
          <w:rFonts w:ascii="Times New Roman" w:hAnsi="Times New Roman" w:cs="Times New Roman" w:hint="eastAsia"/>
          <w:sz w:val="24"/>
          <w:szCs w:val="24"/>
        </w:rPr>
        <w:t xml:space="preserve">five </w:t>
      </w:r>
      <w:r w:rsidRPr="00C46289">
        <w:rPr>
          <w:rFonts w:ascii="Times New Roman" w:hAnsi="Times New Roman" w:cs="Times New Roman"/>
          <w:sz w:val="24"/>
          <w:szCs w:val="24"/>
        </w:rPr>
        <w:t>SNPs from GWAS and case-control association study in previous study.</w:t>
      </w:r>
      <w:proofErr w:type="gramEnd"/>
    </w:p>
    <w:tbl>
      <w:tblPr>
        <w:tblW w:w="13575" w:type="dxa"/>
        <w:tblBorders>
          <w:top w:val="single" w:sz="4" w:space="0" w:color="auto"/>
          <w:bottom w:val="single" w:sz="4" w:space="0" w:color="auto"/>
        </w:tblBorders>
        <w:tblLayout w:type="fixed"/>
        <w:tblLook w:val="01E0" w:firstRow="1" w:lastRow="1" w:firstColumn="1" w:lastColumn="1" w:noHBand="0" w:noVBand="0"/>
      </w:tblPr>
      <w:tblGrid>
        <w:gridCol w:w="777"/>
        <w:gridCol w:w="1581"/>
        <w:gridCol w:w="1145"/>
        <w:gridCol w:w="1555"/>
        <w:gridCol w:w="1691"/>
        <w:gridCol w:w="1523"/>
        <w:gridCol w:w="1523"/>
        <w:gridCol w:w="1523"/>
        <w:gridCol w:w="2257"/>
      </w:tblGrid>
      <w:tr w:rsidR="00C46289" w:rsidRPr="00C46289" w:rsidTr="00F93149">
        <w:trPr>
          <w:trHeight w:val="307"/>
        </w:trPr>
        <w:tc>
          <w:tcPr>
            <w:tcW w:w="777" w:type="dxa"/>
            <w:vMerge w:val="restart"/>
            <w:tcBorders>
              <w:top w:val="single" w:sz="4" w:space="0" w:color="auto"/>
              <w:bottom w:val="nil"/>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Study</w:t>
            </w:r>
          </w:p>
        </w:tc>
        <w:tc>
          <w:tcPr>
            <w:tcW w:w="1581" w:type="dxa"/>
            <w:vMerge w:val="restart"/>
            <w:tcBorders>
              <w:top w:val="single" w:sz="4" w:space="0" w:color="auto"/>
              <w:bottom w:val="nil"/>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Population</w:t>
            </w:r>
          </w:p>
        </w:tc>
        <w:tc>
          <w:tcPr>
            <w:tcW w:w="1145" w:type="dxa"/>
            <w:vMerge w:val="restart"/>
            <w:tcBorders>
              <w:top w:val="single" w:sz="4" w:space="0" w:color="auto"/>
              <w:bottom w:val="nil"/>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Method</w:t>
            </w:r>
          </w:p>
        </w:tc>
        <w:tc>
          <w:tcPr>
            <w:tcW w:w="7815" w:type="dxa"/>
            <w:gridSpan w:val="5"/>
            <w:tcBorders>
              <w:top w:val="single" w:sz="4" w:space="0" w:color="auto"/>
              <w:bottom w:val="nil"/>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OR(p-value)</w:t>
            </w:r>
            <w:proofErr w:type="spellStart"/>
            <w:r w:rsidRPr="00C46289">
              <w:rPr>
                <w:rFonts w:ascii="Times New Roman" w:hAnsi="Times New Roman" w:cs="Times New Roman"/>
                <w:sz w:val="18"/>
                <w:szCs w:val="18"/>
                <w:vertAlign w:val="superscript"/>
              </w:rPr>
              <w:t>a,b</w:t>
            </w:r>
            <w:proofErr w:type="spellEnd"/>
          </w:p>
        </w:tc>
        <w:tc>
          <w:tcPr>
            <w:tcW w:w="2257" w:type="dxa"/>
            <w:vMerge w:val="restart"/>
            <w:tcBorders>
              <w:top w:val="single" w:sz="4" w:space="0" w:color="auto"/>
              <w:bottom w:val="nil"/>
            </w:tcBorders>
          </w:tcPr>
          <w:p w:rsidR="002504EC" w:rsidRPr="00C46289" w:rsidRDefault="002504EC" w:rsidP="00BC0901">
            <w:pPr>
              <w:rPr>
                <w:rFonts w:ascii="Times New Roman" w:hAnsi="Times New Roman" w:cs="Times New Roman"/>
                <w:sz w:val="18"/>
                <w:szCs w:val="18"/>
              </w:rPr>
            </w:pPr>
            <w:r w:rsidRPr="00C46289">
              <w:rPr>
                <w:rFonts w:ascii="Times New Roman" w:hAnsi="Times New Roman" w:cs="Times New Roman"/>
                <w:sz w:val="18"/>
                <w:szCs w:val="18"/>
              </w:rPr>
              <w:t>Reference</w:t>
            </w:r>
          </w:p>
        </w:tc>
      </w:tr>
      <w:tr w:rsidR="00C46289" w:rsidRPr="00C46289" w:rsidTr="00F93149">
        <w:trPr>
          <w:trHeight w:val="317"/>
        </w:trPr>
        <w:tc>
          <w:tcPr>
            <w:tcW w:w="777" w:type="dxa"/>
            <w:vMerge/>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p>
        </w:tc>
        <w:tc>
          <w:tcPr>
            <w:tcW w:w="1581" w:type="dxa"/>
            <w:vMerge/>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p>
        </w:tc>
        <w:tc>
          <w:tcPr>
            <w:tcW w:w="1145" w:type="dxa"/>
            <w:vMerge/>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p>
        </w:tc>
        <w:tc>
          <w:tcPr>
            <w:tcW w:w="1555" w:type="dxa"/>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rs965513</w:t>
            </w:r>
          </w:p>
        </w:tc>
        <w:tc>
          <w:tcPr>
            <w:tcW w:w="1691" w:type="dxa"/>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rs944289</w:t>
            </w:r>
          </w:p>
        </w:tc>
        <w:tc>
          <w:tcPr>
            <w:tcW w:w="1523" w:type="dxa"/>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rs116909374</w:t>
            </w:r>
          </w:p>
        </w:tc>
        <w:tc>
          <w:tcPr>
            <w:tcW w:w="1523" w:type="dxa"/>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rs966423</w:t>
            </w:r>
          </w:p>
        </w:tc>
        <w:tc>
          <w:tcPr>
            <w:tcW w:w="1523" w:type="dxa"/>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rs2439302</w:t>
            </w:r>
          </w:p>
        </w:tc>
        <w:tc>
          <w:tcPr>
            <w:tcW w:w="2257" w:type="dxa"/>
            <w:vMerge/>
            <w:tcBorders>
              <w:top w:val="nil"/>
              <w:bottom w:val="single" w:sz="4" w:space="0" w:color="auto"/>
            </w:tcBorders>
          </w:tcPr>
          <w:p w:rsidR="002504EC" w:rsidRPr="00C46289" w:rsidRDefault="002504EC" w:rsidP="00BC0901">
            <w:pPr>
              <w:jc w:val="center"/>
              <w:rPr>
                <w:rFonts w:ascii="Times New Roman" w:hAnsi="Times New Roman" w:cs="Times New Roman"/>
                <w:sz w:val="18"/>
                <w:szCs w:val="18"/>
              </w:rPr>
            </w:pPr>
          </w:p>
        </w:tc>
      </w:tr>
      <w:tr w:rsidR="00C46289" w:rsidRPr="00C46289" w:rsidTr="00E32F73">
        <w:trPr>
          <w:trHeight w:val="1857"/>
        </w:trPr>
        <w:tc>
          <w:tcPr>
            <w:tcW w:w="777" w:type="dxa"/>
            <w:tcBorders>
              <w:top w:val="single" w:sz="4" w:space="0" w:color="auto"/>
            </w:tcBorders>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1</w:t>
            </w:r>
            <w:r w:rsidRPr="00C46289">
              <w:rPr>
                <w:rFonts w:ascii="Times New Roman" w:hAnsi="Times New Roman" w:cs="Times New Roman"/>
                <w:sz w:val="18"/>
                <w:szCs w:val="18"/>
                <w:vertAlign w:val="superscript"/>
              </w:rPr>
              <w:t>a</w:t>
            </w:r>
          </w:p>
        </w:tc>
        <w:tc>
          <w:tcPr>
            <w:tcW w:w="1581" w:type="dxa"/>
            <w:tcBorders>
              <w:top w:val="single" w:sz="4" w:space="0" w:color="auto"/>
            </w:tcBorders>
          </w:tcPr>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Iceland</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Iceland all</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USA</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Spain</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USA and Spain</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All combined</w:t>
            </w:r>
          </w:p>
        </w:tc>
        <w:tc>
          <w:tcPr>
            <w:tcW w:w="1145" w:type="dxa"/>
            <w:tcBorders>
              <w:top w:val="single" w:sz="4" w:space="0" w:color="auto"/>
            </w:tcBorders>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GWAS</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Combined</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Combined</w:t>
            </w:r>
          </w:p>
        </w:tc>
        <w:tc>
          <w:tcPr>
            <w:tcW w:w="1555" w:type="dxa"/>
            <w:tcBorders>
              <w:top w:val="single" w:sz="4" w:space="0" w:color="auto"/>
            </w:tcBorders>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1.73(7.5e-13)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1.77(6.8e-20)</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1.81(1.2e-7)</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1.54(6.5e-3)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1.72(3.7e-9)</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1.75(1.7e-27)</w:t>
            </w:r>
          </w:p>
        </w:tc>
        <w:tc>
          <w:tcPr>
            <w:tcW w:w="1691" w:type="dxa"/>
            <w:tcBorders>
              <w:top w:val="single" w:sz="4" w:space="0" w:color="auto"/>
            </w:tcBorders>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1.48(8.6e-7)</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1.44(2.5e-8)</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1.32(1.2e-2)</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1.14(4.3e-1)</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1.26(1.1e-2)</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1.37(2.0e-9)</w:t>
            </w:r>
          </w:p>
        </w:tc>
        <w:tc>
          <w:tcPr>
            <w:tcW w:w="1523" w:type="dxa"/>
            <w:tcBorders>
              <w:top w:val="single" w:sz="4" w:space="0" w:color="auto"/>
            </w:tcBorders>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Borders>
              <w:top w:val="single" w:sz="4" w:space="0" w:color="auto"/>
            </w:tcBorders>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Borders>
              <w:top w:val="single" w:sz="4" w:space="0" w:color="auto"/>
            </w:tcBorders>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2257" w:type="dxa"/>
            <w:tcBorders>
              <w:top w:val="single" w:sz="4" w:space="0" w:color="auto"/>
            </w:tcBorders>
          </w:tcPr>
          <w:p w:rsidR="002504EC" w:rsidRPr="00C46289" w:rsidRDefault="00BC0901" w:rsidP="00BC0901">
            <w:pPr>
              <w:jc w:val="left"/>
              <w:rPr>
                <w:rFonts w:ascii="Times New Roman" w:hAnsi="Times New Roman" w:cs="Times New Roman"/>
                <w:sz w:val="18"/>
                <w:szCs w:val="18"/>
              </w:rPr>
            </w:pPr>
            <w:hyperlink w:anchor="_ENREF_12" w:tooltip="Gudmundsson, 2009 #8" w:history="1">
              <w:r w:rsidR="003105FD" w:rsidRPr="00C46289">
                <w:rPr>
                  <w:rFonts w:ascii="Times New Roman" w:hAnsi="Times New Roman" w:cs="Times New Roman"/>
                  <w:sz w:val="18"/>
                  <w:szCs w:val="18"/>
                </w:rPr>
                <w:fldChar w:fldCharType="begin">
                  <w:fldData xml:space="preserve">PEVuZE5vdGU+PENpdGU+PEF1dGhvcj5HdWRtdW5kc3NvbjwvQXV0aG9yPjxZZWFyPjIwMDk8L1ll
YXI+PFJlY051bT44PC9SZWNOdW0+PERpc3BsYXlUZXh0PjxzdHlsZSBmYWNlPSJzdXBlcnNjcmlw
dCI+MTI8L3N0eWxlPjwvRGlzcGxheVRleHQ+PHJlY29yZD48cmVjLW51bWJlcj44PC9yZWMtbnVt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aG9yPkpvbmFzc29uLCBKLiBHLjwvYXV0aG9yPjxhdXRob3I+U2lndXJkc3NvbiwgQS48L2F1dGhv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</w:fldData>
                </w:fldChar>
              </w:r>
              <w:r w:rsidR="003105FD" w:rsidRPr="00C46289">
                <w:rPr>
                  <w:rFonts w:ascii="Times New Roman" w:hAnsi="Times New Roman" w:cs="Times New Roman"/>
                  <w:sz w:val="18"/>
                  <w:szCs w:val="18"/>
                </w:rPr>
                <w:instrText xml:space="preserve"> ADDIN EN.CITE </w:instrText>
              </w:r>
              <w:r w:rsidR="003105FD" w:rsidRPr="00C46289">
                <w:rPr>
                  <w:rFonts w:ascii="Times New Roman" w:hAnsi="Times New Roman" w:cs="Times New Roman"/>
                  <w:sz w:val="18"/>
                  <w:szCs w:val="18"/>
                </w:rPr>
                <w:fldChar w:fldCharType="begin">
                  <w:fldData xml:space="preserve">PEVuZE5vdGU+PENpdGU+PEF1dGhvcj5HdWRtdW5kc3NvbjwvQXV0aG9yPjxZZWFyPjIwMDk8L1ll
YXI+PFJlY051bT44PC9SZWNOdW0+PERpc3BsYXlUZXh0PjxzdHlsZSBmYWNlPSJzdXBlcnNjcmlw
dCI+MTI8L3N0eWxlPjwvRGlzcGxheVRleHQ+PHJlY29yZD48cmVjLW51bWJlcj44PC9yZWMtbnVt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aG9yPkpvbmFzc29uLCBKLiBHLjwvYXV0aG9yPjxhdXRob3I+U2lndXJkc3NvbiwgQS48L2F1dGhv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</w:fldData>
                </w:fldChar>
              </w:r>
              <w:r w:rsidR="003105FD" w:rsidRPr="00C46289">
                <w:rPr>
                  <w:rFonts w:ascii="Times New Roman" w:hAnsi="Times New Roman" w:cs="Times New Roman"/>
                  <w:sz w:val="18"/>
                  <w:szCs w:val="18"/>
                </w:rPr>
                <w:instrText xml:space="preserve"> ADDIN EN.CITE.DATA </w:instrText>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end"/>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separate"/>
              </w:r>
              <w:r w:rsidR="003105FD" w:rsidRPr="00C46289">
                <w:rPr>
                  <w:rFonts w:ascii="Times New Roman" w:hAnsi="Times New Roman" w:cs="Times New Roman"/>
                  <w:noProof/>
                  <w:sz w:val="18"/>
                  <w:szCs w:val="18"/>
                  <w:vertAlign w:val="superscript"/>
                </w:rPr>
                <w:t>12</w:t>
              </w:r>
              <w:r w:rsidR="003105FD" w:rsidRPr="00C46289">
                <w:rPr>
                  <w:rFonts w:ascii="Times New Roman" w:hAnsi="Times New Roman" w:cs="Times New Roman"/>
                  <w:sz w:val="18"/>
                  <w:szCs w:val="18"/>
                </w:rPr>
                <w:fldChar w:fldCharType="end"/>
              </w:r>
            </w:hyperlink>
          </w:p>
        </w:tc>
      </w:tr>
      <w:tr w:rsidR="00C46289" w:rsidRPr="00C46289" w:rsidTr="00F93149">
        <w:trPr>
          <w:trHeight w:val="609"/>
        </w:trPr>
        <w:tc>
          <w:tcPr>
            <w:tcW w:w="777" w:type="dxa"/>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2</w:t>
            </w:r>
            <w:r w:rsidRPr="00C46289">
              <w:rPr>
                <w:rFonts w:ascii="Times New Roman" w:hAnsi="Times New Roman" w:cs="Times New Roman"/>
                <w:sz w:val="18"/>
                <w:szCs w:val="18"/>
                <w:vertAlign w:val="superscript"/>
              </w:rPr>
              <w:t>a</w:t>
            </w:r>
          </w:p>
        </w:tc>
        <w:tc>
          <w:tcPr>
            <w:tcW w:w="1581" w:type="dxa"/>
          </w:tcPr>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Chernobyl</w:t>
            </w:r>
          </w:p>
          <w:p w:rsidR="002504EC" w:rsidRPr="00C46289" w:rsidRDefault="002504EC" w:rsidP="00BC0901">
            <w:pPr>
              <w:jc w:val="left"/>
              <w:rPr>
                <w:rFonts w:ascii="Times New Roman" w:hAnsi="Times New Roman" w:cs="Times New Roman"/>
                <w:sz w:val="18"/>
                <w:szCs w:val="18"/>
              </w:rPr>
            </w:pPr>
          </w:p>
        </w:tc>
        <w:tc>
          <w:tcPr>
            <w:tcW w:w="114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GWAS</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Combined</w:t>
            </w:r>
          </w:p>
        </w:tc>
        <w:tc>
          <w:tcPr>
            <w:tcW w:w="155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1.76(4.9e-9)</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1.65(4.8e-12)</w:t>
            </w:r>
          </w:p>
        </w:tc>
        <w:tc>
          <w:tcPr>
            <w:tcW w:w="1691"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1.13(0.17)</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2257" w:type="dxa"/>
          </w:tcPr>
          <w:p w:rsidR="002504EC" w:rsidRPr="00C46289" w:rsidRDefault="00BC0901" w:rsidP="00BC0901">
            <w:pPr>
              <w:jc w:val="left"/>
              <w:rPr>
                <w:rFonts w:ascii="Times New Roman" w:hAnsi="Times New Roman" w:cs="Times New Roman"/>
                <w:sz w:val="18"/>
                <w:szCs w:val="18"/>
              </w:rPr>
            </w:pPr>
            <w:hyperlink w:anchor="_ENREF_13" w:tooltip="Takahashi, 2010 #50" w:history="1">
              <w:r w:rsidR="003105FD" w:rsidRPr="00C46289">
                <w:rPr>
                  <w:rFonts w:ascii="Times New Roman" w:hAnsi="Times New Roman" w:cs="Times New Roman"/>
                  <w:sz w:val="18"/>
                  <w:szCs w:val="18"/>
                </w:rPr>
                <w:fldChar w:fldCharType="begin">
                  <w:fldData xml:space="preserve">PEVuZE5vdGU+PENpdGU+PEF1dGhvcj5UYWthaGFzaGk8L0F1dGhvcj48WWVhcj4yMDEwPC9ZZWFy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</w:fldData>
                </w:fldChar>
              </w:r>
              <w:r w:rsidR="003105FD" w:rsidRPr="00C46289">
                <w:rPr>
                  <w:rFonts w:ascii="Times New Roman" w:hAnsi="Times New Roman" w:cs="Times New Roman"/>
                  <w:sz w:val="18"/>
                  <w:szCs w:val="18"/>
                </w:rPr>
                <w:instrText xml:space="preserve"> ADDIN EN.CITE </w:instrText>
              </w:r>
              <w:r w:rsidR="003105FD" w:rsidRPr="00C46289">
                <w:rPr>
                  <w:rFonts w:ascii="Times New Roman" w:hAnsi="Times New Roman" w:cs="Times New Roman"/>
                  <w:sz w:val="18"/>
                  <w:szCs w:val="18"/>
                </w:rPr>
                <w:fldChar w:fldCharType="begin">
                  <w:fldData xml:space="preserve">PEVuZE5vdGU+PENpdGU+PEF1dGhvcj5UYWthaGFzaGk8L0F1dGhvcj48WWVhcj4yMDEwPC9ZZWFy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</w:fldData>
                </w:fldChar>
              </w:r>
              <w:r w:rsidR="003105FD" w:rsidRPr="00C46289">
                <w:rPr>
                  <w:rFonts w:ascii="Times New Roman" w:hAnsi="Times New Roman" w:cs="Times New Roman"/>
                  <w:sz w:val="18"/>
                  <w:szCs w:val="18"/>
                </w:rPr>
                <w:instrText xml:space="preserve"> ADDIN EN.CITE.DATA </w:instrText>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end"/>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separate"/>
              </w:r>
              <w:r w:rsidR="003105FD" w:rsidRPr="00C46289">
                <w:rPr>
                  <w:rFonts w:ascii="Times New Roman" w:hAnsi="Times New Roman" w:cs="Times New Roman"/>
                  <w:noProof/>
                  <w:sz w:val="18"/>
                  <w:szCs w:val="18"/>
                  <w:vertAlign w:val="superscript"/>
                </w:rPr>
                <w:t>13</w:t>
              </w:r>
              <w:r w:rsidR="003105FD" w:rsidRPr="00C46289">
                <w:rPr>
                  <w:rFonts w:ascii="Times New Roman" w:hAnsi="Times New Roman" w:cs="Times New Roman"/>
                  <w:sz w:val="18"/>
                  <w:szCs w:val="18"/>
                </w:rPr>
                <w:fldChar w:fldCharType="end"/>
              </w:r>
            </w:hyperlink>
          </w:p>
        </w:tc>
      </w:tr>
      <w:tr w:rsidR="00C46289" w:rsidRPr="00C46289" w:rsidTr="00E32F73">
        <w:trPr>
          <w:trHeight w:val="346"/>
        </w:trPr>
        <w:tc>
          <w:tcPr>
            <w:tcW w:w="777" w:type="dxa"/>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3</w:t>
            </w:r>
            <w:r w:rsidRPr="00C46289">
              <w:rPr>
                <w:rFonts w:ascii="Times New Roman" w:hAnsi="Times New Roman" w:cs="Times New Roman"/>
                <w:sz w:val="18"/>
                <w:szCs w:val="18"/>
                <w:vertAlign w:val="superscript"/>
              </w:rPr>
              <w:t>b</w:t>
            </w:r>
          </w:p>
        </w:tc>
        <w:tc>
          <w:tcPr>
            <w:tcW w:w="1581"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Japan</w:t>
            </w:r>
          </w:p>
        </w:tc>
        <w:tc>
          <w:tcPr>
            <w:tcW w:w="114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tc>
        <w:tc>
          <w:tcPr>
            <w:tcW w:w="155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1.69(1.27e-4)</w:t>
            </w:r>
          </w:p>
        </w:tc>
        <w:tc>
          <w:tcPr>
            <w:tcW w:w="1691"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1.21(0.0121)</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2257" w:type="dxa"/>
          </w:tcPr>
          <w:p w:rsidR="002504EC" w:rsidRPr="00C46289" w:rsidRDefault="00BC0901" w:rsidP="00BC0901">
            <w:pPr>
              <w:jc w:val="left"/>
              <w:rPr>
                <w:rFonts w:ascii="Times New Roman" w:hAnsi="Times New Roman" w:cs="Times New Roman"/>
                <w:sz w:val="18"/>
                <w:szCs w:val="18"/>
              </w:rPr>
            </w:pPr>
            <w:hyperlink w:anchor="_ENREF_14" w:tooltip="Matsuse, 2012 #49" w:history="1">
              <w:r w:rsidR="003105FD" w:rsidRPr="00C46289">
                <w:rPr>
                  <w:rFonts w:ascii="Times New Roman" w:hAnsi="Times New Roman" w:cs="Times New Roman"/>
                  <w:sz w:val="18"/>
                  <w:szCs w:val="18"/>
                </w:rPr>
                <w:fldChar w:fldCharType="begin">
                  <w:fldData xml:space="preserve">PEVuZE5vdGU+PENpdGU+PEF1dGhvcj5NYXRzdXNlPC9BdXRob3I+PFllYXI+MjAxMjwvWWVhcj48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</w:fldData>
                </w:fldChar>
              </w:r>
              <w:r w:rsidR="003105FD" w:rsidRPr="00C46289">
                <w:rPr>
                  <w:rFonts w:ascii="Times New Roman" w:hAnsi="Times New Roman" w:cs="Times New Roman"/>
                  <w:sz w:val="18"/>
                  <w:szCs w:val="18"/>
                </w:rPr>
                <w:instrText xml:space="preserve"> ADDIN EN.CITE </w:instrText>
              </w:r>
              <w:r w:rsidR="003105FD" w:rsidRPr="00C46289">
                <w:rPr>
                  <w:rFonts w:ascii="Times New Roman" w:hAnsi="Times New Roman" w:cs="Times New Roman"/>
                  <w:sz w:val="18"/>
                  <w:szCs w:val="18"/>
                </w:rPr>
                <w:fldChar w:fldCharType="begin">
                  <w:fldData xml:space="preserve">PEVuZE5vdGU+PENpdGU+PEF1dGhvcj5NYXRzdXNlPC9BdXRob3I+PFllYXI+MjAxMjwvWWVhcj48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</w:fldData>
                </w:fldChar>
              </w:r>
              <w:r w:rsidR="003105FD" w:rsidRPr="00C46289">
                <w:rPr>
                  <w:rFonts w:ascii="Times New Roman" w:hAnsi="Times New Roman" w:cs="Times New Roman"/>
                  <w:sz w:val="18"/>
                  <w:szCs w:val="18"/>
                </w:rPr>
                <w:instrText xml:space="preserve"> ADDIN EN.CITE.DATA </w:instrText>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end"/>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separate"/>
              </w:r>
              <w:r w:rsidR="003105FD" w:rsidRPr="00C46289">
                <w:rPr>
                  <w:rFonts w:ascii="Times New Roman" w:hAnsi="Times New Roman" w:cs="Times New Roman"/>
                  <w:noProof/>
                  <w:sz w:val="18"/>
                  <w:szCs w:val="18"/>
                  <w:vertAlign w:val="superscript"/>
                </w:rPr>
                <w:t>14</w:t>
              </w:r>
              <w:r w:rsidR="003105FD" w:rsidRPr="00C46289">
                <w:rPr>
                  <w:rFonts w:ascii="Times New Roman" w:hAnsi="Times New Roman" w:cs="Times New Roman"/>
                  <w:sz w:val="18"/>
                  <w:szCs w:val="18"/>
                </w:rPr>
                <w:fldChar w:fldCharType="end"/>
              </w:r>
            </w:hyperlink>
          </w:p>
        </w:tc>
      </w:tr>
      <w:tr w:rsidR="00C46289" w:rsidRPr="00C46289" w:rsidTr="00E32F73">
        <w:trPr>
          <w:trHeight w:val="454"/>
        </w:trPr>
        <w:tc>
          <w:tcPr>
            <w:tcW w:w="777" w:type="dxa"/>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4</w:t>
            </w:r>
            <w:r w:rsidRPr="00C46289">
              <w:rPr>
                <w:rFonts w:ascii="Times New Roman" w:hAnsi="Times New Roman" w:cs="Times New Roman"/>
                <w:sz w:val="18"/>
                <w:szCs w:val="18"/>
                <w:vertAlign w:val="superscript"/>
              </w:rPr>
              <w:t>b</w:t>
            </w:r>
          </w:p>
        </w:tc>
        <w:tc>
          <w:tcPr>
            <w:tcW w:w="1581" w:type="dxa"/>
          </w:tcPr>
          <w:p w:rsidR="002504EC" w:rsidRPr="00C46289" w:rsidRDefault="002504EC" w:rsidP="00BC0901">
            <w:pPr>
              <w:autoSpaceDE w:val="0"/>
              <w:autoSpaceDN w:val="0"/>
              <w:adjustRightInd w:val="0"/>
              <w:jc w:val="left"/>
              <w:rPr>
                <w:rFonts w:ascii="Times New Roman" w:hAnsi="Times New Roman" w:cs="Times New Roman"/>
                <w:kern w:val="0"/>
                <w:sz w:val="18"/>
                <w:szCs w:val="18"/>
              </w:rPr>
            </w:pPr>
            <w:r w:rsidRPr="00C46289">
              <w:rPr>
                <w:rFonts w:ascii="Times New Roman" w:hAnsi="Times New Roman" w:cs="Times New Roman"/>
                <w:sz w:val="18"/>
                <w:szCs w:val="18"/>
              </w:rPr>
              <w:t>UK</w:t>
            </w:r>
          </w:p>
        </w:tc>
        <w:tc>
          <w:tcPr>
            <w:tcW w:w="114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tc>
        <w:tc>
          <w:tcPr>
            <w:tcW w:w="155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1.98(6.35e-34)</w:t>
            </w:r>
          </w:p>
        </w:tc>
        <w:tc>
          <w:tcPr>
            <w:tcW w:w="1691" w:type="dxa"/>
          </w:tcPr>
          <w:p w:rsidR="002504EC" w:rsidRPr="00C46289" w:rsidRDefault="00F93149" w:rsidP="00BC0901">
            <w:pPr>
              <w:jc w:val="left"/>
              <w:rPr>
                <w:rFonts w:ascii="Times New Roman" w:hAnsi="Times New Roman" w:cs="Times New Roman"/>
                <w:sz w:val="18"/>
                <w:szCs w:val="18"/>
              </w:rPr>
            </w:pPr>
            <w:r w:rsidRPr="00C46289">
              <w:rPr>
                <w:rFonts w:ascii="Times New Roman" w:hAnsi="Times New Roman" w:cs="Times New Roman"/>
                <w:sz w:val="18"/>
                <w:szCs w:val="18"/>
              </w:rPr>
              <w:t xml:space="preserve">1.33 </w:t>
            </w:r>
            <w:r w:rsidR="002504EC" w:rsidRPr="00C46289">
              <w:rPr>
                <w:rFonts w:ascii="Times New Roman" w:hAnsi="Times New Roman" w:cs="Times New Roman"/>
                <w:sz w:val="18"/>
                <w:szCs w:val="18"/>
              </w:rPr>
              <w:t>(6.95e-7)</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2257" w:type="dxa"/>
          </w:tcPr>
          <w:p w:rsidR="002504EC" w:rsidRPr="00C46289" w:rsidRDefault="00BC0901" w:rsidP="00BC0901">
            <w:pPr>
              <w:jc w:val="left"/>
              <w:rPr>
                <w:rFonts w:ascii="Times New Roman" w:hAnsi="Times New Roman" w:cs="Times New Roman"/>
                <w:sz w:val="18"/>
                <w:szCs w:val="18"/>
              </w:rPr>
            </w:pPr>
            <w:hyperlink w:anchor="_ENREF_15" w:tooltip="Jones, 2012 #16" w:history="1">
              <w:r w:rsidR="003105FD" w:rsidRPr="00C46289">
                <w:rPr>
                  <w:rFonts w:ascii="Times New Roman" w:hAnsi="Times New Roman" w:cs="Times New Roman"/>
                  <w:sz w:val="18"/>
                  <w:szCs w:val="18"/>
                </w:rPr>
                <w:fldChar w:fldCharType="begin"/>
              </w:r>
              <w:r w:rsidR="003105FD" w:rsidRPr="00C46289">
                <w:rPr>
                  <w:rFonts w:ascii="Times New Roman" w:hAnsi="Times New Roman" w:cs="Times New Roman"/>
                  <w:sz w:val="18"/>
                  <w:szCs w:val="18"/>
                </w:rPr>
                <w:instrText xml:space="preserve"> ADDIN EN.CITE &lt;EndNote&gt;&lt;Cite&gt;&lt;Author&gt;Jones&lt;/Author&gt;&lt;Year&gt;2012&lt;/Year&gt;&lt;RecNum&gt;16&lt;/RecNum&gt;&lt;DisplayText&gt;&lt;style face="superscript"&gt;15&lt;/style&gt;&lt;/DisplayText&gt;&lt;record&gt;&lt;rec-number&gt;16&lt;/rec-number&gt;&lt;ref-type name="Journal Article"&gt;17&lt;/ref-type&gt;&lt;contributors&gt;&lt;authors&gt;&lt;author&gt;Jones, A. M.&lt;/author&gt;&lt;author&gt;Howarth, K. M.&lt;/author&gt;&lt;author&gt;Martin, L.&lt;/author&gt;&lt;author&gt;Gorman, M.&lt;/author&gt;&lt;author&gt;Mihai, R.&lt;/author&gt;&lt;author&gt;Moss, L.&lt;/author&gt;&lt;author&gt;Auton, A.&lt;/author&gt;&lt;author&gt;Lemon, C.&lt;/author&gt;&lt;author&gt;Mehanna, H.&lt;/author&gt;&lt;author&gt;Mohan, H.&lt;/author&gt;&lt;author&gt;Clarke, S. E.&lt;/author&gt;&lt;author&gt;Wadsley, J.&lt;/author&gt;&lt;author&gt;Macias, E.&lt;/author&gt;&lt;author&gt;Coatesworth, A.&lt;/author&gt;&lt;author&gt;Beasley, M.&lt;/author&gt;&lt;author&gt;Roques, T.&lt;/author&gt;&lt;author&gt;Martin, C.&lt;/author&gt;&lt;author&gt;Ryan, P.&lt;/author&gt;&lt;author&gt;Gerrard, G.&lt;/author&gt;&lt;author&gt;Power, D.&lt;/author&gt;&lt;author&gt;Bremmer, C.&lt;/author&gt;&lt;author&gt;Tomlinson, I.&lt;/author&gt;&lt;author&gt;Carvajal-Carmona, L. G.&lt;/author&gt;&lt;/authors&gt;&lt;/contributors&gt;&lt;auth-address&gt;Wellcome Trust Centre for Human Genetics, Oxford, UK.&lt;/auth-address&gt;&lt;titles&gt;&lt;title&gt;Thyroid cancer susceptibility polymorphisms: confirmation of loci on chromosomes 9q22 and 14q13, validation of a recessive 8q24 locus and failure to replicate a locus on 5q24&lt;/title&gt;&lt;secondary-title&gt;J Med Genet&lt;/secondary-title&gt;&lt;/titles&gt;&lt;periodical&gt;&lt;full-title&gt;J Med Genet&lt;/full-title&gt;&lt;/periodical&gt;&lt;pages&gt;158-63&lt;/pages&gt;&lt;volume&gt;49&lt;/volume&gt;&lt;number&gt;3&lt;/number&gt;&lt;dates&gt;&lt;year&gt;2012&lt;/year&gt;&lt;pub-dates&gt;&lt;date&gt;Mar&lt;/date&gt;&lt;/pub-dates&gt;&lt;/dates&gt;&lt;accession-num&gt;22282540&lt;/accession-num&gt;&lt;urls&gt;&lt;related-urls&gt;&lt;url&gt;http://www.ncbi.nlm.nih.gov/entrez/query.fcgi?cmd=Retrieve&amp;amp;db=PubMed&amp;amp;dopt=Citation&amp;amp;list_uids=22282540 &lt;/url&gt;&lt;/related-urls&gt;&lt;/urls&gt;&lt;/record&gt;&lt;/Cite&gt;&lt;/EndNote&gt;</w:instrText>
              </w:r>
              <w:r w:rsidR="003105FD" w:rsidRPr="00C46289">
                <w:rPr>
                  <w:rFonts w:ascii="Times New Roman" w:hAnsi="Times New Roman" w:cs="Times New Roman"/>
                  <w:sz w:val="18"/>
                  <w:szCs w:val="18"/>
                </w:rPr>
                <w:fldChar w:fldCharType="separate"/>
              </w:r>
              <w:r w:rsidR="003105FD" w:rsidRPr="00C46289">
                <w:rPr>
                  <w:rFonts w:ascii="Times New Roman" w:hAnsi="Times New Roman" w:cs="Times New Roman"/>
                  <w:noProof/>
                  <w:sz w:val="18"/>
                  <w:szCs w:val="18"/>
                  <w:vertAlign w:val="superscript"/>
                </w:rPr>
                <w:t>15</w:t>
              </w:r>
              <w:r w:rsidR="003105FD" w:rsidRPr="00C46289">
                <w:rPr>
                  <w:rFonts w:ascii="Times New Roman" w:hAnsi="Times New Roman" w:cs="Times New Roman"/>
                  <w:sz w:val="18"/>
                  <w:szCs w:val="18"/>
                </w:rPr>
                <w:fldChar w:fldCharType="end"/>
              </w:r>
            </w:hyperlink>
          </w:p>
        </w:tc>
      </w:tr>
      <w:tr w:rsidR="00C46289" w:rsidRPr="00C46289" w:rsidTr="00E32F73">
        <w:trPr>
          <w:trHeight w:val="1652"/>
        </w:trPr>
        <w:tc>
          <w:tcPr>
            <w:tcW w:w="777" w:type="dxa"/>
          </w:tcPr>
          <w:p w:rsidR="002504EC" w:rsidRPr="00C46289" w:rsidRDefault="00E32F73" w:rsidP="00BC0901">
            <w:pPr>
              <w:jc w:val="center"/>
              <w:rPr>
                <w:rFonts w:ascii="Times New Roman" w:hAnsi="Times New Roman" w:cs="Times New Roman"/>
                <w:sz w:val="18"/>
                <w:szCs w:val="18"/>
              </w:rPr>
            </w:pPr>
            <w:r w:rsidRPr="00C46289">
              <w:rPr>
                <w:rFonts w:ascii="Times New Roman" w:hAnsi="Times New Roman" w:cs="Times New Roman" w:hint="eastAsia"/>
                <w:sz w:val="18"/>
                <w:szCs w:val="18"/>
              </w:rPr>
              <w:t>5</w:t>
            </w:r>
            <w:r w:rsidR="002504EC" w:rsidRPr="00C46289">
              <w:rPr>
                <w:rFonts w:ascii="Times New Roman" w:hAnsi="Times New Roman" w:cs="Times New Roman"/>
                <w:sz w:val="18"/>
                <w:szCs w:val="18"/>
                <w:vertAlign w:val="superscript"/>
              </w:rPr>
              <w:t>a</w:t>
            </w:r>
          </w:p>
        </w:tc>
        <w:tc>
          <w:tcPr>
            <w:tcW w:w="1581" w:type="dxa"/>
          </w:tcPr>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Iceland</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Netherland</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USA</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Spain</w:t>
            </w:r>
          </w:p>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All combined</w:t>
            </w:r>
          </w:p>
        </w:tc>
        <w:tc>
          <w:tcPr>
            <w:tcW w:w="114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tc>
        <w:tc>
          <w:tcPr>
            <w:tcW w:w="155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1.70(3.0e-18)</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691"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1.36</w:t>
            </w:r>
            <w:r w:rsidRPr="00C46289">
              <w:rPr>
                <w:rFonts w:ascii="Times New Roman" w:hAnsi="Times New Roman" w:cs="Times New Roman"/>
                <w:kern w:val="0"/>
                <w:sz w:val="18"/>
                <w:szCs w:val="18"/>
              </w:rPr>
              <w:t>(4.2e-5)</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1.39</w:t>
            </w:r>
            <w:r w:rsidRPr="00C46289">
              <w:rPr>
                <w:rFonts w:ascii="Times New Roman" w:hAnsi="Times New Roman" w:cs="Times New Roman"/>
                <w:kern w:val="0"/>
                <w:sz w:val="18"/>
                <w:szCs w:val="18"/>
              </w:rPr>
              <w:t>(0.013)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1.51</w:t>
            </w:r>
            <w:r w:rsidRPr="00C46289">
              <w:rPr>
                <w:rFonts w:ascii="Times New Roman" w:hAnsi="Times New Roman" w:cs="Times New Roman"/>
                <w:kern w:val="0"/>
                <w:sz w:val="18"/>
                <w:szCs w:val="18"/>
              </w:rPr>
              <w:t>(0.0067)</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1.17</w:t>
            </w:r>
            <w:r w:rsidRPr="00C46289">
              <w:rPr>
                <w:rFonts w:ascii="Times New Roman" w:hAnsi="Times New Roman" w:cs="Times New Roman"/>
                <w:kern w:val="0"/>
                <w:sz w:val="18"/>
                <w:szCs w:val="18"/>
              </w:rPr>
              <w:t>(0.31)</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1.36</w:t>
            </w:r>
            <w:r w:rsidRPr="00C46289">
              <w:rPr>
                <w:rFonts w:ascii="Times New Roman" w:hAnsi="Times New Roman" w:cs="Times New Roman"/>
                <w:kern w:val="0"/>
                <w:sz w:val="18"/>
                <w:szCs w:val="18"/>
              </w:rPr>
              <w:t>(4.9e-8)</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2.03</w:t>
            </w:r>
            <w:r w:rsidRPr="00C46289">
              <w:rPr>
                <w:rFonts w:ascii="Times New Roman" w:hAnsi="Times New Roman" w:cs="Times New Roman"/>
                <w:kern w:val="0"/>
                <w:sz w:val="18"/>
                <w:szCs w:val="18"/>
              </w:rPr>
              <w:t>(5.4e-7)</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1.95</w:t>
            </w:r>
            <w:r w:rsidRPr="00C46289">
              <w:rPr>
                <w:rFonts w:ascii="Times New Roman" w:hAnsi="Times New Roman" w:cs="Times New Roman"/>
                <w:kern w:val="0"/>
                <w:sz w:val="18"/>
                <w:szCs w:val="18"/>
              </w:rPr>
              <w:t>(0.024)</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1.98</w:t>
            </w:r>
            <w:r w:rsidRPr="00C46289">
              <w:rPr>
                <w:rFonts w:ascii="Times New Roman" w:hAnsi="Times New Roman" w:cs="Times New Roman"/>
                <w:kern w:val="0"/>
                <w:sz w:val="18"/>
                <w:szCs w:val="18"/>
              </w:rPr>
              <w:t>(0.018)</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3.37</w:t>
            </w:r>
            <w:r w:rsidRPr="00C46289">
              <w:rPr>
                <w:rFonts w:ascii="Times New Roman" w:hAnsi="Times New Roman" w:cs="Times New Roman"/>
                <w:kern w:val="0"/>
                <w:sz w:val="18"/>
                <w:szCs w:val="18"/>
              </w:rPr>
              <w:t>(2.6e-3)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2.09</w:t>
            </w:r>
            <w:r w:rsidRPr="00C46289">
              <w:rPr>
                <w:rFonts w:ascii="Times New Roman" w:hAnsi="Times New Roman" w:cs="Times New Roman"/>
                <w:kern w:val="0"/>
                <w:sz w:val="18"/>
                <w:szCs w:val="18"/>
              </w:rPr>
              <w:t>(4.6e-11)</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1.26</w:t>
            </w:r>
            <w:r w:rsidRPr="00C46289">
              <w:rPr>
                <w:rFonts w:ascii="Times New Roman" w:hAnsi="Times New Roman" w:cs="Times New Roman"/>
                <w:kern w:val="0"/>
                <w:sz w:val="18"/>
                <w:szCs w:val="18"/>
              </w:rPr>
              <w:t>(3.8e-4)</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1.80</w:t>
            </w:r>
            <w:r w:rsidRPr="00C46289">
              <w:rPr>
                <w:rFonts w:ascii="Times New Roman" w:hAnsi="Times New Roman" w:cs="Times New Roman"/>
                <w:kern w:val="0"/>
                <w:sz w:val="18"/>
                <w:szCs w:val="18"/>
              </w:rPr>
              <w:t>(4.2e-6)</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1.36</w:t>
            </w:r>
            <w:r w:rsidRPr="00C46289">
              <w:rPr>
                <w:rFonts w:ascii="Times New Roman" w:hAnsi="Times New Roman" w:cs="Times New Roman"/>
                <w:kern w:val="0"/>
                <w:sz w:val="18"/>
                <w:szCs w:val="18"/>
              </w:rPr>
              <w:t>(3.5e-3)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1.20</w:t>
            </w:r>
            <w:r w:rsidRPr="00C46289">
              <w:rPr>
                <w:rFonts w:ascii="Times New Roman" w:hAnsi="Times New Roman" w:cs="Times New Roman"/>
                <w:kern w:val="0"/>
                <w:sz w:val="18"/>
                <w:szCs w:val="18"/>
              </w:rPr>
              <w:t>(0.24)</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1.34</w:t>
            </w:r>
            <w:r w:rsidRPr="00C46289">
              <w:rPr>
                <w:rFonts w:ascii="Times New Roman" w:hAnsi="Times New Roman" w:cs="Times New Roman"/>
                <w:kern w:val="0"/>
                <w:sz w:val="18"/>
                <w:szCs w:val="18"/>
              </w:rPr>
              <w:t>(1.3e-9)</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1.41</w:t>
            </w:r>
            <w:r w:rsidRPr="00C46289">
              <w:rPr>
                <w:rFonts w:ascii="Times New Roman" w:hAnsi="Times New Roman" w:cs="Times New Roman"/>
                <w:kern w:val="0"/>
                <w:sz w:val="18"/>
                <w:szCs w:val="18"/>
              </w:rPr>
              <w:t>(1.3e-6)</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1.24</w:t>
            </w:r>
            <w:r w:rsidRPr="00C46289">
              <w:rPr>
                <w:rFonts w:ascii="Times New Roman" w:hAnsi="Times New Roman" w:cs="Times New Roman"/>
                <w:kern w:val="0"/>
                <w:sz w:val="18"/>
                <w:szCs w:val="18"/>
              </w:rPr>
              <w:t>(0.088)</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1.33</w:t>
            </w:r>
            <w:r w:rsidRPr="00C46289">
              <w:rPr>
                <w:rFonts w:ascii="Times New Roman" w:hAnsi="Times New Roman" w:cs="Times New Roman"/>
                <w:kern w:val="0"/>
                <w:sz w:val="18"/>
                <w:szCs w:val="18"/>
              </w:rPr>
              <w:t>(6.1e-3)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1.34</w:t>
            </w:r>
            <w:r w:rsidRPr="00C46289">
              <w:rPr>
                <w:rFonts w:ascii="Times New Roman" w:hAnsi="Times New Roman" w:cs="Times New Roman"/>
                <w:kern w:val="0"/>
                <w:sz w:val="18"/>
                <w:szCs w:val="18"/>
              </w:rPr>
              <w:t>(0.073)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1.36</w:t>
            </w:r>
            <w:r w:rsidRPr="00C46289">
              <w:rPr>
                <w:rFonts w:ascii="Times New Roman" w:hAnsi="Times New Roman" w:cs="Times New Roman"/>
                <w:kern w:val="0"/>
                <w:sz w:val="18"/>
                <w:szCs w:val="18"/>
              </w:rPr>
              <w:t>(2.0e-9)</w:t>
            </w:r>
          </w:p>
        </w:tc>
        <w:tc>
          <w:tcPr>
            <w:tcW w:w="2257" w:type="dxa"/>
          </w:tcPr>
          <w:p w:rsidR="002504EC" w:rsidRPr="00C46289" w:rsidRDefault="00BC0901" w:rsidP="00BC0901">
            <w:pPr>
              <w:jc w:val="left"/>
              <w:rPr>
                <w:rFonts w:ascii="Times New Roman" w:hAnsi="Times New Roman" w:cs="Times New Roman"/>
                <w:sz w:val="18"/>
                <w:szCs w:val="18"/>
              </w:rPr>
            </w:pPr>
            <w:hyperlink w:anchor="_ENREF_16" w:tooltip="Gudmundsson, 2012 #9" w:history="1">
              <w:r w:rsidR="003105FD" w:rsidRPr="00C46289">
                <w:rPr>
                  <w:rFonts w:ascii="Times New Roman" w:hAnsi="Times New Roman" w:cs="Times New Roman"/>
                  <w:sz w:val="18"/>
                  <w:szCs w:val="18"/>
                </w:rPr>
                <w:fldChar w:fldCharType="begin">
                  <w:fldData xml:space="preserve">PEVuZE5vdGU+PENpdGU+PEF1dGhvcj5HdWRtdW5kc3NvbjwvQXV0aG9yPjxZZWFyPjIwMTI8L1ll
YXI+PFJlY051bT45PC9SZWNOdW0+PERpc3BsYXlUZXh0PjxzdHlsZSBmYWNlPSJzdXBlcnNjcmlw
dCI+MTY8L3N0eWxlPjwvRGlzcGxheVRleHQ+PHJlY29yZD48cmVjLW51bWJlcj45PC9yZWMtbnVt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aG9yPkpvbmFzc29uLCBKLiBHLjwvYXV0aG9yPjxhdXRob3I+TWFzc29uLCBHLjwvYXV0aG9yPjxh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</w:fldData>
                </w:fldChar>
              </w:r>
              <w:r w:rsidR="003105FD" w:rsidRPr="00C46289">
                <w:rPr>
                  <w:rFonts w:ascii="Times New Roman" w:hAnsi="Times New Roman" w:cs="Times New Roman"/>
                  <w:sz w:val="18"/>
                  <w:szCs w:val="18"/>
                </w:rPr>
                <w:instrText xml:space="preserve"> ADDIN EN.CITE </w:instrText>
              </w:r>
              <w:r w:rsidR="003105FD" w:rsidRPr="00C46289">
                <w:rPr>
                  <w:rFonts w:ascii="Times New Roman" w:hAnsi="Times New Roman" w:cs="Times New Roman"/>
                  <w:sz w:val="18"/>
                  <w:szCs w:val="18"/>
                </w:rPr>
                <w:fldChar w:fldCharType="begin">
                  <w:fldData xml:space="preserve">PEVuZE5vdGU+PENpdGU+PEF1dGhvcj5HdWRtdW5kc3NvbjwvQXV0aG9yPjxZZWFyPjIwMTI8L1ll
YXI+PFJlY051bT45PC9SZWNOdW0+PERpc3BsYXlUZXh0PjxzdHlsZSBmYWNlPSJzdXBlcnNjcmlw
dCI+MTY8L3N0eWxlPjwvRGlzcGxheVRleHQ+PHJlY29yZD48cmVjLW51bWJlcj45PC9yZWMtbnVt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aG9yPkpvbmFzc29uLCBKLiBHLjwvYXV0aG9yPjxhdXRob3I+TWFzc29uLCBHLjwvYXV0aG9yPjxh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</w:fldData>
                </w:fldChar>
              </w:r>
              <w:r w:rsidR="003105FD" w:rsidRPr="00C46289">
                <w:rPr>
                  <w:rFonts w:ascii="Times New Roman" w:hAnsi="Times New Roman" w:cs="Times New Roman"/>
                  <w:sz w:val="18"/>
                  <w:szCs w:val="18"/>
                </w:rPr>
                <w:instrText xml:space="preserve"> ADDIN EN.CITE.DATA </w:instrText>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end"/>
              </w:r>
              <w:r w:rsidR="003105FD" w:rsidRPr="00C46289">
                <w:rPr>
                  <w:rFonts w:ascii="Times New Roman" w:hAnsi="Times New Roman" w:cs="Times New Roman"/>
                  <w:sz w:val="18"/>
                  <w:szCs w:val="18"/>
                </w:rPr>
              </w:r>
              <w:r w:rsidR="003105FD" w:rsidRPr="00C46289">
                <w:rPr>
                  <w:rFonts w:ascii="Times New Roman" w:hAnsi="Times New Roman" w:cs="Times New Roman"/>
                  <w:sz w:val="18"/>
                  <w:szCs w:val="18"/>
                </w:rPr>
                <w:fldChar w:fldCharType="separate"/>
              </w:r>
              <w:r w:rsidR="003105FD" w:rsidRPr="00C46289">
                <w:rPr>
                  <w:rFonts w:ascii="Times New Roman" w:hAnsi="Times New Roman" w:cs="Times New Roman"/>
                  <w:noProof/>
                  <w:sz w:val="18"/>
                  <w:szCs w:val="18"/>
                  <w:vertAlign w:val="superscript"/>
                </w:rPr>
                <w:t>16</w:t>
              </w:r>
              <w:r w:rsidR="003105FD" w:rsidRPr="00C46289">
                <w:rPr>
                  <w:rFonts w:ascii="Times New Roman" w:hAnsi="Times New Roman" w:cs="Times New Roman"/>
                  <w:sz w:val="18"/>
                  <w:szCs w:val="18"/>
                </w:rPr>
                <w:fldChar w:fldCharType="end"/>
              </w:r>
            </w:hyperlink>
          </w:p>
        </w:tc>
      </w:tr>
      <w:tr w:rsidR="00C46289" w:rsidRPr="00C46289" w:rsidTr="00F93149">
        <w:trPr>
          <w:trHeight w:val="609"/>
        </w:trPr>
        <w:tc>
          <w:tcPr>
            <w:tcW w:w="777" w:type="dxa"/>
          </w:tcPr>
          <w:p w:rsidR="002504EC" w:rsidRPr="00C46289" w:rsidRDefault="002504EC" w:rsidP="00BC0901">
            <w:pPr>
              <w:jc w:val="center"/>
              <w:rPr>
                <w:rFonts w:ascii="Times New Roman" w:hAnsi="Times New Roman" w:cs="Times New Roman"/>
                <w:sz w:val="18"/>
                <w:szCs w:val="18"/>
              </w:rPr>
            </w:pPr>
            <w:r w:rsidRPr="00C46289">
              <w:rPr>
                <w:rFonts w:ascii="Times New Roman" w:hAnsi="Times New Roman" w:cs="Times New Roman"/>
                <w:sz w:val="18"/>
                <w:szCs w:val="18"/>
              </w:rPr>
              <w:t>6</w:t>
            </w:r>
            <w:r w:rsidRPr="00C46289">
              <w:rPr>
                <w:rFonts w:ascii="Times New Roman" w:hAnsi="Times New Roman" w:cs="Times New Roman"/>
                <w:sz w:val="18"/>
                <w:szCs w:val="18"/>
                <w:vertAlign w:val="superscript"/>
              </w:rPr>
              <w:t>a</w:t>
            </w:r>
          </w:p>
        </w:tc>
        <w:tc>
          <w:tcPr>
            <w:tcW w:w="1581" w:type="dxa"/>
          </w:tcPr>
          <w:p w:rsidR="002504EC" w:rsidRPr="00C46289" w:rsidRDefault="002504EC" w:rsidP="00BC0901">
            <w:pPr>
              <w:autoSpaceDE w:val="0"/>
              <w:autoSpaceDN w:val="0"/>
              <w:adjustRightInd w:val="0"/>
              <w:jc w:val="left"/>
              <w:rPr>
                <w:rFonts w:ascii="Times New Roman" w:hAnsi="Times New Roman" w:cs="Times New Roman"/>
                <w:sz w:val="18"/>
                <w:szCs w:val="18"/>
              </w:rPr>
            </w:pPr>
            <w:r w:rsidRPr="00C46289">
              <w:rPr>
                <w:rFonts w:ascii="Times New Roman" w:hAnsi="Times New Roman" w:cs="Times New Roman"/>
                <w:sz w:val="18"/>
                <w:szCs w:val="18"/>
              </w:rPr>
              <w:t>USA</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Poland</w:t>
            </w:r>
          </w:p>
        </w:tc>
        <w:tc>
          <w:tcPr>
            <w:tcW w:w="114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tc>
        <w:tc>
          <w:tcPr>
            <w:tcW w:w="1555"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2.10</w:t>
            </w:r>
            <w:r w:rsidRPr="00C46289">
              <w:rPr>
                <w:rFonts w:ascii="Times New Roman" w:hAnsi="Times New Roman" w:cs="Times New Roman"/>
                <w:kern w:val="0"/>
                <w:sz w:val="18"/>
                <w:szCs w:val="18"/>
              </w:rPr>
              <w:t>(&lt;2e-16)</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1.78(</w:t>
            </w:r>
            <w:r w:rsidRPr="00C46289">
              <w:rPr>
                <w:rFonts w:ascii="Times New Roman" w:hAnsi="Times New Roman" w:cs="Times New Roman"/>
                <w:kern w:val="0"/>
                <w:sz w:val="18"/>
                <w:szCs w:val="18"/>
              </w:rPr>
              <w:t>&lt;2e-16)</w:t>
            </w:r>
          </w:p>
        </w:tc>
        <w:tc>
          <w:tcPr>
            <w:tcW w:w="1691"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1.28</w:t>
            </w:r>
            <w:r w:rsidRPr="00C46289">
              <w:rPr>
                <w:rFonts w:ascii="Times New Roman" w:hAnsi="Times New Roman" w:cs="Times New Roman"/>
                <w:kern w:val="0"/>
                <w:sz w:val="18"/>
                <w:szCs w:val="18"/>
              </w:rPr>
              <w:t>(1.99e-3)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1.21</w:t>
            </w:r>
            <w:r w:rsidRPr="00C46289">
              <w:rPr>
                <w:rFonts w:ascii="Times New Roman" w:hAnsi="Times New Roman" w:cs="Times New Roman"/>
                <w:kern w:val="0"/>
                <w:sz w:val="18"/>
                <w:szCs w:val="18"/>
              </w:rPr>
              <w:t>(3.55e-3)</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1.97</w:t>
            </w:r>
            <w:r w:rsidRPr="00C46289">
              <w:rPr>
                <w:rFonts w:ascii="Times New Roman" w:hAnsi="Times New Roman" w:cs="Times New Roman"/>
                <w:kern w:val="0"/>
                <w:sz w:val="18"/>
                <w:szCs w:val="18"/>
              </w:rPr>
              <w:t>(1.11e-3)</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1.73</w:t>
            </w:r>
            <w:r w:rsidRPr="00C46289">
              <w:rPr>
                <w:rFonts w:ascii="Times New Roman" w:hAnsi="Times New Roman" w:cs="Times New Roman"/>
                <w:kern w:val="0"/>
                <w:sz w:val="18"/>
                <w:szCs w:val="18"/>
              </w:rPr>
              <w:t>(6.27e-3)</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1.35</w:t>
            </w:r>
            <w:r w:rsidRPr="00C46289">
              <w:rPr>
                <w:rFonts w:ascii="Times New Roman" w:hAnsi="Times New Roman" w:cs="Times New Roman"/>
                <w:kern w:val="0"/>
                <w:sz w:val="18"/>
                <w:szCs w:val="18"/>
              </w:rPr>
              <w:t>(1.75e-4)</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1.15</w:t>
            </w:r>
            <w:r w:rsidRPr="00C46289">
              <w:rPr>
                <w:rFonts w:ascii="Times New Roman" w:hAnsi="Times New Roman" w:cs="Times New Roman"/>
                <w:kern w:val="0"/>
                <w:sz w:val="18"/>
                <w:szCs w:val="18"/>
              </w:rPr>
              <w:t>(3.13e-2)</w:t>
            </w:r>
          </w:p>
        </w:tc>
        <w:tc>
          <w:tcPr>
            <w:tcW w:w="1523" w:type="dxa"/>
          </w:tcPr>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1.51</w:t>
            </w:r>
            <w:r w:rsidRPr="00C46289">
              <w:rPr>
                <w:rFonts w:ascii="Times New Roman" w:hAnsi="Times New Roman" w:cs="Times New Roman"/>
                <w:kern w:val="0"/>
                <w:sz w:val="18"/>
                <w:szCs w:val="18"/>
              </w:rPr>
              <w:t>(4.24e-7)</w:t>
            </w:r>
          </w:p>
          <w:p w:rsidR="002504EC" w:rsidRPr="00C46289" w:rsidRDefault="002504EC" w:rsidP="00BC0901">
            <w:pPr>
              <w:jc w:val="left"/>
              <w:rPr>
                <w:rFonts w:ascii="Times New Roman" w:hAnsi="Times New Roman" w:cs="Times New Roman"/>
                <w:sz w:val="18"/>
                <w:szCs w:val="18"/>
              </w:rPr>
            </w:pPr>
            <w:r w:rsidRPr="00C46289">
              <w:rPr>
                <w:rFonts w:ascii="Times New Roman" w:hAnsi="Times New Roman" w:cs="Times New Roman"/>
                <w:sz w:val="18"/>
                <w:szCs w:val="18"/>
              </w:rPr>
              <w:t>1.27(2.20e-4</w:t>
            </w:r>
            <w:r w:rsidRPr="00C46289">
              <w:rPr>
                <w:rFonts w:ascii="Times New Roman" w:hAnsi="Times New Roman" w:cs="Times New Roman"/>
                <w:kern w:val="0"/>
                <w:sz w:val="18"/>
                <w:szCs w:val="18"/>
              </w:rPr>
              <w:t>)</w:t>
            </w:r>
          </w:p>
        </w:tc>
        <w:tc>
          <w:tcPr>
            <w:tcW w:w="2257" w:type="dxa"/>
          </w:tcPr>
          <w:p w:rsidR="002504EC" w:rsidRPr="00C46289" w:rsidRDefault="00BC0901" w:rsidP="00BC0901">
            <w:pPr>
              <w:jc w:val="left"/>
              <w:rPr>
                <w:rFonts w:ascii="Times New Roman" w:hAnsi="Times New Roman" w:cs="Times New Roman"/>
                <w:sz w:val="18"/>
                <w:szCs w:val="18"/>
              </w:rPr>
            </w:pPr>
            <w:hyperlink w:anchor="_ENREF_11" w:tooltip="Liyanarachchi, 2013 #68" w:history="1">
              <w:r w:rsidR="003105FD" w:rsidRPr="00C46289">
                <w:rPr>
                  <w:rFonts w:ascii="Times New Roman" w:hAnsi="Times New Roman" w:cs="Times New Roman"/>
                  <w:sz w:val="18"/>
                  <w:szCs w:val="18"/>
                </w:rPr>
                <w:fldChar w:fldCharType="begin"/>
              </w:r>
              <w:r w:rsidR="003105FD" w:rsidRPr="00C46289">
                <w:rPr>
                  <w:rFonts w:ascii="Times New Roman" w:hAnsi="Times New Roman" w:cs="Times New Roman"/>
                  <w:sz w:val="18"/>
                  <w:szCs w:val="18"/>
                </w:rPr>
                <w:instrText xml:space="preserve"> ADDIN EN.CITE &lt;EndNote&gt;&lt;Cite&gt;&lt;Author&gt;Liyanarachchi&lt;/Author&gt;&lt;Year&gt;2013&lt;/Year&gt;&lt;RecNum&gt;68&lt;/RecNum&gt;&lt;DisplayText&gt;&lt;style face="superscript"&gt;11&lt;/style&gt;&lt;/DisplayText&gt;&lt;record&gt;&lt;rec-number&gt;68&lt;/rec-number&gt;&lt;ref-type name="Journal Article"&gt;17&lt;/ref-type&gt;&lt;contributors&gt;&lt;authors&gt;&lt;author&gt;Liyanarachchi, S.&lt;/author&gt;&lt;author&gt;Wojcicka, A.&lt;/author&gt;&lt;author&gt;Li, W.&lt;/author&gt;&lt;author&gt;Czetwertynska, M.&lt;/author&gt;&lt;author&gt;Stachlewska, E.&lt;/author&gt;&lt;author&gt;Nagy, R.&lt;/author&gt;&lt;author&gt;Hoag, K.&lt;/author&gt;&lt;author&gt;Wen, B.&lt;/author&gt;&lt;author&gt;Ploski, R.&lt;/author&gt;&lt;author&gt;Ringel, M. D.&lt;/author&gt;&lt;author&gt;Kozlowicz-Gudzinska, I.&lt;/author&gt;&lt;author&gt;Gierlikowski, W.&lt;/author&gt;&lt;author&gt;Jazdzewski, K.&lt;/author&gt;&lt;author&gt;He, H.&lt;/author&gt;&lt;author&gt;de la Chapelle, A.&lt;/author&gt;&lt;/authors&gt;&lt;/contributors&gt;&lt;auth-address&gt;The Ohio State University, Human Cancer Genetics Program, Columbus, Ohio, United States ; sandya.liyanarachchi@osumc.edu.&lt;/auth-address&gt;&lt;titles&gt;&lt;title&gt;Cumulative Risk Impact of Five Genetic Variants Associated With Papillary Thyroid Carcinoma&lt;/title&gt;&lt;secondary-title&gt;Thyroid&lt;/secondary-title&gt;&lt;/titles&gt;&lt;periodical&gt;&lt;full-title&gt;Thyroid&lt;/full-title&gt;&lt;/periodical&gt;&lt;dates&gt;&lt;year&gt;2013&lt;/year&gt;&lt;pub-dates&gt;&lt;date&gt;May 9&lt;/date&gt;&lt;/pub-dates&gt;&lt;/dates&gt;&lt;accession-num&gt;23659773&lt;/accession-num&gt;&lt;urls&gt;&lt;related-urls&gt;&lt;url&gt;http://www.ncbi.nlm.nih.gov/entrez/query.fcgi?cmd=Retrieve&amp;amp;db=PubMed&amp;amp;dopt=Citation&amp;amp;list_uids=23659773 &lt;/url&gt;&lt;/related-urls&gt;&lt;/urls&gt;&lt;/record&gt;&lt;/Cite&gt;&lt;/EndNote&gt;</w:instrText>
              </w:r>
              <w:r w:rsidR="003105FD" w:rsidRPr="00C46289">
                <w:rPr>
                  <w:rFonts w:ascii="Times New Roman" w:hAnsi="Times New Roman" w:cs="Times New Roman"/>
                  <w:sz w:val="18"/>
                  <w:szCs w:val="18"/>
                </w:rPr>
                <w:fldChar w:fldCharType="separate"/>
              </w:r>
              <w:r w:rsidR="003105FD" w:rsidRPr="00C46289">
                <w:rPr>
                  <w:rFonts w:ascii="Times New Roman" w:hAnsi="Times New Roman" w:cs="Times New Roman"/>
                  <w:noProof/>
                  <w:sz w:val="18"/>
                  <w:szCs w:val="18"/>
                  <w:vertAlign w:val="superscript"/>
                </w:rPr>
                <w:t>11</w:t>
              </w:r>
              <w:r w:rsidR="003105FD" w:rsidRPr="00C46289">
                <w:rPr>
                  <w:rFonts w:ascii="Times New Roman" w:hAnsi="Times New Roman" w:cs="Times New Roman"/>
                  <w:sz w:val="18"/>
                  <w:szCs w:val="18"/>
                </w:rPr>
                <w:fldChar w:fldCharType="end"/>
              </w:r>
            </w:hyperlink>
          </w:p>
        </w:tc>
      </w:tr>
      <w:tr w:rsidR="00C46289" w:rsidRPr="00C46289" w:rsidTr="00F93149">
        <w:trPr>
          <w:trHeight w:val="609"/>
        </w:trPr>
        <w:tc>
          <w:tcPr>
            <w:tcW w:w="777" w:type="dxa"/>
          </w:tcPr>
          <w:p w:rsidR="00C2632B" w:rsidRPr="00C46289" w:rsidRDefault="00C2632B" w:rsidP="00BC0901">
            <w:pPr>
              <w:jc w:val="center"/>
              <w:rPr>
                <w:rFonts w:ascii="Times New Roman" w:hAnsi="Times New Roman" w:cs="Times New Roman"/>
                <w:sz w:val="18"/>
                <w:szCs w:val="18"/>
              </w:rPr>
            </w:pPr>
            <w:r w:rsidRPr="00C46289">
              <w:rPr>
                <w:rFonts w:ascii="Times New Roman" w:hAnsi="Times New Roman" w:cs="Times New Roman"/>
                <w:sz w:val="18"/>
                <w:szCs w:val="18"/>
              </w:rPr>
              <w:t>7</w:t>
            </w:r>
            <w:r w:rsidRPr="00C46289">
              <w:rPr>
                <w:rFonts w:ascii="Times New Roman" w:hAnsi="Times New Roman" w:cs="Times New Roman"/>
                <w:sz w:val="18"/>
                <w:szCs w:val="18"/>
                <w:vertAlign w:val="superscript"/>
              </w:rPr>
              <w:t>a,b</w:t>
            </w:r>
          </w:p>
        </w:tc>
        <w:tc>
          <w:tcPr>
            <w:tcW w:w="1581" w:type="dxa"/>
          </w:tcPr>
          <w:p w:rsidR="00C2632B" w:rsidRPr="00C46289" w:rsidRDefault="00C2632B" w:rsidP="00BC0901">
            <w:pPr>
              <w:jc w:val="left"/>
              <w:rPr>
                <w:rFonts w:ascii="Times New Roman" w:hAnsi="Times New Roman" w:cs="Times New Roman"/>
                <w:sz w:val="18"/>
                <w:szCs w:val="18"/>
              </w:rPr>
            </w:pPr>
            <w:r w:rsidRPr="00C46289">
              <w:rPr>
                <w:rFonts w:ascii="Times New Roman" w:hAnsi="Times New Roman" w:cs="Times New Roman"/>
                <w:sz w:val="18"/>
                <w:szCs w:val="18"/>
              </w:rPr>
              <w:t>China</w:t>
            </w:r>
          </w:p>
        </w:tc>
        <w:tc>
          <w:tcPr>
            <w:tcW w:w="1145" w:type="dxa"/>
          </w:tcPr>
          <w:p w:rsidR="00C2632B" w:rsidRPr="00C46289" w:rsidRDefault="00C2632B" w:rsidP="00BC0901">
            <w:pPr>
              <w:jc w:val="left"/>
              <w:rPr>
                <w:rFonts w:ascii="Times New Roman" w:hAnsi="Times New Roman" w:cs="Times New Roman"/>
                <w:sz w:val="18"/>
                <w:szCs w:val="18"/>
              </w:rPr>
            </w:pPr>
            <w:r w:rsidRPr="00C46289">
              <w:rPr>
                <w:rFonts w:ascii="Times New Roman" w:hAnsi="Times New Roman" w:cs="Times New Roman"/>
                <w:sz w:val="18"/>
                <w:szCs w:val="18"/>
              </w:rPr>
              <w:t>Case-control</w:t>
            </w:r>
          </w:p>
        </w:tc>
        <w:tc>
          <w:tcPr>
            <w:tcW w:w="1555" w:type="dxa"/>
          </w:tcPr>
          <w:p w:rsidR="00C2632B" w:rsidRPr="00C46289" w:rsidRDefault="00C2632B" w:rsidP="00BC0901">
            <w:pPr>
              <w:jc w:val="left"/>
              <w:rPr>
                <w:rFonts w:ascii="Times New Roman" w:hAnsi="Times New Roman" w:cs="Times New Roman"/>
                <w:sz w:val="18"/>
                <w:szCs w:val="18"/>
                <w:vertAlign w:val="superscript"/>
              </w:rPr>
            </w:pPr>
            <w:r w:rsidRPr="00C46289">
              <w:rPr>
                <w:rFonts w:ascii="Times New Roman" w:hAnsi="Times New Roman" w:cs="Times New Roman"/>
                <w:sz w:val="18"/>
                <w:szCs w:val="18"/>
                <w:lang w:val="en-GB"/>
              </w:rPr>
              <w:t>1.53</w:t>
            </w:r>
            <w:r w:rsidRPr="00C46289">
              <w:rPr>
                <w:rFonts w:ascii="Times New Roman" w:hAnsi="Times New Roman" w:cs="Times New Roman"/>
                <w:sz w:val="18"/>
                <w:szCs w:val="18"/>
                <w:vertAlign w:val="superscript"/>
              </w:rPr>
              <w:t>a</w:t>
            </w:r>
            <w:r w:rsidRPr="00C46289">
              <w:rPr>
                <w:rFonts w:ascii="Times New Roman" w:hAnsi="Times New Roman" w:cs="Times New Roman"/>
                <w:kern w:val="0"/>
                <w:sz w:val="18"/>
                <w:szCs w:val="18"/>
              </w:rPr>
              <w:t>(7.1e-4)</w:t>
            </w:r>
          </w:p>
          <w:p w:rsidR="00C2632B" w:rsidRPr="00C46289" w:rsidRDefault="00C2632B" w:rsidP="00BC0901">
            <w:pPr>
              <w:jc w:val="left"/>
              <w:rPr>
                <w:rFonts w:ascii="Times New Roman" w:hAnsi="Times New Roman" w:cs="Times New Roman"/>
                <w:sz w:val="18"/>
                <w:szCs w:val="18"/>
              </w:rPr>
            </w:pPr>
            <w:r w:rsidRPr="00C46289">
              <w:rPr>
                <w:rFonts w:ascii="Times New Roman" w:hAnsi="Times New Roman" w:cs="Times New Roman"/>
                <w:sz w:val="18"/>
                <w:szCs w:val="18"/>
              </w:rPr>
              <w:t>1.53</w:t>
            </w:r>
            <w:r w:rsidRPr="00C46289">
              <w:rPr>
                <w:rFonts w:ascii="Times New Roman" w:hAnsi="Times New Roman" w:cs="Times New Roman"/>
                <w:sz w:val="18"/>
                <w:szCs w:val="18"/>
                <w:vertAlign w:val="superscript"/>
              </w:rPr>
              <w:t>b</w:t>
            </w:r>
            <w:r w:rsidRPr="00C46289">
              <w:rPr>
                <w:rFonts w:ascii="Times New Roman" w:hAnsi="Times New Roman" w:cs="Times New Roman"/>
                <w:kern w:val="0"/>
                <w:sz w:val="18"/>
                <w:szCs w:val="18"/>
              </w:rPr>
              <w:t>(1.4e-4)</w:t>
            </w:r>
          </w:p>
        </w:tc>
        <w:tc>
          <w:tcPr>
            <w:tcW w:w="1691" w:type="dxa"/>
          </w:tcPr>
          <w:p w:rsidR="00C2632B" w:rsidRPr="00C46289" w:rsidRDefault="00C2632B" w:rsidP="00BC0901">
            <w:pPr>
              <w:jc w:val="left"/>
              <w:rPr>
                <w:rFonts w:ascii="Times New Roman" w:hAnsi="Times New Roman" w:cs="Times New Roman"/>
                <w:sz w:val="18"/>
                <w:szCs w:val="18"/>
                <w:vertAlign w:val="superscript"/>
              </w:rPr>
            </w:pPr>
            <w:r w:rsidRPr="00C46289">
              <w:rPr>
                <w:rFonts w:ascii="Times New Roman" w:hAnsi="Times New Roman" w:cs="Times New Roman"/>
                <w:sz w:val="18"/>
                <w:szCs w:val="18"/>
                <w:lang w:val="en-GB"/>
              </w:rPr>
              <w:t>1.51</w:t>
            </w:r>
            <w:r w:rsidRPr="00C46289">
              <w:rPr>
                <w:rFonts w:ascii="Times New Roman" w:hAnsi="Times New Roman" w:cs="Times New Roman"/>
                <w:sz w:val="18"/>
                <w:szCs w:val="18"/>
                <w:vertAlign w:val="superscript"/>
              </w:rPr>
              <w:t>a</w:t>
            </w:r>
            <w:r w:rsidRPr="00C46289">
              <w:rPr>
                <w:rFonts w:ascii="Times New Roman" w:hAnsi="Times New Roman" w:cs="Times New Roman"/>
                <w:kern w:val="0"/>
                <w:sz w:val="18"/>
                <w:szCs w:val="18"/>
              </w:rPr>
              <w:t>(2.8e-9)</w:t>
            </w:r>
          </w:p>
          <w:p w:rsidR="00C2632B" w:rsidRPr="00C46289" w:rsidRDefault="00C2632B" w:rsidP="00BC0901">
            <w:pPr>
              <w:jc w:val="left"/>
              <w:rPr>
                <w:rFonts w:ascii="Times New Roman" w:hAnsi="Times New Roman" w:cs="Times New Roman"/>
                <w:sz w:val="18"/>
                <w:szCs w:val="18"/>
              </w:rPr>
            </w:pPr>
            <w:r w:rsidRPr="00C46289">
              <w:rPr>
                <w:rFonts w:ascii="Times New Roman" w:hAnsi="Times New Roman" w:cs="Times New Roman"/>
                <w:sz w:val="18"/>
                <w:szCs w:val="18"/>
              </w:rPr>
              <w:t>1.53</w:t>
            </w:r>
            <w:r w:rsidRPr="00C46289">
              <w:rPr>
                <w:rFonts w:ascii="Times New Roman" w:hAnsi="Times New Roman" w:cs="Times New Roman"/>
                <w:sz w:val="18"/>
                <w:szCs w:val="18"/>
                <w:vertAlign w:val="superscript"/>
              </w:rPr>
              <w:t>b</w:t>
            </w:r>
            <w:r w:rsidRPr="00C46289">
              <w:rPr>
                <w:rFonts w:ascii="Times New Roman" w:hAnsi="Times New Roman" w:cs="Times New Roman"/>
                <w:kern w:val="0"/>
                <w:sz w:val="18"/>
                <w:szCs w:val="18"/>
              </w:rPr>
              <w:t>(2.0e-10)</w:t>
            </w:r>
          </w:p>
        </w:tc>
        <w:tc>
          <w:tcPr>
            <w:tcW w:w="1523" w:type="dxa"/>
          </w:tcPr>
          <w:p w:rsidR="00C2632B" w:rsidRPr="00C46289" w:rsidRDefault="00C2632B" w:rsidP="00BC0901">
            <w:pPr>
              <w:jc w:val="left"/>
              <w:rPr>
                <w:rFonts w:ascii="Times New Roman" w:hAnsi="Times New Roman" w:cs="Times New Roman"/>
                <w:sz w:val="18"/>
                <w:szCs w:val="18"/>
              </w:rPr>
            </w:pPr>
            <w:r w:rsidRPr="00C46289">
              <w:rPr>
                <w:rFonts w:ascii="Times New Roman" w:hAnsi="Times New Roman" w:cs="Times New Roman"/>
                <w:sz w:val="18"/>
                <w:szCs w:val="18"/>
              </w:rPr>
              <w:t>-</w:t>
            </w:r>
          </w:p>
        </w:tc>
        <w:tc>
          <w:tcPr>
            <w:tcW w:w="1523" w:type="dxa"/>
          </w:tcPr>
          <w:p w:rsidR="00C2632B" w:rsidRPr="00C46289" w:rsidRDefault="00C2632B" w:rsidP="00BC0901">
            <w:pPr>
              <w:jc w:val="left"/>
              <w:rPr>
                <w:rFonts w:ascii="Times New Roman" w:hAnsi="Times New Roman" w:cs="Times New Roman"/>
                <w:sz w:val="18"/>
                <w:szCs w:val="18"/>
                <w:vertAlign w:val="superscript"/>
              </w:rPr>
            </w:pPr>
            <w:r w:rsidRPr="00C46289">
              <w:rPr>
                <w:rFonts w:ascii="Times New Roman" w:hAnsi="Times New Roman" w:cs="Times New Roman"/>
                <w:sz w:val="18"/>
                <w:szCs w:val="18"/>
              </w:rPr>
              <w:t>1.32</w:t>
            </w:r>
            <w:r w:rsidRPr="00C46289">
              <w:rPr>
                <w:rFonts w:ascii="Times New Roman" w:hAnsi="Times New Roman" w:cs="Times New Roman"/>
                <w:sz w:val="18"/>
                <w:szCs w:val="18"/>
                <w:vertAlign w:val="superscript"/>
              </w:rPr>
              <w:t>a</w:t>
            </w:r>
            <w:r w:rsidRPr="00C46289">
              <w:rPr>
                <w:rFonts w:ascii="Times New Roman" w:hAnsi="Times New Roman" w:cs="Times New Roman"/>
                <w:kern w:val="0"/>
                <w:sz w:val="18"/>
                <w:szCs w:val="18"/>
              </w:rPr>
              <w:t>(0.006)</w:t>
            </w:r>
          </w:p>
          <w:p w:rsidR="00C2632B" w:rsidRPr="00C46289" w:rsidRDefault="00C2632B" w:rsidP="00BC0901">
            <w:pPr>
              <w:jc w:val="left"/>
              <w:rPr>
                <w:rFonts w:ascii="Times New Roman" w:hAnsi="Times New Roman" w:cs="Times New Roman"/>
                <w:sz w:val="18"/>
                <w:szCs w:val="18"/>
              </w:rPr>
            </w:pPr>
            <w:r w:rsidRPr="00C46289">
              <w:rPr>
                <w:rFonts w:ascii="Times New Roman" w:hAnsi="Times New Roman" w:cs="Times New Roman"/>
                <w:sz w:val="18"/>
                <w:szCs w:val="18"/>
              </w:rPr>
              <w:t>1.31</w:t>
            </w:r>
            <w:r w:rsidRPr="00C46289">
              <w:rPr>
                <w:rFonts w:ascii="Times New Roman" w:hAnsi="Times New Roman" w:cs="Times New Roman"/>
                <w:sz w:val="18"/>
                <w:szCs w:val="18"/>
                <w:vertAlign w:val="superscript"/>
              </w:rPr>
              <w:t>b</w:t>
            </w:r>
            <w:r w:rsidRPr="00C46289">
              <w:rPr>
                <w:rFonts w:ascii="Times New Roman" w:hAnsi="Times New Roman" w:cs="Times New Roman"/>
                <w:kern w:val="0"/>
                <w:sz w:val="18"/>
                <w:szCs w:val="18"/>
              </w:rPr>
              <w:t>(0.001)</w:t>
            </w:r>
          </w:p>
        </w:tc>
        <w:tc>
          <w:tcPr>
            <w:tcW w:w="1523" w:type="dxa"/>
          </w:tcPr>
          <w:p w:rsidR="00C2632B" w:rsidRPr="00C46289" w:rsidRDefault="00C2632B" w:rsidP="00BC0901">
            <w:pPr>
              <w:jc w:val="left"/>
              <w:rPr>
                <w:rFonts w:ascii="Times New Roman" w:hAnsi="Times New Roman" w:cs="Times New Roman"/>
                <w:sz w:val="18"/>
                <w:szCs w:val="18"/>
                <w:vertAlign w:val="superscript"/>
              </w:rPr>
            </w:pPr>
            <w:r w:rsidRPr="00C46289">
              <w:rPr>
                <w:rFonts w:ascii="Times New Roman" w:hAnsi="Times New Roman" w:cs="Times New Roman"/>
                <w:sz w:val="18"/>
                <w:szCs w:val="18"/>
              </w:rPr>
              <w:t>1.40</w:t>
            </w:r>
            <w:r w:rsidRPr="00C46289">
              <w:rPr>
                <w:rFonts w:ascii="Times New Roman" w:hAnsi="Times New Roman" w:cs="Times New Roman"/>
                <w:sz w:val="18"/>
                <w:szCs w:val="18"/>
                <w:vertAlign w:val="superscript"/>
              </w:rPr>
              <w:t>a</w:t>
            </w:r>
            <w:r w:rsidRPr="00C46289">
              <w:rPr>
                <w:rFonts w:ascii="Times New Roman" w:hAnsi="Times New Roman" w:cs="Times New Roman"/>
                <w:kern w:val="0"/>
                <w:sz w:val="18"/>
                <w:szCs w:val="18"/>
              </w:rPr>
              <w:t>(2.1e-4)</w:t>
            </w:r>
          </w:p>
          <w:p w:rsidR="00C2632B" w:rsidRPr="00C46289" w:rsidRDefault="00C2632B" w:rsidP="00BC0901">
            <w:pPr>
              <w:jc w:val="left"/>
              <w:rPr>
                <w:rFonts w:ascii="Times New Roman" w:hAnsi="Times New Roman" w:cs="Times New Roman"/>
                <w:sz w:val="18"/>
                <w:szCs w:val="18"/>
              </w:rPr>
            </w:pPr>
            <w:r w:rsidRPr="00C46289">
              <w:rPr>
                <w:rFonts w:ascii="Times New Roman" w:hAnsi="Times New Roman" w:cs="Times New Roman"/>
                <w:sz w:val="18"/>
                <w:szCs w:val="18"/>
              </w:rPr>
              <w:t>1.41</w:t>
            </w:r>
            <w:r w:rsidRPr="00C46289">
              <w:rPr>
                <w:rFonts w:ascii="Times New Roman" w:hAnsi="Times New Roman" w:cs="Times New Roman"/>
                <w:sz w:val="18"/>
                <w:szCs w:val="18"/>
                <w:vertAlign w:val="superscript"/>
              </w:rPr>
              <w:t>b</w:t>
            </w:r>
            <w:r w:rsidRPr="00C46289">
              <w:rPr>
                <w:rFonts w:ascii="Times New Roman" w:hAnsi="Times New Roman" w:cs="Times New Roman"/>
                <w:kern w:val="0"/>
                <w:sz w:val="18"/>
                <w:szCs w:val="18"/>
              </w:rPr>
              <w:t>(2.7e-5)</w:t>
            </w:r>
          </w:p>
        </w:tc>
        <w:tc>
          <w:tcPr>
            <w:tcW w:w="2257" w:type="dxa"/>
          </w:tcPr>
          <w:p w:rsidR="00C2632B" w:rsidRPr="00C46289" w:rsidRDefault="00BC0901" w:rsidP="00BC0901">
            <w:pPr>
              <w:jc w:val="left"/>
              <w:rPr>
                <w:rFonts w:ascii="Times New Roman" w:hAnsi="Times New Roman" w:cs="Times New Roman"/>
                <w:sz w:val="18"/>
                <w:szCs w:val="18"/>
              </w:rPr>
            </w:pPr>
            <w:hyperlink w:anchor="_ENREF_3" w:tooltip="Wang, 2013 #2177" w:history="1">
              <w:r w:rsidR="003105FD" w:rsidRPr="00C46289">
                <w:rPr>
                  <w:rFonts w:ascii="Times New Roman" w:hAnsi="Times New Roman" w:cs="Times New Roman"/>
                  <w:sz w:val="18"/>
                  <w:szCs w:val="18"/>
                </w:rPr>
                <w:fldChar w:fldCharType="begin"/>
              </w:r>
              <w:r w:rsidR="003105FD" w:rsidRPr="00C46289">
                <w:rPr>
                  <w:rFonts w:ascii="Times New Roman" w:hAnsi="Times New Roman" w:cs="Times New Roman"/>
                  <w:sz w:val="18"/>
                  <w:szCs w:val="18"/>
                </w:rPr>
                <w:instrText xml:space="preserve"> ADDIN EN.CITE &lt;EndNote&gt;&lt;Cite&gt;&lt;Author&gt;Wang&lt;/Author&gt;&lt;Year&gt;2013&lt;/Year&gt;&lt;RecNum&gt;2177&lt;/RecNum&gt;&lt;DisplayText&gt;&lt;style face="superscript"&gt;3&lt;/style&gt;&lt;/DisplayText&gt;&lt;record&gt;&lt;rec-number&gt;2177&lt;/rec-number&gt;&lt;foreign-keys&gt;&lt;key app="EN" db-id="92w9vwtw5reptqe5f0bps0taaptfv0zrrrea"&gt;2177&lt;/key&gt;&lt;/foreign-keys&gt;&lt;ref-type name="Journal Article"&gt;17&lt;/ref-type&gt;&lt;contributors&gt;&lt;authors&gt;&lt;author&gt;Wang, Y. L.&lt;/author&gt;&lt;author&gt;Feng, S. H.&lt;/author&gt;&lt;author&gt;Guo, S. C.&lt;/author&gt;&lt;author&gt;Wei, W. J.&lt;/author&gt;&lt;author&gt;Li, D. S.&lt;/author&gt;&lt;author&gt;Wang, Y.&lt;/author&gt;&lt;author&gt;Wang, X.&lt;/author&gt;&lt;author&gt;Wang, Z. Y.&lt;/author&gt;&lt;author&gt;Ma, Y. Y.&lt;/author&gt;&lt;author&gt;Jin, L.&lt;/author&gt;&lt;author&gt;Ji, Q. H.&lt;/author&gt;&lt;author&gt;Wang, J. C.&lt;/author&gt;&lt;/authors&gt;&lt;/contributors&gt;&lt;auth-address&gt;1Department of Head and Neck Surgery, Cancer Hospital, Fudan University, Shanghai, China.&lt;/auth-address&gt;&lt;titles&gt;&lt;title&gt;Confirmation of papillary thyroid cancer susceptibility loci identified by genome-wide association studies of chromosomes 14q13, 9q22, 2q35 and 8p12 in a Chinese population&lt;/title&gt;&lt;secondary-title&gt;J Med Genet&lt;/secondary-title&gt;&lt;alt-title&gt;Journal of medical genetics&lt;/alt-title&gt;&lt;/titles&gt;&lt;alt-periodical&gt;&lt;full-title&gt;Journal of Medical Genetics&lt;/full-title&gt;&lt;/alt-periodical&gt;&lt;edition&gt;2013/07/13&lt;/edition&gt;&lt;dates&gt;&lt;year&gt;2013&lt;/year&gt;&lt;pub-dates&gt;&lt;date&gt;Jul 11&lt;/date&gt;&lt;/pub-dates&gt;&lt;/dates&gt;&lt;isbn&gt;1468-6244 (Electronic)&amp;#xD;0022-2593 (Linking)&lt;/isbn&gt;&lt;accession-num&gt;23847140&lt;/accession-num&gt;&lt;urls&gt;&lt;related-urls&gt;&lt;url&gt;http://www.ncbi.nlm.nih.gov/pubmed/23847140&lt;/url&gt;&lt;/related-urls&gt;&lt;/urls&gt;&lt;electronic-resource-num&gt;10.1136/jmedgenet-2013-101687&lt;/electronic-resource-num&gt;&lt;language&gt;Eng&lt;/language&gt;&lt;/record&gt;&lt;/Cite&gt;&lt;/EndNote&gt;</w:instrText>
              </w:r>
              <w:r w:rsidR="003105FD" w:rsidRPr="00C46289">
                <w:rPr>
                  <w:rFonts w:ascii="Times New Roman" w:hAnsi="Times New Roman" w:cs="Times New Roman"/>
                  <w:sz w:val="18"/>
                  <w:szCs w:val="18"/>
                </w:rPr>
                <w:fldChar w:fldCharType="separate"/>
              </w:r>
              <w:r w:rsidR="003105FD" w:rsidRPr="00C46289">
                <w:rPr>
                  <w:rFonts w:ascii="Times New Roman" w:hAnsi="Times New Roman" w:cs="Times New Roman"/>
                  <w:noProof/>
                  <w:sz w:val="18"/>
                  <w:szCs w:val="18"/>
                  <w:vertAlign w:val="superscript"/>
                </w:rPr>
                <w:t>3</w:t>
              </w:r>
              <w:r w:rsidR="003105FD" w:rsidRPr="00C46289">
                <w:rPr>
                  <w:rFonts w:ascii="Times New Roman" w:hAnsi="Times New Roman" w:cs="Times New Roman"/>
                  <w:sz w:val="18"/>
                  <w:szCs w:val="18"/>
                </w:rPr>
                <w:fldChar w:fldCharType="end"/>
              </w:r>
            </w:hyperlink>
          </w:p>
        </w:tc>
      </w:tr>
    </w:tbl>
    <w:p w:rsidR="002504EC" w:rsidRPr="00C46289" w:rsidRDefault="002504EC" w:rsidP="00BC0901">
      <w:pPr>
        <w:autoSpaceDE w:val="0"/>
        <w:autoSpaceDN w:val="0"/>
        <w:adjustRightInd w:val="0"/>
        <w:jc w:val="left"/>
        <w:rPr>
          <w:rFonts w:ascii="Times New Roman" w:hAnsi="Times New Roman" w:cs="Times New Roman"/>
          <w:sz w:val="24"/>
          <w:szCs w:val="24"/>
        </w:rPr>
      </w:pPr>
      <w:proofErr w:type="gramStart"/>
      <w:r w:rsidRPr="00C46289">
        <w:rPr>
          <w:rFonts w:ascii="Times New Roman" w:hAnsi="Times New Roman" w:cs="Times New Roman"/>
          <w:sz w:val="24"/>
          <w:szCs w:val="24"/>
          <w:vertAlign w:val="superscript"/>
        </w:rPr>
        <w:t>a</w:t>
      </w:r>
      <w:proofErr w:type="gramEnd"/>
      <w:r w:rsidRPr="00C46289">
        <w:rPr>
          <w:rFonts w:ascii="Times New Roman" w:hAnsi="Times New Roman" w:cs="Times New Roman"/>
          <w:sz w:val="24"/>
          <w:szCs w:val="24"/>
        </w:rPr>
        <w:t xml:space="preserve"> ORs were calculated based on the multiplicative model. For the combined study populations, the OR value were estimated using the Mantel-</w:t>
      </w:r>
      <w:proofErr w:type="spellStart"/>
      <w:r w:rsidRPr="00C46289">
        <w:rPr>
          <w:rFonts w:ascii="Times New Roman" w:hAnsi="Times New Roman" w:cs="Times New Roman"/>
          <w:sz w:val="24"/>
          <w:szCs w:val="24"/>
        </w:rPr>
        <w:t>Haenszel</w:t>
      </w:r>
      <w:proofErr w:type="spellEnd"/>
      <w:r w:rsidRPr="00C46289">
        <w:rPr>
          <w:rFonts w:ascii="Times New Roman" w:hAnsi="Times New Roman" w:cs="Times New Roman"/>
          <w:sz w:val="24"/>
          <w:szCs w:val="24"/>
        </w:rPr>
        <w:t xml:space="preserve"> model. </w:t>
      </w:r>
    </w:p>
    <w:p w:rsidR="002504EC" w:rsidRPr="00C46289" w:rsidRDefault="002504EC" w:rsidP="00BC0901">
      <w:pPr>
        <w:autoSpaceDE w:val="0"/>
        <w:autoSpaceDN w:val="0"/>
        <w:adjustRightInd w:val="0"/>
        <w:jc w:val="left"/>
        <w:rPr>
          <w:rFonts w:ascii="Times New Roman" w:hAnsi="Times New Roman" w:cs="Times New Roman"/>
          <w:sz w:val="24"/>
          <w:szCs w:val="24"/>
        </w:rPr>
      </w:pPr>
      <w:proofErr w:type="gramStart"/>
      <w:r w:rsidRPr="00C46289">
        <w:rPr>
          <w:rFonts w:ascii="Times New Roman" w:hAnsi="Times New Roman" w:cs="Times New Roman"/>
          <w:sz w:val="24"/>
          <w:szCs w:val="24"/>
          <w:vertAlign w:val="superscript"/>
        </w:rPr>
        <w:t>b</w:t>
      </w:r>
      <w:proofErr w:type="gramEnd"/>
      <w:r w:rsidRPr="00C46289">
        <w:rPr>
          <w:rFonts w:ascii="Times New Roman" w:hAnsi="Times New Roman" w:cs="Times New Roman"/>
          <w:sz w:val="24"/>
          <w:szCs w:val="24"/>
        </w:rPr>
        <w:t xml:space="preserve"> ORs were calculated for the risk allele with using multiple logistic regression analyses. </w:t>
      </w:r>
    </w:p>
    <w:p w:rsidR="00447748" w:rsidRPr="00C46289" w:rsidRDefault="00447748" w:rsidP="00BC0901">
      <w:pPr>
        <w:jc w:val="left"/>
        <w:rPr>
          <w:rFonts w:ascii="Times New Roman" w:hAnsi="Times New Roman" w:cs="Times New Roman"/>
          <w:sz w:val="24"/>
          <w:szCs w:val="24"/>
        </w:rPr>
        <w:sectPr w:rsidR="00447748" w:rsidRPr="00C46289" w:rsidSect="00BC0901">
          <w:type w:val="nextPage"/>
          <w:pgSz w:w="16838" w:h="11906" w:orient="landscape"/>
          <w:pgMar w:top="1440" w:right="1080" w:bottom="1440" w:left="1080" w:header="851" w:footer="992" w:gutter="0"/>
          <w:cols w:space="425"/>
          <w:docGrid w:type="lines" w:linePitch="312"/>
        </w:sectPr>
      </w:pPr>
    </w:p>
    <w:p w:rsidR="002504EC" w:rsidRPr="00C46289" w:rsidRDefault="002504EC" w:rsidP="00BC0901">
      <w:pPr>
        <w:jc w:val="left"/>
        <w:rPr>
          <w:rFonts w:ascii="Times New Roman" w:hAnsi="Times New Roman" w:cs="Times New Roman"/>
          <w:sz w:val="24"/>
          <w:szCs w:val="24"/>
        </w:rPr>
      </w:pPr>
      <w:r w:rsidRPr="00C46289">
        <w:rPr>
          <w:rFonts w:ascii="Times New Roman" w:hAnsi="Times New Roman" w:cs="Times New Roman"/>
          <w:sz w:val="24"/>
          <w:szCs w:val="24"/>
        </w:rPr>
        <w:lastRenderedPageBreak/>
        <w:t>Table 2, Estimation of familial relative risk</w:t>
      </w:r>
      <w:r w:rsidR="00BB41AD" w:rsidRPr="00C46289">
        <w:rPr>
          <w:rFonts w:ascii="Times New Roman" w:hAnsi="Times New Roman" w:cs="Times New Roman" w:hint="eastAsia"/>
          <w:sz w:val="24"/>
          <w:szCs w:val="24"/>
        </w:rPr>
        <w:t xml:space="preserve"> </w:t>
      </w:r>
      <w:r w:rsidR="007B375A" w:rsidRPr="00C46289">
        <w:rPr>
          <w:rFonts w:ascii="Times New Roman" w:hAnsi="Times New Roman" w:cs="Times New Roman"/>
          <w:sz w:val="24"/>
          <w:szCs w:val="24"/>
        </w:rPr>
        <w:t xml:space="preserve">of thyroid cancer for the </w:t>
      </w:r>
      <w:r w:rsidR="007B375A" w:rsidRPr="00C46289">
        <w:rPr>
          <w:rFonts w:ascii="Times New Roman" w:hAnsi="Times New Roman" w:cs="Times New Roman" w:hint="eastAsia"/>
          <w:sz w:val="24"/>
          <w:szCs w:val="24"/>
        </w:rPr>
        <w:t>f</w:t>
      </w:r>
      <w:r w:rsidRPr="00C46289">
        <w:rPr>
          <w:rFonts w:ascii="Times New Roman" w:hAnsi="Times New Roman" w:cs="Times New Roman"/>
          <w:sz w:val="24"/>
          <w:szCs w:val="24"/>
        </w:rPr>
        <w:t xml:space="preserve">ive SNPs in population of Han Chinese </w:t>
      </w:r>
    </w:p>
    <w:tbl>
      <w:tblPr>
        <w:tblStyle w:val="a4"/>
        <w:tblpPr w:leftFromText="180" w:rightFromText="180" w:vertAnchor="text" w:tblpY="1"/>
        <w:tblOverlap w:val="never"/>
        <w:tblW w:w="9889" w:type="dxa"/>
        <w:tblLook w:val="04A0" w:firstRow="1" w:lastRow="0" w:firstColumn="1" w:lastColumn="0" w:noHBand="0" w:noVBand="1"/>
      </w:tblPr>
      <w:tblGrid>
        <w:gridCol w:w="1611"/>
        <w:gridCol w:w="2892"/>
        <w:gridCol w:w="2693"/>
        <w:gridCol w:w="2693"/>
      </w:tblGrid>
      <w:tr w:rsidR="00C46289" w:rsidRPr="00C46289" w:rsidTr="00796CB3">
        <w:trPr>
          <w:trHeight w:val="291"/>
        </w:trPr>
        <w:tc>
          <w:tcPr>
            <w:tcW w:w="1611" w:type="dxa"/>
            <w:noWrap/>
            <w:hideMark/>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SNPs</w:t>
            </w:r>
          </w:p>
        </w:tc>
        <w:tc>
          <w:tcPr>
            <w:tcW w:w="2892" w:type="dxa"/>
            <w:noWrap/>
            <w:hideMark/>
          </w:tcPr>
          <w:p w:rsidR="00796CB3" w:rsidRPr="00C46289" w:rsidRDefault="00796CB3" w:rsidP="00BC0901">
            <w:pPr>
              <w:ind w:right="420"/>
              <w:jc w:val="left"/>
              <w:rPr>
                <w:rFonts w:ascii="Times New Roman" w:hAnsi="Times New Roman" w:cs="Times New Roman"/>
                <w:sz w:val="24"/>
                <w:szCs w:val="24"/>
              </w:rPr>
            </w:pPr>
            <w:r w:rsidRPr="00C46289">
              <w:rPr>
                <w:rFonts w:ascii="Times New Roman" w:hAnsi="Times New Roman" w:cs="Times New Roman"/>
                <w:sz w:val="24"/>
                <w:szCs w:val="24"/>
              </w:rPr>
              <w:t>Familial Relative Risk</w:t>
            </w:r>
          </w:p>
        </w:tc>
        <w:tc>
          <w:tcPr>
            <w:tcW w:w="2693" w:type="dxa"/>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Proportion (100%)</w:t>
            </w:r>
          </w:p>
        </w:tc>
        <w:tc>
          <w:tcPr>
            <w:tcW w:w="2693" w:type="dxa"/>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hint="eastAsia"/>
                <w:sz w:val="24"/>
                <w:szCs w:val="24"/>
              </w:rPr>
              <w:t>P-value</w:t>
            </w:r>
          </w:p>
        </w:tc>
      </w:tr>
      <w:tr w:rsidR="00C46289" w:rsidRPr="00C46289" w:rsidTr="00796CB3">
        <w:trPr>
          <w:trHeight w:val="291"/>
        </w:trPr>
        <w:tc>
          <w:tcPr>
            <w:tcW w:w="1611" w:type="dxa"/>
            <w:noWrap/>
            <w:hideMark/>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rs965513</w:t>
            </w:r>
          </w:p>
        </w:tc>
        <w:tc>
          <w:tcPr>
            <w:tcW w:w="2892" w:type="dxa"/>
            <w:noWrap/>
          </w:tcPr>
          <w:p w:rsidR="00796CB3" w:rsidRPr="00C46289" w:rsidRDefault="00730F9F" w:rsidP="00BC0901">
            <w:pPr>
              <w:jc w:val="left"/>
              <w:rPr>
                <w:rFonts w:ascii="Times New Roman" w:hAnsi="Times New Roman" w:cs="Times New Roman"/>
                <w:sz w:val="24"/>
                <w:szCs w:val="24"/>
              </w:rPr>
            </w:pPr>
            <w:r w:rsidRPr="00C46289">
              <w:rPr>
                <w:rFonts w:ascii="Times New Roman" w:hAnsi="Times New Roman" w:cs="Times New Roman"/>
                <w:sz w:val="24"/>
                <w:szCs w:val="24"/>
              </w:rPr>
              <w:t>1.0</w:t>
            </w:r>
            <w:r w:rsidRPr="00C46289">
              <w:rPr>
                <w:rFonts w:ascii="Times New Roman" w:hAnsi="Times New Roman" w:cs="Times New Roman" w:hint="eastAsia"/>
                <w:sz w:val="24"/>
                <w:szCs w:val="24"/>
              </w:rPr>
              <w:t>189</w:t>
            </w:r>
            <w:r w:rsidR="00796CB3" w:rsidRPr="00C46289">
              <w:rPr>
                <w:rFonts w:ascii="Times New Roman" w:hAnsi="Times New Roman" w:cs="Times New Roman"/>
                <w:sz w:val="24"/>
                <w:szCs w:val="24"/>
              </w:rPr>
              <w:t xml:space="preserve"> (</w:t>
            </w:r>
            <w:r w:rsidRPr="00C46289">
              <w:rPr>
                <w:rFonts w:ascii="Times New Roman" w:hAnsi="Times New Roman" w:cs="Times New Roman" w:hint="eastAsia"/>
                <w:sz w:val="24"/>
                <w:szCs w:val="24"/>
              </w:rPr>
              <w:t>1.0186</w:t>
            </w:r>
            <w:r w:rsidR="00D021BA" w:rsidRPr="00C46289">
              <w:rPr>
                <w:rFonts w:ascii="Times New Roman" w:hAnsi="Times New Roman" w:cs="Times New Roman"/>
                <w:sz w:val="24"/>
                <w:szCs w:val="24"/>
              </w:rPr>
              <w:t>-1.</w:t>
            </w:r>
            <w:r w:rsidRPr="00C46289">
              <w:rPr>
                <w:rFonts w:ascii="Times New Roman" w:hAnsi="Times New Roman" w:cs="Times New Roman" w:hint="eastAsia"/>
                <w:sz w:val="24"/>
                <w:szCs w:val="24"/>
              </w:rPr>
              <w:t>019</w:t>
            </w:r>
            <w:r w:rsidR="00D021BA" w:rsidRPr="00C46289">
              <w:rPr>
                <w:rFonts w:ascii="Times New Roman" w:hAnsi="Times New Roman" w:cs="Times New Roman" w:hint="eastAsia"/>
                <w:sz w:val="24"/>
                <w:szCs w:val="24"/>
              </w:rPr>
              <w:t>2</w:t>
            </w:r>
            <w:r w:rsidRPr="00C46289">
              <w:rPr>
                <w:rFonts w:ascii="Times New Roman" w:hAnsi="Times New Roman" w:cs="Times New Roman" w:hint="eastAsia"/>
                <w:sz w:val="24"/>
                <w:szCs w:val="24"/>
              </w:rPr>
              <w:t>)</w:t>
            </w:r>
          </w:p>
        </w:tc>
        <w:tc>
          <w:tcPr>
            <w:tcW w:w="2693" w:type="dxa"/>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0.843 (0.806-0.88</w:t>
            </w:r>
            <w:r w:rsidR="006D2129" w:rsidRPr="00C46289">
              <w:rPr>
                <w:rFonts w:ascii="Times New Roman" w:hAnsi="Times New Roman" w:cs="Times New Roman" w:hint="eastAsia"/>
                <w:sz w:val="24"/>
                <w:szCs w:val="24"/>
              </w:rPr>
              <w:t>0</w:t>
            </w:r>
            <w:r w:rsidRPr="00C46289">
              <w:rPr>
                <w:rFonts w:ascii="Times New Roman" w:hAnsi="Times New Roman" w:cs="Times New Roman"/>
                <w:sz w:val="24"/>
                <w:szCs w:val="24"/>
              </w:rPr>
              <w:t>)</w:t>
            </w:r>
          </w:p>
        </w:tc>
        <w:tc>
          <w:tcPr>
            <w:tcW w:w="2693" w:type="dxa"/>
          </w:tcPr>
          <w:p w:rsidR="00796CB3" w:rsidRPr="00C46289" w:rsidRDefault="000D769C" w:rsidP="00BC0901">
            <w:pPr>
              <w:jc w:val="left"/>
              <w:rPr>
                <w:rFonts w:ascii="Times New Roman" w:hAnsi="Times New Roman" w:cs="Times New Roman"/>
                <w:sz w:val="24"/>
                <w:szCs w:val="24"/>
              </w:rPr>
            </w:pPr>
            <w:r w:rsidRPr="00C46289">
              <w:rPr>
                <w:rFonts w:ascii="Times New Roman" w:hAnsi="Times New Roman" w:cs="Times New Roman"/>
                <w:sz w:val="24"/>
                <w:szCs w:val="24"/>
              </w:rPr>
              <w:t>&lt; 2.2e-16</w:t>
            </w:r>
          </w:p>
        </w:tc>
      </w:tr>
      <w:tr w:rsidR="00C46289" w:rsidRPr="00C46289" w:rsidTr="00796CB3">
        <w:trPr>
          <w:trHeight w:val="291"/>
        </w:trPr>
        <w:tc>
          <w:tcPr>
            <w:tcW w:w="1611" w:type="dxa"/>
            <w:noWrap/>
            <w:hideMark/>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s944289</w:t>
            </w:r>
          </w:p>
        </w:tc>
        <w:tc>
          <w:tcPr>
            <w:tcW w:w="2892" w:type="dxa"/>
            <w:noWrap/>
          </w:tcPr>
          <w:p w:rsidR="00796CB3" w:rsidRPr="00C46289" w:rsidRDefault="0002455F" w:rsidP="00BC0901">
            <w:pPr>
              <w:jc w:val="left"/>
              <w:rPr>
                <w:rFonts w:ascii="Times New Roman" w:hAnsi="Times New Roman" w:cs="Times New Roman"/>
                <w:sz w:val="24"/>
                <w:szCs w:val="24"/>
              </w:rPr>
            </w:pPr>
            <w:r w:rsidRPr="00C46289">
              <w:rPr>
                <w:rFonts w:ascii="Times New Roman" w:hAnsi="Times New Roman" w:cs="Times New Roman"/>
                <w:sz w:val="24"/>
                <w:szCs w:val="24"/>
              </w:rPr>
              <w:t>1.04</w:t>
            </w:r>
            <w:r w:rsidR="00FD42E0" w:rsidRPr="00C46289">
              <w:rPr>
                <w:rFonts w:ascii="Times New Roman" w:hAnsi="Times New Roman" w:cs="Times New Roman" w:hint="eastAsia"/>
                <w:sz w:val="24"/>
                <w:szCs w:val="24"/>
              </w:rPr>
              <w:t>19</w:t>
            </w:r>
            <w:r w:rsidRPr="00C46289">
              <w:rPr>
                <w:rFonts w:ascii="Times New Roman" w:hAnsi="Times New Roman" w:cs="Times New Roman"/>
                <w:sz w:val="24"/>
                <w:szCs w:val="24"/>
              </w:rPr>
              <w:t xml:space="preserve"> (</w:t>
            </w:r>
            <w:r w:rsidRPr="00C46289">
              <w:rPr>
                <w:rFonts w:ascii="Times New Roman" w:hAnsi="Times New Roman" w:cs="Times New Roman" w:hint="eastAsia"/>
                <w:sz w:val="24"/>
                <w:szCs w:val="24"/>
              </w:rPr>
              <w:t>1.041</w:t>
            </w:r>
            <w:r w:rsidR="00FD42E0" w:rsidRPr="00C46289">
              <w:rPr>
                <w:rFonts w:ascii="Times New Roman" w:hAnsi="Times New Roman" w:cs="Times New Roman" w:hint="eastAsia"/>
                <w:sz w:val="24"/>
                <w:szCs w:val="24"/>
              </w:rPr>
              <w:t>5</w:t>
            </w:r>
            <w:r w:rsidRPr="00C46289">
              <w:rPr>
                <w:rFonts w:ascii="Times New Roman" w:hAnsi="Times New Roman" w:cs="Times New Roman"/>
                <w:sz w:val="24"/>
                <w:szCs w:val="24"/>
              </w:rPr>
              <w:t>-1.</w:t>
            </w:r>
            <w:r w:rsidRPr="00C46289">
              <w:rPr>
                <w:rFonts w:ascii="Times New Roman" w:hAnsi="Times New Roman" w:cs="Times New Roman" w:hint="eastAsia"/>
                <w:sz w:val="24"/>
                <w:szCs w:val="24"/>
              </w:rPr>
              <w:t>04</w:t>
            </w:r>
            <w:r w:rsidR="006E2918" w:rsidRPr="00C46289">
              <w:rPr>
                <w:rFonts w:ascii="Times New Roman" w:hAnsi="Times New Roman" w:cs="Times New Roman" w:hint="eastAsia"/>
                <w:sz w:val="24"/>
                <w:szCs w:val="24"/>
              </w:rPr>
              <w:t>22</w:t>
            </w:r>
            <w:r w:rsidR="00796CB3" w:rsidRPr="00C46289">
              <w:rPr>
                <w:rFonts w:ascii="Times New Roman" w:hAnsi="Times New Roman" w:cs="Times New Roman"/>
                <w:sz w:val="24"/>
                <w:szCs w:val="24"/>
              </w:rPr>
              <w:t>)</w:t>
            </w:r>
          </w:p>
        </w:tc>
        <w:tc>
          <w:tcPr>
            <w:tcW w:w="2693" w:type="dxa"/>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1.969 (1.922-2.016)</w:t>
            </w:r>
          </w:p>
        </w:tc>
        <w:tc>
          <w:tcPr>
            <w:tcW w:w="2693" w:type="dxa"/>
          </w:tcPr>
          <w:p w:rsidR="00796CB3" w:rsidRPr="00C46289" w:rsidRDefault="00FD42E0" w:rsidP="00BC0901">
            <w:pPr>
              <w:jc w:val="left"/>
              <w:rPr>
                <w:rFonts w:ascii="Times New Roman" w:hAnsi="Times New Roman" w:cs="Times New Roman"/>
                <w:sz w:val="24"/>
                <w:szCs w:val="24"/>
              </w:rPr>
            </w:pPr>
            <w:r w:rsidRPr="00C46289">
              <w:rPr>
                <w:rFonts w:ascii="Times New Roman" w:hAnsi="Times New Roman" w:cs="Times New Roman"/>
                <w:sz w:val="24"/>
                <w:szCs w:val="24"/>
              </w:rPr>
              <w:t>&lt; 2.2e-16</w:t>
            </w:r>
          </w:p>
        </w:tc>
      </w:tr>
      <w:tr w:rsidR="00C46289" w:rsidRPr="00C46289" w:rsidTr="00796CB3">
        <w:trPr>
          <w:trHeight w:val="291"/>
        </w:trPr>
        <w:tc>
          <w:tcPr>
            <w:tcW w:w="1611" w:type="dxa"/>
            <w:noWrap/>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rs116909374</w:t>
            </w:r>
          </w:p>
        </w:tc>
        <w:tc>
          <w:tcPr>
            <w:tcW w:w="2892" w:type="dxa"/>
            <w:noWrap/>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N.A.</w:t>
            </w:r>
            <w:r w:rsidRPr="00C46289">
              <w:rPr>
                <w:rFonts w:ascii="Times New Roman" w:hAnsi="Times New Roman" w:cs="Times New Roman"/>
                <w:sz w:val="24"/>
                <w:szCs w:val="24"/>
                <w:vertAlign w:val="superscript"/>
              </w:rPr>
              <w:t>$</w:t>
            </w:r>
          </w:p>
        </w:tc>
        <w:tc>
          <w:tcPr>
            <w:tcW w:w="2693" w:type="dxa"/>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N.A.</w:t>
            </w:r>
            <w:r w:rsidRPr="00C46289">
              <w:rPr>
                <w:rFonts w:ascii="Times New Roman" w:hAnsi="Times New Roman" w:cs="Times New Roman"/>
                <w:sz w:val="24"/>
                <w:szCs w:val="24"/>
                <w:vertAlign w:val="superscript"/>
              </w:rPr>
              <w:t>$</w:t>
            </w:r>
          </w:p>
        </w:tc>
        <w:tc>
          <w:tcPr>
            <w:tcW w:w="2693" w:type="dxa"/>
          </w:tcPr>
          <w:p w:rsidR="00796CB3" w:rsidRPr="00C46289" w:rsidRDefault="000D769C" w:rsidP="00BC0901">
            <w:pPr>
              <w:jc w:val="left"/>
              <w:rPr>
                <w:rFonts w:ascii="Times New Roman" w:hAnsi="Times New Roman" w:cs="Times New Roman"/>
                <w:sz w:val="24"/>
                <w:szCs w:val="24"/>
              </w:rPr>
            </w:pPr>
            <w:r w:rsidRPr="00C46289">
              <w:rPr>
                <w:rFonts w:ascii="Times New Roman" w:hAnsi="Times New Roman" w:cs="Times New Roman"/>
                <w:sz w:val="24"/>
                <w:szCs w:val="24"/>
              </w:rPr>
              <w:t>N.A.</w:t>
            </w:r>
            <w:r w:rsidRPr="00C46289">
              <w:rPr>
                <w:rFonts w:ascii="Times New Roman" w:hAnsi="Times New Roman" w:cs="Times New Roman"/>
                <w:sz w:val="24"/>
                <w:szCs w:val="24"/>
                <w:vertAlign w:val="superscript"/>
              </w:rPr>
              <w:t>$</w:t>
            </w:r>
          </w:p>
        </w:tc>
      </w:tr>
      <w:tr w:rsidR="00C46289" w:rsidRPr="00C46289" w:rsidTr="00796CB3">
        <w:trPr>
          <w:trHeight w:val="291"/>
        </w:trPr>
        <w:tc>
          <w:tcPr>
            <w:tcW w:w="1611" w:type="dxa"/>
            <w:noWrap/>
            <w:hideMark/>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rs966423</w:t>
            </w:r>
          </w:p>
        </w:tc>
        <w:tc>
          <w:tcPr>
            <w:tcW w:w="2892" w:type="dxa"/>
            <w:noWrap/>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1.0</w:t>
            </w:r>
            <w:r w:rsidR="00A42AF3" w:rsidRPr="00C46289">
              <w:rPr>
                <w:rFonts w:ascii="Times New Roman" w:hAnsi="Times New Roman" w:cs="Times New Roman" w:hint="eastAsia"/>
                <w:sz w:val="24"/>
                <w:szCs w:val="24"/>
              </w:rPr>
              <w:t>493</w:t>
            </w:r>
            <w:r w:rsidRPr="00C46289">
              <w:rPr>
                <w:rFonts w:ascii="Times New Roman" w:hAnsi="Times New Roman" w:cs="Times New Roman"/>
                <w:sz w:val="24"/>
                <w:szCs w:val="24"/>
              </w:rPr>
              <w:t xml:space="preserve"> (</w:t>
            </w:r>
            <w:r w:rsidR="00A42AF3" w:rsidRPr="00C46289">
              <w:rPr>
                <w:rFonts w:ascii="Times New Roman" w:hAnsi="Times New Roman" w:cs="Times New Roman" w:hint="eastAsia"/>
                <w:sz w:val="24"/>
                <w:szCs w:val="24"/>
              </w:rPr>
              <w:t>1.0485</w:t>
            </w:r>
            <w:r w:rsidRPr="00C46289">
              <w:rPr>
                <w:rFonts w:ascii="Times New Roman" w:hAnsi="Times New Roman" w:cs="Times New Roman"/>
                <w:sz w:val="24"/>
                <w:szCs w:val="24"/>
              </w:rPr>
              <w:t>-1.</w:t>
            </w:r>
            <w:r w:rsidR="00A42AF3" w:rsidRPr="00C46289">
              <w:rPr>
                <w:rFonts w:ascii="Times New Roman" w:hAnsi="Times New Roman" w:cs="Times New Roman" w:hint="eastAsia"/>
                <w:sz w:val="24"/>
                <w:szCs w:val="24"/>
              </w:rPr>
              <w:t>0500</w:t>
            </w:r>
            <w:r w:rsidRPr="00C46289">
              <w:rPr>
                <w:rFonts w:ascii="Times New Roman" w:hAnsi="Times New Roman" w:cs="Times New Roman"/>
                <w:sz w:val="24"/>
                <w:szCs w:val="24"/>
              </w:rPr>
              <w:t>)</w:t>
            </w:r>
          </w:p>
        </w:tc>
        <w:tc>
          <w:tcPr>
            <w:tcW w:w="2693" w:type="dxa"/>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2.191 (2.093-2.289)</w:t>
            </w:r>
          </w:p>
        </w:tc>
        <w:tc>
          <w:tcPr>
            <w:tcW w:w="2693" w:type="dxa"/>
          </w:tcPr>
          <w:p w:rsidR="00796CB3" w:rsidRPr="00C46289" w:rsidRDefault="000D769C" w:rsidP="00BC0901">
            <w:pPr>
              <w:jc w:val="left"/>
              <w:rPr>
                <w:rFonts w:ascii="Times New Roman" w:hAnsi="Times New Roman" w:cs="Times New Roman"/>
                <w:sz w:val="24"/>
                <w:szCs w:val="24"/>
              </w:rPr>
            </w:pPr>
            <w:r w:rsidRPr="00C46289">
              <w:rPr>
                <w:rFonts w:ascii="Times New Roman" w:hAnsi="Times New Roman" w:cs="Times New Roman"/>
                <w:sz w:val="24"/>
                <w:szCs w:val="24"/>
              </w:rPr>
              <w:t>&lt; 2.2e-16</w:t>
            </w:r>
          </w:p>
        </w:tc>
      </w:tr>
      <w:tr w:rsidR="00C46289" w:rsidRPr="00C46289" w:rsidTr="00796CB3">
        <w:trPr>
          <w:trHeight w:val="291"/>
        </w:trPr>
        <w:tc>
          <w:tcPr>
            <w:tcW w:w="1611" w:type="dxa"/>
            <w:noWrap/>
            <w:hideMark/>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rs2439302</w:t>
            </w:r>
          </w:p>
        </w:tc>
        <w:tc>
          <w:tcPr>
            <w:tcW w:w="2892" w:type="dxa"/>
            <w:noWrap/>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1.02</w:t>
            </w:r>
            <w:r w:rsidR="00B91636" w:rsidRPr="00C46289">
              <w:rPr>
                <w:rFonts w:ascii="Times New Roman" w:hAnsi="Times New Roman" w:cs="Times New Roman" w:hint="eastAsia"/>
                <w:sz w:val="24"/>
                <w:szCs w:val="24"/>
              </w:rPr>
              <w:t>07</w:t>
            </w:r>
            <w:r w:rsidRPr="00C46289">
              <w:rPr>
                <w:rFonts w:ascii="Times New Roman" w:hAnsi="Times New Roman" w:cs="Times New Roman"/>
                <w:sz w:val="24"/>
                <w:szCs w:val="24"/>
              </w:rPr>
              <w:t xml:space="preserve"> (</w:t>
            </w:r>
            <w:r w:rsidR="00B91636" w:rsidRPr="00C46289">
              <w:rPr>
                <w:rFonts w:ascii="Times New Roman" w:hAnsi="Times New Roman" w:cs="Times New Roman" w:hint="eastAsia"/>
                <w:sz w:val="24"/>
                <w:szCs w:val="24"/>
              </w:rPr>
              <w:t>1.0205</w:t>
            </w:r>
            <w:r w:rsidRPr="00C46289">
              <w:rPr>
                <w:rFonts w:ascii="Times New Roman" w:hAnsi="Times New Roman" w:cs="Times New Roman"/>
                <w:sz w:val="24"/>
                <w:szCs w:val="24"/>
              </w:rPr>
              <w:t>-1.</w:t>
            </w:r>
            <w:r w:rsidR="00B91636" w:rsidRPr="00C46289">
              <w:rPr>
                <w:rFonts w:ascii="Times New Roman" w:hAnsi="Times New Roman" w:cs="Times New Roman" w:hint="eastAsia"/>
                <w:sz w:val="24"/>
                <w:szCs w:val="24"/>
              </w:rPr>
              <w:t>0210</w:t>
            </w:r>
            <w:r w:rsidRPr="00C46289">
              <w:rPr>
                <w:rFonts w:ascii="Times New Roman" w:hAnsi="Times New Roman" w:cs="Times New Roman"/>
                <w:sz w:val="24"/>
                <w:szCs w:val="24"/>
              </w:rPr>
              <w:t>)</w:t>
            </w:r>
          </w:p>
        </w:tc>
        <w:tc>
          <w:tcPr>
            <w:tcW w:w="2693" w:type="dxa"/>
          </w:tcPr>
          <w:p w:rsidR="00796CB3" w:rsidRPr="00C46289" w:rsidRDefault="00796CB3" w:rsidP="00BC0901">
            <w:pPr>
              <w:jc w:val="left"/>
              <w:rPr>
                <w:rFonts w:ascii="Times New Roman" w:hAnsi="Times New Roman" w:cs="Times New Roman"/>
                <w:sz w:val="24"/>
                <w:szCs w:val="24"/>
              </w:rPr>
            </w:pPr>
            <w:r w:rsidRPr="00C46289">
              <w:rPr>
                <w:rFonts w:ascii="Times New Roman" w:hAnsi="Times New Roman" w:cs="Times New Roman"/>
                <w:sz w:val="24"/>
                <w:szCs w:val="24"/>
              </w:rPr>
              <w:t>0.977 (0.939-1.015)</w:t>
            </w:r>
          </w:p>
        </w:tc>
        <w:tc>
          <w:tcPr>
            <w:tcW w:w="2693" w:type="dxa"/>
          </w:tcPr>
          <w:p w:rsidR="00796CB3" w:rsidRPr="00C46289" w:rsidRDefault="000D769C" w:rsidP="00BC0901">
            <w:pPr>
              <w:jc w:val="left"/>
              <w:rPr>
                <w:rFonts w:ascii="Times New Roman" w:hAnsi="Times New Roman" w:cs="Times New Roman"/>
                <w:sz w:val="24"/>
                <w:szCs w:val="24"/>
              </w:rPr>
            </w:pPr>
            <w:r w:rsidRPr="00C46289">
              <w:rPr>
                <w:rFonts w:ascii="Times New Roman" w:hAnsi="Times New Roman" w:cs="Times New Roman"/>
                <w:sz w:val="24"/>
                <w:szCs w:val="24"/>
              </w:rPr>
              <w:t>&lt; 2.2e-16</w:t>
            </w:r>
          </w:p>
        </w:tc>
      </w:tr>
    </w:tbl>
    <w:p w:rsidR="002504EC" w:rsidRPr="00C46289" w:rsidRDefault="002504EC" w:rsidP="00BC0901">
      <w:pPr>
        <w:jc w:val="left"/>
        <w:rPr>
          <w:rFonts w:ascii="Times New Roman" w:hAnsi="Times New Roman" w:cs="Times New Roman"/>
          <w:sz w:val="24"/>
          <w:szCs w:val="24"/>
        </w:rPr>
      </w:pPr>
      <w:r w:rsidRPr="00C46289">
        <w:rPr>
          <w:rFonts w:ascii="Times New Roman" w:hAnsi="Times New Roman" w:cs="Times New Roman"/>
          <w:sz w:val="24"/>
          <w:szCs w:val="24"/>
          <w:vertAlign w:val="superscript"/>
        </w:rPr>
        <w:br w:type="textWrapping" w:clear="all"/>
        <w:t>$</w:t>
      </w:r>
      <w:r w:rsidRPr="00C46289">
        <w:rPr>
          <w:rFonts w:ascii="Times New Roman" w:hAnsi="Times New Roman" w:cs="Times New Roman"/>
          <w:sz w:val="24"/>
          <w:szCs w:val="24"/>
        </w:rPr>
        <w:t>rs116909374 SNP was not detected in the Chinese population</w:t>
      </w:r>
    </w:p>
    <w:p w:rsidR="002504EC" w:rsidRPr="00C46289" w:rsidRDefault="002504EC" w:rsidP="00BC0901">
      <w:pPr>
        <w:jc w:val="left"/>
        <w:rPr>
          <w:rFonts w:ascii="Times New Roman" w:hAnsi="Times New Roman" w:cs="Times New Roman"/>
          <w:sz w:val="24"/>
          <w:szCs w:val="24"/>
        </w:rPr>
      </w:pPr>
    </w:p>
    <w:p w:rsidR="00935BC0" w:rsidRPr="00C46289" w:rsidRDefault="00935BC0" w:rsidP="00BC0901">
      <w:pPr>
        <w:jc w:val="left"/>
        <w:rPr>
          <w:rFonts w:ascii="Times New Roman" w:hAnsi="Times New Roman" w:cs="Times New Roman"/>
          <w:sz w:val="24"/>
          <w:szCs w:val="24"/>
        </w:rPr>
      </w:pPr>
    </w:p>
    <w:p w:rsidR="00AE366F" w:rsidRPr="00C46289" w:rsidRDefault="00AE366F" w:rsidP="00BC0901">
      <w:pPr>
        <w:jc w:val="left"/>
        <w:rPr>
          <w:rFonts w:ascii="Times New Roman" w:hAnsi="Times New Roman" w:cs="Times New Roman"/>
          <w:sz w:val="24"/>
          <w:szCs w:val="24"/>
        </w:rPr>
      </w:pPr>
    </w:p>
    <w:p w:rsidR="002504EC" w:rsidRPr="00C46289" w:rsidRDefault="002504EC" w:rsidP="00BC0901">
      <w:pPr>
        <w:jc w:val="left"/>
        <w:rPr>
          <w:rFonts w:ascii="Times New Roman" w:hAnsi="Times New Roman" w:cs="Times New Roman"/>
          <w:sz w:val="24"/>
          <w:szCs w:val="24"/>
        </w:rPr>
      </w:pPr>
      <w:r w:rsidRPr="00C46289">
        <w:rPr>
          <w:rFonts w:ascii="Times New Roman" w:hAnsi="Times New Roman" w:cs="Times New Roman"/>
          <w:sz w:val="24"/>
          <w:szCs w:val="24"/>
        </w:rPr>
        <w:t xml:space="preserve">Table 3, Model performance with methods based on five significant </w:t>
      </w:r>
      <w:r w:rsidRPr="00C46289">
        <w:rPr>
          <w:rFonts w:ascii="Times New Roman" w:hAnsi="Times New Roman" w:cs="Times New Roman"/>
          <w:b/>
          <w:sz w:val="24"/>
          <w:szCs w:val="24"/>
        </w:rPr>
        <w:t xml:space="preserve">SNPs </w:t>
      </w:r>
    </w:p>
    <w:tbl>
      <w:tblPr>
        <w:tblStyle w:val="a4"/>
        <w:tblW w:w="10357" w:type="dxa"/>
        <w:tblLook w:val="04A0" w:firstRow="1" w:lastRow="0" w:firstColumn="1" w:lastColumn="0" w:noHBand="0" w:noVBand="1"/>
      </w:tblPr>
      <w:tblGrid>
        <w:gridCol w:w="3480"/>
        <w:gridCol w:w="841"/>
        <w:gridCol w:w="1186"/>
        <w:gridCol w:w="1198"/>
        <w:gridCol w:w="1084"/>
        <w:gridCol w:w="2568"/>
      </w:tblGrid>
      <w:tr w:rsidR="00C46289" w:rsidRPr="00C46289" w:rsidTr="00BC0901">
        <w:trPr>
          <w:trHeight w:val="242"/>
        </w:trPr>
        <w:tc>
          <w:tcPr>
            <w:tcW w:w="0" w:type="auto"/>
            <w:noWrap/>
            <w:hideMark/>
          </w:tcPr>
          <w:p w:rsidR="002504EC" w:rsidRPr="00C46289" w:rsidRDefault="002504EC" w:rsidP="00BC0901">
            <w:pPr>
              <w:widowControl/>
              <w:jc w:val="left"/>
              <w:rPr>
                <w:rFonts w:ascii="Times New Roman" w:eastAsia="宋体" w:hAnsi="Times New Roman" w:cs="Times New Roman"/>
                <w:kern w:val="0"/>
                <w:sz w:val="22"/>
              </w:rPr>
            </w:pPr>
            <w:bookmarkStart w:id="16" w:name="_GoBack"/>
            <w:bookmarkEnd w:id="16"/>
          </w:p>
        </w:tc>
        <w:tc>
          <w:tcPr>
            <w:tcW w:w="0" w:type="auto"/>
            <w:noWrap/>
            <w:hideMark/>
          </w:tcPr>
          <w:p w:rsidR="002504EC" w:rsidRPr="00C46289" w:rsidRDefault="002504EC" w:rsidP="00BC0901">
            <w:pPr>
              <w:widowControl/>
              <w:jc w:val="left"/>
              <w:rPr>
                <w:rFonts w:ascii="Times New Roman" w:eastAsia="宋体" w:hAnsi="Times New Roman" w:cs="Times New Roman"/>
                <w:kern w:val="0"/>
                <w:sz w:val="22"/>
              </w:rPr>
            </w:pPr>
            <w:r w:rsidRPr="00C46289">
              <w:rPr>
                <w:rFonts w:ascii="Times New Roman" w:eastAsia="宋体" w:hAnsi="Times New Roman" w:cs="Times New Roman"/>
                <w:kern w:val="0"/>
                <w:sz w:val="22"/>
              </w:rPr>
              <w:t>AUC</w:t>
            </w:r>
          </w:p>
        </w:tc>
        <w:tc>
          <w:tcPr>
            <w:tcW w:w="0" w:type="auto"/>
            <w:noWrap/>
            <w:hideMark/>
          </w:tcPr>
          <w:p w:rsidR="002504EC" w:rsidRPr="00C46289" w:rsidRDefault="002504EC" w:rsidP="00BC0901">
            <w:pPr>
              <w:widowControl/>
              <w:jc w:val="left"/>
              <w:rPr>
                <w:rFonts w:ascii="Times New Roman" w:eastAsia="宋体" w:hAnsi="Times New Roman" w:cs="Times New Roman"/>
                <w:kern w:val="0"/>
                <w:sz w:val="22"/>
              </w:rPr>
            </w:pPr>
            <w:r w:rsidRPr="00C46289">
              <w:rPr>
                <w:rFonts w:ascii="Times New Roman" w:eastAsia="宋体" w:hAnsi="Times New Roman" w:cs="Times New Roman"/>
                <w:kern w:val="0"/>
                <w:sz w:val="22"/>
              </w:rPr>
              <w:t>Sensitivity</w:t>
            </w:r>
          </w:p>
        </w:tc>
        <w:tc>
          <w:tcPr>
            <w:tcW w:w="0" w:type="auto"/>
            <w:noWrap/>
            <w:hideMark/>
          </w:tcPr>
          <w:p w:rsidR="002504EC" w:rsidRPr="00C46289" w:rsidRDefault="002504EC" w:rsidP="00BC0901">
            <w:pPr>
              <w:widowControl/>
              <w:jc w:val="left"/>
              <w:rPr>
                <w:rFonts w:ascii="Times New Roman" w:eastAsia="宋体" w:hAnsi="Times New Roman" w:cs="Times New Roman"/>
                <w:kern w:val="0"/>
                <w:sz w:val="22"/>
              </w:rPr>
            </w:pPr>
            <w:r w:rsidRPr="00C46289">
              <w:rPr>
                <w:rFonts w:ascii="Times New Roman" w:eastAsia="宋体" w:hAnsi="Times New Roman" w:cs="Times New Roman"/>
                <w:kern w:val="0"/>
                <w:sz w:val="22"/>
              </w:rPr>
              <w:t>Specificity</w:t>
            </w:r>
          </w:p>
        </w:tc>
        <w:tc>
          <w:tcPr>
            <w:tcW w:w="0" w:type="auto"/>
            <w:noWrap/>
            <w:hideMark/>
          </w:tcPr>
          <w:p w:rsidR="002504EC" w:rsidRPr="00C46289" w:rsidRDefault="002504EC" w:rsidP="00BC0901">
            <w:pPr>
              <w:widowControl/>
              <w:jc w:val="left"/>
              <w:rPr>
                <w:rFonts w:ascii="Times New Roman" w:eastAsia="宋体" w:hAnsi="Times New Roman" w:cs="Times New Roman"/>
                <w:kern w:val="0"/>
                <w:sz w:val="22"/>
              </w:rPr>
            </w:pPr>
            <w:r w:rsidRPr="00C46289">
              <w:rPr>
                <w:rFonts w:ascii="Times New Roman" w:eastAsia="宋体" w:hAnsi="Times New Roman" w:cs="Times New Roman"/>
                <w:kern w:val="0"/>
                <w:sz w:val="22"/>
              </w:rPr>
              <w:t>Accuracy</w:t>
            </w:r>
          </w:p>
        </w:tc>
        <w:tc>
          <w:tcPr>
            <w:tcW w:w="0" w:type="auto"/>
            <w:noWrap/>
            <w:hideMark/>
          </w:tcPr>
          <w:p w:rsidR="002504EC" w:rsidRPr="00C46289" w:rsidRDefault="002504EC" w:rsidP="00BC0901">
            <w:pPr>
              <w:widowControl/>
              <w:jc w:val="left"/>
              <w:rPr>
                <w:rFonts w:ascii="Times New Roman" w:eastAsia="宋体" w:hAnsi="Times New Roman" w:cs="Times New Roman"/>
                <w:kern w:val="0"/>
                <w:sz w:val="22"/>
              </w:rPr>
            </w:pPr>
            <w:r w:rsidRPr="00C46289">
              <w:rPr>
                <w:rFonts w:ascii="Times New Roman" w:eastAsia="宋体" w:hAnsi="Times New Roman" w:cs="Times New Roman"/>
                <w:kern w:val="0"/>
                <w:sz w:val="22"/>
              </w:rPr>
              <w:t>Range of 95% CI of AUC</w:t>
            </w:r>
          </w:p>
        </w:tc>
      </w:tr>
      <w:tr w:rsidR="00C46289" w:rsidRPr="00C46289" w:rsidTr="00BC0901">
        <w:trPr>
          <w:trHeight w:val="242"/>
        </w:trPr>
        <w:tc>
          <w:tcPr>
            <w:tcW w:w="0" w:type="auto"/>
            <w:noWrap/>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K-nearest neighbors</w:t>
            </w:r>
          </w:p>
        </w:tc>
        <w:tc>
          <w:tcPr>
            <w:tcW w:w="0" w:type="auto"/>
            <w:noWrap/>
            <w:vAlign w:val="bottom"/>
            <w:hideMark/>
          </w:tcPr>
          <w:p w:rsidR="002504EC" w:rsidRPr="00C46289" w:rsidRDefault="002504EC" w:rsidP="00BC0901">
            <w:pPr>
              <w:widowControl/>
              <w:jc w:val="left"/>
              <w:rPr>
                <w:rFonts w:ascii="Times New Roman" w:hAnsi="Times New Roman" w:cs="Times New Roman"/>
                <w:sz w:val="22"/>
              </w:rPr>
            </w:pPr>
            <w:r w:rsidRPr="00C46289">
              <w:rPr>
                <w:rFonts w:ascii="Times New Roman" w:hAnsi="Times New Roman" w:cs="Times New Roman"/>
                <w:sz w:val="22"/>
              </w:rPr>
              <w:t>0.5589</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0.3861</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0.6591</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0.533</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[0.4293,0.7101]</w:t>
            </w:r>
          </w:p>
        </w:tc>
      </w:tr>
      <w:tr w:rsidR="00C46289" w:rsidRPr="00C46289" w:rsidTr="00BC0901">
        <w:trPr>
          <w:trHeight w:val="242"/>
        </w:trPr>
        <w:tc>
          <w:tcPr>
            <w:tcW w:w="0" w:type="auto"/>
            <w:noWrap/>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Logistic regression</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0.6044</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0.4982</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0.5648</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0.5346</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[0.4433,0.7368]</w:t>
            </w:r>
          </w:p>
        </w:tc>
      </w:tr>
      <w:tr w:rsidR="00C46289" w:rsidRPr="00C46289" w:rsidTr="00BC0901">
        <w:trPr>
          <w:trHeight w:val="242"/>
        </w:trPr>
        <w:tc>
          <w:tcPr>
            <w:tcW w:w="0" w:type="auto"/>
            <w:noWrap/>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Naïve Bayes</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0.5996</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0.3921</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0.7206</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0.5686</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[0.4571,0.7469]</w:t>
            </w:r>
          </w:p>
        </w:tc>
      </w:tr>
      <w:tr w:rsidR="00C46289" w:rsidRPr="00C46289" w:rsidTr="00BC0901">
        <w:trPr>
          <w:trHeight w:val="242"/>
        </w:trPr>
        <w:tc>
          <w:tcPr>
            <w:tcW w:w="0" w:type="auto"/>
            <w:noWrap/>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Random Forest</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0.5743</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0.3169</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0.7558</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0.5535</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[0.4405,0.7233]</w:t>
            </w:r>
          </w:p>
        </w:tc>
      </w:tr>
      <w:tr w:rsidR="00C46289" w:rsidRPr="00C46289" w:rsidTr="00BC0901">
        <w:trPr>
          <w:trHeight w:val="242"/>
        </w:trPr>
        <w:tc>
          <w:tcPr>
            <w:tcW w:w="0" w:type="auto"/>
            <w:noWrap/>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Support vector machine</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0.5494</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0.2762</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0.7775</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0.547</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[0.4187,0.7086]</w:t>
            </w:r>
          </w:p>
        </w:tc>
      </w:tr>
      <w:tr w:rsidR="00C46289" w:rsidRPr="00C46289" w:rsidTr="00BC0901">
        <w:trPr>
          <w:trHeight w:val="242"/>
        </w:trPr>
        <w:tc>
          <w:tcPr>
            <w:tcW w:w="0" w:type="auto"/>
            <w:noWrap/>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Bayesian Additive Regression Trees</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0.5906</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0.4779</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0.5571</w:t>
            </w:r>
          </w:p>
        </w:tc>
        <w:tc>
          <w:tcPr>
            <w:tcW w:w="0" w:type="auto"/>
            <w:noWrap/>
            <w:vAlign w:val="bottom"/>
            <w:hideMark/>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0.5211</w:t>
            </w:r>
          </w:p>
        </w:tc>
        <w:tc>
          <w:tcPr>
            <w:tcW w:w="0" w:type="auto"/>
            <w:noWrap/>
            <w:vAlign w:val="bottom"/>
            <w:hideMark/>
          </w:tcPr>
          <w:p w:rsidR="002504EC" w:rsidRPr="00C46289" w:rsidRDefault="00F754BF" w:rsidP="00BC0901">
            <w:pPr>
              <w:jc w:val="left"/>
              <w:rPr>
                <w:rFonts w:ascii="Times New Roman" w:hAnsi="Times New Roman" w:cs="Times New Roman"/>
                <w:sz w:val="22"/>
              </w:rPr>
            </w:pPr>
            <w:r>
              <w:rPr>
                <w:rFonts w:ascii="Times New Roman" w:hAnsi="Times New Roman" w:cs="Times New Roman"/>
                <w:sz w:val="22"/>
              </w:rPr>
              <w:t>[0.4385,0</w:t>
            </w:r>
            <w:r>
              <w:rPr>
                <w:rFonts w:ascii="Times New Roman" w:hAnsi="Times New Roman" w:cs="Times New Roman" w:hint="eastAsia"/>
                <w:sz w:val="22"/>
              </w:rPr>
              <w:t>.</w:t>
            </w:r>
            <w:r w:rsidR="002504EC" w:rsidRPr="00C46289">
              <w:rPr>
                <w:rFonts w:ascii="Times New Roman" w:hAnsi="Times New Roman" w:cs="Times New Roman"/>
                <w:sz w:val="22"/>
              </w:rPr>
              <w:t>7211]</w:t>
            </w:r>
          </w:p>
        </w:tc>
      </w:tr>
      <w:tr w:rsidR="00C46289" w:rsidRPr="00C46289" w:rsidTr="00BC0901">
        <w:trPr>
          <w:trHeight w:val="242"/>
        </w:trPr>
        <w:tc>
          <w:tcPr>
            <w:tcW w:w="0" w:type="auto"/>
            <w:noWrap/>
          </w:tcPr>
          <w:p w:rsidR="002504EC" w:rsidRPr="00C46289" w:rsidRDefault="002504EC" w:rsidP="00BC0901">
            <w:pPr>
              <w:tabs>
                <w:tab w:val="center" w:pos="1485"/>
              </w:tabs>
              <w:jc w:val="left"/>
              <w:rPr>
                <w:rFonts w:ascii="Times New Roman" w:hAnsi="Times New Roman" w:cs="Times New Roman"/>
                <w:sz w:val="22"/>
              </w:rPr>
            </w:pPr>
            <w:r w:rsidRPr="00C46289">
              <w:rPr>
                <w:rFonts w:ascii="Times New Roman" w:hAnsi="Times New Roman" w:cs="Times New Roman"/>
                <w:sz w:val="22"/>
              </w:rPr>
              <w:t>Boosting</w:t>
            </w:r>
            <w:r w:rsidRPr="00C46289">
              <w:rPr>
                <w:rFonts w:ascii="Times New Roman" w:hAnsi="Times New Roman" w:cs="Times New Roman"/>
                <w:sz w:val="22"/>
              </w:rPr>
              <w:tab/>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0.6024</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0.4723</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0.5544</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0.5157</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[0.4584,0.7287]</w:t>
            </w:r>
          </w:p>
        </w:tc>
      </w:tr>
      <w:tr w:rsidR="00C46289" w:rsidRPr="00C46289" w:rsidTr="00BC0901">
        <w:trPr>
          <w:trHeight w:val="242"/>
        </w:trPr>
        <w:tc>
          <w:tcPr>
            <w:tcW w:w="0" w:type="auto"/>
            <w:noWrap/>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Recursive Partitioning</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0.5871</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0.4085</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0.7218</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0.5778</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[0.3926,0.7048]</w:t>
            </w:r>
          </w:p>
        </w:tc>
      </w:tr>
      <w:tr w:rsidR="00C46289" w:rsidRPr="00C46289" w:rsidTr="00BC0901">
        <w:trPr>
          <w:trHeight w:val="242"/>
        </w:trPr>
        <w:tc>
          <w:tcPr>
            <w:tcW w:w="0" w:type="auto"/>
            <w:noWrap/>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Fuzzy Rule-based system</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0.5396</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0.4931</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0.5006</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0.4968</w:t>
            </w:r>
          </w:p>
        </w:tc>
        <w:tc>
          <w:tcPr>
            <w:tcW w:w="0" w:type="auto"/>
            <w:noWrap/>
            <w:vAlign w:val="bottom"/>
          </w:tcPr>
          <w:p w:rsidR="002504EC" w:rsidRPr="00C46289" w:rsidRDefault="002504EC" w:rsidP="00BC0901">
            <w:pPr>
              <w:jc w:val="left"/>
              <w:rPr>
                <w:rFonts w:ascii="Times New Roman" w:hAnsi="Times New Roman" w:cs="Times New Roman"/>
                <w:sz w:val="22"/>
              </w:rPr>
            </w:pPr>
            <w:r w:rsidRPr="00C46289">
              <w:rPr>
                <w:rFonts w:ascii="Times New Roman" w:hAnsi="Times New Roman" w:cs="Times New Roman"/>
                <w:sz w:val="22"/>
              </w:rPr>
              <w:t>[0.4115,0.671</w:t>
            </w:r>
            <w:r w:rsidR="001B4165" w:rsidRPr="00C46289">
              <w:rPr>
                <w:rFonts w:ascii="Times New Roman" w:hAnsi="Times New Roman" w:cs="Times New Roman" w:hint="eastAsia"/>
                <w:sz w:val="22"/>
              </w:rPr>
              <w:t>0</w:t>
            </w:r>
            <w:r w:rsidRPr="00C46289">
              <w:rPr>
                <w:rFonts w:ascii="Times New Roman" w:hAnsi="Times New Roman" w:cs="Times New Roman"/>
                <w:sz w:val="22"/>
              </w:rPr>
              <w:t>]</w:t>
            </w:r>
          </w:p>
        </w:tc>
      </w:tr>
    </w:tbl>
    <w:p w:rsidR="002504EC" w:rsidRPr="00C46289" w:rsidRDefault="002504EC" w:rsidP="00BC0901">
      <w:pPr>
        <w:jc w:val="left"/>
        <w:rPr>
          <w:rFonts w:ascii="Times New Roman" w:hAnsi="Times New Roman" w:cs="Times New Roman"/>
          <w:sz w:val="24"/>
          <w:szCs w:val="24"/>
        </w:rPr>
      </w:pPr>
      <w:r w:rsidRPr="00C46289">
        <w:rPr>
          <w:rFonts w:ascii="Times New Roman" w:eastAsia="宋体" w:hAnsi="Times New Roman" w:cs="Times New Roman"/>
          <w:kern w:val="0"/>
          <w:sz w:val="24"/>
          <w:szCs w:val="24"/>
        </w:rPr>
        <w:t>AUC, sensitivity, specificity and accuracy were its mean value in 10-fold validations. Range of 95% CI of AUC represents the range of the 95% CI of AUC in 10-fold Cross-validation.</w:t>
      </w:r>
      <w:r w:rsidRPr="00C46289">
        <w:rPr>
          <w:rFonts w:ascii="Times New Roman" w:hAnsi="Times New Roman" w:cs="Times New Roman"/>
          <w:sz w:val="24"/>
          <w:szCs w:val="24"/>
        </w:rPr>
        <w:t xml:space="preserve"> SVM represent support vector machines and Kernel Methods</w:t>
      </w:r>
    </w:p>
    <w:p w:rsidR="002504EC" w:rsidRPr="00C46289" w:rsidRDefault="002504EC" w:rsidP="00BC0901">
      <w:pPr>
        <w:jc w:val="left"/>
        <w:rPr>
          <w:rFonts w:ascii="Times New Roman" w:hAnsi="Times New Roman" w:cs="Times New Roman"/>
          <w:sz w:val="24"/>
          <w:szCs w:val="24"/>
        </w:rPr>
      </w:pPr>
    </w:p>
    <w:p w:rsidR="002504EC" w:rsidRPr="00C46289" w:rsidRDefault="002504EC" w:rsidP="00BC0901">
      <w:pPr>
        <w:jc w:val="left"/>
        <w:rPr>
          <w:rFonts w:ascii="Times New Roman" w:hAnsi="Times New Roman" w:cs="Times New Roman"/>
          <w:sz w:val="24"/>
          <w:szCs w:val="24"/>
        </w:rPr>
      </w:pPr>
    </w:p>
    <w:sectPr w:rsidR="002504EC" w:rsidRPr="00C46289" w:rsidSect="00BC0901">
      <w:type w:val="nextPag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777" w:rsidRDefault="00D63777" w:rsidP="009C1092">
      <w:r>
        <w:separator/>
      </w:r>
    </w:p>
  </w:endnote>
  <w:endnote w:type="continuationSeparator" w:id="0">
    <w:p w:rsidR="00D63777" w:rsidRDefault="00D63777" w:rsidP="009C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777" w:rsidRDefault="00D63777" w:rsidP="009C1092">
      <w:r>
        <w:separator/>
      </w:r>
    </w:p>
  </w:footnote>
  <w:footnote w:type="continuationSeparator" w:id="0">
    <w:p w:rsidR="00D63777" w:rsidRDefault="00D63777" w:rsidP="009C1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ntl J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1801FB"/>
    <w:rsid w:val="00003909"/>
    <w:rsid w:val="00005782"/>
    <w:rsid w:val="00007422"/>
    <w:rsid w:val="00010577"/>
    <w:rsid w:val="00010CE2"/>
    <w:rsid w:val="00012EEA"/>
    <w:rsid w:val="000140AC"/>
    <w:rsid w:val="00014ABF"/>
    <w:rsid w:val="0001668A"/>
    <w:rsid w:val="00017CAA"/>
    <w:rsid w:val="000208E3"/>
    <w:rsid w:val="00023B5A"/>
    <w:rsid w:val="0002455F"/>
    <w:rsid w:val="00026AA8"/>
    <w:rsid w:val="00030DEB"/>
    <w:rsid w:val="00033D62"/>
    <w:rsid w:val="00043793"/>
    <w:rsid w:val="00044050"/>
    <w:rsid w:val="00045490"/>
    <w:rsid w:val="00045838"/>
    <w:rsid w:val="00045B23"/>
    <w:rsid w:val="00047F6C"/>
    <w:rsid w:val="000515BC"/>
    <w:rsid w:val="000618E8"/>
    <w:rsid w:val="0006200A"/>
    <w:rsid w:val="00062EFF"/>
    <w:rsid w:val="00065A16"/>
    <w:rsid w:val="00072957"/>
    <w:rsid w:val="0007353F"/>
    <w:rsid w:val="00073882"/>
    <w:rsid w:val="00074A8E"/>
    <w:rsid w:val="00077EC8"/>
    <w:rsid w:val="00081437"/>
    <w:rsid w:val="00082056"/>
    <w:rsid w:val="00082AE3"/>
    <w:rsid w:val="00083BCE"/>
    <w:rsid w:val="000844C3"/>
    <w:rsid w:val="000854B4"/>
    <w:rsid w:val="00092426"/>
    <w:rsid w:val="000A30CA"/>
    <w:rsid w:val="000A4C03"/>
    <w:rsid w:val="000A6311"/>
    <w:rsid w:val="000B0D65"/>
    <w:rsid w:val="000B0D73"/>
    <w:rsid w:val="000B2D0B"/>
    <w:rsid w:val="000B36A3"/>
    <w:rsid w:val="000B57C3"/>
    <w:rsid w:val="000B6853"/>
    <w:rsid w:val="000C06C5"/>
    <w:rsid w:val="000C2C72"/>
    <w:rsid w:val="000C2F3F"/>
    <w:rsid w:val="000C4CF0"/>
    <w:rsid w:val="000D0A64"/>
    <w:rsid w:val="000D1AEE"/>
    <w:rsid w:val="000D5633"/>
    <w:rsid w:val="000D657E"/>
    <w:rsid w:val="000D769C"/>
    <w:rsid w:val="000E1A8D"/>
    <w:rsid w:val="000E3BCB"/>
    <w:rsid w:val="000E3E9D"/>
    <w:rsid w:val="000E4B4C"/>
    <w:rsid w:val="000E7F92"/>
    <w:rsid w:val="000F0293"/>
    <w:rsid w:val="000F0B1C"/>
    <w:rsid w:val="000F1668"/>
    <w:rsid w:val="000F2864"/>
    <w:rsid w:val="000F4E49"/>
    <w:rsid w:val="000F54EC"/>
    <w:rsid w:val="000F68D4"/>
    <w:rsid w:val="00102B97"/>
    <w:rsid w:val="00121099"/>
    <w:rsid w:val="001211F1"/>
    <w:rsid w:val="00123DC6"/>
    <w:rsid w:val="00123E84"/>
    <w:rsid w:val="001241CA"/>
    <w:rsid w:val="00125ABD"/>
    <w:rsid w:val="0013134A"/>
    <w:rsid w:val="00132C9A"/>
    <w:rsid w:val="00133EE7"/>
    <w:rsid w:val="00134A1C"/>
    <w:rsid w:val="0013622D"/>
    <w:rsid w:val="001370B0"/>
    <w:rsid w:val="001371EB"/>
    <w:rsid w:val="0014204D"/>
    <w:rsid w:val="00143D78"/>
    <w:rsid w:val="0014702B"/>
    <w:rsid w:val="00147736"/>
    <w:rsid w:val="0015168B"/>
    <w:rsid w:val="00154D50"/>
    <w:rsid w:val="00155AFD"/>
    <w:rsid w:val="00161BCD"/>
    <w:rsid w:val="00164455"/>
    <w:rsid w:val="00177FB1"/>
    <w:rsid w:val="001801FB"/>
    <w:rsid w:val="0018177F"/>
    <w:rsid w:val="00181BB2"/>
    <w:rsid w:val="00182481"/>
    <w:rsid w:val="00185E3E"/>
    <w:rsid w:val="0018654D"/>
    <w:rsid w:val="00190358"/>
    <w:rsid w:val="00191617"/>
    <w:rsid w:val="00192BA3"/>
    <w:rsid w:val="00195A4F"/>
    <w:rsid w:val="001969CA"/>
    <w:rsid w:val="00196F22"/>
    <w:rsid w:val="001B25A0"/>
    <w:rsid w:val="001B4165"/>
    <w:rsid w:val="001B4A1C"/>
    <w:rsid w:val="001B54F9"/>
    <w:rsid w:val="001B55F8"/>
    <w:rsid w:val="001B6B3B"/>
    <w:rsid w:val="001C1B3B"/>
    <w:rsid w:val="001C2BCF"/>
    <w:rsid w:val="001C308C"/>
    <w:rsid w:val="001C6F99"/>
    <w:rsid w:val="001D3CF7"/>
    <w:rsid w:val="001D44FB"/>
    <w:rsid w:val="001E1F8F"/>
    <w:rsid w:val="001E2B0D"/>
    <w:rsid w:val="001E466B"/>
    <w:rsid w:val="001E79BF"/>
    <w:rsid w:val="001E7B90"/>
    <w:rsid w:val="001F06A8"/>
    <w:rsid w:val="001F1935"/>
    <w:rsid w:val="001F1E5A"/>
    <w:rsid w:val="001F2A26"/>
    <w:rsid w:val="001F4661"/>
    <w:rsid w:val="001F7EB9"/>
    <w:rsid w:val="00202059"/>
    <w:rsid w:val="00203FA4"/>
    <w:rsid w:val="00205F24"/>
    <w:rsid w:val="00206D0E"/>
    <w:rsid w:val="002114F5"/>
    <w:rsid w:val="00212E29"/>
    <w:rsid w:val="002266DF"/>
    <w:rsid w:val="00233654"/>
    <w:rsid w:val="00246C82"/>
    <w:rsid w:val="002504EC"/>
    <w:rsid w:val="00251878"/>
    <w:rsid w:val="0025792F"/>
    <w:rsid w:val="00257CF9"/>
    <w:rsid w:val="00260D23"/>
    <w:rsid w:val="00260E7E"/>
    <w:rsid w:val="00261CD6"/>
    <w:rsid w:val="0026663D"/>
    <w:rsid w:val="00271F39"/>
    <w:rsid w:val="00272E32"/>
    <w:rsid w:val="00273C92"/>
    <w:rsid w:val="00274F9F"/>
    <w:rsid w:val="00276DB3"/>
    <w:rsid w:val="00284DB2"/>
    <w:rsid w:val="00285018"/>
    <w:rsid w:val="002862BF"/>
    <w:rsid w:val="00286E7E"/>
    <w:rsid w:val="00287DE3"/>
    <w:rsid w:val="002922CC"/>
    <w:rsid w:val="00297CA7"/>
    <w:rsid w:val="002A045C"/>
    <w:rsid w:val="002A528A"/>
    <w:rsid w:val="002B1123"/>
    <w:rsid w:val="002B4450"/>
    <w:rsid w:val="002B4A31"/>
    <w:rsid w:val="002C068E"/>
    <w:rsid w:val="002C0EF2"/>
    <w:rsid w:val="002C639E"/>
    <w:rsid w:val="002C6AA2"/>
    <w:rsid w:val="002C774D"/>
    <w:rsid w:val="002D13F4"/>
    <w:rsid w:val="002D567A"/>
    <w:rsid w:val="002D6F6A"/>
    <w:rsid w:val="002D7293"/>
    <w:rsid w:val="002D79DA"/>
    <w:rsid w:val="002D7FF9"/>
    <w:rsid w:val="002E0373"/>
    <w:rsid w:val="002E4240"/>
    <w:rsid w:val="002E60C1"/>
    <w:rsid w:val="002E6583"/>
    <w:rsid w:val="002E7580"/>
    <w:rsid w:val="002F1DA0"/>
    <w:rsid w:val="002F36A3"/>
    <w:rsid w:val="002F4871"/>
    <w:rsid w:val="002F53DA"/>
    <w:rsid w:val="002F59F1"/>
    <w:rsid w:val="002F6033"/>
    <w:rsid w:val="0030015B"/>
    <w:rsid w:val="00301374"/>
    <w:rsid w:val="003022C8"/>
    <w:rsid w:val="00305E55"/>
    <w:rsid w:val="00307934"/>
    <w:rsid w:val="003105FD"/>
    <w:rsid w:val="00312B76"/>
    <w:rsid w:val="0031305D"/>
    <w:rsid w:val="00314834"/>
    <w:rsid w:val="00315864"/>
    <w:rsid w:val="00316450"/>
    <w:rsid w:val="00316E71"/>
    <w:rsid w:val="00335928"/>
    <w:rsid w:val="00335B44"/>
    <w:rsid w:val="00341C56"/>
    <w:rsid w:val="00342F17"/>
    <w:rsid w:val="0034344D"/>
    <w:rsid w:val="00343F81"/>
    <w:rsid w:val="003444AC"/>
    <w:rsid w:val="00345DC3"/>
    <w:rsid w:val="00346CA5"/>
    <w:rsid w:val="0034742A"/>
    <w:rsid w:val="0035314C"/>
    <w:rsid w:val="00355506"/>
    <w:rsid w:val="003569EC"/>
    <w:rsid w:val="00356A06"/>
    <w:rsid w:val="00372B9E"/>
    <w:rsid w:val="0037534C"/>
    <w:rsid w:val="00383783"/>
    <w:rsid w:val="0038407C"/>
    <w:rsid w:val="00387C5A"/>
    <w:rsid w:val="00393CAF"/>
    <w:rsid w:val="003965B0"/>
    <w:rsid w:val="00397B94"/>
    <w:rsid w:val="003A6134"/>
    <w:rsid w:val="003A63DF"/>
    <w:rsid w:val="003A6416"/>
    <w:rsid w:val="003A7DE6"/>
    <w:rsid w:val="003B26BB"/>
    <w:rsid w:val="003B3EEA"/>
    <w:rsid w:val="003B4BF5"/>
    <w:rsid w:val="003B5288"/>
    <w:rsid w:val="003B627E"/>
    <w:rsid w:val="003C1E15"/>
    <w:rsid w:val="003C31EA"/>
    <w:rsid w:val="003C32A0"/>
    <w:rsid w:val="003C6948"/>
    <w:rsid w:val="003D29B6"/>
    <w:rsid w:val="003D677D"/>
    <w:rsid w:val="003D6AED"/>
    <w:rsid w:val="003E0BB9"/>
    <w:rsid w:val="003E534E"/>
    <w:rsid w:val="003F2E33"/>
    <w:rsid w:val="003F3AC6"/>
    <w:rsid w:val="003F522A"/>
    <w:rsid w:val="003F53F5"/>
    <w:rsid w:val="003F7376"/>
    <w:rsid w:val="004016E6"/>
    <w:rsid w:val="004017B7"/>
    <w:rsid w:val="00403EA1"/>
    <w:rsid w:val="004047A2"/>
    <w:rsid w:val="00405AAF"/>
    <w:rsid w:val="00407E2F"/>
    <w:rsid w:val="00410E56"/>
    <w:rsid w:val="0041226C"/>
    <w:rsid w:val="00432319"/>
    <w:rsid w:val="00432502"/>
    <w:rsid w:val="0043251E"/>
    <w:rsid w:val="00432C06"/>
    <w:rsid w:val="00433B0C"/>
    <w:rsid w:val="00435E1A"/>
    <w:rsid w:val="0043656C"/>
    <w:rsid w:val="00440A49"/>
    <w:rsid w:val="00440A7F"/>
    <w:rsid w:val="00441AB0"/>
    <w:rsid w:val="0044208D"/>
    <w:rsid w:val="00442E8F"/>
    <w:rsid w:val="00442EFD"/>
    <w:rsid w:val="00443108"/>
    <w:rsid w:val="00443D3D"/>
    <w:rsid w:val="00447748"/>
    <w:rsid w:val="00451E4A"/>
    <w:rsid w:val="00455CDC"/>
    <w:rsid w:val="00460256"/>
    <w:rsid w:val="00462D25"/>
    <w:rsid w:val="00467255"/>
    <w:rsid w:val="004716EC"/>
    <w:rsid w:val="00474978"/>
    <w:rsid w:val="004769FC"/>
    <w:rsid w:val="00480459"/>
    <w:rsid w:val="00484022"/>
    <w:rsid w:val="00485712"/>
    <w:rsid w:val="00486F5E"/>
    <w:rsid w:val="004878DA"/>
    <w:rsid w:val="004902B0"/>
    <w:rsid w:val="0049596A"/>
    <w:rsid w:val="004A4031"/>
    <w:rsid w:val="004B0FA9"/>
    <w:rsid w:val="004B1E50"/>
    <w:rsid w:val="004B2584"/>
    <w:rsid w:val="004B6F88"/>
    <w:rsid w:val="004C2703"/>
    <w:rsid w:val="004C28E0"/>
    <w:rsid w:val="004C405D"/>
    <w:rsid w:val="004C43D6"/>
    <w:rsid w:val="004D0F70"/>
    <w:rsid w:val="004E60CC"/>
    <w:rsid w:val="004E7FD6"/>
    <w:rsid w:val="004F2779"/>
    <w:rsid w:val="004F5AEF"/>
    <w:rsid w:val="004F6B1F"/>
    <w:rsid w:val="004F6F08"/>
    <w:rsid w:val="005064B3"/>
    <w:rsid w:val="005065CA"/>
    <w:rsid w:val="00511B29"/>
    <w:rsid w:val="0051280E"/>
    <w:rsid w:val="005146FD"/>
    <w:rsid w:val="0051618E"/>
    <w:rsid w:val="005206BF"/>
    <w:rsid w:val="0053186B"/>
    <w:rsid w:val="0053413E"/>
    <w:rsid w:val="00535DC3"/>
    <w:rsid w:val="00535FF8"/>
    <w:rsid w:val="005379AC"/>
    <w:rsid w:val="005428A0"/>
    <w:rsid w:val="00543C0E"/>
    <w:rsid w:val="00543D6E"/>
    <w:rsid w:val="005455B3"/>
    <w:rsid w:val="005465C1"/>
    <w:rsid w:val="00547FD6"/>
    <w:rsid w:val="00553229"/>
    <w:rsid w:val="0055327A"/>
    <w:rsid w:val="00553616"/>
    <w:rsid w:val="00553ED0"/>
    <w:rsid w:val="00562FAE"/>
    <w:rsid w:val="00565923"/>
    <w:rsid w:val="00565CF5"/>
    <w:rsid w:val="00575E6B"/>
    <w:rsid w:val="00581933"/>
    <w:rsid w:val="005866DF"/>
    <w:rsid w:val="00587192"/>
    <w:rsid w:val="00587D56"/>
    <w:rsid w:val="005912B5"/>
    <w:rsid w:val="005913E6"/>
    <w:rsid w:val="00596537"/>
    <w:rsid w:val="00596D73"/>
    <w:rsid w:val="005B1039"/>
    <w:rsid w:val="005B5873"/>
    <w:rsid w:val="005B5924"/>
    <w:rsid w:val="005B6CA3"/>
    <w:rsid w:val="005C013C"/>
    <w:rsid w:val="005C28D1"/>
    <w:rsid w:val="005C2CA0"/>
    <w:rsid w:val="005C34C9"/>
    <w:rsid w:val="005C6FEC"/>
    <w:rsid w:val="005D56B2"/>
    <w:rsid w:val="005D584A"/>
    <w:rsid w:val="005E3CF0"/>
    <w:rsid w:val="005E55AD"/>
    <w:rsid w:val="005F0E6A"/>
    <w:rsid w:val="005F18B9"/>
    <w:rsid w:val="005F49BB"/>
    <w:rsid w:val="005F645D"/>
    <w:rsid w:val="00602539"/>
    <w:rsid w:val="00606EA8"/>
    <w:rsid w:val="0060782E"/>
    <w:rsid w:val="00607C0E"/>
    <w:rsid w:val="00610CCF"/>
    <w:rsid w:val="00612875"/>
    <w:rsid w:val="0061303F"/>
    <w:rsid w:val="00622BE1"/>
    <w:rsid w:val="00627C59"/>
    <w:rsid w:val="00631790"/>
    <w:rsid w:val="00631BDE"/>
    <w:rsid w:val="00632A14"/>
    <w:rsid w:val="00634459"/>
    <w:rsid w:val="00634F3B"/>
    <w:rsid w:val="00641E58"/>
    <w:rsid w:val="00643816"/>
    <w:rsid w:val="006444CB"/>
    <w:rsid w:val="00644E21"/>
    <w:rsid w:val="00646FC0"/>
    <w:rsid w:val="006547F1"/>
    <w:rsid w:val="00655345"/>
    <w:rsid w:val="00655D7A"/>
    <w:rsid w:val="006705D7"/>
    <w:rsid w:val="00670D60"/>
    <w:rsid w:val="00672DF8"/>
    <w:rsid w:val="0067372F"/>
    <w:rsid w:val="00677E36"/>
    <w:rsid w:val="006850DB"/>
    <w:rsid w:val="00686D73"/>
    <w:rsid w:val="00691EFF"/>
    <w:rsid w:val="00692627"/>
    <w:rsid w:val="00692962"/>
    <w:rsid w:val="00693E48"/>
    <w:rsid w:val="006944CE"/>
    <w:rsid w:val="00696532"/>
    <w:rsid w:val="006A1AB3"/>
    <w:rsid w:val="006A5556"/>
    <w:rsid w:val="006B29C4"/>
    <w:rsid w:val="006B4634"/>
    <w:rsid w:val="006B4B84"/>
    <w:rsid w:val="006B707B"/>
    <w:rsid w:val="006C05A5"/>
    <w:rsid w:val="006C097C"/>
    <w:rsid w:val="006C3B76"/>
    <w:rsid w:val="006C4D98"/>
    <w:rsid w:val="006C5C9E"/>
    <w:rsid w:val="006C6181"/>
    <w:rsid w:val="006C77D7"/>
    <w:rsid w:val="006D12F0"/>
    <w:rsid w:val="006D2129"/>
    <w:rsid w:val="006D2A85"/>
    <w:rsid w:val="006D4E4E"/>
    <w:rsid w:val="006D7A63"/>
    <w:rsid w:val="006D7DDE"/>
    <w:rsid w:val="006E060F"/>
    <w:rsid w:val="006E0F27"/>
    <w:rsid w:val="006E12F5"/>
    <w:rsid w:val="006E1FEA"/>
    <w:rsid w:val="006E2437"/>
    <w:rsid w:val="006E2918"/>
    <w:rsid w:val="006E3FB4"/>
    <w:rsid w:val="006E46DF"/>
    <w:rsid w:val="006F5544"/>
    <w:rsid w:val="006F6A37"/>
    <w:rsid w:val="007008E0"/>
    <w:rsid w:val="00701750"/>
    <w:rsid w:val="0070485F"/>
    <w:rsid w:val="0070525B"/>
    <w:rsid w:val="00705BAA"/>
    <w:rsid w:val="007113BF"/>
    <w:rsid w:val="00713FDD"/>
    <w:rsid w:val="007152D5"/>
    <w:rsid w:val="00715425"/>
    <w:rsid w:val="007168D6"/>
    <w:rsid w:val="007203CB"/>
    <w:rsid w:val="00730F9F"/>
    <w:rsid w:val="00730FDC"/>
    <w:rsid w:val="0073522F"/>
    <w:rsid w:val="0073622E"/>
    <w:rsid w:val="007378CF"/>
    <w:rsid w:val="007400E9"/>
    <w:rsid w:val="0074047B"/>
    <w:rsid w:val="00741641"/>
    <w:rsid w:val="007467F4"/>
    <w:rsid w:val="007539F1"/>
    <w:rsid w:val="00753CAF"/>
    <w:rsid w:val="00754700"/>
    <w:rsid w:val="00766339"/>
    <w:rsid w:val="007756B9"/>
    <w:rsid w:val="00775B57"/>
    <w:rsid w:val="00780E8D"/>
    <w:rsid w:val="007812D5"/>
    <w:rsid w:val="00782425"/>
    <w:rsid w:val="00782B0B"/>
    <w:rsid w:val="00783163"/>
    <w:rsid w:val="007844DC"/>
    <w:rsid w:val="00787541"/>
    <w:rsid w:val="0079068A"/>
    <w:rsid w:val="00791361"/>
    <w:rsid w:val="007957D8"/>
    <w:rsid w:val="0079621C"/>
    <w:rsid w:val="00796CB3"/>
    <w:rsid w:val="00796D3F"/>
    <w:rsid w:val="00797942"/>
    <w:rsid w:val="007A0856"/>
    <w:rsid w:val="007A1EFE"/>
    <w:rsid w:val="007A2F18"/>
    <w:rsid w:val="007A52AD"/>
    <w:rsid w:val="007A7657"/>
    <w:rsid w:val="007A7D37"/>
    <w:rsid w:val="007B2F00"/>
    <w:rsid w:val="007B375A"/>
    <w:rsid w:val="007B3F22"/>
    <w:rsid w:val="007B5444"/>
    <w:rsid w:val="007B5A41"/>
    <w:rsid w:val="007C01CE"/>
    <w:rsid w:val="007C1DEF"/>
    <w:rsid w:val="007C40A6"/>
    <w:rsid w:val="007C6D31"/>
    <w:rsid w:val="007D1F78"/>
    <w:rsid w:val="007D368E"/>
    <w:rsid w:val="007D76F4"/>
    <w:rsid w:val="007E113B"/>
    <w:rsid w:val="007E12E4"/>
    <w:rsid w:val="007E66B0"/>
    <w:rsid w:val="007F049B"/>
    <w:rsid w:val="007F191B"/>
    <w:rsid w:val="0080054B"/>
    <w:rsid w:val="00801BA8"/>
    <w:rsid w:val="00803824"/>
    <w:rsid w:val="00804289"/>
    <w:rsid w:val="00805221"/>
    <w:rsid w:val="00810AEF"/>
    <w:rsid w:val="00813E03"/>
    <w:rsid w:val="00817AFE"/>
    <w:rsid w:val="00817D11"/>
    <w:rsid w:val="00821AB4"/>
    <w:rsid w:val="00825E50"/>
    <w:rsid w:val="00840329"/>
    <w:rsid w:val="0084192E"/>
    <w:rsid w:val="008443E1"/>
    <w:rsid w:val="008555C9"/>
    <w:rsid w:val="0086166A"/>
    <w:rsid w:val="0086285E"/>
    <w:rsid w:val="00862CA5"/>
    <w:rsid w:val="00875B6F"/>
    <w:rsid w:val="00876A8E"/>
    <w:rsid w:val="00881168"/>
    <w:rsid w:val="0088464D"/>
    <w:rsid w:val="00885557"/>
    <w:rsid w:val="00890990"/>
    <w:rsid w:val="00892364"/>
    <w:rsid w:val="0089244E"/>
    <w:rsid w:val="00896127"/>
    <w:rsid w:val="008A01DB"/>
    <w:rsid w:val="008A05BF"/>
    <w:rsid w:val="008A0786"/>
    <w:rsid w:val="008A32E3"/>
    <w:rsid w:val="008A3E0D"/>
    <w:rsid w:val="008A524B"/>
    <w:rsid w:val="008B06E8"/>
    <w:rsid w:val="008B27B0"/>
    <w:rsid w:val="008B2BE5"/>
    <w:rsid w:val="008B6899"/>
    <w:rsid w:val="008B7821"/>
    <w:rsid w:val="008C1DCB"/>
    <w:rsid w:val="008C2EF2"/>
    <w:rsid w:val="008C37A5"/>
    <w:rsid w:val="008C4245"/>
    <w:rsid w:val="008C5898"/>
    <w:rsid w:val="008C676C"/>
    <w:rsid w:val="008D1812"/>
    <w:rsid w:val="008D3D1E"/>
    <w:rsid w:val="008D50FF"/>
    <w:rsid w:val="008E2984"/>
    <w:rsid w:val="008E7A05"/>
    <w:rsid w:val="008F1A2F"/>
    <w:rsid w:val="008F1F8B"/>
    <w:rsid w:val="008F5152"/>
    <w:rsid w:val="008F57D3"/>
    <w:rsid w:val="008F5B42"/>
    <w:rsid w:val="00902DA8"/>
    <w:rsid w:val="0090375E"/>
    <w:rsid w:val="00903A1F"/>
    <w:rsid w:val="00907D6E"/>
    <w:rsid w:val="0091623C"/>
    <w:rsid w:val="009166B9"/>
    <w:rsid w:val="0092323D"/>
    <w:rsid w:val="009308EE"/>
    <w:rsid w:val="00935BC0"/>
    <w:rsid w:val="00936037"/>
    <w:rsid w:val="0093621D"/>
    <w:rsid w:val="0094623C"/>
    <w:rsid w:val="0095254B"/>
    <w:rsid w:val="00952C7C"/>
    <w:rsid w:val="00953F4A"/>
    <w:rsid w:val="00957230"/>
    <w:rsid w:val="0095728A"/>
    <w:rsid w:val="0096198E"/>
    <w:rsid w:val="00964D32"/>
    <w:rsid w:val="009651EE"/>
    <w:rsid w:val="00965DE8"/>
    <w:rsid w:val="009675FF"/>
    <w:rsid w:val="00975B78"/>
    <w:rsid w:val="0098347A"/>
    <w:rsid w:val="009836BB"/>
    <w:rsid w:val="00986F7F"/>
    <w:rsid w:val="0099066D"/>
    <w:rsid w:val="00990E19"/>
    <w:rsid w:val="009941C5"/>
    <w:rsid w:val="00994F0C"/>
    <w:rsid w:val="009959D4"/>
    <w:rsid w:val="00995B0B"/>
    <w:rsid w:val="00996A0E"/>
    <w:rsid w:val="00997124"/>
    <w:rsid w:val="009A111B"/>
    <w:rsid w:val="009A4139"/>
    <w:rsid w:val="009A65A7"/>
    <w:rsid w:val="009A6B9A"/>
    <w:rsid w:val="009A6F24"/>
    <w:rsid w:val="009A7680"/>
    <w:rsid w:val="009B1E81"/>
    <w:rsid w:val="009B333F"/>
    <w:rsid w:val="009B41BE"/>
    <w:rsid w:val="009B75E3"/>
    <w:rsid w:val="009C1092"/>
    <w:rsid w:val="009C29C3"/>
    <w:rsid w:val="009C31FE"/>
    <w:rsid w:val="009C7B19"/>
    <w:rsid w:val="009D02FA"/>
    <w:rsid w:val="009D379F"/>
    <w:rsid w:val="009D3806"/>
    <w:rsid w:val="009D7B4A"/>
    <w:rsid w:val="009E122B"/>
    <w:rsid w:val="009E137F"/>
    <w:rsid w:val="009E173A"/>
    <w:rsid w:val="009E27B1"/>
    <w:rsid w:val="009E4269"/>
    <w:rsid w:val="009F2DBC"/>
    <w:rsid w:val="009F648A"/>
    <w:rsid w:val="00A005D0"/>
    <w:rsid w:val="00A0500D"/>
    <w:rsid w:val="00A06852"/>
    <w:rsid w:val="00A1289F"/>
    <w:rsid w:val="00A148AD"/>
    <w:rsid w:val="00A21993"/>
    <w:rsid w:val="00A22B68"/>
    <w:rsid w:val="00A30291"/>
    <w:rsid w:val="00A30DFE"/>
    <w:rsid w:val="00A31F13"/>
    <w:rsid w:val="00A32A2A"/>
    <w:rsid w:val="00A337BA"/>
    <w:rsid w:val="00A35AC3"/>
    <w:rsid w:val="00A36916"/>
    <w:rsid w:val="00A41F3B"/>
    <w:rsid w:val="00A42AF3"/>
    <w:rsid w:val="00A433E2"/>
    <w:rsid w:val="00A45995"/>
    <w:rsid w:val="00A46775"/>
    <w:rsid w:val="00A4722C"/>
    <w:rsid w:val="00A547B8"/>
    <w:rsid w:val="00A551DA"/>
    <w:rsid w:val="00A562B0"/>
    <w:rsid w:val="00A5708E"/>
    <w:rsid w:val="00A63DFA"/>
    <w:rsid w:val="00A735A2"/>
    <w:rsid w:val="00A805D1"/>
    <w:rsid w:val="00A8113B"/>
    <w:rsid w:val="00A8119F"/>
    <w:rsid w:val="00A825E0"/>
    <w:rsid w:val="00AA0FB9"/>
    <w:rsid w:val="00AA6162"/>
    <w:rsid w:val="00AB166D"/>
    <w:rsid w:val="00AB3443"/>
    <w:rsid w:val="00AB3D25"/>
    <w:rsid w:val="00AC532A"/>
    <w:rsid w:val="00AC6235"/>
    <w:rsid w:val="00AC7C72"/>
    <w:rsid w:val="00AD609A"/>
    <w:rsid w:val="00AE366F"/>
    <w:rsid w:val="00AE3C5B"/>
    <w:rsid w:val="00AE516E"/>
    <w:rsid w:val="00AE5AB0"/>
    <w:rsid w:val="00AE5EDE"/>
    <w:rsid w:val="00AF08CD"/>
    <w:rsid w:val="00AF1C7E"/>
    <w:rsid w:val="00AF1FA7"/>
    <w:rsid w:val="00AF5464"/>
    <w:rsid w:val="00AF5A16"/>
    <w:rsid w:val="00AF688D"/>
    <w:rsid w:val="00AF754A"/>
    <w:rsid w:val="00B06FAA"/>
    <w:rsid w:val="00B07A65"/>
    <w:rsid w:val="00B132FE"/>
    <w:rsid w:val="00B15234"/>
    <w:rsid w:val="00B16B94"/>
    <w:rsid w:val="00B20BD0"/>
    <w:rsid w:val="00B21A5F"/>
    <w:rsid w:val="00B236EA"/>
    <w:rsid w:val="00B2395B"/>
    <w:rsid w:val="00B26581"/>
    <w:rsid w:val="00B30ECF"/>
    <w:rsid w:val="00B328BF"/>
    <w:rsid w:val="00B37F6B"/>
    <w:rsid w:val="00B44AEF"/>
    <w:rsid w:val="00B463F0"/>
    <w:rsid w:val="00B467CC"/>
    <w:rsid w:val="00B6086B"/>
    <w:rsid w:val="00B61DE6"/>
    <w:rsid w:val="00B679C1"/>
    <w:rsid w:val="00B73B89"/>
    <w:rsid w:val="00B74948"/>
    <w:rsid w:val="00B74EAB"/>
    <w:rsid w:val="00B860EA"/>
    <w:rsid w:val="00B90BD9"/>
    <w:rsid w:val="00B91636"/>
    <w:rsid w:val="00B964B9"/>
    <w:rsid w:val="00B9775C"/>
    <w:rsid w:val="00BA01EC"/>
    <w:rsid w:val="00BA0D0A"/>
    <w:rsid w:val="00BA18D2"/>
    <w:rsid w:val="00BA2AD2"/>
    <w:rsid w:val="00BA2E1E"/>
    <w:rsid w:val="00BB25DA"/>
    <w:rsid w:val="00BB2A73"/>
    <w:rsid w:val="00BB41AD"/>
    <w:rsid w:val="00BB6DDB"/>
    <w:rsid w:val="00BB7C48"/>
    <w:rsid w:val="00BC0422"/>
    <w:rsid w:val="00BC0901"/>
    <w:rsid w:val="00BC36FF"/>
    <w:rsid w:val="00BC58E0"/>
    <w:rsid w:val="00BC62FD"/>
    <w:rsid w:val="00BD1E64"/>
    <w:rsid w:val="00BE1CA9"/>
    <w:rsid w:val="00BE4B31"/>
    <w:rsid w:val="00BF0517"/>
    <w:rsid w:val="00BF19B5"/>
    <w:rsid w:val="00BF1AAB"/>
    <w:rsid w:val="00BF5778"/>
    <w:rsid w:val="00BF7AD5"/>
    <w:rsid w:val="00C02A22"/>
    <w:rsid w:val="00C04BBB"/>
    <w:rsid w:val="00C04E75"/>
    <w:rsid w:val="00C05367"/>
    <w:rsid w:val="00C05E53"/>
    <w:rsid w:val="00C05FFB"/>
    <w:rsid w:val="00C063A0"/>
    <w:rsid w:val="00C21330"/>
    <w:rsid w:val="00C214EE"/>
    <w:rsid w:val="00C2203E"/>
    <w:rsid w:val="00C229EE"/>
    <w:rsid w:val="00C24777"/>
    <w:rsid w:val="00C24D30"/>
    <w:rsid w:val="00C2552B"/>
    <w:rsid w:val="00C2632B"/>
    <w:rsid w:val="00C264D8"/>
    <w:rsid w:val="00C31A1A"/>
    <w:rsid w:val="00C3200C"/>
    <w:rsid w:val="00C32B5B"/>
    <w:rsid w:val="00C3568B"/>
    <w:rsid w:val="00C45B69"/>
    <w:rsid w:val="00C45D87"/>
    <w:rsid w:val="00C46289"/>
    <w:rsid w:val="00C507D3"/>
    <w:rsid w:val="00C50CE0"/>
    <w:rsid w:val="00C54236"/>
    <w:rsid w:val="00C56803"/>
    <w:rsid w:val="00C70704"/>
    <w:rsid w:val="00C7123E"/>
    <w:rsid w:val="00C71E01"/>
    <w:rsid w:val="00C72520"/>
    <w:rsid w:val="00C7581E"/>
    <w:rsid w:val="00C80523"/>
    <w:rsid w:val="00C8069B"/>
    <w:rsid w:val="00C80CF6"/>
    <w:rsid w:val="00C82617"/>
    <w:rsid w:val="00C831A9"/>
    <w:rsid w:val="00C8429E"/>
    <w:rsid w:val="00C87009"/>
    <w:rsid w:val="00C9252F"/>
    <w:rsid w:val="00C970B5"/>
    <w:rsid w:val="00CA0E8F"/>
    <w:rsid w:val="00CA104C"/>
    <w:rsid w:val="00CA60D8"/>
    <w:rsid w:val="00CA6BD1"/>
    <w:rsid w:val="00CA6D6D"/>
    <w:rsid w:val="00CB0095"/>
    <w:rsid w:val="00CB0240"/>
    <w:rsid w:val="00CB0E9D"/>
    <w:rsid w:val="00CB1CA4"/>
    <w:rsid w:val="00CB2C5B"/>
    <w:rsid w:val="00CB2D3F"/>
    <w:rsid w:val="00CB369B"/>
    <w:rsid w:val="00CB609E"/>
    <w:rsid w:val="00CC0396"/>
    <w:rsid w:val="00CC496B"/>
    <w:rsid w:val="00CC58B8"/>
    <w:rsid w:val="00CD114C"/>
    <w:rsid w:val="00CD57E3"/>
    <w:rsid w:val="00CE7E27"/>
    <w:rsid w:val="00CF0408"/>
    <w:rsid w:val="00CF0ECB"/>
    <w:rsid w:val="00CF34C8"/>
    <w:rsid w:val="00CF49AC"/>
    <w:rsid w:val="00CF5AF7"/>
    <w:rsid w:val="00CF7B15"/>
    <w:rsid w:val="00D021BA"/>
    <w:rsid w:val="00D14414"/>
    <w:rsid w:val="00D217FF"/>
    <w:rsid w:val="00D27D5D"/>
    <w:rsid w:val="00D33A4E"/>
    <w:rsid w:val="00D33C23"/>
    <w:rsid w:val="00D3423C"/>
    <w:rsid w:val="00D34497"/>
    <w:rsid w:val="00D37AA5"/>
    <w:rsid w:val="00D400E1"/>
    <w:rsid w:val="00D4384C"/>
    <w:rsid w:val="00D44D5A"/>
    <w:rsid w:val="00D45C90"/>
    <w:rsid w:val="00D47A43"/>
    <w:rsid w:val="00D47B05"/>
    <w:rsid w:val="00D51632"/>
    <w:rsid w:val="00D51AA9"/>
    <w:rsid w:val="00D54069"/>
    <w:rsid w:val="00D55858"/>
    <w:rsid w:val="00D63777"/>
    <w:rsid w:val="00D63A92"/>
    <w:rsid w:val="00D65767"/>
    <w:rsid w:val="00D6765A"/>
    <w:rsid w:val="00D70124"/>
    <w:rsid w:val="00D70817"/>
    <w:rsid w:val="00D725F3"/>
    <w:rsid w:val="00D76CA0"/>
    <w:rsid w:val="00D90A4A"/>
    <w:rsid w:val="00D91281"/>
    <w:rsid w:val="00D9172C"/>
    <w:rsid w:val="00D92336"/>
    <w:rsid w:val="00D937EA"/>
    <w:rsid w:val="00D95849"/>
    <w:rsid w:val="00D95D0B"/>
    <w:rsid w:val="00DA1066"/>
    <w:rsid w:val="00DA211A"/>
    <w:rsid w:val="00DA7867"/>
    <w:rsid w:val="00DB487D"/>
    <w:rsid w:val="00DB59CE"/>
    <w:rsid w:val="00DB5DA9"/>
    <w:rsid w:val="00DB6BEF"/>
    <w:rsid w:val="00DC70E8"/>
    <w:rsid w:val="00DC7A62"/>
    <w:rsid w:val="00DD3BA9"/>
    <w:rsid w:val="00DD3EC6"/>
    <w:rsid w:val="00DD4F73"/>
    <w:rsid w:val="00DD4F81"/>
    <w:rsid w:val="00DD56BF"/>
    <w:rsid w:val="00DD6CAE"/>
    <w:rsid w:val="00DD6D98"/>
    <w:rsid w:val="00DE1AF8"/>
    <w:rsid w:val="00DE2FCF"/>
    <w:rsid w:val="00DE5873"/>
    <w:rsid w:val="00DF2783"/>
    <w:rsid w:val="00E01484"/>
    <w:rsid w:val="00E026D1"/>
    <w:rsid w:val="00E05700"/>
    <w:rsid w:val="00E06A3E"/>
    <w:rsid w:val="00E111DB"/>
    <w:rsid w:val="00E1290A"/>
    <w:rsid w:val="00E20D3F"/>
    <w:rsid w:val="00E22E74"/>
    <w:rsid w:val="00E27BE1"/>
    <w:rsid w:val="00E32F73"/>
    <w:rsid w:val="00E3475C"/>
    <w:rsid w:val="00E360BC"/>
    <w:rsid w:val="00E3641D"/>
    <w:rsid w:val="00E40CA8"/>
    <w:rsid w:val="00E418C3"/>
    <w:rsid w:val="00E42800"/>
    <w:rsid w:val="00E4302D"/>
    <w:rsid w:val="00E505B1"/>
    <w:rsid w:val="00E54809"/>
    <w:rsid w:val="00E55250"/>
    <w:rsid w:val="00E5542F"/>
    <w:rsid w:val="00E57417"/>
    <w:rsid w:val="00E616F1"/>
    <w:rsid w:val="00E617C8"/>
    <w:rsid w:val="00E64472"/>
    <w:rsid w:val="00E704CE"/>
    <w:rsid w:val="00E744BD"/>
    <w:rsid w:val="00E75433"/>
    <w:rsid w:val="00E76593"/>
    <w:rsid w:val="00E7767D"/>
    <w:rsid w:val="00E77FF6"/>
    <w:rsid w:val="00E80275"/>
    <w:rsid w:val="00E81612"/>
    <w:rsid w:val="00E85235"/>
    <w:rsid w:val="00E876EA"/>
    <w:rsid w:val="00E92D9D"/>
    <w:rsid w:val="00E94818"/>
    <w:rsid w:val="00E9724E"/>
    <w:rsid w:val="00EA1F23"/>
    <w:rsid w:val="00EB1658"/>
    <w:rsid w:val="00EB229C"/>
    <w:rsid w:val="00EB29CE"/>
    <w:rsid w:val="00EB7107"/>
    <w:rsid w:val="00EB7CD6"/>
    <w:rsid w:val="00EC4F17"/>
    <w:rsid w:val="00ED09DE"/>
    <w:rsid w:val="00ED25D4"/>
    <w:rsid w:val="00ED6F2C"/>
    <w:rsid w:val="00EE3ECE"/>
    <w:rsid w:val="00EE54A4"/>
    <w:rsid w:val="00EE7D1D"/>
    <w:rsid w:val="00EF20A0"/>
    <w:rsid w:val="00EF2962"/>
    <w:rsid w:val="00F00D34"/>
    <w:rsid w:val="00F00F52"/>
    <w:rsid w:val="00F05277"/>
    <w:rsid w:val="00F06589"/>
    <w:rsid w:val="00F073EB"/>
    <w:rsid w:val="00F13902"/>
    <w:rsid w:val="00F21AB8"/>
    <w:rsid w:val="00F24542"/>
    <w:rsid w:val="00F26316"/>
    <w:rsid w:val="00F26964"/>
    <w:rsid w:val="00F275AD"/>
    <w:rsid w:val="00F27738"/>
    <w:rsid w:val="00F31F02"/>
    <w:rsid w:val="00F329E1"/>
    <w:rsid w:val="00F32E05"/>
    <w:rsid w:val="00F35DE2"/>
    <w:rsid w:val="00F42247"/>
    <w:rsid w:val="00F42834"/>
    <w:rsid w:val="00F47E2C"/>
    <w:rsid w:val="00F51D4F"/>
    <w:rsid w:val="00F52D0F"/>
    <w:rsid w:val="00F54310"/>
    <w:rsid w:val="00F5728E"/>
    <w:rsid w:val="00F57534"/>
    <w:rsid w:val="00F61BC1"/>
    <w:rsid w:val="00F635D3"/>
    <w:rsid w:val="00F63890"/>
    <w:rsid w:val="00F640AC"/>
    <w:rsid w:val="00F643E7"/>
    <w:rsid w:val="00F67DC3"/>
    <w:rsid w:val="00F703E1"/>
    <w:rsid w:val="00F73C60"/>
    <w:rsid w:val="00F748F2"/>
    <w:rsid w:val="00F754BF"/>
    <w:rsid w:val="00F77048"/>
    <w:rsid w:val="00F841D2"/>
    <w:rsid w:val="00F8492E"/>
    <w:rsid w:val="00F86128"/>
    <w:rsid w:val="00F93149"/>
    <w:rsid w:val="00F94714"/>
    <w:rsid w:val="00F9494F"/>
    <w:rsid w:val="00F96C43"/>
    <w:rsid w:val="00FA18A8"/>
    <w:rsid w:val="00FA2429"/>
    <w:rsid w:val="00FA50E0"/>
    <w:rsid w:val="00FA6D6B"/>
    <w:rsid w:val="00FA6E43"/>
    <w:rsid w:val="00FA77F6"/>
    <w:rsid w:val="00FB1AA9"/>
    <w:rsid w:val="00FB285C"/>
    <w:rsid w:val="00FB4020"/>
    <w:rsid w:val="00FB4C53"/>
    <w:rsid w:val="00FB52CA"/>
    <w:rsid w:val="00FB7193"/>
    <w:rsid w:val="00FC20BD"/>
    <w:rsid w:val="00FC20EC"/>
    <w:rsid w:val="00FC2D61"/>
    <w:rsid w:val="00FC5D39"/>
    <w:rsid w:val="00FC61FB"/>
    <w:rsid w:val="00FD0080"/>
    <w:rsid w:val="00FD0C06"/>
    <w:rsid w:val="00FD347A"/>
    <w:rsid w:val="00FD3EFA"/>
    <w:rsid w:val="00FD42E0"/>
    <w:rsid w:val="00FD5FC0"/>
    <w:rsid w:val="00FE1D1D"/>
    <w:rsid w:val="00FE6A0F"/>
    <w:rsid w:val="00FE6CDD"/>
    <w:rsid w:val="00FF3B60"/>
    <w:rsid w:val="00FF3DF3"/>
    <w:rsid w:val="00FF419D"/>
    <w:rsid w:val="00FF7E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75C"/>
    <w:rPr>
      <w:color w:val="0000FF" w:themeColor="hyperlink"/>
      <w:u w:val="single"/>
    </w:rPr>
  </w:style>
  <w:style w:type="table" w:styleId="a4">
    <w:name w:val="Table Grid"/>
    <w:basedOn w:val="a1"/>
    <w:rsid w:val="00BA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CA104C"/>
    <w:rPr>
      <w:color w:val="800080" w:themeColor="followedHyperlink"/>
      <w:u w:val="single"/>
    </w:rPr>
  </w:style>
  <w:style w:type="paragraph" w:styleId="a6">
    <w:name w:val="List Paragraph"/>
    <w:basedOn w:val="a"/>
    <w:uiPriority w:val="34"/>
    <w:qFormat/>
    <w:rsid w:val="008F1A2F"/>
    <w:pPr>
      <w:ind w:firstLineChars="200" w:firstLine="420"/>
    </w:pPr>
  </w:style>
  <w:style w:type="paragraph" w:styleId="a7">
    <w:name w:val="header"/>
    <w:basedOn w:val="a"/>
    <w:link w:val="Char"/>
    <w:uiPriority w:val="99"/>
    <w:unhideWhenUsed/>
    <w:rsid w:val="009C1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C1092"/>
    <w:rPr>
      <w:sz w:val="18"/>
      <w:szCs w:val="18"/>
    </w:rPr>
  </w:style>
  <w:style w:type="paragraph" w:styleId="a8">
    <w:name w:val="footer"/>
    <w:basedOn w:val="a"/>
    <w:link w:val="Char0"/>
    <w:uiPriority w:val="99"/>
    <w:unhideWhenUsed/>
    <w:rsid w:val="009C1092"/>
    <w:pPr>
      <w:tabs>
        <w:tab w:val="center" w:pos="4153"/>
        <w:tab w:val="right" w:pos="8306"/>
      </w:tabs>
      <w:snapToGrid w:val="0"/>
      <w:jc w:val="left"/>
    </w:pPr>
    <w:rPr>
      <w:sz w:val="18"/>
      <w:szCs w:val="18"/>
    </w:rPr>
  </w:style>
  <w:style w:type="character" w:customStyle="1" w:styleId="Char0">
    <w:name w:val="页脚 Char"/>
    <w:basedOn w:val="a0"/>
    <w:link w:val="a8"/>
    <w:uiPriority w:val="99"/>
    <w:rsid w:val="009C1092"/>
    <w:rPr>
      <w:sz w:val="18"/>
      <w:szCs w:val="18"/>
    </w:rPr>
  </w:style>
  <w:style w:type="paragraph" w:styleId="a9">
    <w:name w:val="No Spacing"/>
    <w:uiPriority w:val="1"/>
    <w:qFormat/>
    <w:rsid w:val="00DD6CAE"/>
    <w:pPr>
      <w:widowControl w:val="0"/>
      <w:jc w:val="both"/>
    </w:pPr>
  </w:style>
  <w:style w:type="table" w:customStyle="1" w:styleId="GridTableLight">
    <w:name w:val="Grid Table Light"/>
    <w:basedOn w:val="a1"/>
    <w:uiPriority w:val="40"/>
    <w:rsid w:val="002F36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Placeholder Text"/>
    <w:basedOn w:val="a0"/>
    <w:uiPriority w:val="99"/>
    <w:semiHidden/>
    <w:rsid w:val="009308EE"/>
    <w:rPr>
      <w:color w:val="808080"/>
    </w:rPr>
  </w:style>
  <w:style w:type="paragraph" w:customStyle="1" w:styleId="Default">
    <w:name w:val="Default"/>
    <w:rsid w:val="007008E0"/>
    <w:pPr>
      <w:widowControl w:val="0"/>
      <w:autoSpaceDE w:val="0"/>
      <w:autoSpaceDN w:val="0"/>
      <w:adjustRightInd w:val="0"/>
    </w:pPr>
    <w:rPr>
      <w:rFonts w:ascii="Arial" w:hAnsi="Arial" w:cs="Arial"/>
      <w:color w:val="000000"/>
      <w:kern w:val="0"/>
      <w:sz w:val="24"/>
      <w:szCs w:val="24"/>
    </w:rPr>
  </w:style>
  <w:style w:type="character" w:customStyle="1" w:styleId="A10">
    <w:name w:val="A1"/>
    <w:uiPriority w:val="99"/>
    <w:rsid w:val="007008E0"/>
    <w:rPr>
      <w:color w:val="221E1F"/>
      <w:sz w:val="16"/>
      <w:szCs w:val="16"/>
    </w:rPr>
  </w:style>
  <w:style w:type="character" w:customStyle="1" w:styleId="A40">
    <w:name w:val="A4"/>
    <w:uiPriority w:val="99"/>
    <w:rsid w:val="003022C8"/>
    <w:rPr>
      <w:rFonts w:cs="Minion Pro"/>
      <w:color w:val="221E1F"/>
      <w:sz w:val="18"/>
      <w:szCs w:val="18"/>
    </w:rPr>
  </w:style>
  <w:style w:type="paragraph" w:styleId="ab">
    <w:name w:val="Balloon Text"/>
    <w:basedOn w:val="a"/>
    <w:link w:val="Char1"/>
    <w:uiPriority w:val="99"/>
    <w:semiHidden/>
    <w:unhideWhenUsed/>
    <w:rsid w:val="00460256"/>
    <w:rPr>
      <w:sz w:val="18"/>
      <w:szCs w:val="18"/>
    </w:rPr>
  </w:style>
  <w:style w:type="character" w:customStyle="1" w:styleId="Char1">
    <w:name w:val="批注框文本 Char"/>
    <w:basedOn w:val="a0"/>
    <w:link w:val="ab"/>
    <w:uiPriority w:val="99"/>
    <w:semiHidden/>
    <w:rsid w:val="00460256"/>
    <w:rPr>
      <w:sz w:val="18"/>
      <w:szCs w:val="18"/>
    </w:rPr>
  </w:style>
  <w:style w:type="paragraph" w:customStyle="1" w:styleId="articlecategory">
    <w:name w:val="articlecategory"/>
    <w:basedOn w:val="a"/>
    <w:rsid w:val="00E3641D"/>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5B6CA3"/>
    <w:rPr>
      <w:sz w:val="21"/>
      <w:szCs w:val="21"/>
    </w:rPr>
  </w:style>
  <w:style w:type="paragraph" w:styleId="ad">
    <w:name w:val="annotation text"/>
    <w:basedOn w:val="a"/>
    <w:link w:val="Char2"/>
    <w:uiPriority w:val="99"/>
    <w:semiHidden/>
    <w:unhideWhenUsed/>
    <w:rsid w:val="005B6CA3"/>
    <w:pPr>
      <w:jc w:val="left"/>
    </w:pPr>
  </w:style>
  <w:style w:type="character" w:customStyle="1" w:styleId="Char2">
    <w:name w:val="批注文字 Char"/>
    <w:basedOn w:val="a0"/>
    <w:link w:val="ad"/>
    <w:uiPriority w:val="99"/>
    <w:semiHidden/>
    <w:rsid w:val="005B6CA3"/>
  </w:style>
  <w:style w:type="paragraph" w:styleId="ae">
    <w:name w:val="annotation subject"/>
    <w:basedOn w:val="ad"/>
    <w:next w:val="ad"/>
    <w:link w:val="Char3"/>
    <w:uiPriority w:val="99"/>
    <w:semiHidden/>
    <w:unhideWhenUsed/>
    <w:rsid w:val="005B6CA3"/>
    <w:rPr>
      <w:b/>
      <w:bCs/>
    </w:rPr>
  </w:style>
  <w:style w:type="character" w:customStyle="1" w:styleId="Char3">
    <w:name w:val="批注主题 Char"/>
    <w:basedOn w:val="Char2"/>
    <w:link w:val="ae"/>
    <w:uiPriority w:val="99"/>
    <w:semiHidden/>
    <w:rsid w:val="005B6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75C"/>
    <w:rPr>
      <w:color w:val="0000FF" w:themeColor="hyperlink"/>
      <w:u w:val="single"/>
    </w:rPr>
  </w:style>
  <w:style w:type="table" w:styleId="a4">
    <w:name w:val="Table Grid"/>
    <w:basedOn w:val="a1"/>
    <w:rsid w:val="00BA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CA104C"/>
    <w:rPr>
      <w:color w:val="800080" w:themeColor="followedHyperlink"/>
      <w:u w:val="single"/>
    </w:rPr>
  </w:style>
  <w:style w:type="paragraph" w:styleId="a6">
    <w:name w:val="List Paragraph"/>
    <w:basedOn w:val="a"/>
    <w:uiPriority w:val="34"/>
    <w:qFormat/>
    <w:rsid w:val="008F1A2F"/>
    <w:pPr>
      <w:ind w:firstLineChars="200" w:firstLine="420"/>
    </w:pPr>
  </w:style>
  <w:style w:type="paragraph" w:styleId="a7">
    <w:name w:val="header"/>
    <w:basedOn w:val="a"/>
    <w:link w:val="Char"/>
    <w:uiPriority w:val="99"/>
    <w:unhideWhenUsed/>
    <w:rsid w:val="009C1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C1092"/>
    <w:rPr>
      <w:sz w:val="18"/>
      <w:szCs w:val="18"/>
    </w:rPr>
  </w:style>
  <w:style w:type="paragraph" w:styleId="a8">
    <w:name w:val="footer"/>
    <w:basedOn w:val="a"/>
    <w:link w:val="Char0"/>
    <w:uiPriority w:val="99"/>
    <w:unhideWhenUsed/>
    <w:rsid w:val="009C1092"/>
    <w:pPr>
      <w:tabs>
        <w:tab w:val="center" w:pos="4153"/>
        <w:tab w:val="right" w:pos="8306"/>
      </w:tabs>
      <w:snapToGrid w:val="0"/>
      <w:jc w:val="left"/>
    </w:pPr>
    <w:rPr>
      <w:sz w:val="18"/>
      <w:szCs w:val="18"/>
    </w:rPr>
  </w:style>
  <w:style w:type="character" w:customStyle="1" w:styleId="Char0">
    <w:name w:val="页脚 Char"/>
    <w:basedOn w:val="a0"/>
    <w:link w:val="a8"/>
    <w:uiPriority w:val="99"/>
    <w:rsid w:val="009C1092"/>
    <w:rPr>
      <w:sz w:val="18"/>
      <w:szCs w:val="18"/>
    </w:rPr>
  </w:style>
  <w:style w:type="paragraph" w:styleId="a9">
    <w:name w:val="No Spacing"/>
    <w:uiPriority w:val="1"/>
    <w:qFormat/>
    <w:rsid w:val="00DD6CAE"/>
    <w:pPr>
      <w:widowControl w:val="0"/>
      <w:jc w:val="both"/>
    </w:pPr>
  </w:style>
  <w:style w:type="table" w:customStyle="1" w:styleId="GridTableLight">
    <w:name w:val="Grid Table Light"/>
    <w:basedOn w:val="a1"/>
    <w:uiPriority w:val="40"/>
    <w:rsid w:val="002F36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Placeholder Text"/>
    <w:basedOn w:val="a0"/>
    <w:uiPriority w:val="99"/>
    <w:semiHidden/>
    <w:rsid w:val="009308EE"/>
    <w:rPr>
      <w:color w:val="808080"/>
    </w:rPr>
  </w:style>
  <w:style w:type="paragraph" w:customStyle="1" w:styleId="Default">
    <w:name w:val="Default"/>
    <w:rsid w:val="007008E0"/>
    <w:pPr>
      <w:widowControl w:val="0"/>
      <w:autoSpaceDE w:val="0"/>
      <w:autoSpaceDN w:val="0"/>
      <w:adjustRightInd w:val="0"/>
    </w:pPr>
    <w:rPr>
      <w:rFonts w:ascii="Arial" w:hAnsi="Arial" w:cs="Arial"/>
      <w:color w:val="000000"/>
      <w:kern w:val="0"/>
      <w:sz w:val="24"/>
      <w:szCs w:val="24"/>
    </w:rPr>
  </w:style>
  <w:style w:type="character" w:customStyle="1" w:styleId="A10">
    <w:name w:val="A1"/>
    <w:uiPriority w:val="99"/>
    <w:rsid w:val="007008E0"/>
    <w:rPr>
      <w:color w:val="221E1F"/>
      <w:sz w:val="16"/>
      <w:szCs w:val="16"/>
    </w:rPr>
  </w:style>
  <w:style w:type="character" w:customStyle="1" w:styleId="A40">
    <w:name w:val="A4"/>
    <w:uiPriority w:val="99"/>
    <w:rsid w:val="003022C8"/>
    <w:rPr>
      <w:rFonts w:cs="Minion Pro"/>
      <w:color w:val="221E1F"/>
      <w:sz w:val="18"/>
      <w:szCs w:val="18"/>
    </w:rPr>
  </w:style>
  <w:style w:type="paragraph" w:styleId="ab">
    <w:name w:val="Balloon Text"/>
    <w:basedOn w:val="a"/>
    <w:link w:val="Char1"/>
    <w:uiPriority w:val="99"/>
    <w:semiHidden/>
    <w:unhideWhenUsed/>
    <w:rsid w:val="00460256"/>
    <w:rPr>
      <w:sz w:val="18"/>
      <w:szCs w:val="18"/>
    </w:rPr>
  </w:style>
  <w:style w:type="character" w:customStyle="1" w:styleId="Char1">
    <w:name w:val="批注框文本 Char"/>
    <w:basedOn w:val="a0"/>
    <w:link w:val="ab"/>
    <w:uiPriority w:val="99"/>
    <w:semiHidden/>
    <w:rsid w:val="00460256"/>
    <w:rPr>
      <w:sz w:val="18"/>
      <w:szCs w:val="18"/>
    </w:rPr>
  </w:style>
  <w:style w:type="paragraph" w:customStyle="1" w:styleId="articlecategory">
    <w:name w:val="articlecategory"/>
    <w:basedOn w:val="a"/>
    <w:rsid w:val="00E364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4347">
      <w:bodyDiv w:val="1"/>
      <w:marLeft w:val="0"/>
      <w:marRight w:val="0"/>
      <w:marTop w:val="0"/>
      <w:marBottom w:val="0"/>
      <w:divBdr>
        <w:top w:val="none" w:sz="0" w:space="0" w:color="auto"/>
        <w:left w:val="none" w:sz="0" w:space="0" w:color="auto"/>
        <w:bottom w:val="none" w:sz="0" w:space="0" w:color="auto"/>
        <w:right w:val="none" w:sz="0" w:space="0" w:color="auto"/>
      </w:divBdr>
    </w:div>
    <w:div w:id="1805387785">
      <w:bodyDiv w:val="1"/>
      <w:marLeft w:val="0"/>
      <w:marRight w:val="0"/>
      <w:marTop w:val="0"/>
      <w:marBottom w:val="0"/>
      <w:divBdr>
        <w:top w:val="none" w:sz="0" w:space="0" w:color="auto"/>
        <w:left w:val="none" w:sz="0" w:space="0" w:color="auto"/>
        <w:bottom w:val="none" w:sz="0" w:space="0" w:color="auto"/>
        <w:right w:val="none" w:sz="0" w:space="0" w:color="auto"/>
      </w:divBdr>
    </w:div>
    <w:div w:id="1882936089">
      <w:bodyDiv w:val="1"/>
      <w:marLeft w:val="0"/>
      <w:marRight w:val="0"/>
      <w:marTop w:val="0"/>
      <w:marBottom w:val="0"/>
      <w:divBdr>
        <w:top w:val="none" w:sz="0" w:space="0" w:color="auto"/>
        <w:left w:val="none" w:sz="0" w:space="0" w:color="auto"/>
        <w:bottom w:val="none" w:sz="0" w:space="0" w:color="auto"/>
        <w:right w:val="none" w:sz="0" w:space="0" w:color="auto"/>
      </w:divBdr>
    </w:div>
    <w:div w:id="210056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5024</Words>
  <Characters>28638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33595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108</cp:revision>
  <cp:lastPrinted>2013-08-15T22:30:00Z</cp:lastPrinted>
  <dcterms:created xsi:type="dcterms:W3CDTF">2013-08-26T01:35:00Z</dcterms:created>
  <dcterms:modified xsi:type="dcterms:W3CDTF">2014-02-18T23:35:00Z</dcterms:modified>
</cp:coreProperties>
</file>