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F6" w:rsidRDefault="00CC2AF6">
      <w:pPr>
        <w:rPr>
          <w:rFonts w:hint="eastAsia"/>
        </w:rPr>
      </w:pPr>
      <w:bookmarkStart w:id="0" w:name="_GoBack"/>
      <w:bookmarkEnd w:id="0"/>
    </w:p>
    <w:p w:rsidR="00752C09" w:rsidRPr="00752C09" w:rsidRDefault="003641E8" w:rsidP="00174A80">
      <w:pPr>
        <w:autoSpaceDE w:val="0"/>
        <w:autoSpaceDN w:val="0"/>
        <w:adjustRightInd w:val="0"/>
        <w:jc w:val="left"/>
        <w:rPr>
          <w:szCs w:val="21"/>
        </w:rPr>
      </w:pPr>
      <w:r w:rsidRPr="00C56803">
        <w:rPr>
          <w:rFonts w:hint="eastAsia"/>
          <w:szCs w:val="21"/>
        </w:rPr>
        <w:t>Thyroid cancer</w:t>
      </w:r>
      <w:r w:rsidRPr="00C56803">
        <w:rPr>
          <w:szCs w:val="21"/>
        </w:rPr>
        <w:t xml:space="preserve"> has been considered as one of highest familial risk carcinomas among all kinds of cancers</w:t>
      </w:r>
      <w:r w:rsidRPr="00C56803">
        <w:rPr>
          <w:rFonts w:hint="eastAsia"/>
          <w:szCs w:val="21"/>
        </w:rPr>
        <w:t xml:space="preserve">. </w:t>
      </w:r>
      <w:r w:rsidR="00752C09" w:rsidRPr="00752C09">
        <w:rPr>
          <w:szCs w:val="21"/>
        </w:rPr>
        <w:t>Recently, five thyroid cancer significantly associated genetic variants (rs965513, rs944289, rs116909374, rs966423 and rs2439302) have been discovered and validated in two independent GWAS and numerous Case-Control studies in different populations.</w:t>
      </w:r>
      <w:r w:rsidR="00752C09" w:rsidRPr="00752C09">
        <w:rPr>
          <w:rFonts w:hint="eastAsia"/>
          <w:szCs w:val="21"/>
        </w:rPr>
        <w:t xml:space="preserve"> </w:t>
      </w:r>
      <w:r w:rsidR="00E11296" w:rsidRPr="00C56803">
        <w:rPr>
          <w:rFonts w:hint="eastAsia"/>
          <w:szCs w:val="21"/>
        </w:rPr>
        <w:t xml:space="preserve">In present study, we estimated the </w:t>
      </w:r>
      <w:r w:rsidR="00E11296" w:rsidRPr="00100941">
        <w:rPr>
          <w:szCs w:val="21"/>
        </w:rPr>
        <w:t xml:space="preserve">familial relative risk of thyroid cancer attributable to </w:t>
      </w:r>
      <w:r w:rsidR="00E11296" w:rsidRPr="00100941">
        <w:rPr>
          <w:rFonts w:hint="eastAsia"/>
          <w:szCs w:val="21"/>
        </w:rPr>
        <w:t xml:space="preserve">these five </w:t>
      </w:r>
      <w:r w:rsidR="00174A80" w:rsidRPr="00100941">
        <w:rPr>
          <w:szCs w:val="21"/>
        </w:rPr>
        <w:t>single nucleotide polymorphisms (SNPs)</w:t>
      </w:r>
      <w:r w:rsidR="00174A80" w:rsidRPr="00100941">
        <w:rPr>
          <w:rFonts w:hint="eastAsia"/>
          <w:szCs w:val="21"/>
        </w:rPr>
        <w:t xml:space="preserve"> </w:t>
      </w:r>
      <w:r w:rsidR="00E11296" w:rsidRPr="00100941">
        <w:rPr>
          <w:rFonts w:hint="eastAsia"/>
          <w:szCs w:val="21"/>
        </w:rPr>
        <w:t xml:space="preserve">in Han Chinese population and established 9 machine-learning prediction models </w:t>
      </w:r>
      <w:r w:rsidR="00174A80" w:rsidRPr="00100941">
        <w:rPr>
          <w:rFonts w:hint="eastAsia"/>
          <w:szCs w:val="21"/>
        </w:rPr>
        <w:t xml:space="preserve">based on these SNPs </w:t>
      </w:r>
      <w:r w:rsidR="00E11296" w:rsidRPr="00100941">
        <w:rPr>
          <w:rFonts w:hint="eastAsia"/>
          <w:szCs w:val="21"/>
        </w:rPr>
        <w:t xml:space="preserve">in 845 primary </w:t>
      </w:r>
      <w:r w:rsidR="00E11296">
        <w:rPr>
          <w:rFonts w:hint="eastAsia"/>
          <w:szCs w:val="21"/>
        </w:rPr>
        <w:t>t</w:t>
      </w:r>
      <w:r w:rsidR="00E11296" w:rsidRPr="00C56803">
        <w:rPr>
          <w:rFonts w:hint="eastAsia"/>
          <w:szCs w:val="21"/>
        </w:rPr>
        <w:t>hyroid cancer</w:t>
      </w:r>
      <w:r w:rsidR="00E11296">
        <w:rPr>
          <w:rFonts w:hint="eastAsia"/>
          <w:szCs w:val="21"/>
        </w:rPr>
        <w:t xml:space="preserve">s and 1005 normal controls. </w:t>
      </w:r>
      <w:r w:rsidR="00752C09" w:rsidRPr="00752C09">
        <w:rPr>
          <w:szCs w:val="21"/>
        </w:rPr>
        <w:t xml:space="preserve">We found that </w:t>
      </w:r>
      <w:r w:rsidR="00752C09" w:rsidRPr="00752C09">
        <w:rPr>
          <w:rFonts w:hint="eastAsia"/>
          <w:szCs w:val="21"/>
        </w:rPr>
        <w:t>four</w:t>
      </w:r>
      <w:r w:rsidR="00752C09" w:rsidRPr="00752C09">
        <w:rPr>
          <w:szCs w:val="21"/>
        </w:rPr>
        <w:t xml:space="preserve"> SNPs were significantly associated with thyroid cancer in Han Chinese population</w:t>
      </w:r>
      <w:r w:rsidR="00752C09" w:rsidRPr="00752C09">
        <w:rPr>
          <w:rFonts w:hint="eastAsia"/>
          <w:szCs w:val="21"/>
        </w:rPr>
        <w:t xml:space="preserve"> while no </w:t>
      </w:r>
      <w:r w:rsidR="00752C09" w:rsidRPr="00752C09">
        <w:rPr>
          <w:szCs w:val="21"/>
        </w:rPr>
        <w:t>polymorphism</w:t>
      </w:r>
      <w:r w:rsidR="00752C09" w:rsidRPr="00752C09">
        <w:rPr>
          <w:rFonts w:hint="eastAsia"/>
          <w:szCs w:val="21"/>
        </w:rPr>
        <w:t xml:space="preserve"> was </w:t>
      </w:r>
      <w:r w:rsidR="00752C09" w:rsidRPr="00752C09">
        <w:rPr>
          <w:szCs w:val="21"/>
        </w:rPr>
        <w:t>observed</w:t>
      </w:r>
      <w:r w:rsidR="00E11296">
        <w:rPr>
          <w:rFonts w:hint="eastAsia"/>
          <w:szCs w:val="21"/>
        </w:rPr>
        <w:t xml:space="preserve"> for </w:t>
      </w:r>
      <w:r w:rsidR="00E11296" w:rsidRPr="00C56803">
        <w:rPr>
          <w:szCs w:val="21"/>
        </w:rPr>
        <w:t>rs116909374</w:t>
      </w:r>
      <w:r w:rsidR="00752C09" w:rsidRPr="00752C09">
        <w:rPr>
          <w:rFonts w:hint="eastAsia"/>
          <w:szCs w:val="21"/>
        </w:rPr>
        <w:t xml:space="preserve">. Small </w:t>
      </w:r>
      <w:r w:rsidR="00752C09" w:rsidRPr="00752C09">
        <w:rPr>
          <w:szCs w:val="21"/>
        </w:rPr>
        <w:t>familial relative risk</w:t>
      </w:r>
      <w:r w:rsidR="00752C09" w:rsidRPr="00752C09">
        <w:rPr>
          <w:rFonts w:hint="eastAsia"/>
          <w:szCs w:val="21"/>
        </w:rPr>
        <w:t>s (1.02-1.05</w:t>
      </w:r>
      <w:r w:rsidR="00E11296">
        <w:rPr>
          <w:rFonts w:hint="eastAsia"/>
          <w:szCs w:val="21"/>
        </w:rPr>
        <w:t>, p</w:t>
      </w:r>
      <w:r w:rsidR="00174A80">
        <w:rPr>
          <w:rFonts w:hint="eastAsia"/>
          <w:szCs w:val="21"/>
        </w:rPr>
        <w:t>-</w:t>
      </w:r>
      <w:r w:rsidR="00E11296">
        <w:rPr>
          <w:rFonts w:hint="eastAsia"/>
          <w:szCs w:val="21"/>
        </w:rPr>
        <w:t>value&lt;10</w:t>
      </w:r>
      <w:r w:rsidR="00E11296" w:rsidRPr="00E11296">
        <w:rPr>
          <w:rFonts w:hint="eastAsia"/>
          <w:szCs w:val="21"/>
          <w:vertAlign w:val="superscript"/>
        </w:rPr>
        <w:t>-16</w:t>
      </w:r>
      <w:r w:rsidR="00752C09" w:rsidRPr="00752C09">
        <w:rPr>
          <w:rFonts w:hint="eastAsia"/>
          <w:szCs w:val="21"/>
        </w:rPr>
        <w:t>) and</w:t>
      </w:r>
      <w:r w:rsidR="00752C09" w:rsidRPr="00752C09">
        <w:rPr>
          <w:szCs w:val="21"/>
        </w:rPr>
        <w:t xml:space="preserve"> limited power to predict thyroid cancer (AUCs: 0.54-0.60)</w:t>
      </w:r>
      <w:r w:rsidR="00752C09" w:rsidRPr="00752C09">
        <w:rPr>
          <w:rFonts w:hint="eastAsia"/>
          <w:szCs w:val="21"/>
        </w:rPr>
        <w:t xml:space="preserve"> </w:t>
      </w:r>
      <w:r w:rsidR="00E11296">
        <w:rPr>
          <w:rFonts w:hint="eastAsia"/>
          <w:szCs w:val="21"/>
        </w:rPr>
        <w:t xml:space="preserve">were </w:t>
      </w:r>
      <w:r w:rsidR="00E11296">
        <w:rPr>
          <w:szCs w:val="21"/>
        </w:rPr>
        <w:t>observed</w:t>
      </w:r>
      <w:r w:rsidR="00E11296">
        <w:rPr>
          <w:rFonts w:hint="eastAsia"/>
          <w:szCs w:val="21"/>
        </w:rPr>
        <w:t xml:space="preserve"> which </w:t>
      </w:r>
      <w:r w:rsidR="00752C09" w:rsidRPr="00752C09">
        <w:rPr>
          <w:rFonts w:hint="eastAsia"/>
          <w:szCs w:val="21"/>
        </w:rPr>
        <w:t xml:space="preserve">indicate limited clinical </w:t>
      </w:r>
      <w:r w:rsidR="00752C09" w:rsidRPr="00752C09">
        <w:rPr>
          <w:szCs w:val="21"/>
        </w:rPr>
        <w:t>potential</w:t>
      </w:r>
      <w:r w:rsidR="00AC1FB4">
        <w:rPr>
          <w:rFonts w:hint="eastAsia"/>
          <w:szCs w:val="21"/>
        </w:rPr>
        <w:t xml:space="preserve"> in thyroid cancer risk </w:t>
      </w:r>
      <w:r w:rsidR="00AC1FB4">
        <w:rPr>
          <w:szCs w:val="21"/>
        </w:rPr>
        <w:t>estimation</w:t>
      </w:r>
      <w:r w:rsidR="00752C09" w:rsidRPr="00752C09">
        <w:rPr>
          <w:rFonts w:hint="eastAsia"/>
          <w:szCs w:val="21"/>
        </w:rPr>
        <w:t>.</w:t>
      </w:r>
      <w:r w:rsidR="00752C09" w:rsidRPr="00752C09">
        <w:rPr>
          <w:rFonts w:hint="eastAsia"/>
          <w:szCs w:val="21"/>
        </w:rPr>
        <w:t xml:space="preserve"> </w:t>
      </w:r>
      <w:r w:rsidR="00E11296">
        <w:rPr>
          <w:szCs w:val="21"/>
        </w:rPr>
        <w:t>T</w:t>
      </w:r>
      <w:r w:rsidR="00E11296">
        <w:rPr>
          <w:rFonts w:hint="eastAsia"/>
          <w:szCs w:val="21"/>
        </w:rPr>
        <w:t>hese result</w:t>
      </w:r>
      <w:r w:rsidR="00174A80">
        <w:rPr>
          <w:rFonts w:hint="eastAsia"/>
          <w:szCs w:val="21"/>
        </w:rPr>
        <w:t>s</w:t>
      </w:r>
      <w:r w:rsidR="00E11296">
        <w:rPr>
          <w:rFonts w:hint="eastAsia"/>
          <w:szCs w:val="21"/>
        </w:rPr>
        <w:t xml:space="preserve"> suggest </w:t>
      </w:r>
      <w:r w:rsidR="00174A80">
        <w:rPr>
          <w:rFonts w:hint="eastAsia"/>
          <w:szCs w:val="21"/>
        </w:rPr>
        <w:t xml:space="preserve">prediction model based on few significant association </w:t>
      </w:r>
      <w:r w:rsidR="00752C09" w:rsidRPr="00752C09">
        <w:rPr>
          <w:szCs w:val="21"/>
        </w:rPr>
        <w:t>SNPs have limited prediction ability for thyroid cancer</w:t>
      </w:r>
      <w:r w:rsidR="00752C09" w:rsidRPr="00752C09">
        <w:rPr>
          <w:rFonts w:hint="eastAsia"/>
          <w:szCs w:val="21"/>
        </w:rPr>
        <w:t>.</w:t>
      </w:r>
    </w:p>
    <w:p w:rsidR="00752C09" w:rsidRDefault="00752C09">
      <w:pPr>
        <w:rPr>
          <w:rFonts w:hint="eastAsia"/>
          <w:lang w:val="en-GB"/>
        </w:rPr>
      </w:pPr>
    </w:p>
    <w:p w:rsidR="00174A80" w:rsidRDefault="00174A80">
      <w:pPr>
        <w:rPr>
          <w:rFonts w:hint="eastAsia"/>
          <w:lang w:val="en-GB"/>
        </w:rPr>
      </w:pPr>
    </w:p>
    <w:p w:rsidR="00174A80" w:rsidRDefault="00174A80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Pr="00174A80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Default="00093E91">
      <w:pPr>
        <w:rPr>
          <w:rFonts w:hint="eastAsia"/>
          <w:lang w:val="en-GB"/>
        </w:rPr>
      </w:pPr>
    </w:p>
    <w:p w:rsidR="00093E91" w:rsidRPr="00752C09" w:rsidRDefault="00093E9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652473" cy="2686050"/>
            <wp:effectExtent l="0" t="0" r="0" b="0"/>
            <wp:docPr id="1" name="图片 1" descr="C:\Users\gsc\Desktop\QQ图片20140211125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c\Desktop\QQ图片201402111255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17" cy="269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E91" w:rsidRPr="00752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C09" w:rsidRDefault="00752C09" w:rsidP="00752C09">
      <w:r>
        <w:separator/>
      </w:r>
    </w:p>
  </w:endnote>
  <w:endnote w:type="continuationSeparator" w:id="0">
    <w:p w:rsidR="00752C09" w:rsidRDefault="00752C09" w:rsidP="0075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C09" w:rsidRDefault="00752C09" w:rsidP="00752C09">
      <w:r>
        <w:separator/>
      </w:r>
    </w:p>
  </w:footnote>
  <w:footnote w:type="continuationSeparator" w:id="0">
    <w:p w:rsidR="00752C09" w:rsidRDefault="00752C09" w:rsidP="00752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09"/>
    <w:rsid w:val="00093E91"/>
    <w:rsid w:val="00100941"/>
    <w:rsid w:val="00174A80"/>
    <w:rsid w:val="00213851"/>
    <w:rsid w:val="003641E8"/>
    <w:rsid w:val="003E29FD"/>
    <w:rsid w:val="006C4F65"/>
    <w:rsid w:val="00752C09"/>
    <w:rsid w:val="00AC1FB4"/>
    <w:rsid w:val="00C75E0D"/>
    <w:rsid w:val="00C90D09"/>
    <w:rsid w:val="00CC2AF6"/>
    <w:rsid w:val="00E11296"/>
    <w:rsid w:val="00F9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C0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13851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85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13851"/>
  </w:style>
  <w:style w:type="paragraph" w:styleId="a4">
    <w:name w:val="header"/>
    <w:basedOn w:val="a"/>
    <w:link w:val="Char"/>
    <w:uiPriority w:val="99"/>
    <w:unhideWhenUsed/>
    <w:rsid w:val="00752C0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2C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2C0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2C0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93E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E9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C0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13851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85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13851"/>
  </w:style>
  <w:style w:type="paragraph" w:styleId="a4">
    <w:name w:val="header"/>
    <w:basedOn w:val="a"/>
    <w:link w:val="Char"/>
    <w:uiPriority w:val="99"/>
    <w:unhideWhenUsed/>
    <w:rsid w:val="00752C0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2C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2C0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2C0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93E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E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11</cp:revision>
  <dcterms:created xsi:type="dcterms:W3CDTF">2014-02-11T18:02:00Z</dcterms:created>
  <dcterms:modified xsi:type="dcterms:W3CDTF">2014-02-11T19:59:00Z</dcterms:modified>
</cp:coreProperties>
</file>