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3CEBDA" w14:textId="124B6DC4" w:rsidR="006A5CFE" w:rsidRPr="007107EB" w:rsidRDefault="000A51B6" w:rsidP="006A5CFE">
      <w:pPr>
        <w:adjustRightInd w:val="0"/>
        <w:snapToGrid w:val="0"/>
        <w:spacing w:line="400" w:lineRule="exact"/>
        <w:jc w:val="center"/>
        <w:rPr>
          <w:rFonts w:ascii="Arial" w:hAnsi="Arial" w:cs="Arial"/>
          <w:b/>
          <w:bCs/>
          <w:sz w:val="22"/>
          <w:szCs w:val="22"/>
        </w:rPr>
      </w:pPr>
      <w:r w:rsidRPr="007107EB">
        <w:rPr>
          <w:rFonts w:ascii="Arial" w:hAnsi="Arial" w:cs="Arial"/>
          <w:b/>
          <w:bCs/>
          <w:sz w:val="22"/>
          <w:szCs w:val="22"/>
        </w:rPr>
        <w:t>基于</w:t>
      </w:r>
      <w:r w:rsidRPr="007107EB">
        <w:rPr>
          <w:rFonts w:ascii="Arial" w:hAnsi="Arial" w:cs="Arial"/>
          <w:b/>
          <w:bCs/>
          <w:sz w:val="22"/>
          <w:szCs w:val="22"/>
        </w:rPr>
        <w:t>DNA</w:t>
      </w:r>
      <w:r w:rsidRPr="007107EB">
        <w:rPr>
          <w:rFonts w:ascii="Arial" w:hAnsi="Arial" w:cs="Arial"/>
          <w:b/>
          <w:bCs/>
          <w:sz w:val="22"/>
          <w:szCs w:val="22"/>
        </w:rPr>
        <w:t>甲基化及突变的</w:t>
      </w:r>
      <w:r w:rsidR="009E43D1" w:rsidRPr="007107EB">
        <w:rPr>
          <w:rFonts w:ascii="Arial" w:hAnsi="Arial" w:cs="Arial" w:hint="eastAsia"/>
          <w:b/>
          <w:bCs/>
          <w:sz w:val="22"/>
          <w:szCs w:val="22"/>
        </w:rPr>
        <w:t>食管癌</w:t>
      </w:r>
      <w:r w:rsidR="005C1DA4" w:rsidRPr="007107EB">
        <w:rPr>
          <w:rFonts w:ascii="Arial" w:hAnsi="Arial" w:cs="Arial"/>
          <w:b/>
          <w:bCs/>
          <w:sz w:val="22"/>
          <w:szCs w:val="22"/>
        </w:rPr>
        <w:t>侵袭</w:t>
      </w:r>
      <w:r w:rsidR="00D13FB1" w:rsidRPr="007107EB">
        <w:rPr>
          <w:rFonts w:ascii="Arial" w:hAnsi="Arial" w:cs="Arial"/>
          <w:b/>
          <w:bCs/>
          <w:sz w:val="22"/>
          <w:szCs w:val="22"/>
        </w:rPr>
        <w:t>转移</w:t>
      </w:r>
      <w:r w:rsidR="00735147" w:rsidRPr="007107EB">
        <w:rPr>
          <w:rFonts w:ascii="Arial" w:hAnsi="Arial" w:cs="Arial"/>
          <w:b/>
          <w:bCs/>
          <w:sz w:val="22"/>
          <w:szCs w:val="22"/>
        </w:rPr>
        <w:t>的分子病理特征</w:t>
      </w:r>
    </w:p>
    <w:p w14:paraId="1BE38075" w14:textId="295194AC" w:rsidR="00752943" w:rsidRPr="007107EB" w:rsidRDefault="00AA7BC7" w:rsidP="006A5CFE">
      <w:pPr>
        <w:adjustRightInd w:val="0"/>
        <w:snapToGrid w:val="0"/>
        <w:spacing w:line="400" w:lineRule="exact"/>
        <w:jc w:val="center"/>
        <w:rPr>
          <w:rFonts w:ascii="Arial" w:hAnsi="Arial" w:cs="Arial"/>
          <w:b/>
          <w:bCs/>
          <w:sz w:val="22"/>
          <w:szCs w:val="22"/>
        </w:rPr>
      </w:pPr>
      <w:r w:rsidRPr="007107EB">
        <w:rPr>
          <w:rFonts w:ascii="Arial" w:hAnsi="Arial" w:cs="Arial"/>
          <w:b/>
          <w:bCs/>
          <w:sz w:val="22"/>
          <w:szCs w:val="22"/>
        </w:rPr>
        <w:t>研究方案</w:t>
      </w:r>
    </w:p>
    <w:p w14:paraId="7FDA825A" w14:textId="1205C1BC" w:rsidR="00735147" w:rsidRPr="007107EB" w:rsidRDefault="004F725E" w:rsidP="006A5CFE">
      <w:pPr>
        <w:adjustRightInd w:val="0"/>
        <w:snapToGrid w:val="0"/>
        <w:spacing w:line="400" w:lineRule="exact"/>
        <w:rPr>
          <w:rFonts w:ascii="Arial" w:hAnsi="Arial" w:cs="Arial"/>
          <w:b/>
          <w:bCs/>
          <w:sz w:val="22"/>
          <w:szCs w:val="22"/>
          <w:u w:val="single"/>
        </w:rPr>
      </w:pPr>
      <w:r w:rsidRPr="007107EB">
        <w:rPr>
          <w:rFonts w:ascii="Arial" w:hAnsi="Arial" w:cs="Arial"/>
          <w:b/>
          <w:bCs/>
          <w:sz w:val="22"/>
          <w:szCs w:val="22"/>
          <w:u w:val="single"/>
        </w:rPr>
        <w:t xml:space="preserve">1. </w:t>
      </w:r>
      <w:r w:rsidR="00735147" w:rsidRPr="007107EB">
        <w:rPr>
          <w:rFonts w:ascii="Arial" w:hAnsi="Arial" w:cs="Arial"/>
          <w:b/>
          <w:bCs/>
          <w:sz w:val="22"/>
          <w:szCs w:val="22"/>
          <w:u w:val="single"/>
        </w:rPr>
        <w:t>样本量</w:t>
      </w:r>
    </w:p>
    <w:p w14:paraId="7CC7AEA7" w14:textId="0F9492E8" w:rsidR="00735147" w:rsidRPr="007107EB" w:rsidRDefault="002C1A24" w:rsidP="006A5CFE">
      <w:pPr>
        <w:adjustRightInd w:val="0"/>
        <w:snapToGrid w:val="0"/>
        <w:spacing w:line="400" w:lineRule="exact"/>
        <w:ind w:firstLineChars="200" w:firstLine="440"/>
        <w:rPr>
          <w:rFonts w:ascii="Arial" w:hAnsi="Arial" w:cs="Arial"/>
          <w:sz w:val="22"/>
          <w:szCs w:val="22"/>
        </w:rPr>
      </w:pPr>
      <w:r w:rsidRPr="007107EB">
        <w:rPr>
          <w:rFonts w:ascii="Arial" w:hAnsi="Arial" w:cs="Arial"/>
          <w:sz w:val="22"/>
          <w:szCs w:val="22"/>
        </w:rPr>
        <w:t>1</w:t>
      </w:r>
      <w:r w:rsidR="00F27445" w:rsidRPr="007107EB">
        <w:rPr>
          <w:rFonts w:ascii="Arial" w:hAnsi="Arial" w:cs="Arial"/>
          <w:sz w:val="22"/>
          <w:szCs w:val="22"/>
        </w:rPr>
        <w:t>6</w:t>
      </w:r>
      <w:r w:rsidRPr="007107EB">
        <w:rPr>
          <w:rFonts w:ascii="Arial" w:hAnsi="Arial" w:cs="Arial"/>
          <w:sz w:val="22"/>
          <w:szCs w:val="22"/>
        </w:rPr>
        <w:t>0</w:t>
      </w:r>
      <w:r w:rsidR="00981B8C" w:rsidRPr="007107EB">
        <w:rPr>
          <w:rFonts w:ascii="Arial" w:hAnsi="Arial" w:cs="Arial"/>
          <w:sz w:val="22"/>
          <w:szCs w:val="22"/>
        </w:rPr>
        <w:t>对</w:t>
      </w:r>
      <w:r w:rsidR="00FB5DDD" w:rsidRPr="007107EB">
        <w:rPr>
          <w:rFonts w:ascii="Arial" w:hAnsi="Arial" w:cs="Arial" w:hint="eastAsia"/>
          <w:sz w:val="22"/>
          <w:szCs w:val="22"/>
        </w:rPr>
        <w:t>食管癌</w:t>
      </w:r>
      <w:r w:rsidR="003912F4" w:rsidRPr="007107EB">
        <w:rPr>
          <w:rFonts w:ascii="Arial" w:hAnsi="Arial" w:cs="Arial" w:hint="eastAsia"/>
          <w:sz w:val="22"/>
          <w:szCs w:val="22"/>
        </w:rPr>
        <w:t>（</w:t>
      </w:r>
      <w:r w:rsidR="003912F4" w:rsidRPr="007107EB">
        <w:rPr>
          <w:rFonts w:ascii="Arial" w:hAnsi="Arial" w:cs="Arial" w:hint="eastAsia"/>
          <w:sz w:val="22"/>
          <w:szCs w:val="22"/>
        </w:rPr>
        <w:t>I</w:t>
      </w:r>
      <w:r w:rsidR="003912F4" w:rsidRPr="007107EB">
        <w:rPr>
          <w:rFonts w:ascii="Arial" w:hAnsi="Arial" w:cs="Arial" w:hint="eastAsia"/>
          <w:sz w:val="22"/>
          <w:szCs w:val="22"/>
        </w:rPr>
        <w:t>，</w:t>
      </w:r>
      <w:r w:rsidR="003912F4" w:rsidRPr="007107EB">
        <w:rPr>
          <w:rFonts w:ascii="Arial" w:hAnsi="Arial" w:cs="Arial" w:hint="eastAsia"/>
          <w:sz w:val="22"/>
          <w:szCs w:val="22"/>
        </w:rPr>
        <w:t>II</w:t>
      </w:r>
      <w:r w:rsidR="003912F4" w:rsidRPr="007107EB">
        <w:rPr>
          <w:rFonts w:ascii="Arial" w:hAnsi="Arial" w:cs="Arial" w:hint="eastAsia"/>
          <w:sz w:val="22"/>
          <w:szCs w:val="22"/>
        </w:rPr>
        <w:t>，</w:t>
      </w:r>
      <w:r w:rsidR="003912F4" w:rsidRPr="007107EB">
        <w:rPr>
          <w:rFonts w:ascii="Arial" w:hAnsi="Arial" w:cs="Arial" w:hint="eastAsia"/>
          <w:sz w:val="22"/>
          <w:szCs w:val="22"/>
        </w:rPr>
        <w:t>III</w:t>
      </w:r>
      <w:r w:rsidR="003912F4" w:rsidRPr="007107EB">
        <w:rPr>
          <w:rFonts w:ascii="Arial" w:hAnsi="Arial" w:cs="Arial" w:hint="eastAsia"/>
          <w:sz w:val="22"/>
          <w:szCs w:val="22"/>
        </w:rPr>
        <w:t>，</w:t>
      </w:r>
      <w:r w:rsidR="003912F4" w:rsidRPr="007107EB">
        <w:rPr>
          <w:rFonts w:ascii="Arial" w:hAnsi="Arial" w:cs="Arial" w:hint="eastAsia"/>
          <w:sz w:val="22"/>
          <w:szCs w:val="22"/>
        </w:rPr>
        <w:t>IV</w:t>
      </w:r>
      <w:r w:rsidR="00F27445" w:rsidRPr="007107EB">
        <w:rPr>
          <w:rFonts w:ascii="Arial" w:hAnsi="Arial" w:cs="Arial" w:hint="eastAsia"/>
          <w:sz w:val="22"/>
          <w:szCs w:val="22"/>
        </w:rPr>
        <w:t>各</w:t>
      </w:r>
      <w:r w:rsidR="00F27445" w:rsidRPr="007107EB">
        <w:rPr>
          <w:rFonts w:ascii="Arial" w:hAnsi="Arial" w:cs="Arial" w:hint="eastAsia"/>
          <w:sz w:val="22"/>
          <w:szCs w:val="22"/>
        </w:rPr>
        <w:t>4</w:t>
      </w:r>
      <w:r w:rsidR="00F27445" w:rsidRPr="007107EB">
        <w:rPr>
          <w:rFonts w:ascii="Arial" w:hAnsi="Arial" w:cs="Arial"/>
          <w:sz w:val="22"/>
          <w:szCs w:val="22"/>
        </w:rPr>
        <w:t>0</w:t>
      </w:r>
      <w:r w:rsidR="00F27445" w:rsidRPr="007107EB">
        <w:rPr>
          <w:rFonts w:ascii="Arial" w:hAnsi="Arial" w:cs="Arial" w:hint="eastAsia"/>
          <w:sz w:val="22"/>
          <w:szCs w:val="22"/>
        </w:rPr>
        <w:t>例</w:t>
      </w:r>
      <w:r w:rsidR="003912F4" w:rsidRPr="007107EB">
        <w:rPr>
          <w:rFonts w:ascii="Arial" w:hAnsi="Arial" w:cs="Arial" w:hint="eastAsia"/>
          <w:sz w:val="22"/>
          <w:szCs w:val="22"/>
        </w:rPr>
        <w:t>）</w:t>
      </w:r>
      <w:r w:rsidR="00981B8C" w:rsidRPr="007107EB">
        <w:rPr>
          <w:rFonts w:ascii="Arial" w:hAnsi="Arial" w:cs="Arial"/>
          <w:sz w:val="22"/>
          <w:szCs w:val="22"/>
        </w:rPr>
        <w:t>及癌旁对照</w:t>
      </w:r>
      <w:r w:rsidR="00981B8C" w:rsidRPr="007107EB">
        <w:rPr>
          <w:rFonts w:ascii="Arial" w:hAnsi="Arial" w:cs="Arial"/>
          <w:sz w:val="22"/>
          <w:szCs w:val="22"/>
        </w:rPr>
        <w:t>+</w:t>
      </w:r>
      <w:r w:rsidR="00063909" w:rsidRPr="007107EB">
        <w:rPr>
          <w:rFonts w:ascii="Arial" w:hAnsi="Arial" w:cs="Arial"/>
          <w:sz w:val="22"/>
          <w:szCs w:val="22"/>
        </w:rPr>
        <w:t>5</w:t>
      </w:r>
      <w:r w:rsidR="00981B8C" w:rsidRPr="007107EB">
        <w:rPr>
          <w:rFonts w:ascii="Arial" w:hAnsi="Arial" w:cs="Arial"/>
          <w:sz w:val="22"/>
          <w:szCs w:val="22"/>
        </w:rPr>
        <w:t>种</w:t>
      </w:r>
      <w:r w:rsidR="00FB5DDD" w:rsidRPr="007107EB">
        <w:rPr>
          <w:rFonts w:ascii="Arial" w:hAnsi="Arial" w:cs="Arial" w:hint="eastAsia"/>
          <w:sz w:val="22"/>
          <w:szCs w:val="22"/>
        </w:rPr>
        <w:t>食管癌</w:t>
      </w:r>
      <w:r w:rsidR="00981B8C" w:rsidRPr="007107EB">
        <w:rPr>
          <w:rFonts w:ascii="Arial" w:hAnsi="Arial" w:cs="Arial"/>
          <w:sz w:val="22"/>
          <w:szCs w:val="22"/>
        </w:rPr>
        <w:t>细胞系</w:t>
      </w:r>
    </w:p>
    <w:p w14:paraId="13843588" w14:textId="4F2C53F7" w:rsidR="00735147" w:rsidRPr="007107EB" w:rsidRDefault="004F725E" w:rsidP="006A5CFE">
      <w:pPr>
        <w:adjustRightInd w:val="0"/>
        <w:snapToGrid w:val="0"/>
        <w:spacing w:line="400" w:lineRule="exact"/>
        <w:rPr>
          <w:rFonts w:ascii="Arial" w:hAnsi="Arial" w:cs="Arial"/>
          <w:sz w:val="22"/>
          <w:szCs w:val="22"/>
          <w:u w:val="single"/>
        </w:rPr>
      </w:pPr>
      <w:r w:rsidRPr="007107EB">
        <w:rPr>
          <w:rFonts w:ascii="Arial" w:hAnsi="Arial" w:cs="Arial"/>
          <w:b/>
          <w:bCs/>
          <w:sz w:val="22"/>
          <w:szCs w:val="22"/>
          <w:u w:val="single"/>
        </w:rPr>
        <w:t xml:space="preserve">2. </w:t>
      </w:r>
      <w:r w:rsidR="00735147" w:rsidRPr="007107EB">
        <w:rPr>
          <w:rFonts w:ascii="Arial" w:hAnsi="Arial" w:cs="Arial"/>
          <w:b/>
          <w:bCs/>
          <w:sz w:val="22"/>
          <w:szCs w:val="22"/>
          <w:u w:val="single"/>
        </w:rPr>
        <w:t>主要研究</w:t>
      </w:r>
      <w:r w:rsidR="0063672F" w:rsidRPr="007107EB">
        <w:rPr>
          <w:rFonts w:ascii="Arial" w:hAnsi="Arial" w:cs="Arial"/>
          <w:b/>
          <w:bCs/>
          <w:sz w:val="22"/>
          <w:szCs w:val="22"/>
          <w:u w:val="single"/>
        </w:rPr>
        <w:t>目的</w:t>
      </w:r>
    </w:p>
    <w:p w14:paraId="5206556F" w14:textId="7E9A1749" w:rsidR="0063672F" w:rsidRPr="007107EB" w:rsidRDefault="006C26DD" w:rsidP="006A5CFE">
      <w:pPr>
        <w:adjustRightInd w:val="0"/>
        <w:snapToGrid w:val="0"/>
        <w:spacing w:line="400" w:lineRule="exact"/>
        <w:ind w:leftChars="67" w:left="585" w:hangingChars="202" w:hanging="444"/>
        <w:rPr>
          <w:rFonts w:ascii="Arial" w:hAnsi="Arial" w:cs="Arial"/>
          <w:sz w:val="22"/>
          <w:szCs w:val="22"/>
        </w:rPr>
      </w:pPr>
      <w:r w:rsidRPr="007107EB">
        <w:rPr>
          <w:rFonts w:ascii="Arial" w:hAnsi="Arial" w:cs="Arial"/>
          <w:sz w:val="22"/>
          <w:szCs w:val="22"/>
        </w:rPr>
        <w:t xml:space="preserve">2.1 </w:t>
      </w:r>
      <w:r w:rsidR="00735147" w:rsidRPr="007107EB">
        <w:rPr>
          <w:rFonts w:ascii="Arial" w:hAnsi="Arial" w:cs="Arial"/>
          <w:sz w:val="22"/>
          <w:szCs w:val="22"/>
        </w:rPr>
        <w:t>探索</w:t>
      </w:r>
      <w:r w:rsidR="00852761" w:rsidRPr="007107EB">
        <w:rPr>
          <w:rFonts w:ascii="Arial" w:hAnsi="Arial" w:cs="Arial" w:hint="eastAsia"/>
          <w:sz w:val="22"/>
          <w:szCs w:val="22"/>
        </w:rPr>
        <w:t>食管癌</w:t>
      </w:r>
      <w:r w:rsidR="001F43AE" w:rsidRPr="007107EB">
        <w:rPr>
          <w:rFonts w:ascii="Arial" w:hAnsi="Arial" w:cs="Arial"/>
          <w:sz w:val="22"/>
          <w:szCs w:val="22"/>
        </w:rPr>
        <w:t>远</w:t>
      </w:r>
      <w:r w:rsidR="001F43AE" w:rsidRPr="007107EB">
        <w:rPr>
          <w:rFonts w:ascii="Arial" w:hAnsi="Arial" w:cs="Arial" w:hint="eastAsia"/>
          <w:sz w:val="22"/>
          <w:szCs w:val="22"/>
        </w:rPr>
        <w:t>端</w:t>
      </w:r>
      <w:r w:rsidR="00735147" w:rsidRPr="007107EB">
        <w:rPr>
          <w:rFonts w:ascii="Arial" w:hAnsi="Arial" w:cs="Arial"/>
          <w:sz w:val="22"/>
          <w:szCs w:val="22"/>
        </w:rPr>
        <w:t>骨</w:t>
      </w:r>
      <w:r w:rsidR="00E56792" w:rsidRPr="007107EB">
        <w:rPr>
          <w:rFonts w:ascii="Arial" w:hAnsi="Arial" w:cs="Arial"/>
          <w:sz w:val="22"/>
          <w:szCs w:val="22"/>
        </w:rPr>
        <w:t>转移</w:t>
      </w:r>
      <w:r w:rsidR="00735147" w:rsidRPr="007107EB">
        <w:rPr>
          <w:rFonts w:ascii="Arial" w:hAnsi="Arial" w:cs="Arial"/>
          <w:sz w:val="22"/>
          <w:szCs w:val="22"/>
        </w:rPr>
        <w:t>的分子病理</w:t>
      </w:r>
      <w:r w:rsidR="00E56792" w:rsidRPr="007107EB">
        <w:rPr>
          <w:rFonts w:ascii="Arial" w:hAnsi="Arial" w:cs="Arial"/>
          <w:sz w:val="22"/>
          <w:szCs w:val="22"/>
        </w:rPr>
        <w:t>特征</w:t>
      </w:r>
      <w:r w:rsidR="00735147" w:rsidRPr="007107EB">
        <w:rPr>
          <w:rFonts w:ascii="Arial" w:hAnsi="Arial" w:cs="Arial"/>
          <w:sz w:val="22"/>
          <w:szCs w:val="22"/>
        </w:rPr>
        <w:t>，</w:t>
      </w:r>
      <w:r w:rsidR="00910B14" w:rsidRPr="007107EB">
        <w:rPr>
          <w:rFonts w:ascii="Arial" w:hAnsi="Arial" w:cs="Arial"/>
          <w:sz w:val="22"/>
          <w:szCs w:val="22"/>
        </w:rPr>
        <w:t>鉴定可用于预测的</w:t>
      </w:r>
      <w:r w:rsidR="004F075A" w:rsidRPr="007107EB">
        <w:rPr>
          <w:rFonts w:ascii="Arial" w:hAnsi="Arial" w:cs="Arial"/>
          <w:sz w:val="22"/>
          <w:szCs w:val="22"/>
        </w:rPr>
        <w:t>DNA</w:t>
      </w:r>
      <w:r w:rsidR="004F075A" w:rsidRPr="007107EB">
        <w:rPr>
          <w:rFonts w:ascii="Arial" w:hAnsi="Arial" w:cs="Arial"/>
          <w:sz w:val="22"/>
          <w:szCs w:val="22"/>
        </w:rPr>
        <w:t>甲基化生物标记物</w:t>
      </w:r>
      <w:r w:rsidR="00E56792" w:rsidRPr="007107EB">
        <w:rPr>
          <w:rFonts w:ascii="Arial" w:hAnsi="Arial" w:cs="Arial"/>
          <w:sz w:val="22"/>
          <w:szCs w:val="22"/>
        </w:rPr>
        <w:t>。</w:t>
      </w:r>
    </w:p>
    <w:p w14:paraId="2FD64310" w14:textId="3841B80E" w:rsidR="00852761" w:rsidRPr="007107EB" w:rsidRDefault="00852761" w:rsidP="00852761">
      <w:pPr>
        <w:adjustRightInd w:val="0"/>
        <w:snapToGrid w:val="0"/>
        <w:spacing w:line="400" w:lineRule="exact"/>
        <w:ind w:leftChars="67" w:left="585" w:hangingChars="202" w:hanging="444"/>
        <w:rPr>
          <w:rFonts w:ascii="Arial" w:hAnsi="Arial" w:cs="Arial"/>
          <w:sz w:val="22"/>
          <w:szCs w:val="22"/>
        </w:rPr>
      </w:pPr>
      <w:r w:rsidRPr="007107EB">
        <w:rPr>
          <w:rFonts w:ascii="Arial" w:hAnsi="Arial" w:cs="Arial"/>
          <w:sz w:val="22"/>
          <w:szCs w:val="22"/>
        </w:rPr>
        <w:t>2.</w:t>
      </w:r>
      <w:r w:rsidRPr="007107EB">
        <w:rPr>
          <w:rFonts w:ascii="Arial" w:hAnsi="Arial" w:cs="Arial"/>
          <w:sz w:val="22"/>
          <w:szCs w:val="22"/>
        </w:rPr>
        <w:t>2</w:t>
      </w:r>
      <w:r w:rsidRPr="007107EB">
        <w:rPr>
          <w:rFonts w:ascii="Arial" w:hAnsi="Arial" w:cs="Arial"/>
          <w:sz w:val="22"/>
          <w:szCs w:val="22"/>
        </w:rPr>
        <w:t xml:space="preserve"> </w:t>
      </w:r>
      <w:r w:rsidRPr="007107EB">
        <w:rPr>
          <w:rFonts w:ascii="Arial" w:hAnsi="Arial" w:cs="Arial"/>
          <w:sz w:val="22"/>
          <w:szCs w:val="22"/>
        </w:rPr>
        <w:t>探索</w:t>
      </w:r>
      <w:r w:rsidRPr="007107EB">
        <w:rPr>
          <w:rFonts w:ascii="Arial" w:hAnsi="Arial" w:cs="Arial" w:hint="eastAsia"/>
          <w:sz w:val="22"/>
          <w:szCs w:val="22"/>
        </w:rPr>
        <w:t>食管癌</w:t>
      </w:r>
      <w:r w:rsidRPr="007107EB">
        <w:rPr>
          <w:rFonts w:ascii="Arial" w:hAnsi="Arial" w:cs="Arial"/>
          <w:sz w:val="22"/>
          <w:szCs w:val="22"/>
        </w:rPr>
        <w:t>远</w:t>
      </w:r>
      <w:r w:rsidR="001F43AE" w:rsidRPr="007107EB">
        <w:rPr>
          <w:rFonts w:ascii="Arial" w:hAnsi="Arial" w:cs="Arial" w:hint="eastAsia"/>
          <w:sz w:val="22"/>
          <w:szCs w:val="22"/>
        </w:rPr>
        <w:t>端</w:t>
      </w:r>
      <w:r w:rsidR="00984641" w:rsidRPr="007107EB">
        <w:rPr>
          <w:rFonts w:ascii="Arial" w:hAnsi="Arial" w:cs="Arial" w:hint="eastAsia"/>
          <w:sz w:val="22"/>
          <w:szCs w:val="22"/>
        </w:rPr>
        <w:t>脑</w:t>
      </w:r>
      <w:r w:rsidRPr="007107EB">
        <w:rPr>
          <w:rFonts w:ascii="Arial" w:hAnsi="Arial" w:cs="Arial"/>
          <w:sz w:val="22"/>
          <w:szCs w:val="22"/>
        </w:rPr>
        <w:t>转移的分子病理特征，鉴定可用于预测的</w:t>
      </w:r>
      <w:r w:rsidRPr="007107EB">
        <w:rPr>
          <w:rFonts w:ascii="Arial" w:hAnsi="Arial" w:cs="Arial"/>
          <w:sz w:val="22"/>
          <w:szCs w:val="22"/>
        </w:rPr>
        <w:t>DNA</w:t>
      </w:r>
      <w:r w:rsidRPr="007107EB">
        <w:rPr>
          <w:rFonts w:ascii="Arial" w:hAnsi="Arial" w:cs="Arial"/>
          <w:sz w:val="22"/>
          <w:szCs w:val="22"/>
        </w:rPr>
        <w:t>甲基化生物标记物。</w:t>
      </w:r>
    </w:p>
    <w:p w14:paraId="30E197CD" w14:textId="559D6C09" w:rsidR="00D80425" w:rsidRPr="007107EB" w:rsidRDefault="006C26DD" w:rsidP="006A5CFE">
      <w:pPr>
        <w:adjustRightInd w:val="0"/>
        <w:snapToGrid w:val="0"/>
        <w:spacing w:line="400" w:lineRule="exact"/>
        <w:ind w:leftChars="67" w:left="585" w:hangingChars="202" w:hanging="444"/>
        <w:rPr>
          <w:rFonts w:ascii="Arial" w:hAnsi="Arial" w:cs="Arial"/>
          <w:sz w:val="22"/>
          <w:szCs w:val="22"/>
        </w:rPr>
      </w:pPr>
      <w:r w:rsidRPr="007107EB">
        <w:rPr>
          <w:rFonts w:ascii="Arial" w:hAnsi="Arial" w:cs="Arial"/>
          <w:sz w:val="22"/>
          <w:szCs w:val="22"/>
        </w:rPr>
        <w:t>2.</w:t>
      </w:r>
      <w:r w:rsidR="008E74CE" w:rsidRPr="007107EB">
        <w:rPr>
          <w:rFonts w:ascii="Arial" w:hAnsi="Arial" w:cs="Arial"/>
          <w:sz w:val="22"/>
          <w:szCs w:val="22"/>
        </w:rPr>
        <w:t>3</w:t>
      </w:r>
      <w:r w:rsidRPr="007107EB">
        <w:rPr>
          <w:rFonts w:ascii="Arial" w:hAnsi="Arial" w:cs="Arial"/>
          <w:sz w:val="22"/>
          <w:szCs w:val="22"/>
        </w:rPr>
        <w:t xml:space="preserve"> </w:t>
      </w:r>
      <w:r w:rsidR="00E24DE1" w:rsidRPr="007107EB">
        <w:rPr>
          <w:rFonts w:ascii="Arial" w:hAnsi="Arial" w:cs="Arial"/>
          <w:sz w:val="22"/>
          <w:szCs w:val="22"/>
        </w:rPr>
        <w:t>通过上述样本</w:t>
      </w:r>
      <w:r w:rsidR="00116239" w:rsidRPr="007107EB">
        <w:rPr>
          <w:rFonts w:ascii="Arial" w:hAnsi="Arial" w:cs="Arial" w:hint="eastAsia"/>
          <w:sz w:val="22"/>
          <w:szCs w:val="22"/>
        </w:rPr>
        <w:t>的</w:t>
      </w:r>
      <w:r w:rsidR="00116239" w:rsidRPr="007107EB">
        <w:rPr>
          <w:rFonts w:ascii="Arial" w:hAnsi="Arial" w:cs="Arial" w:hint="eastAsia"/>
          <w:sz w:val="22"/>
          <w:szCs w:val="22"/>
        </w:rPr>
        <w:t>5mC</w:t>
      </w:r>
      <w:r w:rsidR="00E24DE1" w:rsidRPr="007107EB">
        <w:rPr>
          <w:rFonts w:ascii="Arial" w:hAnsi="Arial" w:cs="Arial"/>
          <w:sz w:val="22"/>
          <w:szCs w:val="22"/>
        </w:rPr>
        <w:t>图谱鉴定</w:t>
      </w:r>
      <w:r w:rsidR="00AE7448" w:rsidRPr="007107EB">
        <w:rPr>
          <w:rFonts w:ascii="Arial" w:hAnsi="Arial" w:cs="Arial" w:hint="eastAsia"/>
          <w:sz w:val="22"/>
          <w:szCs w:val="22"/>
        </w:rPr>
        <w:t>食管癌分期</w:t>
      </w:r>
      <w:r w:rsidR="00D44819" w:rsidRPr="007107EB">
        <w:rPr>
          <w:rFonts w:ascii="Arial" w:hAnsi="Arial" w:cs="Arial" w:hint="eastAsia"/>
          <w:sz w:val="22"/>
          <w:szCs w:val="22"/>
        </w:rPr>
        <w:t xml:space="preserve"> </w:t>
      </w:r>
      <w:r w:rsidR="00AE7448" w:rsidRPr="007107EB">
        <w:rPr>
          <w:rFonts w:ascii="Arial" w:hAnsi="Arial" w:cs="Arial"/>
          <w:sz w:val="22"/>
          <w:szCs w:val="22"/>
        </w:rPr>
        <w:t>(I, II, III</w:t>
      </w:r>
      <w:r w:rsidR="00093B27" w:rsidRPr="007107EB">
        <w:rPr>
          <w:rFonts w:ascii="Arial" w:hAnsi="Arial" w:cs="Arial"/>
          <w:sz w:val="22"/>
          <w:szCs w:val="22"/>
        </w:rPr>
        <w:t>,</w:t>
      </w:r>
      <w:r w:rsidR="00AE7448" w:rsidRPr="007107EB">
        <w:rPr>
          <w:rFonts w:ascii="Arial" w:hAnsi="Arial" w:cs="Arial"/>
          <w:sz w:val="22"/>
          <w:szCs w:val="22"/>
        </w:rPr>
        <w:t xml:space="preserve"> IV)</w:t>
      </w:r>
      <w:r w:rsidR="007107EB">
        <w:rPr>
          <w:rFonts w:ascii="Arial" w:hAnsi="Arial" w:cs="Arial"/>
          <w:sz w:val="22"/>
          <w:szCs w:val="22"/>
        </w:rPr>
        <w:t xml:space="preserve"> </w:t>
      </w:r>
      <w:r w:rsidR="00E24DE1" w:rsidRPr="007107EB">
        <w:rPr>
          <w:rFonts w:ascii="Arial" w:hAnsi="Arial" w:cs="Arial"/>
          <w:sz w:val="22"/>
          <w:szCs w:val="22"/>
        </w:rPr>
        <w:t>相关的</w:t>
      </w:r>
      <w:r w:rsidR="00E24DE1" w:rsidRPr="007107EB">
        <w:rPr>
          <w:rFonts w:ascii="Arial" w:hAnsi="Arial" w:cs="Arial"/>
          <w:sz w:val="22"/>
          <w:szCs w:val="22"/>
        </w:rPr>
        <w:t>DNA</w:t>
      </w:r>
      <w:r w:rsidR="00E24DE1" w:rsidRPr="007107EB">
        <w:rPr>
          <w:rFonts w:ascii="Arial" w:hAnsi="Arial" w:cs="Arial"/>
          <w:sz w:val="22"/>
          <w:szCs w:val="22"/>
        </w:rPr>
        <w:t>甲基化生物标记物。</w:t>
      </w:r>
    </w:p>
    <w:p w14:paraId="36682CDB" w14:textId="71E0B3AA" w:rsidR="00365267" w:rsidRPr="007107EB" w:rsidRDefault="006C26DD" w:rsidP="006A5CFE">
      <w:pPr>
        <w:adjustRightInd w:val="0"/>
        <w:snapToGrid w:val="0"/>
        <w:spacing w:line="400" w:lineRule="exact"/>
        <w:ind w:leftChars="67" w:left="585" w:hangingChars="202" w:hanging="444"/>
        <w:rPr>
          <w:rFonts w:ascii="Arial" w:hAnsi="Arial" w:cs="Arial"/>
          <w:sz w:val="22"/>
          <w:szCs w:val="22"/>
        </w:rPr>
      </w:pPr>
      <w:r w:rsidRPr="007107EB">
        <w:rPr>
          <w:rFonts w:ascii="Arial" w:hAnsi="Arial" w:cs="Arial"/>
          <w:sz w:val="22"/>
          <w:szCs w:val="22"/>
        </w:rPr>
        <w:t xml:space="preserve">2.4 </w:t>
      </w:r>
      <w:r w:rsidR="00EA7AA9" w:rsidRPr="007107EB">
        <w:rPr>
          <w:rFonts w:ascii="Arial" w:hAnsi="Arial" w:cs="Arial"/>
          <w:sz w:val="22"/>
          <w:szCs w:val="22"/>
        </w:rPr>
        <w:t>收集</w:t>
      </w:r>
      <w:r w:rsidR="00365267" w:rsidRPr="007107EB">
        <w:rPr>
          <w:rFonts w:ascii="Arial" w:hAnsi="Arial" w:cs="Arial"/>
          <w:sz w:val="22"/>
          <w:szCs w:val="22"/>
        </w:rPr>
        <w:t>12</w:t>
      </w:r>
      <w:r w:rsidR="00365267" w:rsidRPr="007107EB">
        <w:rPr>
          <w:rFonts w:ascii="Arial" w:hAnsi="Arial" w:cs="Arial"/>
          <w:sz w:val="22"/>
          <w:szCs w:val="22"/>
        </w:rPr>
        <w:t>个</w:t>
      </w:r>
      <w:r w:rsidR="0040778F" w:rsidRPr="007107EB">
        <w:rPr>
          <w:rFonts w:ascii="Arial" w:hAnsi="Arial" w:cs="Arial" w:hint="eastAsia"/>
          <w:sz w:val="22"/>
          <w:szCs w:val="22"/>
        </w:rPr>
        <w:t>食管癌</w:t>
      </w:r>
      <w:r w:rsidR="00365267" w:rsidRPr="007107EB">
        <w:rPr>
          <w:rFonts w:ascii="Arial" w:hAnsi="Arial" w:cs="Arial"/>
          <w:sz w:val="22"/>
          <w:szCs w:val="22"/>
        </w:rPr>
        <w:t>患者（癌组织和癌旁组织，共</w:t>
      </w:r>
      <w:r w:rsidR="00365267" w:rsidRPr="007107EB">
        <w:rPr>
          <w:rFonts w:ascii="Arial" w:hAnsi="Arial" w:cs="Arial"/>
          <w:sz w:val="22"/>
          <w:szCs w:val="22"/>
        </w:rPr>
        <w:t>24</w:t>
      </w:r>
      <w:r w:rsidR="00365267" w:rsidRPr="007107EB">
        <w:rPr>
          <w:rFonts w:ascii="Arial" w:hAnsi="Arial" w:cs="Arial"/>
          <w:sz w:val="22"/>
          <w:szCs w:val="22"/>
        </w:rPr>
        <w:t>例样本），进行</w:t>
      </w:r>
      <w:r w:rsidR="00E86A52" w:rsidRPr="007107EB">
        <w:rPr>
          <w:rFonts w:ascii="Arial" w:hAnsi="Arial" w:cs="Arial" w:hint="eastAsia"/>
          <w:sz w:val="22"/>
          <w:szCs w:val="22"/>
        </w:rPr>
        <w:t>多组学</w:t>
      </w:r>
      <w:r w:rsidR="00365267" w:rsidRPr="007107EB">
        <w:rPr>
          <w:rFonts w:ascii="Arial" w:hAnsi="Arial" w:cs="Arial"/>
          <w:sz w:val="22"/>
          <w:szCs w:val="22"/>
        </w:rPr>
        <w:t>分析。</w:t>
      </w:r>
    </w:p>
    <w:p w14:paraId="7155B6F7" w14:textId="023A7A2E" w:rsidR="00365267" w:rsidRPr="007107EB" w:rsidRDefault="00D21147" w:rsidP="006A5CFE">
      <w:pPr>
        <w:adjustRightInd w:val="0"/>
        <w:snapToGrid w:val="0"/>
        <w:spacing w:line="400" w:lineRule="exact"/>
        <w:ind w:leftChars="268" w:left="1161" w:hangingChars="272" w:hanging="598"/>
        <w:rPr>
          <w:rFonts w:ascii="Arial" w:hAnsi="Arial" w:cs="Arial"/>
          <w:sz w:val="22"/>
          <w:szCs w:val="22"/>
        </w:rPr>
      </w:pPr>
      <w:r w:rsidRPr="007107EB">
        <w:rPr>
          <w:rFonts w:ascii="Arial" w:hAnsi="Arial" w:cs="Arial"/>
          <w:sz w:val="22"/>
          <w:szCs w:val="22"/>
        </w:rPr>
        <w:t xml:space="preserve">2.4.1 </w:t>
      </w:r>
      <w:r w:rsidR="006E2E51" w:rsidRPr="007107EB">
        <w:rPr>
          <w:rFonts w:ascii="Arial" w:hAnsi="Arial" w:cs="Arial"/>
          <w:sz w:val="22"/>
          <w:szCs w:val="22"/>
        </w:rPr>
        <w:t>对</w:t>
      </w:r>
      <w:r w:rsidR="006E2E51" w:rsidRPr="007107EB">
        <w:rPr>
          <w:rFonts w:ascii="Arial" w:hAnsi="Arial" w:cs="Arial"/>
          <w:sz w:val="22"/>
          <w:szCs w:val="22"/>
        </w:rPr>
        <w:t>3</w:t>
      </w:r>
      <w:r w:rsidR="003930D2" w:rsidRPr="007107EB">
        <w:rPr>
          <w:rFonts w:ascii="Arial" w:hAnsi="Arial" w:cs="Arial"/>
          <w:sz w:val="22"/>
          <w:szCs w:val="22"/>
        </w:rPr>
        <w:t>个</w:t>
      </w:r>
      <w:r w:rsidR="00F76BD2" w:rsidRPr="007107EB">
        <w:rPr>
          <w:rFonts w:ascii="Arial" w:hAnsi="Arial" w:cs="Arial"/>
          <w:sz w:val="22"/>
          <w:szCs w:val="22"/>
        </w:rPr>
        <w:t>食管</w:t>
      </w:r>
      <w:r w:rsidR="003930D2" w:rsidRPr="007107EB">
        <w:rPr>
          <w:rFonts w:ascii="Arial" w:hAnsi="Arial" w:cs="Arial"/>
          <w:sz w:val="22"/>
          <w:szCs w:val="22"/>
        </w:rPr>
        <w:t>患者</w:t>
      </w:r>
      <w:r w:rsidR="006E2E51" w:rsidRPr="007107EB">
        <w:rPr>
          <w:rFonts w:ascii="Arial" w:hAnsi="Arial" w:cs="Arial"/>
          <w:sz w:val="22"/>
          <w:szCs w:val="22"/>
        </w:rPr>
        <w:t>（</w:t>
      </w:r>
      <w:r w:rsidR="003930D2" w:rsidRPr="007107EB">
        <w:rPr>
          <w:rFonts w:ascii="Arial" w:hAnsi="Arial" w:cs="Arial"/>
          <w:sz w:val="22"/>
          <w:szCs w:val="22"/>
        </w:rPr>
        <w:t>各</w:t>
      </w:r>
      <w:r w:rsidR="003930D2" w:rsidRPr="007107EB">
        <w:rPr>
          <w:rFonts w:ascii="Arial" w:hAnsi="Arial" w:cs="Arial"/>
          <w:sz w:val="22"/>
          <w:szCs w:val="22"/>
        </w:rPr>
        <w:t>1</w:t>
      </w:r>
      <w:r w:rsidR="003930D2" w:rsidRPr="007107EB">
        <w:rPr>
          <w:rFonts w:ascii="Arial" w:hAnsi="Arial" w:cs="Arial"/>
          <w:sz w:val="22"/>
          <w:szCs w:val="22"/>
        </w:rPr>
        <w:t>对组织</w:t>
      </w:r>
      <w:r w:rsidR="00D819B9" w:rsidRPr="007107EB">
        <w:rPr>
          <w:rFonts w:ascii="Arial" w:hAnsi="Arial" w:cs="Arial" w:hint="eastAsia"/>
          <w:sz w:val="22"/>
          <w:szCs w:val="22"/>
        </w:rPr>
        <w:t>：</w:t>
      </w:r>
      <w:r w:rsidR="003930D2" w:rsidRPr="007107EB">
        <w:rPr>
          <w:rFonts w:ascii="Arial" w:hAnsi="Arial" w:cs="Arial"/>
          <w:sz w:val="22"/>
          <w:szCs w:val="22"/>
        </w:rPr>
        <w:t>癌组织和癌旁组织，计</w:t>
      </w:r>
      <w:r w:rsidR="003930D2" w:rsidRPr="007107EB">
        <w:rPr>
          <w:rFonts w:ascii="Arial" w:hAnsi="Arial" w:cs="Arial"/>
          <w:sz w:val="22"/>
          <w:szCs w:val="22"/>
        </w:rPr>
        <w:t>6</w:t>
      </w:r>
      <w:r w:rsidR="003930D2" w:rsidRPr="007107EB">
        <w:rPr>
          <w:rFonts w:ascii="Arial" w:hAnsi="Arial" w:cs="Arial"/>
          <w:sz w:val="22"/>
          <w:szCs w:val="22"/>
        </w:rPr>
        <w:t>个组织样本）</w:t>
      </w:r>
      <w:r w:rsidR="00365267" w:rsidRPr="007107EB">
        <w:rPr>
          <w:rFonts w:ascii="Arial" w:hAnsi="Arial" w:cs="Arial"/>
          <w:sz w:val="22"/>
          <w:szCs w:val="22"/>
        </w:rPr>
        <w:t>：</w:t>
      </w:r>
      <w:r w:rsidR="003930D2" w:rsidRPr="007107EB">
        <w:rPr>
          <w:rFonts w:ascii="Arial" w:hAnsi="Arial" w:cs="Arial"/>
          <w:sz w:val="22"/>
          <w:szCs w:val="22"/>
        </w:rPr>
        <w:t>进行</w:t>
      </w:r>
      <w:r w:rsidR="00365267" w:rsidRPr="007107EB">
        <w:rPr>
          <w:rFonts w:ascii="Arial" w:hAnsi="Arial" w:cs="Arial"/>
          <w:sz w:val="22"/>
          <w:szCs w:val="22"/>
        </w:rPr>
        <w:t>多组学分析。包括：</w:t>
      </w:r>
      <w:r w:rsidR="00EA7AA9" w:rsidRPr="007107EB">
        <w:rPr>
          <w:rFonts w:ascii="Arial" w:hAnsi="Arial" w:cs="Arial"/>
          <w:sz w:val="22"/>
          <w:szCs w:val="22"/>
        </w:rPr>
        <w:t>全基因组甲基化测序</w:t>
      </w:r>
      <w:r w:rsidR="0076679C" w:rsidRPr="007107EB">
        <w:rPr>
          <w:rFonts w:ascii="Arial" w:hAnsi="Arial" w:cs="Arial"/>
          <w:sz w:val="22"/>
          <w:szCs w:val="22"/>
          <w:highlight w:val="yellow"/>
        </w:rPr>
        <w:t>（</w:t>
      </w:r>
      <w:r w:rsidR="0076679C" w:rsidRPr="007107EB">
        <w:rPr>
          <w:rFonts w:ascii="Arial" w:hAnsi="Arial" w:cs="Arial"/>
          <w:sz w:val="22"/>
          <w:szCs w:val="22"/>
          <w:highlight w:val="yellow"/>
        </w:rPr>
        <w:t>WGBS</w:t>
      </w:r>
      <w:r w:rsidR="0076679C" w:rsidRPr="007107EB">
        <w:rPr>
          <w:rFonts w:ascii="Arial" w:hAnsi="Arial" w:cs="Arial"/>
          <w:sz w:val="22"/>
          <w:szCs w:val="22"/>
          <w:highlight w:val="yellow"/>
        </w:rPr>
        <w:t>）</w:t>
      </w:r>
      <w:r w:rsidR="003930D2" w:rsidRPr="007107EB">
        <w:rPr>
          <w:rFonts w:ascii="Arial" w:hAnsi="Arial" w:cs="Arial"/>
          <w:sz w:val="22"/>
          <w:szCs w:val="22"/>
          <w:highlight w:val="yellow"/>
        </w:rPr>
        <w:t>、</w:t>
      </w:r>
      <w:r w:rsidR="00365267" w:rsidRPr="007107EB">
        <w:rPr>
          <w:rFonts w:ascii="Arial" w:hAnsi="Arial" w:cs="Arial"/>
          <w:sz w:val="22"/>
          <w:szCs w:val="22"/>
          <w:highlight w:val="yellow"/>
        </w:rPr>
        <w:t>DNA</w:t>
      </w:r>
      <w:r w:rsidR="003930D2" w:rsidRPr="007107EB">
        <w:rPr>
          <w:rFonts w:ascii="Arial" w:hAnsi="Arial" w:cs="Arial"/>
          <w:sz w:val="22"/>
          <w:szCs w:val="22"/>
          <w:highlight w:val="yellow"/>
        </w:rPr>
        <w:t>甲基化</w:t>
      </w:r>
      <w:r w:rsidR="00365267" w:rsidRPr="007107EB">
        <w:rPr>
          <w:rFonts w:ascii="Arial" w:hAnsi="Arial" w:cs="Arial"/>
          <w:sz w:val="22"/>
          <w:szCs w:val="22"/>
          <w:highlight w:val="yellow"/>
        </w:rPr>
        <w:t>850K</w:t>
      </w:r>
      <w:r w:rsidR="003930D2" w:rsidRPr="007107EB">
        <w:rPr>
          <w:rFonts w:ascii="Arial" w:hAnsi="Arial" w:cs="Arial"/>
          <w:sz w:val="22"/>
          <w:szCs w:val="22"/>
          <w:highlight w:val="yellow"/>
        </w:rPr>
        <w:t>芯片</w:t>
      </w:r>
      <w:r w:rsidR="00365267" w:rsidRPr="007107EB">
        <w:rPr>
          <w:rFonts w:ascii="Arial" w:hAnsi="Arial" w:cs="Arial"/>
          <w:sz w:val="22"/>
          <w:szCs w:val="22"/>
          <w:highlight w:val="yellow"/>
        </w:rPr>
        <w:t>、</w:t>
      </w:r>
      <w:r w:rsidR="003930D2" w:rsidRPr="007107EB">
        <w:rPr>
          <w:rFonts w:ascii="Arial" w:hAnsi="Arial" w:cs="Arial"/>
          <w:sz w:val="22"/>
          <w:szCs w:val="22"/>
          <w:highlight w:val="yellow"/>
        </w:rPr>
        <w:t>MBD-seq</w:t>
      </w:r>
      <w:r w:rsidR="00365267" w:rsidRPr="007107EB">
        <w:rPr>
          <w:rFonts w:ascii="Arial" w:hAnsi="Arial" w:cs="Arial"/>
          <w:sz w:val="22"/>
          <w:szCs w:val="22"/>
          <w:highlight w:val="yellow"/>
        </w:rPr>
        <w:t>、</w:t>
      </w:r>
      <w:r w:rsidR="003930D2" w:rsidRPr="007107EB">
        <w:rPr>
          <w:rFonts w:ascii="Arial" w:hAnsi="Arial" w:cs="Arial"/>
          <w:sz w:val="22"/>
          <w:szCs w:val="22"/>
          <w:highlight w:val="yellow"/>
        </w:rPr>
        <w:t>外显子测序</w:t>
      </w:r>
      <w:r w:rsidR="00365267" w:rsidRPr="007107EB">
        <w:rPr>
          <w:rFonts w:ascii="Arial" w:hAnsi="Arial" w:cs="Arial"/>
          <w:sz w:val="22"/>
          <w:szCs w:val="22"/>
          <w:highlight w:val="yellow"/>
        </w:rPr>
        <w:t>（</w:t>
      </w:r>
      <w:r w:rsidR="00365267" w:rsidRPr="007107EB">
        <w:rPr>
          <w:rFonts w:ascii="Arial" w:hAnsi="Arial" w:cs="Arial"/>
          <w:sz w:val="22"/>
          <w:szCs w:val="22"/>
          <w:highlight w:val="yellow"/>
        </w:rPr>
        <w:t>WES</w:t>
      </w:r>
      <w:r w:rsidR="00365267" w:rsidRPr="007107EB">
        <w:rPr>
          <w:rFonts w:ascii="Arial" w:hAnsi="Arial" w:cs="Arial"/>
          <w:sz w:val="22"/>
          <w:szCs w:val="22"/>
          <w:highlight w:val="yellow"/>
        </w:rPr>
        <w:t>）、</w:t>
      </w:r>
      <w:r w:rsidR="003930D2" w:rsidRPr="007107EB">
        <w:rPr>
          <w:rFonts w:ascii="Arial" w:hAnsi="Arial" w:cs="Arial"/>
          <w:sz w:val="22"/>
          <w:szCs w:val="22"/>
          <w:highlight w:val="green"/>
        </w:rPr>
        <w:t>RNA-seq</w:t>
      </w:r>
      <w:r w:rsidR="003930D2" w:rsidRPr="007107EB">
        <w:rPr>
          <w:rFonts w:ascii="Arial" w:hAnsi="Arial" w:cs="Arial"/>
          <w:sz w:val="22"/>
          <w:szCs w:val="22"/>
          <w:highlight w:val="green"/>
        </w:rPr>
        <w:t>，</w:t>
      </w:r>
      <w:r w:rsidR="00013A19" w:rsidRPr="007107EB">
        <w:rPr>
          <w:rFonts w:ascii="Arial" w:hAnsi="Arial" w:cs="Arial"/>
          <w:sz w:val="22"/>
          <w:szCs w:val="22"/>
          <w:highlight w:val="green"/>
        </w:rPr>
        <w:t>m6A-RNA</w:t>
      </w:r>
      <w:r w:rsidR="00013A19" w:rsidRPr="007107EB">
        <w:rPr>
          <w:rFonts w:ascii="Arial" w:hAnsi="Arial" w:cs="Arial"/>
          <w:sz w:val="22"/>
          <w:szCs w:val="22"/>
          <w:highlight w:val="green"/>
        </w:rPr>
        <w:t>甲基化、</w:t>
      </w:r>
      <w:r w:rsidR="003930D2" w:rsidRPr="007107EB">
        <w:rPr>
          <w:rFonts w:ascii="Arial" w:hAnsi="Arial" w:cs="Arial"/>
          <w:sz w:val="22"/>
          <w:szCs w:val="22"/>
          <w:highlight w:val="green"/>
        </w:rPr>
        <w:t>miRNA-seq</w:t>
      </w:r>
      <w:r w:rsidR="00365267" w:rsidRPr="007107EB">
        <w:rPr>
          <w:rFonts w:ascii="Arial" w:hAnsi="Arial" w:cs="Arial"/>
          <w:sz w:val="22"/>
          <w:szCs w:val="22"/>
          <w:highlight w:val="green"/>
        </w:rPr>
        <w:t>。</w:t>
      </w:r>
      <w:r w:rsidR="00365267" w:rsidRPr="007107EB">
        <w:rPr>
          <w:rFonts w:ascii="Arial" w:hAnsi="Arial" w:cs="Arial"/>
          <w:sz w:val="22"/>
          <w:szCs w:val="22"/>
        </w:rPr>
        <w:t>样本分别提取</w:t>
      </w:r>
      <w:r w:rsidR="00365267" w:rsidRPr="007107EB">
        <w:rPr>
          <w:rFonts w:ascii="Arial" w:hAnsi="Arial" w:cs="Arial"/>
          <w:sz w:val="22"/>
          <w:szCs w:val="22"/>
        </w:rPr>
        <w:t>DNA</w:t>
      </w:r>
      <w:r w:rsidR="00365267" w:rsidRPr="007107EB">
        <w:rPr>
          <w:rFonts w:ascii="Arial" w:hAnsi="Arial" w:cs="Arial"/>
          <w:sz w:val="22"/>
          <w:szCs w:val="22"/>
        </w:rPr>
        <w:t>和</w:t>
      </w:r>
      <w:r w:rsidR="00365267" w:rsidRPr="007107EB">
        <w:rPr>
          <w:rFonts w:ascii="Arial" w:hAnsi="Arial" w:cs="Arial"/>
          <w:sz w:val="22"/>
          <w:szCs w:val="22"/>
        </w:rPr>
        <w:t>RNA</w:t>
      </w:r>
      <w:r w:rsidR="00365267" w:rsidRPr="007107EB">
        <w:rPr>
          <w:rFonts w:ascii="Arial" w:hAnsi="Arial" w:cs="Arial"/>
          <w:sz w:val="22"/>
          <w:szCs w:val="22"/>
        </w:rPr>
        <w:t>，</w:t>
      </w:r>
      <w:r w:rsidR="00365267" w:rsidRPr="007107EB">
        <w:rPr>
          <w:rFonts w:ascii="Arial" w:hAnsi="Arial" w:cs="Arial"/>
          <w:sz w:val="22"/>
          <w:szCs w:val="22"/>
        </w:rPr>
        <w:t>DNA</w:t>
      </w:r>
      <w:r w:rsidR="00365267" w:rsidRPr="007107EB">
        <w:rPr>
          <w:rFonts w:ascii="Arial" w:hAnsi="Arial" w:cs="Arial"/>
          <w:sz w:val="22"/>
          <w:szCs w:val="22"/>
        </w:rPr>
        <w:t>做</w:t>
      </w:r>
      <w:r w:rsidR="00365267" w:rsidRPr="007107EB">
        <w:rPr>
          <w:rFonts w:ascii="Arial" w:hAnsi="Arial" w:cs="Arial"/>
          <w:sz w:val="22"/>
          <w:szCs w:val="22"/>
        </w:rPr>
        <w:t>WGBS</w:t>
      </w:r>
      <w:r w:rsidR="00365267" w:rsidRPr="007107EB">
        <w:rPr>
          <w:rFonts w:ascii="Arial" w:hAnsi="Arial" w:cs="Arial"/>
          <w:sz w:val="22"/>
          <w:szCs w:val="22"/>
        </w:rPr>
        <w:t>、</w:t>
      </w:r>
      <w:r w:rsidR="009E185C" w:rsidRPr="007107EB">
        <w:rPr>
          <w:rFonts w:ascii="Arial" w:hAnsi="Arial" w:cs="Arial"/>
          <w:sz w:val="22"/>
          <w:szCs w:val="22"/>
        </w:rPr>
        <w:t>DNA</w:t>
      </w:r>
      <w:r w:rsidR="009E185C" w:rsidRPr="007107EB">
        <w:rPr>
          <w:rFonts w:ascii="Arial" w:hAnsi="Arial" w:cs="Arial"/>
          <w:sz w:val="22"/>
          <w:szCs w:val="22"/>
        </w:rPr>
        <w:t>甲基化</w:t>
      </w:r>
      <w:r w:rsidR="009E185C" w:rsidRPr="007107EB">
        <w:rPr>
          <w:rFonts w:ascii="Arial" w:hAnsi="Arial" w:cs="Arial"/>
          <w:sz w:val="22"/>
          <w:szCs w:val="22"/>
        </w:rPr>
        <w:t>850K</w:t>
      </w:r>
      <w:r w:rsidR="009E185C" w:rsidRPr="007107EB">
        <w:rPr>
          <w:rFonts w:ascii="Arial" w:hAnsi="Arial" w:cs="Arial"/>
          <w:sz w:val="22"/>
          <w:szCs w:val="22"/>
        </w:rPr>
        <w:t>芯片</w:t>
      </w:r>
      <w:r w:rsidR="00365267" w:rsidRPr="007107EB">
        <w:rPr>
          <w:rFonts w:ascii="Arial" w:hAnsi="Arial" w:cs="Arial"/>
          <w:sz w:val="22"/>
          <w:szCs w:val="22"/>
        </w:rPr>
        <w:t>、</w:t>
      </w:r>
      <w:r w:rsidR="00365267" w:rsidRPr="007107EB">
        <w:rPr>
          <w:rFonts w:ascii="Arial" w:hAnsi="Arial" w:cs="Arial"/>
          <w:sz w:val="22"/>
          <w:szCs w:val="22"/>
        </w:rPr>
        <w:t>MBD-seq</w:t>
      </w:r>
      <w:r w:rsidR="00365267" w:rsidRPr="007107EB">
        <w:rPr>
          <w:rFonts w:ascii="Arial" w:hAnsi="Arial" w:cs="Arial"/>
          <w:sz w:val="22"/>
          <w:szCs w:val="22"/>
        </w:rPr>
        <w:t>、</w:t>
      </w:r>
      <w:r w:rsidR="00365267" w:rsidRPr="007107EB">
        <w:rPr>
          <w:rFonts w:ascii="Arial" w:hAnsi="Arial" w:cs="Arial"/>
          <w:sz w:val="22"/>
          <w:szCs w:val="22"/>
        </w:rPr>
        <w:t>WES</w:t>
      </w:r>
      <w:r w:rsidR="00365267" w:rsidRPr="007107EB">
        <w:rPr>
          <w:rFonts w:ascii="Arial" w:hAnsi="Arial" w:cs="Arial"/>
          <w:sz w:val="22"/>
          <w:szCs w:val="22"/>
        </w:rPr>
        <w:t>；</w:t>
      </w:r>
      <w:r w:rsidR="00365267" w:rsidRPr="007107EB">
        <w:rPr>
          <w:rFonts w:ascii="Arial" w:hAnsi="Arial" w:cs="Arial"/>
          <w:sz w:val="22"/>
          <w:szCs w:val="22"/>
        </w:rPr>
        <w:t>RNA</w:t>
      </w:r>
      <w:r w:rsidR="00365267" w:rsidRPr="007107EB">
        <w:rPr>
          <w:rFonts w:ascii="Arial" w:hAnsi="Arial" w:cs="Arial"/>
          <w:sz w:val="22"/>
          <w:szCs w:val="22"/>
        </w:rPr>
        <w:t>同步做</w:t>
      </w:r>
      <w:r w:rsidR="00365267" w:rsidRPr="007107EB">
        <w:rPr>
          <w:rFonts w:ascii="Arial" w:hAnsi="Arial" w:cs="Arial"/>
          <w:sz w:val="22"/>
          <w:szCs w:val="22"/>
        </w:rPr>
        <w:t>m6A-RNA</w:t>
      </w:r>
      <w:r w:rsidR="00365267" w:rsidRPr="007107EB">
        <w:rPr>
          <w:rFonts w:ascii="Arial" w:hAnsi="Arial" w:cs="Arial"/>
          <w:sz w:val="22"/>
          <w:szCs w:val="22"/>
        </w:rPr>
        <w:t>甲基化、</w:t>
      </w:r>
      <w:r w:rsidR="00365267" w:rsidRPr="007107EB">
        <w:rPr>
          <w:rFonts w:ascii="Arial" w:hAnsi="Arial" w:cs="Arial"/>
          <w:sz w:val="22"/>
          <w:szCs w:val="22"/>
        </w:rPr>
        <w:t>RNA-seq</w:t>
      </w:r>
      <w:r w:rsidR="00365267" w:rsidRPr="007107EB">
        <w:rPr>
          <w:rFonts w:ascii="Arial" w:hAnsi="Arial" w:cs="Arial"/>
          <w:sz w:val="22"/>
          <w:szCs w:val="22"/>
        </w:rPr>
        <w:t>、</w:t>
      </w:r>
      <w:r w:rsidR="00365267" w:rsidRPr="007107EB">
        <w:rPr>
          <w:rFonts w:ascii="Arial" w:hAnsi="Arial" w:cs="Arial"/>
          <w:sz w:val="22"/>
          <w:szCs w:val="22"/>
        </w:rPr>
        <w:t>miRNA-seq</w:t>
      </w:r>
      <w:r w:rsidR="00365267" w:rsidRPr="007107EB">
        <w:rPr>
          <w:rFonts w:ascii="Arial" w:hAnsi="Arial" w:cs="Arial"/>
          <w:sz w:val="22"/>
          <w:szCs w:val="22"/>
        </w:rPr>
        <w:t>。</w:t>
      </w:r>
      <w:r w:rsidR="00300AEF" w:rsidRPr="007107EB">
        <w:rPr>
          <w:rFonts w:ascii="Arial" w:hAnsi="Arial" w:cs="Arial" w:hint="eastAsia"/>
          <w:sz w:val="22"/>
          <w:szCs w:val="22"/>
        </w:rPr>
        <w:t>同时注意保留一定的样本用于未来新型组学的检测。</w:t>
      </w:r>
    </w:p>
    <w:p w14:paraId="0693A8A6" w14:textId="1B10B39A" w:rsidR="00365267" w:rsidRPr="007107EB" w:rsidRDefault="00365267" w:rsidP="006A5CFE">
      <w:pPr>
        <w:adjustRightInd w:val="0"/>
        <w:snapToGrid w:val="0"/>
        <w:spacing w:line="400" w:lineRule="exact"/>
        <w:ind w:leftChars="268" w:left="1161" w:hangingChars="272" w:hanging="598"/>
        <w:rPr>
          <w:rFonts w:ascii="Arial" w:hAnsi="Arial" w:cs="Arial"/>
          <w:sz w:val="22"/>
          <w:szCs w:val="22"/>
        </w:rPr>
      </w:pPr>
      <w:r w:rsidRPr="007107EB">
        <w:rPr>
          <w:rFonts w:ascii="Arial" w:hAnsi="Arial" w:cs="Arial"/>
          <w:sz w:val="22"/>
          <w:szCs w:val="22"/>
        </w:rPr>
        <w:t xml:space="preserve">2.4.2 </w:t>
      </w:r>
      <w:r w:rsidRPr="007107EB">
        <w:rPr>
          <w:rFonts w:ascii="Arial" w:hAnsi="Arial" w:cs="Arial"/>
          <w:sz w:val="22"/>
          <w:szCs w:val="22"/>
        </w:rPr>
        <w:t>为了丰富信息学分析，含序号</w:t>
      </w:r>
      <w:r w:rsidRPr="007107EB">
        <w:rPr>
          <w:rFonts w:ascii="Arial" w:hAnsi="Arial" w:cs="Arial"/>
          <w:sz w:val="22"/>
          <w:szCs w:val="22"/>
        </w:rPr>
        <w:t>2.4.1</w:t>
      </w:r>
      <w:r w:rsidRPr="007107EB">
        <w:rPr>
          <w:rFonts w:ascii="Arial" w:hAnsi="Arial" w:cs="Arial"/>
          <w:sz w:val="22"/>
          <w:szCs w:val="22"/>
        </w:rPr>
        <w:t>的</w:t>
      </w:r>
      <w:r w:rsidRPr="007107EB">
        <w:rPr>
          <w:rFonts w:ascii="Arial" w:hAnsi="Arial" w:cs="Arial"/>
          <w:sz w:val="22"/>
          <w:szCs w:val="22"/>
        </w:rPr>
        <w:t>3</w:t>
      </w:r>
      <w:r w:rsidRPr="007107EB">
        <w:rPr>
          <w:rFonts w:ascii="Arial" w:hAnsi="Arial" w:cs="Arial"/>
          <w:sz w:val="22"/>
          <w:szCs w:val="22"/>
        </w:rPr>
        <w:t>个样本在内的</w:t>
      </w:r>
      <w:r w:rsidRPr="007107EB">
        <w:rPr>
          <w:rFonts w:ascii="Arial" w:hAnsi="Arial" w:cs="Arial"/>
          <w:sz w:val="22"/>
          <w:szCs w:val="22"/>
        </w:rPr>
        <w:t>12</w:t>
      </w:r>
      <w:r w:rsidRPr="007107EB">
        <w:rPr>
          <w:rFonts w:ascii="Arial" w:hAnsi="Arial" w:cs="Arial"/>
          <w:sz w:val="22"/>
          <w:szCs w:val="22"/>
        </w:rPr>
        <w:t>个</w:t>
      </w:r>
      <w:r w:rsidR="00F76BD2" w:rsidRPr="007107EB">
        <w:rPr>
          <w:rFonts w:ascii="Arial" w:hAnsi="Arial" w:cs="Arial"/>
          <w:sz w:val="22"/>
          <w:szCs w:val="22"/>
        </w:rPr>
        <w:t>食管</w:t>
      </w:r>
      <w:r w:rsidRPr="007107EB">
        <w:rPr>
          <w:rFonts w:ascii="Arial" w:hAnsi="Arial" w:cs="Arial"/>
          <w:sz w:val="22"/>
          <w:szCs w:val="22"/>
        </w:rPr>
        <w:t>患者（癌组织和癌旁组织，共</w:t>
      </w:r>
      <w:r w:rsidRPr="007107EB">
        <w:rPr>
          <w:rFonts w:ascii="Arial" w:hAnsi="Arial" w:cs="Arial"/>
          <w:sz w:val="22"/>
          <w:szCs w:val="22"/>
        </w:rPr>
        <w:t>24</w:t>
      </w:r>
      <w:r w:rsidRPr="007107EB">
        <w:rPr>
          <w:rFonts w:ascii="Arial" w:hAnsi="Arial" w:cs="Arial"/>
          <w:sz w:val="22"/>
          <w:szCs w:val="22"/>
        </w:rPr>
        <w:t>例样本）抽取</w:t>
      </w:r>
      <w:r w:rsidRPr="007107EB">
        <w:rPr>
          <w:rFonts w:ascii="Arial" w:hAnsi="Arial" w:cs="Arial"/>
          <w:sz w:val="22"/>
          <w:szCs w:val="22"/>
        </w:rPr>
        <w:t>DNA</w:t>
      </w:r>
      <w:r w:rsidRPr="007107EB">
        <w:rPr>
          <w:rFonts w:ascii="Arial" w:hAnsi="Arial" w:cs="Arial"/>
          <w:sz w:val="22"/>
          <w:szCs w:val="22"/>
        </w:rPr>
        <w:t>后，做</w:t>
      </w:r>
      <w:r w:rsidRPr="007107EB">
        <w:rPr>
          <w:rFonts w:ascii="Arial" w:hAnsi="Arial" w:cs="Arial"/>
          <w:sz w:val="22"/>
          <w:szCs w:val="22"/>
        </w:rPr>
        <w:t>DNA</w:t>
      </w:r>
      <w:r w:rsidRPr="007107EB">
        <w:rPr>
          <w:rFonts w:ascii="Arial" w:hAnsi="Arial" w:cs="Arial"/>
          <w:sz w:val="22"/>
          <w:szCs w:val="22"/>
        </w:rPr>
        <w:t>甲基化</w:t>
      </w:r>
      <w:r w:rsidRPr="007107EB">
        <w:rPr>
          <w:rFonts w:ascii="Arial" w:hAnsi="Arial" w:cs="Arial"/>
          <w:sz w:val="22"/>
          <w:szCs w:val="22"/>
        </w:rPr>
        <w:t>850K</w:t>
      </w:r>
      <w:r w:rsidRPr="007107EB">
        <w:rPr>
          <w:rFonts w:ascii="Arial" w:hAnsi="Arial" w:cs="Arial"/>
          <w:sz w:val="22"/>
          <w:szCs w:val="22"/>
        </w:rPr>
        <w:t>芯片，评估</w:t>
      </w:r>
      <w:r w:rsidRPr="007107EB">
        <w:rPr>
          <w:rFonts w:ascii="Arial" w:hAnsi="Arial" w:cs="Arial"/>
          <w:sz w:val="22"/>
          <w:szCs w:val="22"/>
        </w:rPr>
        <w:t>WGBS</w:t>
      </w:r>
      <w:r w:rsidRPr="007107EB">
        <w:rPr>
          <w:rFonts w:ascii="Arial" w:hAnsi="Arial" w:cs="Arial"/>
          <w:sz w:val="22"/>
          <w:szCs w:val="22"/>
        </w:rPr>
        <w:t>和</w:t>
      </w:r>
      <w:r w:rsidRPr="007107EB">
        <w:rPr>
          <w:rFonts w:ascii="Arial" w:hAnsi="Arial" w:cs="Arial"/>
          <w:sz w:val="22"/>
          <w:szCs w:val="22"/>
        </w:rPr>
        <w:t>850K</w:t>
      </w:r>
      <w:r w:rsidRPr="007107EB">
        <w:rPr>
          <w:rFonts w:ascii="Arial" w:hAnsi="Arial" w:cs="Arial"/>
          <w:sz w:val="22"/>
          <w:szCs w:val="22"/>
        </w:rPr>
        <w:t>芯片的</w:t>
      </w:r>
      <w:r w:rsidRPr="007107EB">
        <w:rPr>
          <w:rFonts w:ascii="Arial" w:hAnsi="Arial" w:cs="Arial"/>
          <w:sz w:val="22"/>
          <w:szCs w:val="22"/>
        </w:rPr>
        <w:t>correlation</w:t>
      </w:r>
      <w:r w:rsidRPr="007107EB">
        <w:rPr>
          <w:rFonts w:ascii="Arial" w:hAnsi="Arial" w:cs="Arial"/>
          <w:sz w:val="22"/>
          <w:szCs w:val="22"/>
        </w:rPr>
        <w:t>。</w:t>
      </w:r>
    </w:p>
    <w:p w14:paraId="59894DFE" w14:textId="2562E06B" w:rsidR="001A07EA" w:rsidRPr="007107EB" w:rsidRDefault="0001513E" w:rsidP="006A5CFE">
      <w:pPr>
        <w:adjustRightInd w:val="0"/>
        <w:snapToGrid w:val="0"/>
        <w:spacing w:line="400" w:lineRule="exact"/>
        <w:ind w:leftChars="203" w:left="1018" w:hangingChars="269" w:hanging="592"/>
        <w:rPr>
          <w:rFonts w:ascii="Arial" w:hAnsi="Arial" w:cs="Arial"/>
          <w:sz w:val="22"/>
          <w:szCs w:val="22"/>
          <w:u w:val="single"/>
        </w:rPr>
      </w:pPr>
      <w:r w:rsidRPr="007107EB">
        <w:rPr>
          <w:rFonts w:ascii="Arial" w:hAnsi="Arial" w:cs="Arial"/>
          <w:sz w:val="22"/>
          <w:szCs w:val="22"/>
          <w:u w:val="single"/>
        </w:rPr>
        <w:t>【说明</w:t>
      </w:r>
      <w:r w:rsidR="006B2AED" w:rsidRPr="007107EB">
        <w:rPr>
          <w:rFonts w:ascii="Arial" w:hAnsi="Arial" w:cs="Arial"/>
          <w:sz w:val="22"/>
          <w:szCs w:val="22"/>
          <w:u w:val="single"/>
        </w:rPr>
        <w:t>1</w:t>
      </w:r>
      <w:r w:rsidRPr="007107EB">
        <w:rPr>
          <w:rFonts w:ascii="Arial" w:hAnsi="Arial" w:cs="Arial"/>
          <w:sz w:val="22"/>
          <w:szCs w:val="22"/>
          <w:u w:val="single"/>
        </w:rPr>
        <w:t>】</w:t>
      </w:r>
      <w:r w:rsidR="00F91A2C" w:rsidRPr="007107EB">
        <w:rPr>
          <w:rFonts w:ascii="Arial" w:hAnsi="Arial" w:cs="Arial"/>
          <w:sz w:val="22"/>
          <w:szCs w:val="22"/>
          <w:u w:val="single"/>
        </w:rPr>
        <w:t>肿瘤样本</w:t>
      </w:r>
      <w:r w:rsidR="00E16B60" w:rsidRPr="007107EB">
        <w:rPr>
          <w:rFonts w:ascii="Arial" w:hAnsi="Arial" w:cs="Arial"/>
          <w:sz w:val="22"/>
          <w:szCs w:val="22"/>
          <w:u w:val="single"/>
        </w:rPr>
        <w:t>的癌</w:t>
      </w:r>
      <w:r w:rsidR="00F91A2C" w:rsidRPr="007107EB">
        <w:rPr>
          <w:rFonts w:ascii="Arial" w:hAnsi="Arial" w:cs="Arial"/>
          <w:sz w:val="22"/>
          <w:szCs w:val="22"/>
          <w:u w:val="single"/>
        </w:rPr>
        <w:t>细胞</w:t>
      </w:r>
      <w:r w:rsidR="00E16B60" w:rsidRPr="007107EB">
        <w:rPr>
          <w:rFonts w:ascii="Arial" w:hAnsi="Arial" w:cs="Arial"/>
          <w:sz w:val="22"/>
          <w:szCs w:val="22"/>
          <w:u w:val="single"/>
        </w:rPr>
        <w:t>占比估算，可</w:t>
      </w:r>
      <w:r w:rsidR="00F73160" w:rsidRPr="007107EB">
        <w:rPr>
          <w:rFonts w:ascii="Arial" w:hAnsi="Arial" w:cs="Arial"/>
          <w:sz w:val="22"/>
          <w:szCs w:val="22"/>
          <w:u w:val="single"/>
        </w:rPr>
        <w:t>利用</w:t>
      </w:r>
      <w:r w:rsidR="00F817C5" w:rsidRPr="007107EB">
        <w:rPr>
          <w:rFonts w:ascii="Arial" w:hAnsi="Arial" w:cs="Arial"/>
          <w:sz w:val="22"/>
          <w:szCs w:val="22"/>
          <w:u w:val="single"/>
        </w:rPr>
        <w:t>WES</w:t>
      </w:r>
      <w:r w:rsidR="00F73160" w:rsidRPr="007107EB">
        <w:rPr>
          <w:rFonts w:ascii="Arial" w:hAnsi="Arial" w:cs="Arial"/>
          <w:sz w:val="22"/>
          <w:szCs w:val="22"/>
          <w:u w:val="single"/>
        </w:rPr>
        <w:t>估计，参考文献</w:t>
      </w:r>
      <w:r w:rsidR="00701059" w:rsidRPr="007107EB">
        <w:rPr>
          <w:rFonts w:ascii="Arial" w:hAnsi="Arial" w:cs="Arial"/>
          <w:sz w:val="22"/>
          <w:szCs w:val="22"/>
          <w:u w:val="single"/>
        </w:rPr>
        <w:t>[1]</w:t>
      </w:r>
      <w:r w:rsidR="00F73160" w:rsidRPr="007107EB">
        <w:rPr>
          <w:rFonts w:ascii="Arial" w:hAnsi="Arial" w:cs="Arial"/>
          <w:sz w:val="22"/>
          <w:szCs w:val="22"/>
          <w:u w:val="single"/>
        </w:rPr>
        <w:t>或</w:t>
      </w:r>
      <w:proofErr w:type="spellStart"/>
      <w:r w:rsidR="00F73160" w:rsidRPr="007107EB">
        <w:rPr>
          <w:rFonts w:ascii="Arial" w:hAnsi="Arial" w:cs="Arial"/>
          <w:sz w:val="22"/>
          <w:szCs w:val="22"/>
          <w:u w:val="single"/>
        </w:rPr>
        <w:t>AbsCN</w:t>
      </w:r>
      <w:proofErr w:type="spellEnd"/>
      <w:r w:rsidR="00F73160" w:rsidRPr="007107EB">
        <w:rPr>
          <w:rFonts w:ascii="Arial" w:hAnsi="Arial" w:cs="Arial"/>
          <w:sz w:val="22"/>
          <w:szCs w:val="22"/>
          <w:u w:val="single"/>
        </w:rPr>
        <w:t>-seq</w:t>
      </w:r>
      <w:r w:rsidR="00701059" w:rsidRPr="007107EB">
        <w:rPr>
          <w:rFonts w:ascii="Arial" w:hAnsi="Arial" w:cs="Arial"/>
          <w:sz w:val="22"/>
          <w:szCs w:val="22"/>
          <w:u w:val="single"/>
        </w:rPr>
        <w:t>[2]</w:t>
      </w:r>
      <w:r w:rsidR="000326BD" w:rsidRPr="007107EB">
        <w:rPr>
          <w:rFonts w:ascii="Arial" w:hAnsi="Arial" w:cs="Arial"/>
          <w:sz w:val="22"/>
          <w:szCs w:val="22"/>
          <w:u w:val="single"/>
        </w:rPr>
        <w:t>或</w:t>
      </w:r>
      <w:r w:rsidR="00701059" w:rsidRPr="007107EB">
        <w:rPr>
          <w:rFonts w:ascii="Arial" w:hAnsi="Arial" w:cs="Arial"/>
          <w:sz w:val="22"/>
          <w:szCs w:val="22"/>
          <w:u w:val="single"/>
        </w:rPr>
        <w:t>[3]</w:t>
      </w:r>
      <w:r w:rsidR="00F73160" w:rsidRPr="007107EB">
        <w:rPr>
          <w:rFonts w:ascii="Arial" w:hAnsi="Arial" w:cs="Arial"/>
          <w:sz w:val="22"/>
          <w:szCs w:val="22"/>
          <w:u w:val="single"/>
        </w:rPr>
        <w:t>。</w:t>
      </w:r>
    </w:p>
    <w:p w14:paraId="3C062D67" w14:textId="7AF2ECE5" w:rsidR="006B2AED" w:rsidRPr="007107EB" w:rsidRDefault="006B2AED" w:rsidP="006A5CFE">
      <w:pPr>
        <w:adjustRightInd w:val="0"/>
        <w:snapToGrid w:val="0"/>
        <w:spacing w:line="400" w:lineRule="exact"/>
        <w:ind w:leftChars="203" w:left="1464" w:hangingChars="472" w:hanging="1038"/>
        <w:rPr>
          <w:rFonts w:ascii="Arial" w:hAnsi="Arial" w:cs="Arial"/>
          <w:sz w:val="22"/>
          <w:szCs w:val="22"/>
          <w:u w:val="single"/>
        </w:rPr>
      </w:pPr>
      <w:r w:rsidRPr="007107EB">
        <w:rPr>
          <w:rFonts w:ascii="Arial" w:hAnsi="Arial" w:cs="Arial"/>
          <w:sz w:val="22"/>
          <w:szCs w:val="22"/>
          <w:u w:val="single"/>
        </w:rPr>
        <w:t>【说明</w:t>
      </w:r>
      <w:r w:rsidRPr="007107EB">
        <w:rPr>
          <w:rFonts w:ascii="Arial" w:hAnsi="Arial" w:cs="Arial"/>
          <w:sz w:val="22"/>
          <w:szCs w:val="22"/>
          <w:u w:val="single"/>
        </w:rPr>
        <w:t>2</w:t>
      </w:r>
      <w:r w:rsidRPr="007107EB">
        <w:rPr>
          <w:rFonts w:ascii="Arial" w:hAnsi="Arial" w:cs="Arial"/>
          <w:sz w:val="22"/>
          <w:szCs w:val="22"/>
          <w:u w:val="single"/>
        </w:rPr>
        <w:t>】</w:t>
      </w:r>
      <w:r w:rsidRPr="007107EB">
        <w:rPr>
          <w:rFonts w:ascii="Arial" w:hAnsi="Arial" w:cs="Arial"/>
          <w:sz w:val="22"/>
          <w:szCs w:val="22"/>
          <w:u w:val="single"/>
        </w:rPr>
        <w:t>WGBS</w:t>
      </w:r>
      <w:r w:rsidRPr="007107EB">
        <w:rPr>
          <w:rFonts w:ascii="Arial" w:hAnsi="Arial" w:cs="Arial"/>
          <w:sz w:val="22"/>
          <w:szCs w:val="22"/>
          <w:u w:val="single"/>
        </w:rPr>
        <w:t>：建立</w:t>
      </w:r>
      <w:r w:rsidR="00861A1A">
        <w:rPr>
          <w:rFonts w:ascii="Arial" w:hAnsi="Arial" w:cs="Arial" w:hint="eastAsia"/>
          <w:sz w:val="22"/>
          <w:szCs w:val="22"/>
          <w:u w:val="single"/>
        </w:rPr>
        <w:t>食管癌</w:t>
      </w:r>
      <w:r w:rsidRPr="007107EB">
        <w:rPr>
          <w:rFonts w:ascii="Arial" w:hAnsi="Arial" w:cs="Arial"/>
          <w:sz w:val="22"/>
          <w:szCs w:val="22"/>
          <w:u w:val="single"/>
        </w:rPr>
        <w:t>和正常组织的甲基化图谱。测序数据量（</w:t>
      </w:r>
      <w:r w:rsidRPr="007107EB">
        <w:rPr>
          <w:rFonts w:ascii="Arial" w:hAnsi="Arial" w:cs="Arial"/>
          <w:sz w:val="22"/>
          <w:szCs w:val="22"/>
          <w:u w:val="single"/>
        </w:rPr>
        <w:t>Raw data</w:t>
      </w:r>
      <w:r w:rsidRPr="007107EB">
        <w:rPr>
          <w:rFonts w:ascii="Arial" w:hAnsi="Arial" w:cs="Arial"/>
          <w:sz w:val="22"/>
          <w:szCs w:val="22"/>
          <w:u w:val="single"/>
        </w:rPr>
        <w:t>）为平均测序数据量</w:t>
      </w:r>
      <w:r w:rsidRPr="007107EB">
        <w:rPr>
          <w:rFonts w:ascii="Arial" w:hAnsi="Arial" w:cs="Arial"/>
          <w:sz w:val="22"/>
          <w:szCs w:val="22"/>
          <w:u w:val="single"/>
        </w:rPr>
        <w:t>90 G</w:t>
      </w:r>
      <w:r w:rsidRPr="007107EB">
        <w:rPr>
          <w:rFonts w:ascii="Arial" w:hAnsi="Arial" w:cs="Arial"/>
          <w:sz w:val="22"/>
          <w:szCs w:val="22"/>
          <w:u w:val="single"/>
        </w:rPr>
        <w:t>，每个样品的测序数据量不少于承诺平均数据量的</w:t>
      </w:r>
      <w:r w:rsidRPr="007107EB">
        <w:rPr>
          <w:rFonts w:ascii="Arial" w:hAnsi="Arial" w:cs="Arial"/>
          <w:sz w:val="22"/>
          <w:szCs w:val="22"/>
          <w:u w:val="single"/>
        </w:rPr>
        <w:t>98%</w:t>
      </w:r>
      <w:r w:rsidRPr="007107EB">
        <w:rPr>
          <w:rFonts w:ascii="Arial" w:hAnsi="Arial" w:cs="Arial"/>
          <w:sz w:val="22"/>
          <w:szCs w:val="22"/>
          <w:u w:val="single"/>
        </w:rPr>
        <w:t>，且</w:t>
      </w:r>
      <w:r w:rsidRPr="007107EB">
        <w:rPr>
          <w:rFonts w:ascii="Arial" w:hAnsi="Arial" w:cs="Arial"/>
          <w:sz w:val="22"/>
          <w:szCs w:val="22"/>
          <w:u w:val="single"/>
        </w:rPr>
        <w:t>clean data</w:t>
      </w:r>
      <w:r w:rsidRPr="007107EB">
        <w:rPr>
          <w:rFonts w:ascii="Arial" w:hAnsi="Arial" w:cs="Arial"/>
          <w:sz w:val="22"/>
          <w:szCs w:val="22"/>
          <w:u w:val="single"/>
        </w:rPr>
        <w:t>最低不低于</w:t>
      </w:r>
      <w:r w:rsidRPr="007107EB">
        <w:rPr>
          <w:rFonts w:ascii="Arial" w:hAnsi="Arial" w:cs="Arial"/>
          <w:sz w:val="22"/>
          <w:szCs w:val="22"/>
          <w:u w:val="single"/>
        </w:rPr>
        <w:t>5×</w:t>
      </w:r>
      <w:r w:rsidRPr="007107EB">
        <w:rPr>
          <w:rFonts w:ascii="Arial" w:hAnsi="Arial" w:cs="Arial"/>
          <w:sz w:val="22"/>
          <w:szCs w:val="22"/>
          <w:u w:val="single"/>
        </w:rPr>
        <w:t>的测序深度。【数据传输到</w:t>
      </w:r>
      <w:r w:rsidRPr="007107EB">
        <w:rPr>
          <w:rFonts w:ascii="Arial" w:hAnsi="Arial" w:cs="Arial"/>
          <w:sz w:val="22"/>
          <w:szCs w:val="22"/>
          <w:u w:val="single"/>
        </w:rPr>
        <w:t>SRA</w:t>
      </w:r>
      <w:r w:rsidRPr="007107EB">
        <w:rPr>
          <w:rFonts w:ascii="Arial" w:hAnsi="Arial" w:cs="Arial"/>
          <w:sz w:val="22"/>
          <w:szCs w:val="22"/>
          <w:u w:val="single"/>
        </w:rPr>
        <w:t>】</w:t>
      </w:r>
    </w:p>
    <w:p w14:paraId="73E992F2" w14:textId="67AA99C0" w:rsidR="00DE25C1" w:rsidRPr="007107EB" w:rsidRDefault="00DE25C1" w:rsidP="006A5CFE">
      <w:pPr>
        <w:adjustRightInd w:val="0"/>
        <w:snapToGrid w:val="0"/>
        <w:spacing w:line="400" w:lineRule="exact"/>
        <w:ind w:leftChars="203" w:left="1464" w:hangingChars="472" w:hanging="1038"/>
        <w:rPr>
          <w:rFonts w:ascii="Arial" w:hAnsi="Arial" w:cs="Arial"/>
          <w:sz w:val="22"/>
          <w:szCs w:val="22"/>
          <w:u w:val="single"/>
        </w:rPr>
      </w:pPr>
      <w:r w:rsidRPr="007107EB">
        <w:rPr>
          <w:rFonts w:ascii="Arial" w:hAnsi="Arial" w:cs="Arial"/>
          <w:sz w:val="22"/>
          <w:szCs w:val="22"/>
          <w:u w:val="single"/>
        </w:rPr>
        <w:t>【说明</w:t>
      </w:r>
      <w:r w:rsidRPr="007107EB">
        <w:rPr>
          <w:rFonts w:ascii="Arial" w:hAnsi="Arial" w:cs="Arial"/>
          <w:sz w:val="22"/>
          <w:szCs w:val="22"/>
          <w:u w:val="single"/>
        </w:rPr>
        <w:t>3</w:t>
      </w:r>
      <w:r w:rsidRPr="007107EB">
        <w:rPr>
          <w:rFonts w:ascii="Arial" w:hAnsi="Arial" w:cs="Arial"/>
          <w:sz w:val="22"/>
          <w:szCs w:val="22"/>
          <w:u w:val="single"/>
        </w:rPr>
        <w:t>】未来我们想做新的组学，可能还需要</w:t>
      </w:r>
      <w:r w:rsidR="00527CCF" w:rsidRPr="007107EB">
        <w:rPr>
          <w:rFonts w:ascii="Arial" w:hAnsi="Arial" w:cs="Arial"/>
          <w:sz w:val="22"/>
          <w:szCs w:val="22"/>
          <w:u w:val="single"/>
        </w:rPr>
        <w:t>序号</w:t>
      </w:r>
      <w:r w:rsidR="00527CCF" w:rsidRPr="007107EB">
        <w:rPr>
          <w:rFonts w:ascii="Arial" w:hAnsi="Arial" w:cs="Arial"/>
          <w:sz w:val="22"/>
          <w:szCs w:val="22"/>
          <w:u w:val="single"/>
        </w:rPr>
        <w:t>2.4.1</w:t>
      </w:r>
      <w:r w:rsidR="00527CCF" w:rsidRPr="007107EB">
        <w:rPr>
          <w:rFonts w:ascii="Arial" w:hAnsi="Arial" w:cs="Arial"/>
          <w:sz w:val="22"/>
          <w:szCs w:val="22"/>
          <w:u w:val="single"/>
        </w:rPr>
        <w:t>的</w:t>
      </w:r>
      <w:r w:rsidRPr="007107EB">
        <w:rPr>
          <w:rFonts w:ascii="Arial" w:hAnsi="Arial" w:cs="Arial"/>
          <w:sz w:val="22"/>
          <w:szCs w:val="22"/>
          <w:u w:val="single"/>
        </w:rPr>
        <w:t>3</w:t>
      </w:r>
      <w:r w:rsidRPr="007107EB">
        <w:rPr>
          <w:rFonts w:ascii="Arial" w:hAnsi="Arial" w:cs="Arial"/>
          <w:sz w:val="22"/>
          <w:szCs w:val="22"/>
          <w:u w:val="single"/>
        </w:rPr>
        <w:t>个</w:t>
      </w:r>
      <w:r w:rsidR="00F76BD2" w:rsidRPr="007107EB">
        <w:rPr>
          <w:rFonts w:ascii="Arial" w:hAnsi="Arial" w:cs="Arial"/>
          <w:sz w:val="22"/>
          <w:szCs w:val="22"/>
          <w:u w:val="single"/>
        </w:rPr>
        <w:t>食管</w:t>
      </w:r>
      <w:r w:rsidRPr="007107EB">
        <w:rPr>
          <w:rFonts w:ascii="Arial" w:hAnsi="Arial" w:cs="Arial"/>
          <w:sz w:val="22"/>
          <w:szCs w:val="22"/>
          <w:u w:val="single"/>
        </w:rPr>
        <w:t>患者（计</w:t>
      </w:r>
      <w:r w:rsidRPr="007107EB">
        <w:rPr>
          <w:rFonts w:ascii="Arial" w:hAnsi="Arial" w:cs="Arial"/>
          <w:sz w:val="22"/>
          <w:szCs w:val="22"/>
          <w:u w:val="single"/>
        </w:rPr>
        <w:t>6</w:t>
      </w:r>
      <w:r w:rsidRPr="007107EB">
        <w:rPr>
          <w:rFonts w:ascii="Arial" w:hAnsi="Arial" w:cs="Arial"/>
          <w:sz w:val="22"/>
          <w:szCs w:val="22"/>
          <w:u w:val="single"/>
        </w:rPr>
        <w:t>个组织样本）</w:t>
      </w:r>
      <w:r w:rsidR="00527CCF" w:rsidRPr="007107EB">
        <w:rPr>
          <w:rFonts w:ascii="Arial" w:hAnsi="Arial" w:cs="Arial"/>
          <w:sz w:val="22"/>
          <w:szCs w:val="22"/>
          <w:u w:val="single"/>
        </w:rPr>
        <w:t>，妥善保管好</w:t>
      </w:r>
      <w:r w:rsidR="00527CCF" w:rsidRPr="007107EB">
        <w:rPr>
          <w:rFonts w:ascii="Arial" w:hAnsi="Arial" w:cs="Arial"/>
          <w:sz w:val="22"/>
          <w:szCs w:val="22"/>
          <w:u w:val="single"/>
        </w:rPr>
        <w:t>6</w:t>
      </w:r>
      <w:r w:rsidR="00527CCF" w:rsidRPr="007107EB">
        <w:rPr>
          <w:rFonts w:ascii="Arial" w:hAnsi="Arial" w:cs="Arial"/>
          <w:sz w:val="22"/>
          <w:szCs w:val="22"/>
          <w:u w:val="single"/>
        </w:rPr>
        <w:t>个样本的组织、</w:t>
      </w:r>
      <w:r w:rsidR="00527CCF" w:rsidRPr="007107EB">
        <w:rPr>
          <w:rFonts w:ascii="Arial" w:hAnsi="Arial" w:cs="Arial"/>
          <w:sz w:val="22"/>
          <w:szCs w:val="22"/>
          <w:u w:val="single"/>
        </w:rPr>
        <w:t>DNA</w:t>
      </w:r>
      <w:r w:rsidR="00527CCF" w:rsidRPr="007107EB">
        <w:rPr>
          <w:rFonts w:ascii="Arial" w:hAnsi="Arial" w:cs="Arial"/>
          <w:sz w:val="22"/>
          <w:szCs w:val="22"/>
          <w:u w:val="single"/>
        </w:rPr>
        <w:t>、</w:t>
      </w:r>
      <w:r w:rsidR="00527CCF" w:rsidRPr="007107EB">
        <w:rPr>
          <w:rFonts w:ascii="Arial" w:hAnsi="Arial" w:cs="Arial"/>
          <w:sz w:val="22"/>
          <w:szCs w:val="22"/>
          <w:u w:val="single"/>
        </w:rPr>
        <w:t>RNA</w:t>
      </w:r>
      <w:r w:rsidR="00527CCF" w:rsidRPr="007107EB">
        <w:rPr>
          <w:rFonts w:ascii="Arial" w:hAnsi="Arial" w:cs="Arial"/>
          <w:sz w:val="22"/>
          <w:szCs w:val="22"/>
          <w:u w:val="single"/>
        </w:rPr>
        <w:t>和蛋白。</w:t>
      </w:r>
    </w:p>
    <w:p w14:paraId="4211BF6C" w14:textId="4EEECB36" w:rsidR="006E44BD" w:rsidRPr="007107EB" w:rsidRDefault="00D21147" w:rsidP="006A5CFE">
      <w:pPr>
        <w:adjustRightInd w:val="0"/>
        <w:snapToGrid w:val="0"/>
        <w:spacing w:line="400" w:lineRule="exact"/>
        <w:ind w:leftChars="67" w:left="585" w:hangingChars="202" w:hanging="444"/>
        <w:rPr>
          <w:rFonts w:ascii="Arial" w:hAnsi="Arial" w:cs="Arial"/>
          <w:sz w:val="22"/>
          <w:szCs w:val="22"/>
        </w:rPr>
      </w:pPr>
      <w:r w:rsidRPr="007107EB">
        <w:rPr>
          <w:rFonts w:ascii="Arial" w:hAnsi="Arial" w:cs="Arial"/>
          <w:sz w:val="22"/>
          <w:szCs w:val="22"/>
        </w:rPr>
        <w:t xml:space="preserve">2.5 </w:t>
      </w:r>
      <w:r w:rsidR="00DB1EAC" w:rsidRPr="007107EB">
        <w:rPr>
          <w:rFonts w:ascii="Arial" w:hAnsi="Arial" w:cs="Arial"/>
          <w:sz w:val="22"/>
          <w:szCs w:val="22"/>
        </w:rPr>
        <w:t>收集</w:t>
      </w:r>
      <w:r w:rsidR="004863F5" w:rsidRPr="007107EB">
        <w:rPr>
          <w:rFonts w:ascii="Arial" w:hAnsi="Arial" w:cs="Arial"/>
          <w:sz w:val="22"/>
          <w:szCs w:val="22"/>
        </w:rPr>
        <w:t>1</w:t>
      </w:r>
      <w:r w:rsidR="0004100E">
        <w:rPr>
          <w:rFonts w:ascii="Arial" w:hAnsi="Arial" w:cs="Arial"/>
          <w:sz w:val="22"/>
          <w:szCs w:val="22"/>
        </w:rPr>
        <w:t>6</w:t>
      </w:r>
      <w:r w:rsidR="004863F5" w:rsidRPr="007107EB">
        <w:rPr>
          <w:rFonts w:ascii="Arial" w:hAnsi="Arial" w:cs="Arial"/>
          <w:sz w:val="22"/>
          <w:szCs w:val="22"/>
        </w:rPr>
        <w:t>0</w:t>
      </w:r>
      <w:r w:rsidR="004863F5" w:rsidRPr="007107EB">
        <w:rPr>
          <w:rFonts w:ascii="Arial" w:hAnsi="Arial" w:cs="Arial"/>
          <w:sz w:val="22"/>
          <w:szCs w:val="22"/>
        </w:rPr>
        <w:t>对</w:t>
      </w:r>
      <w:r w:rsidR="00CF7F82" w:rsidRPr="007107EB">
        <w:rPr>
          <w:rFonts w:ascii="Arial" w:hAnsi="Arial" w:cs="Arial" w:hint="eastAsia"/>
          <w:sz w:val="22"/>
          <w:szCs w:val="22"/>
        </w:rPr>
        <w:t>食管癌</w:t>
      </w:r>
      <w:r w:rsidR="00DB1EAC" w:rsidRPr="007107EB">
        <w:rPr>
          <w:rFonts w:ascii="Arial" w:hAnsi="Arial" w:cs="Arial"/>
          <w:sz w:val="22"/>
          <w:szCs w:val="22"/>
        </w:rPr>
        <w:t>癌组织</w:t>
      </w:r>
      <w:r w:rsidR="004863F5" w:rsidRPr="007107EB">
        <w:rPr>
          <w:rFonts w:ascii="Arial" w:hAnsi="Arial" w:cs="Arial"/>
          <w:sz w:val="22"/>
          <w:szCs w:val="22"/>
        </w:rPr>
        <w:t>和配对癌旁组织。利用</w:t>
      </w:r>
      <w:r w:rsidR="007E3CE6" w:rsidRPr="007107EB">
        <w:rPr>
          <w:rFonts w:ascii="Arial" w:hAnsi="Arial" w:cs="Arial"/>
          <w:sz w:val="22"/>
          <w:szCs w:val="22"/>
        </w:rPr>
        <w:t>食管</w:t>
      </w:r>
      <w:r w:rsidR="004863F5" w:rsidRPr="007107EB">
        <w:rPr>
          <w:rFonts w:ascii="Arial" w:hAnsi="Arial" w:cs="Arial"/>
          <w:sz w:val="22"/>
          <w:szCs w:val="22"/>
        </w:rPr>
        <w:t>癌公共甲基化大数据，筛选出</w:t>
      </w:r>
      <w:r w:rsidR="004863F5" w:rsidRPr="007107EB">
        <w:rPr>
          <w:rFonts w:ascii="Arial" w:hAnsi="Arial" w:cs="Arial"/>
          <w:sz w:val="22"/>
          <w:szCs w:val="22"/>
        </w:rPr>
        <w:t>100</w:t>
      </w:r>
      <w:r w:rsidR="004863F5" w:rsidRPr="007107EB">
        <w:rPr>
          <w:rFonts w:ascii="Arial" w:hAnsi="Arial" w:cs="Arial"/>
          <w:sz w:val="22"/>
          <w:szCs w:val="22"/>
        </w:rPr>
        <w:t>个左右诊断</w:t>
      </w:r>
      <w:r w:rsidR="00281F29" w:rsidRPr="007107EB">
        <w:rPr>
          <w:rFonts w:ascii="Arial" w:hAnsi="Arial" w:cs="Arial"/>
          <w:sz w:val="22"/>
          <w:szCs w:val="22"/>
        </w:rPr>
        <w:t>、</w:t>
      </w:r>
      <w:r w:rsidR="004863F5" w:rsidRPr="007107EB">
        <w:rPr>
          <w:rFonts w:ascii="Arial" w:hAnsi="Arial" w:cs="Arial"/>
          <w:sz w:val="22"/>
          <w:szCs w:val="22"/>
        </w:rPr>
        <w:t>预后</w:t>
      </w:r>
      <w:r w:rsidR="00281F29" w:rsidRPr="007107EB">
        <w:rPr>
          <w:rFonts w:ascii="Arial" w:hAnsi="Arial" w:cs="Arial"/>
          <w:sz w:val="22"/>
          <w:szCs w:val="22"/>
        </w:rPr>
        <w:t>、</w:t>
      </w:r>
      <w:r w:rsidR="004863F5" w:rsidRPr="007107EB">
        <w:rPr>
          <w:rFonts w:ascii="Arial" w:hAnsi="Arial" w:cs="Arial"/>
          <w:sz w:val="22"/>
          <w:szCs w:val="22"/>
        </w:rPr>
        <w:t>复发</w:t>
      </w:r>
      <w:r w:rsidR="00281F29" w:rsidRPr="007107EB">
        <w:rPr>
          <w:rFonts w:ascii="Arial" w:hAnsi="Arial" w:cs="Arial"/>
          <w:sz w:val="22"/>
          <w:szCs w:val="22"/>
        </w:rPr>
        <w:t>、</w:t>
      </w:r>
      <w:r w:rsidR="004863F5" w:rsidRPr="007107EB">
        <w:rPr>
          <w:rFonts w:ascii="Arial" w:hAnsi="Arial" w:cs="Arial"/>
          <w:sz w:val="22"/>
          <w:szCs w:val="22"/>
        </w:rPr>
        <w:t>转移相关的潜在位点。根据</w:t>
      </w:r>
      <w:r w:rsidR="00281F29" w:rsidRPr="007107EB">
        <w:rPr>
          <w:rFonts w:ascii="Arial" w:hAnsi="Arial" w:cs="Arial"/>
          <w:sz w:val="22"/>
          <w:szCs w:val="22"/>
        </w:rPr>
        <w:t>2.4</w:t>
      </w:r>
      <w:r w:rsidR="00BA3AF9" w:rsidRPr="007107EB">
        <w:rPr>
          <w:rFonts w:ascii="Arial" w:hAnsi="Arial" w:cs="Arial"/>
          <w:sz w:val="22"/>
          <w:szCs w:val="22"/>
        </w:rPr>
        <w:t>步骤</w:t>
      </w:r>
      <w:r w:rsidR="004863F5" w:rsidRPr="007107EB">
        <w:rPr>
          <w:rFonts w:ascii="Arial" w:hAnsi="Arial" w:cs="Arial"/>
          <w:sz w:val="22"/>
          <w:szCs w:val="22"/>
        </w:rPr>
        <w:t>中国人图谱对</w:t>
      </w:r>
      <w:r w:rsidR="004863F5" w:rsidRPr="007107EB">
        <w:rPr>
          <w:rFonts w:ascii="Arial" w:hAnsi="Arial" w:cs="Arial"/>
          <w:sz w:val="22"/>
          <w:szCs w:val="22"/>
        </w:rPr>
        <w:t>100</w:t>
      </w:r>
      <w:r w:rsidR="004863F5" w:rsidRPr="007107EB">
        <w:rPr>
          <w:rFonts w:ascii="Arial" w:hAnsi="Arial" w:cs="Arial"/>
          <w:sz w:val="22"/>
          <w:szCs w:val="22"/>
        </w:rPr>
        <w:t>个位点进行</w:t>
      </w:r>
      <w:r w:rsidR="004863F5" w:rsidRPr="007107EB">
        <w:rPr>
          <w:rFonts w:ascii="Arial" w:hAnsi="Arial" w:cs="Arial"/>
          <w:sz w:val="22"/>
          <w:szCs w:val="22"/>
        </w:rPr>
        <w:t>filtering</w:t>
      </w:r>
      <w:r w:rsidR="004863F5" w:rsidRPr="007107EB">
        <w:rPr>
          <w:rFonts w:ascii="Arial" w:hAnsi="Arial" w:cs="Arial"/>
          <w:sz w:val="22"/>
          <w:szCs w:val="22"/>
        </w:rPr>
        <w:t>，</w:t>
      </w:r>
      <w:r w:rsidR="00620465" w:rsidRPr="007107EB">
        <w:rPr>
          <w:rFonts w:ascii="Arial" w:hAnsi="Arial" w:cs="Arial"/>
          <w:sz w:val="22"/>
          <w:szCs w:val="22"/>
        </w:rPr>
        <w:t>通过该课题收集的</w:t>
      </w:r>
      <w:r w:rsidR="00620465" w:rsidRPr="007107EB">
        <w:rPr>
          <w:rFonts w:ascii="Arial" w:hAnsi="Arial" w:cs="Arial"/>
          <w:sz w:val="22"/>
          <w:szCs w:val="22"/>
        </w:rPr>
        <w:t>1</w:t>
      </w:r>
      <w:r w:rsidR="0004100E">
        <w:rPr>
          <w:rFonts w:ascii="Arial" w:hAnsi="Arial" w:cs="Arial"/>
          <w:sz w:val="22"/>
          <w:szCs w:val="22"/>
        </w:rPr>
        <w:t>6</w:t>
      </w:r>
      <w:r w:rsidR="00620465" w:rsidRPr="007107EB">
        <w:rPr>
          <w:rFonts w:ascii="Arial" w:hAnsi="Arial" w:cs="Arial"/>
          <w:sz w:val="22"/>
          <w:szCs w:val="22"/>
        </w:rPr>
        <w:t>0</w:t>
      </w:r>
      <w:r w:rsidR="00620465" w:rsidRPr="007107EB">
        <w:rPr>
          <w:rFonts w:ascii="Arial" w:hAnsi="Arial" w:cs="Arial"/>
          <w:sz w:val="22"/>
          <w:szCs w:val="22"/>
        </w:rPr>
        <w:t>对样本进行验证后（甲基化</w:t>
      </w:r>
      <w:r w:rsidR="00ED40B3" w:rsidRPr="007107EB">
        <w:rPr>
          <w:rFonts w:ascii="Arial" w:hAnsi="Arial" w:cs="Arial"/>
          <w:sz w:val="22"/>
          <w:szCs w:val="22"/>
        </w:rPr>
        <w:t>检测</w:t>
      </w:r>
      <w:r w:rsidR="00620465" w:rsidRPr="007107EB">
        <w:rPr>
          <w:rFonts w:ascii="Arial" w:hAnsi="Arial" w:cs="Arial"/>
          <w:sz w:val="22"/>
          <w:szCs w:val="22"/>
        </w:rPr>
        <w:t>深度</w:t>
      </w:r>
      <w:r w:rsidR="00620465" w:rsidRPr="007107EB">
        <w:rPr>
          <w:rFonts w:ascii="Arial" w:hAnsi="Arial" w:cs="Arial"/>
          <w:sz w:val="22"/>
          <w:szCs w:val="22"/>
        </w:rPr>
        <w:t>depth&gt;1000</w:t>
      </w:r>
      <w:r w:rsidR="00404385" w:rsidRPr="007107EB">
        <w:rPr>
          <w:rFonts w:ascii="Arial" w:hAnsi="Arial" w:cs="Arial"/>
          <w:sz w:val="22"/>
          <w:szCs w:val="22"/>
        </w:rPr>
        <w:t>×</w:t>
      </w:r>
      <w:r w:rsidR="00620465" w:rsidRPr="007107EB">
        <w:rPr>
          <w:rFonts w:ascii="Arial" w:hAnsi="Arial" w:cs="Arial"/>
          <w:sz w:val="22"/>
          <w:szCs w:val="22"/>
        </w:rPr>
        <w:t>），</w:t>
      </w:r>
      <w:r w:rsidR="004863F5" w:rsidRPr="007107EB">
        <w:rPr>
          <w:rFonts w:ascii="Arial" w:hAnsi="Arial" w:cs="Arial"/>
          <w:sz w:val="22"/>
          <w:szCs w:val="22"/>
        </w:rPr>
        <w:t>最终确定</w:t>
      </w:r>
      <w:r w:rsidR="00281F29" w:rsidRPr="007107EB">
        <w:rPr>
          <w:rFonts w:ascii="Arial" w:hAnsi="Arial" w:cs="Arial"/>
          <w:sz w:val="22"/>
          <w:szCs w:val="22"/>
        </w:rPr>
        <w:t>约</w:t>
      </w:r>
      <w:r w:rsidR="004863F5" w:rsidRPr="007107EB">
        <w:rPr>
          <w:rFonts w:ascii="Arial" w:hAnsi="Arial" w:cs="Arial"/>
          <w:sz w:val="22"/>
          <w:szCs w:val="22"/>
        </w:rPr>
        <w:t>50</w:t>
      </w:r>
      <w:r w:rsidR="004863F5" w:rsidRPr="007107EB">
        <w:rPr>
          <w:rFonts w:ascii="Arial" w:hAnsi="Arial" w:cs="Arial"/>
          <w:sz w:val="22"/>
          <w:szCs w:val="22"/>
        </w:rPr>
        <w:t>个</w:t>
      </w:r>
      <w:r w:rsidR="00620465" w:rsidRPr="007107EB">
        <w:rPr>
          <w:rFonts w:ascii="Arial" w:hAnsi="Arial" w:cs="Arial"/>
          <w:sz w:val="22"/>
          <w:szCs w:val="22"/>
        </w:rPr>
        <w:t>甲基化位点，</w:t>
      </w:r>
      <w:r w:rsidR="004863F5" w:rsidRPr="007107EB">
        <w:rPr>
          <w:rFonts w:ascii="Arial" w:hAnsi="Arial" w:cs="Arial"/>
          <w:sz w:val="22"/>
          <w:szCs w:val="22"/>
        </w:rPr>
        <w:t>然后进行各临床表型和甲基化的关联分析。</w:t>
      </w:r>
    </w:p>
    <w:p w14:paraId="397F3043" w14:textId="1998BCE0" w:rsidR="006E44BD" w:rsidRPr="007107EB" w:rsidRDefault="00281F29" w:rsidP="006A5CFE">
      <w:pPr>
        <w:adjustRightInd w:val="0"/>
        <w:snapToGrid w:val="0"/>
        <w:spacing w:line="400" w:lineRule="exact"/>
        <w:ind w:leftChars="267" w:left="565" w:hangingChars="2" w:hanging="4"/>
        <w:rPr>
          <w:rFonts w:ascii="Arial" w:hAnsi="Arial" w:cs="Arial"/>
          <w:sz w:val="22"/>
          <w:szCs w:val="22"/>
          <w:u w:val="single"/>
        </w:rPr>
      </w:pPr>
      <w:r w:rsidRPr="007107EB">
        <w:rPr>
          <w:rFonts w:ascii="Arial" w:hAnsi="Arial" w:cs="Arial"/>
          <w:sz w:val="22"/>
          <w:szCs w:val="22"/>
          <w:u w:val="single"/>
        </w:rPr>
        <w:t>【说明</w:t>
      </w:r>
      <w:r w:rsidR="006E44BD" w:rsidRPr="007107EB">
        <w:rPr>
          <w:rFonts w:ascii="Arial" w:hAnsi="Arial" w:cs="Arial"/>
          <w:sz w:val="22"/>
          <w:szCs w:val="22"/>
          <w:u w:val="single"/>
        </w:rPr>
        <w:t>1</w:t>
      </w:r>
      <w:r w:rsidRPr="007107EB">
        <w:rPr>
          <w:rFonts w:ascii="Arial" w:hAnsi="Arial" w:cs="Arial"/>
          <w:sz w:val="22"/>
          <w:szCs w:val="22"/>
          <w:u w:val="single"/>
        </w:rPr>
        <w:t>】</w:t>
      </w:r>
      <w:r w:rsidR="006E44BD" w:rsidRPr="007107EB">
        <w:rPr>
          <w:rFonts w:ascii="Arial" w:hAnsi="Arial" w:cs="Arial"/>
          <w:sz w:val="22"/>
          <w:szCs w:val="22"/>
          <w:u w:val="single"/>
        </w:rPr>
        <w:t>样本数的选择：</w:t>
      </w:r>
      <w:r w:rsidRPr="007107EB">
        <w:rPr>
          <w:rFonts w:ascii="Arial" w:hAnsi="Arial" w:cs="Arial"/>
          <w:sz w:val="22"/>
          <w:szCs w:val="22"/>
          <w:u w:val="single"/>
        </w:rPr>
        <w:t>考虑到检测失败率</w:t>
      </w:r>
      <w:r w:rsidR="006E44BD" w:rsidRPr="007107EB">
        <w:rPr>
          <w:rFonts w:ascii="Arial" w:hAnsi="Arial" w:cs="Arial"/>
          <w:sz w:val="22"/>
          <w:szCs w:val="22"/>
          <w:u w:val="single"/>
        </w:rPr>
        <w:t>约</w:t>
      </w:r>
      <w:r w:rsidRPr="007107EB">
        <w:rPr>
          <w:rFonts w:ascii="Arial" w:hAnsi="Arial" w:cs="Arial"/>
          <w:sz w:val="22"/>
          <w:szCs w:val="22"/>
          <w:u w:val="single"/>
        </w:rPr>
        <w:t>15%</w:t>
      </w:r>
      <w:r w:rsidRPr="007107EB">
        <w:rPr>
          <w:rFonts w:ascii="Arial" w:hAnsi="Arial" w:cs="Arial"/>
          <w:sz w:val="22"/>
          <w:szCs w:val="22"/>
          <w:u w:val="single"/>
        </w:rPr>
        <w:t>，最终获得成功的</w:t>
      </w:r>
      <w:r w:rsidR="006E44BD" w:rsidRPr="007107EB">
        <w:rPr>
          <w:rFonts w:ascii="Arial" w:hAnsi="Arial" w:cs="Arial"/>
          <w:sz w:val="22"/>
          <w:szCs w:val="22"/>
          <w:u w:val="single"/>
        </w:rPr>
        <w:t>样本数约为</w:t>
      </w:r>
      <w:r w:rsidRPr="007107EB">
        <w:rPr>
          <w:rFonts w:ascii="Arial" w:hAnsi="Arial" w:cs="Arial"/>
          <w:sz w:val="22"/>
          <w:szCs w:val="22"/>
          <w:u w:val="single"/>
        </w:rPr>
        <w:t>1</w:t>
      </w:r>
      <w:r w:rsidR="00937870">
        <w:rPr>
          <w:rFonts w:ascii="Arial" w:hAnsi="Arial" w:cs="Arial"/>
          <w:sz w:val="22"/>
          <w:szCs w:val="22"/>
          <w:u w:val="single"/>
        </w:rPr>
        <w:t>36</w:t>
      </w:r>
      <w:r w:rsidRPr="007107EB">
        <w:rPr>
          <w:rFonts w:ascii="Arial" w:hAnsi="Arial" w:cs="Arial"/>
          <w:sz w:val="22"/>
          <w:szCs w:val="22"/>
          <w:u w:val="single"/>
        </w:rPr>
        <w:t>对</w:t>
      </w:r>
      <w:r w:rsidR="006E44BD" w:rsidRPr="007107EB">
        <w:rPr>
          <w:rFonts w:ascii="Arial" w:hAnsi="Arial" w:cs="Arial"/>
          <w:sz w:val="22"/>
          <w:szCs w:val="22"/>
          <w:u w:val="single"/>
        </w:rPr>
        <w:t>。</w:t>
      </w:r>
    </w:p>
    <w:p w14:paraId="2CCEB6D4" w14:textId="447460E2" w:rsidR="006E44BD" w:rsidRPr="007107EB" w:rsidRDefault="006E44BD" w:rsidP="006A5CFE">
      <w:pPr>
        <w:adjustRightInd w:val="0"/>
        <w:snapToGrid w:val="0"/>
        <w:spacing w:line="400" w:lineRule="exact"/>
        <w:ind w:leftChars="267" w:left="565" w:hangingChars="2" w:hanging="4"/>
        <w:rPr>
          <w:rFonts w:ascii="Arial" w:hAnsi="Arial" w:cs="Arial"/>
          <w:sz w:val="22"/>
          <w:szCs w:val="22"/>
          <w:u w:val="single"/>
        </w:rPr>
      </w:pPr>
      <w:r w:rsidRPr="007107EB">
        <w:rPr>
          <w:rFonts w:ascii="Arial" w:hAnsi="Arial" w:cs="Arial"/>
          <w:sz w:val="22"/>
          <w:szCs w:val="22"/>
          <w:u w:val="single"/>
        </w:rPr>
        <w:t>【说明</w:t>
      </w:r>
      <w:r w:rsidRPr="007107EB">
        <w:rPr>
          <w:rFonts w:ascii="Arial" w:hAnsi="Arial" w:cs="Arial"/>
          <w:sz w:val="22"/>
          <w:szCs w:val="22"/>
          <w:u w:val="single"/>
        </w:rPr>
        <w:t>2</w:t>
      </w:r>
      <w:r w:rsidRPr="007107EB">
        <w:rPr>
          <w:rFonts w:ascii="Arial" w:hAnsi="Arial" w:cs="Arial"/>
          <w:sz w:val="22"/>
          <w:szCs w:val="22"/>
          <w:u w:val="single"/>
        </w:rPr>
        <w:t>】</w:t>
      </w:r>
      <w:r w:rsidR="00281F29" w:rsidRPr="007107EB">
        <w:rPr>
          <w:rFonts w:ascii="Arial" w:hAnsi="Arial" w:cs="Arial"/>
          <w:sz w:val="22"/>
          <w:szCs w:val="22"/>
          <w:u w:val="single"/>
        </w:rPr>
        <w:t>结果出来后决定抗体的购买情况。</w:t>
      </w:r>
    </w:p>
    <w:p w14:paraId="1A65336F" w14:textId="76834C37" w:rsidR="004334D6" w:rsidRPr="007107EB" w:rsidRDefault="00D21147" w:rsidP="006A5CFE">
      <w:pPr>
        <w:adjustRightInd w:val="0"/>
        <w:snapToGrid w:val="0"/>
        <w:spacing w:line="400" w:lineRule="exact"/>
        <w:ind w:leftChars="67" w:left="585" w:hangingChars="202" w:hanging="444"/>
        <w:rPr>
          <w:rFonts w:ascii="Arial" w:hAnsi="Arial" w:cs="Arial"/>
          <w:sz w:val="22"/>
          <w:szCs w:val="22"/>
        </w:rPr>
      </w:pPr>
      <w:r w:rsidRPr="007107EB">
        <w:rPr>
          <w:rFonts w:ascii="Arial" w:hAnsi="Arial" w:cs="Arial"/>
          <w:sz w:val="22"/>
          <w:szCs w:val="22"/>
        </w:rPr>
        <w:t xml:space="preserve">2.6 </w:t>
      </w:r>
      <w:r w:rsidR="000232F1" w:rsidRPr="007107EB">
        <w:rPr>
          <w:rFonts w:ascii="Arial" w:hAnsi="Arial" w:cs="Arial"/>
          <w:sz w:val="22"/>
          <w:szCs w:val="22"/>
        </w:rPr>
        <w:t>选择</w:t>
      </w:r>
      <w:r w:rsidR="00981B8C" w:rsidRPr="007107EB">
        <w:rPr>
          <w:rFonts w:ascii="Arial" w:hAnsi="Arial" w:cs="Arial"/>
          <w:sz w:val="22"/>
          <w:szCs w:val="22"/>
        </w:rPr>
        <w:t>5</w:t>
      </w:r>
      <w:r w:rsidR="00E16B60" w:rsidRPr="007107EB">
        <w:rPr>
          <w:rFonts w:ascii="Arial" w:hAnsi="Arial" w:cs="Arial"/>
          <w:sz w:val="22"/>
          <w:szCs w:val="22"/>
        </w:rPr>
        <w:t>~</w:t>
      </w:r>
      <w:r w:rsidR="00981B8C" w:rsidRPr="007107EB">
        <w:rPr>
          <w:rFonts w:ascii="Arial" w:hAnsi="Arial" w:cs="Arial"/>
          <w:sz w:val="22"/>
          <w:szCs w:val="22"/>
        </w:rPr>
        <w:t>10</w:t>
      </w:r>
      <w:r w:rsidR="00981B8C" w:rsidRPr="007107EB">
        <w:rPr>
          <w:rFonts w:ascii="Arial" w:hAnsi="Arial" w:cs="Arial"/>
          <w:sz w:val="22"/>
          <w:szCs w:val="22"/>
        </w:rPr>
        <w:t>种</w:t>
      </w:r>
      <w:r w:rsidR="007E3CE6" w:rsidRPr="007107EB">
        <w:rPr>
          <w:rFonts w:ascii="Arial" w:hAnsi="Arial" w:cs="Arial"/>
          <w:sz w:val="22"/>
          <w:szCs w:val="22"/>
        </w:rPr>
        <w:t>食管</w:t>
      </w:r>
      <w:r w:rsidR="00981B8C" w:rsidRPr="007107EB">
        <w:rPr>
          <w:rFonts w:ascii="Arial" w:hAnsi="Arial" w:cs="Arial"/>
          <w:sz w:val="22"/>
          <w:szCs w:val="22"/>
        </w:rPr>
        <w:t>癌细胞系，利用</w:t>
      </w:r>
      <w:r w:rsidR="00981B8C" w:rsidRPr="007107EB">
        <w:rPr>
          <w:rFonts w:ascii="Arial" w:hAnsi="Arial" w:cs="Arial"/>
          <w:sz w:val="22"/>
          <w:szCs w:val="22"/>
        </w:rPr>
        <w:t>5-AZA</w:t>
      </w:r>
      <w:r w:rsidR="00981B8C" w:rsidRPr="007107EB">
        <w:rPr>
          <w:rFonts w:ascii="Arial" w:hAnsi="Arial" w:cs="Arial"/>
          <w:sz w:val="22"/>
          <w:szCs w:val="22"/>
        </w:rPr>
        <w:t>处理细胞系</w:t>
      </w:r>
      <w:r w:rsidR="004863F5" w:rsidRPr="007107EB">
        <w:rPr>
          <w:rFonts w:ascii="Arial" w:hAnsi="Arial" w:cs="Arial"/>
          <w:sz w:val="22"/>
          <w:szCs w:val="22"/>
        </w:rPr>
        <w:t>，完成去甲基化的目的</w:t>
      </w:r>
      <w:r w:rsidR="00E16B60" w:rsidRPr="007107EB">
        <w:rPr>
          <w:rFonts w:ascii="Arial" w:hAnsi="Arial" w:cs="Arial"/>
          <w:sz w:val="22"/>
          <w:szCs w:val="22"/>
        </w:rPr>
        <w:t>。</w:t>
      </w:r>
      <w:r w:rsidR="00981B8C" w:rsidRPr="007107EB">
        <w:rPr>
          <w:rFonts w:ascii="Arial" w:hAnsi="Arial" w:cs="Arial"/>
          <w:sz w:val="22"/>
          <w:szCs w:val="22"/>
        </w:rPr>
        <w:t>然后收集处理前后的</w:t>
      </w:r>
      <w:r w:rsidR="00981B8C" w:rsidRPr="007107EB">
        <w:rPr>
          <w:rFonts w:ascii="Arial" w:hAnsi="Arial" w:cs="Arial"/>
          <w:sz w:val="22"/>
          <w:szCs w:val="22"/>
        </w:rPr>
        <w:t>DNA</w:t>
      </w:r>
      <w:r w:rsidR="00281F29" w:rsidRPr="007107EB">
        <w:rPr>
          <w:rFonts w:ascii="Arial" w:hAnsi="Arial" w:cs="Arial"/>
          <w:sz w:val="22"/>
          <w:szCs w:val="22"/>
        </w:rPr>
        <w:t>、</w:t>
      </w:r>
      <w:r w:rsidR="004863F5" w:rsidRPr="007107EB">
        <w:rPr>
          <w:rFonts w:ascii="Arial" w:hAnsi="Arial" w:cs="Arial"/>
          <w:sz w:val="22"/>
          <w:szCs w:val="22"/>
        </w:rPr>
        <w:t>RNA</w:t>
      </w:r>
      <w:r w:rsidR="004863F5" w:rsidRPr="007107EB">
        <w:rPr>
          <w:rFonts w:ascii="Arial" w:hAnsi="Arial" w:cs="Arial"/>
          <w:sz w:val="22"/>
          <w:szCs w:val="22"/>
        </w:rPr>
        <w:t>和蛋白</w:t>
      </w:r>
      <w:r w:rsidR="004334D6" w:rsidRPr="007107EB">
        <w:rPr>
          <w:rFonts w:ascii="Arial" w:hAnsi="Arial" w:cs="Arial"/>
          <w:sz w:val="22"/>
          <w:szCs w:val="22"/>
        </w:rPr>
        <w:t>，</w:t>
      </w:r>
      <w:r w:rsidR="004863F5" w:rsidRPr="007107EB">
        <w:rPr>
          <w:rFonts w:ascii="Arial" w:hAnsi="Arial" w:cs="Arial"/>
          <w:sz w:val="22"/>
          <w:szCs w:val="22"/>
        </w:rPr>
        <w:t>对处理前后的</w:t>
      </w:r>
      <w:r w:rsidR="004863F5" w:rsidRPr="007107EB">
        <w:rPr>
          <w:rFonts w:ascii="Arial" w:hAnsi="Arial" w:cs="Arial"/>
          <w:sz w:val="22"/>
          <w:szCs w:val="22"/>
        </w:rPr>
        <w:t>RNA</w:t>
      </w:r>
      <w:r w:rsidR="004863F5" w:rsidRPr="007107EB">
        <w:rPr>
          <w:rFonts w:ascii="Arial" w:hAnsi="Arial" w:cs="Arial"/>
          <w:sz w:val="22"/>
          <w:szCs w:val="22"/>
        </w:rPr>
        <w:t>进行</w:t>
      </w:r>
      <w:r w:rsidR="004863F5" w:rsidRPr="007107EB">
        <w:rPr>
          <w:rFonts w:ascii="Arial" w:hAnsi="Arial" w:cs="Arial"/>
          <w:sz w:val="22"/>
          <w:szCs w:val="22"/>
        </w:rPr>
        <w:t>RNA-seq</w:t>
      </w:r>
      <w:r w:rsidR="004863F5" w:rsidRPr="007107EB">
        <w:rPr>
          <w:rFonts w:ascii="Arial" w:hAnsi="Arial" w:cs="Arial"/>
          <w:sz w:val="22"/>
          <w:szCs w:val="22"/>
        </w:rPr>
        <w:t>检测，</w:t>
      </w:r>
      <w:r w:rsidR="007E5216" w:rsidRPr="007107EB">
        <w:rPr>
          <w:rFonts w:ascii="Arial" w:hAnsi="Arial" w:cs="Arial"/>
          <w:sz w:val="22"/>
          <w:szCs w:val="22"/>
        </w:rPr>
        <w:t>明确</w:t>
      </w:r>
      <w:r w:rsidR="007E5216" w:rsidRPr="007107EB">
        <w:rPr>
          <w:rFonts w:ascii="Arial" w:hAnsi="Arial" w:cs="Arial"/>
          <w:sz w:val="22"/>
          <w:szCs w:val="22"/>
        </w:rPr>
        <w:t>DNA</w:t>
      </w:r>
      <w:r w:rsidR="007E5216" w:rsidRPr="007107EB">
        <w:rPr>
          <w:rFonts w:ascii="Arial" w:hAnsi="Arial" w:cs="Arial"/>
          <w:sz w:val="22"/>
          <w:szCs w:val="22"/>
        </w:rPr>
        <w:t>甲基化是否调控上述</w:t>
      </w:r>
      <w:r w:rsidR="007E5216" w:rsidRPr="007107EB">
        <w:rPr>
          <w:rFonts w:ascii="Arial" w:hAnsi="Arial" w:cs="Arial"/>
          <w:sz w:val="22"/>
          <w:szCs w:val="22"/>
        </w:rPr>
        <w:t>50</w:t>
      </w:r>
      <w:r w:rsidR="007E5216" w:rsidRPr="007107EB">
        <w:rPr>
          <w:rFonts w:ascii="Arial" w:hAnsi="Arial" w:cs="Arial"/>
          <w:sz w:val="22"/>
          <w:szCs w:val="22"/>
        </w:rPr>
        <w:t>个基因的表达</w:t>
      </w:r>
      <w:r w:rsidR="004334D6" w:rsidRPr="007107EB">
        <w:rPr>
          <w:rFonts w:ascii="Arial" w:hAnsi="Arial" w:cs="Arial"/>
          <w:sz w:val="22"/>
          <w:szCs w:val="22"/>
        </w:rPr>
        <w:t>，</w:t>
      </w:r>
      <w:r w:rsidR="004863F5" w:rsidRPr="007107EB">
        <w:rPr>
          <w:rFonts w:ascii="Arial" w:hAnsi="Arial" w:cs="Arial"/>
          <w:sz w:val="22"/>
          <w:szCs w:val="22"/>
        </w:rPr>
        <w:t>如有需要</w:t>
      </w:r>
      <w:r w:rsidR="00C223AD" w:rsidRPr="007107EB">
        <w:rPr>
          <w:rFonts w:ascii="Arial" w:hAnsi="Arial" w:cs="Arial"/>
          <w:sz w:val="22"/>
          <w:szCs w:val="22"/>
        </w:rPr>
        <w:t>利用</w:t>
      </w:r>
      <w:r w:rsidR="00C223AD" w:rsidRPr="007107EB">
        <w:rPr>
          <w:rFonts w:ascii="Arial" w:hAnsi="Arial" w:cs="Arial"/>
          <w:sz w:val="22"/>
          <w:szCs w:val="22"/>
        </w:rPr>
        <w:t>western</w:t>
      </w:r>
      <w:r w:rsidR="00C223AD" w:rsidRPr="007107EB">
        <w:rPr>
          <w:rFonts w:ascii="Arial" w:hAnsi="Arial" w:cs="Arial"/>
          <w:sz w:val="22"/>
          <w:szCs w:val="22"/>
        </w:rPr>
        <w:t>检测蛋白质变化。</w:t>
      </w:r>
    </w:p>
    <w:p w14:paraId="28268A64" w14:textId="53837DFD" w:rsidR="00135038" w:rsidRPr="007107EB" w:rsidRDefault="00AD6CFA" w:rsidP="006A5CFE">
      <w:pPr>
        <w:adjustRightInd w:val="0"/>
        <w:snapToGrid w:val="0"/>
        <w:spacing w:line="400" w:lineRule="exact"/>
        <w:ind w:leftChars="267" w:left="565" w:hangingChars="2" w:hanging="4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 w:hint="eastAsia"/>
          <w:b/>
          <w:bCs/>
          <w:sz w:val="22"/>
          <w:szCs w:val="22"/>
        </w:rPr>
        <w:t>食管癌细胞株（</w:t>
      </w:r>
      <w:r>
        <w:rPr>
          <w:rFonts w:ascii="Arial" w:hAnsi="Arial" w:cs="Arial" w:hint="eastAsia"/>
          <w:b/>
          <w:bCs/>
          <w:sz w:val="22"/>
          <w:szCs w:val="22"/>
        </w:rPr>
        <w:t>5</w:t>
      </w:r>
      <w:r>
        <w:rPr>
          <w:rFonts w:ascii="Arial" w:hAnsi="Arial" w:cs="Arial" w:hint="eastAsia"/>
          <w:b/>
          <w:bCs/>
          <w:sz w:val="22"/>
          <w:szCs w:val="22"/>
        </w:rPr>
        <w:t>种：</w:t>
      </w:r>
      <w:r>
        <w:rPr>
          <w:rFonts w:ascii="Arial" w:hAnsi="Arial" w:cs="Arial" w:hint="eastAsia"/>
          <w:b/>
          <w:bCs/>
          <w:sz w:val="22"/>
          <w:szCs w:val="22"/>
        </w:rPr>
        <w:t>xx</w:t>
      </w:r>
      <w:r w:rsidR="00BE5A32">
        <w:rPr>
          <w:rFonts w:ascii="Arial" w:hAnsi="Arial" w:cs="Arial"/>
          <w:b/>
          <w:bCs/>
          <w:sz w:val="22"/>
          <w:szCs w:val="22"/>
        </w:rPr>
        <w:t>1</w:t>
      </w:r>
      <w:r w:rsidR="00BC5B05">
        <w:rPr>
          <w:rFonts w:ascii="Arial" w:hAnsi="Arial" w:cs="Arial"/>
          <w:b/>
          <w:bCs/>
          <w:sz w:val="22"/>
          <w:szCs w:val="22"/>
        </w:rPr>
        <w:t xml:space="preserve"> </w:t>
      </w:r>
      <w:r>
        <w:rPr>
          <w:rFonts w:ascii="Arial" w:hAnsi="Arial" w:cs="Arial" w:hint="eastAsia"/>
          <w:b/>
          <w:bCs/>
          <w:sz w:val="22"/>
          <w:szCs w:val="22"/>
        </w:rPr>
        <w:t>+</w:t>
      </w:r>
      <w:r w:rsidR="00BC5B05">
        <w:rPr>
          <w:rFonts w:ascii="Arial" w:hAnsi="Arial" w:cs="Arial"/>
          <w:b/>
          <w:bCs/>
          <w:sz w:val="22"/>
          <w:szCs w:val="22"/>
        </w:rPr>
        <w:t xml:space="preserve"> </w:t>
      </w:r>
      <w:r>
        <w:rPr>
          <w:rFonts w:ascii="Arial" w:hAnsi="Arial" w:cs="Arial" w:hint="eastAsia"/>
          <w:b/>
          <w:bCs/>
          <w:sz w:val="22"/>
          <w:szCs w:val="22"/>
        </w:rPr>
        <w:t>xx</w:t>
      </w:r>
      <w:r w:rsidR="00BE5A32">
        <w:rPr>
          <w:rFonts w:ascii="Arial" w:hAnsi="Arial" w:cs="Arial"/>
          <w:b/>
          <w:bCs/>
          <w:sz w:val="22"/>
          <w:szCs w:val="22"/>
        </w:rPr>
        <w:t>2</w:t>
      </w:r>
      <w:r w:rsidR="00BC5B05">
        <w:rPr>
          <w:rFonts w:ascii="Arial" w:hAnsi="Arial" w:cs="Arial"/>
          <w:b/>
          <w:bCs/>
          <w:sz w:val="22"/>
          <w:szCs w:val="22"/>
        </w:rPr>
        <w:t xml:space="preserve"> </w:t>
      </w:r>
      <w:r>
        <w:rPr>
          <w:rFonts w:ascii="Arial" w:hAnsi="Arial" w:cs="Arial" w:hint="eastAsia"/>
          <w:b/>
          <w:bCs/>
          <w:sz w:val="22"/>
          <w:szCs w:val="22"/>
        </w:rPr>
        <w:t>+</w:t>
      </w:r>
      <w:r w:rsidR="00BC5B05">
        <w:rPr>
          <w:rFonts w:ascii="Arial" w:hAnsi="Arial" w:cs="Arial"/>
          <w:b/>
          <w:bCs/>
          <w:sz w:val="22"/>
          <w:szCs w:val="22"/>
        </w:rPr>
        <w:t xml:space="preserve"> </w:t>
      </w:r>
      <w:r>
        <w:rPr>
          <w:rFonts w:ascii="Arial" w:hAnsi="Arial" w:cs="Arial" w:hint="eastAsia"/>
          <w:b/>
          <w:bCs/>
          <w:sz w:val="22"/>
          <w:szCs w:val="22"/>
        </w:rPr>
        <w:t>xx</w:t>
      </w:r>
      <w:r w:rsidR="00BE5A32">
        <w:rPr>
          <w:rFonts w:ascii="Arial" w:hAnsi="Arial" w:cs="Arial"/>
          <w:b/>
          <w:bCs/>
          <w:sz w:val="22"/>
          <w:szCs w:val="22"/>
        </w:rPr>
        <w:t>3</w:t>
      </w:r>
      <w:r w:rsidR="00BC5B05">
        <w:rPr>
          <w:rFonts w:ascii="Arial" w:hAnsi="Arial" w:cs="Arial"/>
          <w:b/>
          <w:bCs/>
          <w:sz w:val="22"/>
          <w:szCs w:val="22"/>
        </w:rPr>
        <w:t xml:space="preserve"> </w:t>
      </w:r>
      <w:r>
        <w:rPr>
          <w:rFonts w:ascii="Arial" w:hAnsi="Arial" w:cs="Arial" w:hint="eastAsia"/>
          <w:b/>
          <w:bCs/>
          <w:sz w:val="22"/>
          <w:szCs w:val="22"/>
        </w:rPr>
        <w:t>+</w:t>
      </w:r>
      <w:r w:rsidR="00BC5B05">
        <w:rPr>
          <w:rFonts w:ascii="Arial" w:hAnsi="Arial" w:cs="Arial"/>
          <w:b/>
          <w:bCs/>
          <w:sz w:val="22"/>
          <w:szCs w:val="22"/>
        </w:rPr>
        <w:t xml:space="preserve"> </w:t>
      </w:r>
      <w:r>
        <w:rPr>
          <w:rFonts w:ascii="Arial" w:hAnsi="Arial" w:cs="Arial" w:hint="eastAsia"/>
          <w:b/>
          <w:bCs/>
          <w:sz w:val="22"/>
          <w:szCs w:val="22"/>
        </w:rPr>
        <w:t>xx</w:t>
      </w:r>
      <w:r w:rsidR="00BE5A32">
        <w:rPr>
          <w:rFonts w:ascii="Arial" w:hAnsi="Arial" w:cs="Arial"/>
          <w:b/>
          <w:bCs/>
          <w:sz w:val="22"/>
          <w:szCs w:val="22"/>
        </w:rPr>
        <w:t>4</w:t>
      </w:r>
      <w:r w:rsidR="00BC5B05">
        <w:rPr>
          <w:rFonts w:ascii="Arial" w:hAnsi="Arial" w:cs="Arial"/>
          <w:b/>
          <w:bCs/>
          <w:sz w:val="22"/>
          <w:szCs w:val="22"/>
        </w:rPr>
        <w:t xml:space="preserve"> </w:t>
      </w:r>
      <w:r>
        <w:rPr>
          <w:rFonts w:ascii="Arial" w:hAnsi="Arial" w:cs="Arial" w:hint="eastAsia"/>
          <w:b/>
          <w:bCs/>
          <w:sz w:val="22"/>
          <w:szCs w:val="22"/>
        </w:rPr>
        <w:t>+</w:t>
      </w:r>
      <w:r w:rsidR="00BC5B05">
        <w:rPr>
          <w:rFonts w:ascii="Arial" w:hAnsi="Arial" w:cs="Arial"/>
          <w:b/>
          <w:bCs/>
          <w:sz w:val="22"/>
          <w:szCs w:val="22"/>
        </w:rPr>
        <w:t xml:space="preserve"> </w:t>
      </w:r>
      <w:r>
        <w:rPr>
          <w:rFonts w:ascii="Arial" w:hAnsi="Arial" w:cs="Arial" w:hint="eastAsia"/>
          <w:b/>
          <w:bCs/>
          <w:sz w:val="22"/>
          <w:szCs w:val="22"/>
        </w:rPr>
        <w:t>xx</w:t>
      </w:r>
      <w:r w:rsidR="00BE5A32">
        <w:rPr>
          <w:rFonts w:ascii="Arial" w:hAnsi="Arial" w:cs="Arial"/>
          <w:b/>
          <w:bCs/>
          <w:sz w:val="22"/>
          <w:szCs w:val="22"/>
        </w:rPr>
        <w:t>5</w:t>
      </w:r>
      <w:r>
        <w:rPr>
          <w:rFonts w:ascii="Arial" w:hAnsi="Arial" w:cs="Arial" w:hint="eastAsia"/>
          <w:b/>
          <w:bCs/>
          <w:sz w:val="22"/>
          <w:szCs w:val="22"/>
        </w:rPr>
        <w:t>）</w:t>
      </w:r>
      <w:r>
        <w:rPr>
          <w:rFonts w:ascii="Arial" w:hAnsi="Arial" w:cs="Arial" w:hint="eastAsia"/>
          <w:b/>
          <w:bCs/>
          <w:sz w:val="22"/>
          <w:szCs w:val="22"/>
        </w:rPr>
        <w:t>+</w:t>
      </w:r>
      <w:r w:rsidRPr="007107EB">
        <w:rPr>
          <w:rFonts w:ascii="Arial" w:hAnsi="Arial" w:cs="Arial"/>
          <w:b/>
          <w:bCs/>
          <w:sz w:val="22"/>
          <w:szCs w:val="22"/>
        </w:rPr>
        <w:t xml:space="preserve"> </w:t>
      </w:r>
      <w:r w:rsidR="008B3201" w:rsidRPr="007107EB">
        <w:rPr>
          <w:rFonts w:ascii="Arial" w:hAnsi="Arial" w:cs="Arial"/>
          <w:b/>
          <w:bCs/>
          <w:sz w:val="22"/>
          <w:szCs w:val="22"/>
        </w:rPr>
        <w:t>1</w:t>
      </w:r>
      <w:r w:rsidR="008B3201" w:rsidRPr="007107EB">
        <w:rPr>
          <w:rFonts w:ascii="Arial" w:hAnsi="Arial" w:cs="Arial"/>
          <w:b/>
          <w:bCs/>
          <w:sz w:val="22"/>
          <w:szCs w:val="22"/>
        </w:rPr>
        <w:t>个</w:t>
      </w:r>
      <w:r w:rsidR="00A41409" w:rsidRPr="007107EB">
        <w:rPr>
          <w:rFonts w:ascii="Arial" w:hAnsi="Arial" w:cs="Arial"/>
          <w:b/>
          <w:bCs/>
          <w:sz w:val="22"/>
          <w:szCs w:val="22"/>
        </w:rPr>
        <w:t>正常细胞株</w:t>
      </w:r>
      <w:r w:rsidR="00BF2541">
        <w:rPr>
          <w:rFonts w:ascii="Arial" w:hAnsi="Arial" w:cs="Arial" w:hint="eastAsia"/>
          <w:b/>
          <w:bCs/>
          <w:sz w:val="22"/>
          <w:szCs w:val="22"/>
        </w:rPr>
        <w:t>（</w:t>
      </w:r>
      <w:r w:rsidR="00BF2541">
        <w:rPr>
          <w:rFonts w:ascii="Arial" w:hAnsi="Arial" w:cs="Arial" w:hint="eastAsia"/>
          <w:b/>
          <w:bCs/>
          <w:sz w:val="22"/>
          <w:szCs w:val="22"/>
        </w:rPr>
        <w:t>HEEC</w:t>
      </w:r>
      <w:r w:rsidR="00BF2541">
        <w:rPr>
          <w:rFonts w:ascii="Arial" w:hAnsi="Arial" w:cs="Arial" w:hint="eastAsia"/>
          <w:b/>
          <w:bCs/>
          <w:sz w:val="22"/>
          <w:szCs w:val="22"/>
        </w:rPr>
        <w:t>）</w:t>
      </w:r>
      <w:r w:rsidR="00A41409" w:rsidRPr="007107EB">
        <w:rPr>
          <w:rFonts w:ascii="Arial" w:hAnsi="Arial" w:cs="Arial"/>
          <w:b/>
          <w:bCs/>
          <w:sz w:val="22"/>
          <w:szCs w:val="22"/>
        </w:rPr>
        <w:t>。</w:t>
      </w:r>
    </w:p>
    <w:p w14:paraId="1556991C" w14:textId="5AF2906A" w:rsidR="004334D6" w:rsidRPr="007107EB" w:rsidRDefault="00281F29" w:rsidP="006A5CFE">
      <w:pPr>
        <w:adjustRightInd w:val="0"/>
        <w:snapToGrid w:val="0"/>
        <w:spacing w:line="400" w:lineRule="exact"/>
        <w:ind w:leftChars="267" w:left="565" w:hangingChars="2" w:hanging="4"/>
        <w:rPr>
          <w:rFonts w:ascii="Arial" w:hAnsi="Arial" w:cs="Arial"/>
          <w:sz w:val="22"/>
          <w:szCs w:val="22"/>
          <w:u w:val="single"/>
        </w:rPr>
      </w:pPr>
      <w:r w:rsidRPr="007107EB">
        <w:rPr>
          <w:rFonts w:ascii="Arial" w:hAnsi="Arial" w:cs="Arial"/>
          <w:sz w:val="22"/>
          <w:szCs w:val="22"/>
          <w:u w:val="single"/>
        </w:rPr>
        <w:t>【说明</w:t>
      </w:r>
      <w:r w:rsidR="004334D6" w:rsidRPr="007107EB">
        <w:rPr>
          <w:rFonts w:ascii="Arial" w:hAnsi="Arial" w:cs="Arial"/>
          <w:sz w:val="22"/>
          <w:szCs w:val="22"/>
          <w:u w:val="single"/>
        </w:rPr>
        <w:t>1</w:t>
      </w:r>
      <w:r w:rsidRPr="007107EB">
        <w:rPr>
          <w:rFonts w:ascii="Arial" w:hAnsi="Arial" w:cs="Arial"/>
          <w:sz w:val="22"/>
          <w:szCs w:val="22"/>
          <w:u w:val="single"/>
        </w:rPr>
        <w:t>】</w:t>
      </w:r>
      <w:r w:rsidRPr="007107EB">
        <w:rPr>
          <w:rFonts w:ascii="Arial" w:hAnsi="Arial" w:cs="Arial"/>
          <w:sz w:val="22"/>
          <w:szCs w:val="22"/>
          <w:u w:val="single"/>
        </w:rPr>
        <w:t>5-AZA</w:t>
      </w:r>
      <w:r w:rsidRPr="007107EB">
        <w:rPr>
          <w:rFonts w:ascii="Arial" w:hAnsi="Arial" w:cs="Arial"/>
          <w:sz w:val="22"/>
          <w:szCs w:val="22"/>
          <w:u w:val="single"/>
        </w:rPr>
        <w:t>处理的主要目的是证明哪些候选基因</w:t>
      </w:r>
      <w:r w:rsidR="004334D6" w:rsidRPr="007107EB">
        <w:rPr>
          <w:rFonts w:ascii="Arial" w:hAnsi="Arial" w:cs="Arial"/>
          <w:sz w:val="22"/>
          <w:szCs w:val="22"/>
          <w:u w:val="single"/>
        </w:rPr>
        <w:t>受</w:t>
      </w:r>
      <w:r w:rsidRPr="007107EB">
        <w:rPr>
          <w:rFonts w:ascii="Arial" w:hAnsi="Arial" w:cs="Arial"/>
          <w:sz w:val="22"/>
          <w:szCs w:val="22"/>
          <w:u w:val="single"/>
        </w:rPr>
        <w:t>甲基化转录调控。对于基因的转录调控</w:t>
      </w:r>
      <w:r w:rsidR="00584C91" w:rsidRPr="007107EB">
        <w:rPr>
          <w:rFonts w:ascii="Arial" w:hAnsi="Arial" w:cs="Arial"/>
          <w:sz w:val="22"/>
          <w:szCs w:val="22"/>
          <w:u w:val="single"/>
        </w:rPr>
        <w:t>，</w:t>
      </w:r>
      <w:r w:rsidRPr="007107EB">
        <w:rPr>
          <w:rFonts w:ascii="Arial" w:hAnsi="Arial" w:cs="Arial"/>
          <w:sz w:val="22"/>
          <w:szCs w:val="22"/>
          <w:u w:val="single"/>
        </w:rPr>
        <w:t>DNA</w:t>
      </w:r>
      <w:r w:rsidRPr="007107EB">
        <w:rPr>
          <w:rFonts w:ascii="Arial" w:hAnsi="Arial" w:cs="Arial"/>
          <w:sz w:val="22"/>
          <w:szCs w:val="22"/>
          <w:u w:val="single"/>
        </w:rPr>
        <w:t>甲基化和组蛋白乙酰化是两种重要手段，是否受乙酰化调控可以用</w:t>
      </w:r>
      <w:r w:rsidRPr="007107EB">
        <w:rPr>
          <w:rFonts w:ascii="Arial" w:hAnsi="Arial" w:cs="Arial"/>
          <w:sz w:val="22"/>
          <w:szCs w:val="22"/>
          <w:u w:val="single"/>
        </w:rPr>
        <w:t>TSA</w:t>
      </w:r>
      <w:r w:rsidRPr="007107EB">
        <w:rPr>
          <w:rFonts w:ascii="Arial" w:hAnsi="Arial" w:cs="Arial"/>
          <w:sz w:val="22"/>
          <w:szCs w:val="22"/>
          <w:u w:val="single"/>
        </w:rPr>
        <w:t>处理进行研究。</w:t>
      </w:r>
      <w:r w:rsidRPr="007107EB">
        <w:rPr>
          <w:rFonts w:ascii="Arial" w:hAnsi="Arial" w:cs="Arial"/>
          <w:sz w:val="22"/>
          <w:szCs w:val="22"/>
          <w:u w:val="single"/>
        </w:rPr>
        <w:t>2008</w:t>
      </w:r>
      <w:r w:rsidRPr="007107EB">
        <w:rPr>
          <w:rFonts w:ascii="Arial" w:hAnsi="Arial" w:cs="Arial"/>
          <w:sz w:val="22"/>
          <w:szCs w:val="22"/>
          <w:u w:val="single"/>
        </w:rPr>
        <w:t>年</w:t>
      </w:r>
      <w:r w:rsidRPr="007107EB">
        <w:rPr>
          <w:rFonts w:ascii="Arial" w:hAnsi="Arial" w:cs="Arial"/>
          <w:sz w:val="22"/>
          <w:szCs w:val="22"/>
          <w:u w:val="single"/>
        </w:rPr>
        <w:t>cancer research</w:t>
      </w:r>
      <w:r w:rsidRPr="007107EB">
        <w:rPr>
          <w:rFonts w:ascii="Arial" w:hAnsi="Arial" w:cs="Arial"/>
          <w:sz w:val="22"/>
          <w:szCs w:val="22"/>
          <w:u w:val="single"/>
        </w:rPr>
        <w:t>有篇文章对乳腺癌中哪些基因</w:t>
      </w:r>
      <w:r w:rsidR="00584C91" w:rsidRPr="007107EB">
        <w:rPr>
          <w:rFonts w:ascii="Arial" w:hAnsi="Arial" w:cs="Arial"/>
          <w:sz w:val="22"/>
          <w:szCs w:val="22"/>
          <w:u w:val="single"/>
        </w:rPr>
        <w:t>受</w:t>
      </w:r>
      <w:r w:rsidRPr="007107EB">
        <w:rPr>
          <w:rFonts w:ascii="Arial" w:hAnsi="Arial" w:cs="Arial"/>
          <w:sz w:val="22"/>
          <w:szCs w:val="22"/>
          <w:u w:val="single"/>
        </w:rPr>
        <w:t>甲基化和乙酰化</w:t>
      </w:r>
      <w:r w:rsidR="00584C91" w:rsidRPr="007107EB">
        <w:rPr>
          <w:rFonts w:ascii="Arial" w:hAnsi="Arial" w:cs="Arial"/>
          <w:sz w:val="22"/>
          <w:szCs w:val="22"/>
          <w:u w:val="single"/>
        </w:rPr>
        <w:t>的</w:t>
      </w:r>
      <w:r w:rsidRPr="007107EB">
        <w:rPr>
          <w:rFonts w:ascii="Arial" w:hAnsi="Arial" w:cs="Arial"/>
          <w:sz w:val="22"/>
          <w:szCs w:val="22"/>
          <w:u w:val="single"/>
        </w:rPr>
        <w:t>调控进行了研究</w:t>
      </w:r>
      <w:r w:rsidR="004334D6" w:rsidRPr="007107EB">
        <w:rPr>
          <w:rFonts w:ascii="Arial" w:hAnsi="Arial" w:cs="Arial"/>
          <w:sz w:val="22"/>
          <w:szCs w:val="22"/>
          <w:u w:val="single"/>
        </w:rPr>
        <w:t>，</w:t>
      </w:r>
      <w:proofErr w:type="gramStart"/>
      <w:r w:rsidRPr="007107EB">
        <w:rPr>
          <w:rFonts w:ascii="Arial" w:hAnsi="Arial" w:cs="Arial"/>
          <w:sz w:val="22"/>
          <w:szCs w:val="22"/>
          <w:u w:val="single"/>
        </w:rPr>
        <w:t>实验细节可部分参考</w:t>
      </w:r>
      <w:r w:rsidR="004334D6" w:rsidRPr="007107EB">
        <w:rPr>
          <w:rFonts w:ascii="Arial" w:hAnsi="Arial" w:cs="Arial"/>
          <w:sz w:val="22"/>
          <w:szCs w:val="22"/>
          <w:u w:val="single"/>
        </w:rPr>
        <w:t>[</w:t>
      </w:r>
      <w:proofErr w:type="gramEnd"/>
      <w:r w:rsidR="004334D6" w:rsidRPr="007107EB">
        <w:rPr>
          <w:rFonts w:ascii="Arial" w:hAnsi="Arial" w:cs="Arial"/>
          <w:sz w:val="22"/>
          <w:szCs w:val="22"/>
          <w:u w:val="single"/>
        </w:rPr>
        <w:t>4]</w:t>
      </w:r>
      <w:r w:rsidRPr="007107EB">
        <w:rPr>
          <w:rFonts w:ascii="Arial" w:hAnsi="Arial" w:cs="Arial"/>
          <w:sz w:val="22"/>
          <w:szCs w:val="22"/>
          <w:u w:val="single"/>
        </w:rPr>
        <w:t>。</w:t>
      </w:r>
    </w:p>
    <w:p w14:paraId="78322580" w14:textId="3887E0A7" w:rsidR="00281F29" w:rsidRPr="007107EB" w:rsidRDefault="004334D6" w:rsidP="006A5CFE">
      <w:pPr>
        <w:adjustRightInd w:val="0"/>
        <w:snapToGrid w:val="0"/>
        <w:spacing w:line="400" w:lineRule="exact"/>
        <w:ind w:leftChars="267" w:left="565" w:hangingChars="2" w:hanging="4"/>
        <w:rPr>
          <w:rFonts w:ascii="Arial" w:hAnsi="Arial" w:cs="Arial"/>
          <w:sz w:val="22"/>
          <w:szCs w:val="22"/>
          <w:u w:val="single"/>
        </w:rPr>
      </w:pPr>
      <w:r w:rsidRPr="007107EB">
        <w:rPr>
          <w:rFonts w:ascii="Arial" w:hAnsi="Arial" w:cs="Arial"/>
          <w:sz w:val="22"/>
          <w:szCs w:val="22"/>
          <w:u w:val="single"/>
        </w:rPr>
        <w:t>【说明</w:t>
      </w:r>
      <w:r w:rsidRPr="007107EB">
        <w:rPr>
          <w:rFonts w:ascii="Arial" w:hAnsi="Arial" w:cs="Arial"/>
          <w:sz w:val="22"/>
          <w:szCs w:val="22"/>
          <w:u w:val="single"/>
        </w:rPr>
        <w:t>2</w:t>
      </w:r>
      <w:r w:rsidRPr="007107EB">
        <w:rPr>
          <w:rFonts w:ascii="Arial" w:hAnsi="Arial" w:cs="Arial"/>
          <w:sz w:val="22"/>
          <w:szCs w:val="22"/>
          <w:u w:val="single"/>
        </w:rPr>
        <w:t>】</w:t>
      </w:r>
      <w:r w:rsidR="00281F29" w:rsidRPr="007107EB">
        <w:rPr>
          <w:rFonts w:ascii="Arial" w:hAnsi="Arial" w:cs="Arial"/>
          <w:sz w:val="22"/>
          <w:szCs w:val="22"/>
          <w:u w:val="single"/>
        </w:rPr>
        <w:t>乳腺癌细胞系和</w:t>
      </w:r>
      <w:r w:rsidR="007E3CE6" w:rsidRPr="007107EB">
        <w:rPr>
          <w:rFonts w:ascii="Arial" w:hAnsi="Arial" w:cs="Arial"/>
          <w:sz w:val="22"/>
          <w:szCs w:val="22"/>
          <w:u w:val="single"/>
        </w:rPr>
        <w:t>食管</w:t>
      </w:r>
      <w:r w:rsidR="00281F29" w:rsidRPr="007107EB">
        <w:rPr>
          <w:rFonts w:ascii="Arial" w:hAnsi="Arial" w:cs="Arial"/>
          <w:sz w:val="22"/>
          <w:szCs w:val="22"/>
          <w:u w:val="single"/>
        </w:rPr>
        <w:t>癌细胞</w:t>
      </w:r>
      <w:proofErr w:type="gramStart"/>
      <w:r w:rsidRPr="007107EB">
        <w:rPr>
          <w:rFonts w:ascii="Arial" w:hAnsi="Arial" w:cs="Arial"/>
          <w:sz w:val="22"/>
          <w:szCs w:val="22"/>
          <w:u w:val="single"/>
        </w:rPr>
        <w:t>系可能</w:t>
      </w:r>
      <w:proofErr w:type="gramEnd"/>
      <w:r w:rsidRPr="007107EB">
        <w:rPr>
          <w:rFonts w:ascii="Arial" w:hAnsi="Arial" w:cs="Arial"/>
          <w:sz w:val="22"/>
          <w:szCs w:val="22"/>
          <w:u w:val="single"/>
        </w:rPr>
        <w:t>会有不同</w:t>
      </w:r>
      <w:r w:rsidR="00281F29" w:rsidRPr="007107EB">
        <w:rPr>
          <w:rFonts w:ascii="Arial" w:hAnsi="Arial" w:cs="Arial"/>
          <w:sz w:val="22"/>
          <w:szCs w:val="22"/>
          <w:u w:val="single"/>
        </w:rPr>
        <w:t>。两类细胞的增殖速度是否相当？</w:t>
      </w:r>
      <w:r w:rsidR="00281F29" w:rsidRPr="007107EB">
        <w:rPr>
          <w:rFonts w:ascii="Arial" w:hAnsi="Arial" w:cs="Arial"/>
          <w:sz w:val="22"/>
          <w:szCs w:val="22"/>
          <w:u w:val="single"/>
        </w:rPr>
        <w:t>5-AZA</w:t>
      </w:r>
      <w:r w:rsidR="00281F29" w:rsidRPr="007107EB">
        <w:rPr>
          <w:rFonts w:ascii="Arial" w:hAnsi="Arial" w:cs="Arial"/>
          <w:sz w:val="22"/>
          <w:szCs w:val="22"/>
          <w:u w:val="single"/>
        </w:rPr>
        <w:t>实验最好加入时间梯度和浓度梯度，通过</w:t>
      </w:r>
      <w:r w:rsidR="00281F29" w:rsidRPr="007107EB">
        <w:rPr>
          <w:rFonts w:ascii="Arial" w:hAnsi="Arial" w:cs="Arial"/>
          <w:sz w:val="22"/>
          <w:szCs w:val="22"/>
          <w:u w:val="single"/>
        </w:rPr>
        <w:t>Real-time PCR</w:t>
      </w:r>
      <w:r w:rsidR="00281F29" w:rsidRPr="007107EB">
        <w:rPr>
          <w:rFonts w:ascii="Arial" w:hAnsi="Arial" w:cs="Arial"/>
          <w:sz w:val="22"/>
          <w:szCs w:val="22"/>
          <w:u w:val="single"/>
        </w:rPr>
        <w:t>检测几个基因的表达情况，可以判断时间梯度和浓度</w:t>
      </w:r>
      <w:r w:rsidR="00281F29" w:rsidRPr="007107EB">
        <w:rPr>
          <w:rFonts w:ascii="Arial" w:hAnsi="Arial" w:cs="Arial"/>
          <w:sz w:val="22"/>
          <w:szCs w:val="22"/>
          <w:u w:val="single"/>
        </w:rPr>
        <w:lastRenderedPageBreak/>
        <w:t>梯度的</w:t>
      </w:r>
      <w:r w:rsidR="00281F29" w:rsidRPr="007107EB">
        <w:rPr>
          <w:rFonts w:ascii="Arial" w:hAnsi="Arial" w:cs="Arial"/>
          <w:sz w:val="22"/>
          <w:szCs w:val="22"/>
          <w:u w:val="single"/>
        </w:rPr>
        <w:t>effect</w:t>
      </w:r>
      <w:r w:rsidR="00281F29" w:rsidRPr="007107EB">
        <w:rPr>
          <w:rFonts w:ascii="Arial" w:hAnsi="Arial" w:cs="Arial"/>
          <w:sz w:val="22"/>
          <w:szCs w:val="22"/>
          <w:u w:val="single"/>
        </w:rPr>
        <w:t>。最后确定一个最佳的时间和浓度。</w:t>
      </w:r>
    </w:p>
    <w:p w14:paraId="6997E967" w14:textId="0199BFF0" w:rsidR="00735147" w:rsidRPr="007107EB" w:rsidRDefault="00D21147" w:rsidP="006A5CFE">
      <w:pPr>
        <w:adjustRightInd w:val="0"/>
        <w:snapToGrid w:val="0"/>
        <w:spacing w:line="400" w:lineRule="exact"/>
        <w:ind w:left="442" w:hangingChars="201" w:hanging="442"/>
        <w:rPr>
          <w:rFonts w:ascii="Arial" w:hAnsi="Arial" w:cs="Arial"/>
          <w:sz w:val="22"/>
          <w:szCs w:val="22"/>
        </w:rPr>
      </w:pPr>
      <w:r w:rsidRPr="007107EB">
        <w:rPr>
          <w:rFonts w:ascii="Arial" w:hAnsi="Arial" w:cs="Arial"/>
          <w:sz w:val="22"/>
          <w:szCs w:val="22"/>
        </w:rPr>
        <w:t xml:space="preserve">2.7 </w:t>
      </w:r>
      <w:r w:rsidR="002E69E7" w:rsidRPr="007107EB">
        <w:rPr>
          <w:rFonts w:ascii="Arial" w:hAnsi="Arial" w:cs="Arial"/>
          <w:sz w:val="22"/>
          <w:szCs w:val="22"/>
        </w:rPr>
        <w:t>分析</w:t>
      </w:r>
      <w:r w:rsidR="003412CF" w:rsidRPr="007107EB">
        <w:rPr>
          <w:rFonts w:ascii="Arial" w:hAnsi="Arial" w:cs="Arial" w:hint="eastAsia"/>
          <w:sz w:val="22"/>
          <w:szCs w:val="22"/>
        </w:rPr>
        <w:t>5mC</w:t>
      </w:r>
      <w:r w:rsidR="002E69E7" w:rsidRPr="007107EB">
        <w:rPr>
          <w:rFonts w:ascii="Arial" w:hAnsi="Arial" w:cs="Arial"/>
          <w:sz w:val="22"/>
          <w:szCs w:val="22"/>
        </w:rPr>
        <w:t>甲基化谱式与</w:t>
      </w:r>
      <w:r w:rsidR="00CD363D" w:rsidRPr="007107EB">
        <w:rPr>
          <w:rFonts w:ascii="Arial" w:hAnsi="Arial" w:cs="Arial" w:hint="eastAsia"/>
          <w:sz w:val="22"/>
          <w:szCs w:val="22"/>
        </w:rPr>
        <w:t>食管癌</w:t>
      </w:r>
      <w:r w:rsidR="002E69E7" w:rsidRPr="007107EB">
        <w:rPr>
          <w:rFonts w:ascii="Arial" w:hAnsi="Arial" w:cs="Arial"/>
          <w:b/>
          <w:bCs/>
          <w:sz w:val="22"/>
          <w:szCs w:val="22"/>
        </w:rPr>
        <w:t>生存率</w:t>
      </w:r>
      <w:r w:rsidR="002E69E7" w:rsidRPr="007107EB">
        <w:rPr>
          <w:rFonts w:ascii="Arial" w:hAnsi="Arial" w:cs="Arial"/>
          <w:sz w:val="22"/>
          <w:szCs w:val="22"/>
        </w:rPr>
        <w:t>的关系，分析甲基化与各临床指标的关系如突变谱式</w:t>
      </w:r>
      <w:r w:rsidR="00281F29" w:rsidRPr="007107EB">
        <w:rPr>
          <w:rFonts w:ascii="Arial" w:hAnsi="Arial" w:cs="Arial"/>
          <w:sz w:val="22"/>
          <w:szCs w:val="22"/>
        </w:rPr>
        <w:t>、</w:t>
      </w:r>
      <w:r w:rsidR="002E69E7" w:rsidRPr="007107EB">
        <w:rPr>
          <w:rFonts w:ascii="Arial" w:hAnsi="Arial" w:cs="Arial"/>
          <w:sz w:val="22"/>
          <w:szCs w:val="22"/>
        </w:rPr>
        <w:t>肿瘤亚型</w:t>
      </w:r>
      <w:r w:rsidR="00281F29" w:rsidRPr="007107EB">
        <w:rPr>
          <w:rFonts w:ascii="Arial" w:hAnsi="Arial" w:cs="Arial"/>
          <w:sz w:val="22"/>
          <w:szCs w:val="22"/>
        </w:rPr>
        <w:t>、</w:t>
      </w:r>
      <w:r w:rsidR="002E69E7" w:rsidRPr="007107EB">
        <w:rPr>
          <w:rFonts w:ascii="Arial" w:hAnsi="Arial" w:cs="Arial"/>
          <w:sz w:val="22"/>
          <w:szCs w:val="22"/>
        </w:rPr>
        <w:t>转移的方向，利用多变量生存分析，评估各个</w:t>
      </w:r>
      <w:r w:rsidR="002E69E7" w:rsidRPr="007107EB">
        <w:rPr>
          <w:rFonts w:ascii="Arial" w:hAnsi="Arial" w:cs="Arial"/>
          <w:sz w:val="22"/>
          <w:szCs w:val="22"/>
        </w:rPr>
        <w:t>feature</w:t>
      </w:r>
      <w:r w:rsidR="002E69E7" w:rsidRPr="007107EB">
        <w:rPr>
          <w:rFonts w:ascii="Arial" w:hAnsi="Arial" w:cs="Arial"/>
          <w:sz w:val="22"/>
          <w:szCs w:val="22"/>
        </w:rPr>
        <w:t>的相对权重及生存预测贡献度。</w:t>
      </w:r>
    </w:p>
    <w:p w14:paraId="6AC1360E" w14:textId="16425CEA" w:rsidR="00281F29" w:rsidRPr="007107EB" w:rsidRDefault="00D21147" w:rsidP="006A5CFE">
      <w:pPr>
        <w:adjustRightInd w:val="0"/>
        <w:snapToGrid w:val="0"/>
        <w:spacing w:line="400" w:lineRule="exact"/>
        <w:ind w:left="442" w:hangingChars="201" w:hanging="442"/>
        <w:rPr>
          <w:rFonts w:ascii="Arial" w:hAnsi="Arial" w:cs="Arial"/>
          <w:sz w:val="22"/>
          <w:szCs w:val="22"/>
          <w:u w:val="single"/>
        </w:rPr>
      </w:pPr>
      <w:r w:rsidRPr="007107EB">
        <w:rPr>
          <w:rFonts w:ascii="Arial" w:hAnsi="Arial" w:cs="Arial"/>
          <w:sz w:val="22"/>
          <w:szCs w:val="22"/>
        </w:rPr>
        <w:t>2.</w:t>
      </w:r>
      <w:r w:rsidR="004334D6" w:rsidRPr="007107EB">
        <w:rPr>
          <w:rFonts w:ascii="Arial" w:hAnsi="Arial" w:cs="Arial"/>
          <w:sz w:val="22"/>
          <w:szCs w:val="22"/>
        </w:rPr>
        <w:t>8</w:t>
      </w:r>
      <w:r w:rsidRPr="007107EB">
        <w:rPr>
          <w:rFonts w:ascii="Arial" w:hAnsi="Arial" w:cs="Arial"/>
          <w:sz w:val="22"/>
          <w:szCs w:val="22"/>
        </w:rPr>
        <w:t xml:space="preserve"> </w:t>
      </w:r>
      <w:r w:rsidR="004334D6" w:rsidRPr="007107EB">
        <w:rPr>
          <w:rFonts w:ascii="Arial" w:hAnsi="Arial" w:cs="Arial"/>
          <w:sz w:val="22"/>
          <w:szCs w:val="22"/>
        </w:rPr>
        <w:t>收集</w:t>
      </w:r>
      <w:r w:rsidR="004334D6" w:rsidRPr="007107EB">
        <w:rPr>
          <w:rFonts w:ascii="Arial" w:hAnsi="Arial" w:cs="Arial"/>
          <w:sz w:val="22"/>
          <w:szCs w:val="22"/>
        </w:rPr>
        <w:t>20</w:t>
      </w:r>
      <w:r w:rsidR="004334D6" w:rsidRPr="007107EB">
        <w:rPr>
          <w:rFonts w:ascii="Arial" w:hAnsi="Arial" w:cs="Arial"/>
          <w:sz w:val="22"/>
          <w:szCs w:val="22"/>
        </w:rPr>
        <w:t>例</w:t>
      </w:r>
      <w:r w:rsidR="0012726B" w:rsidRPr="007107EB">
        <w:rPr>
          <w:rFonts w:ascii="Arial" w:hAnsi="Arial" w:cs="Arial" w:hint="eastAsia"/>
          <w:sz w:val="22"/>
          <w:szCs w:val="22"/>
        </w:rPr>
        <w:t>食管癌</w:t>
      </w:r>
      <w:r w:rsidR="004334D6" w:rsidRPr="007107EB">
        <w:rPr>
          <w:rFonts w:ascii="Arial" w:hAnsi="Arial" w:cs="Arial"/>
          <w:sz w:val="22"/>
          <w:szCs w:val="22"/>
        </w:rPr>
        <w:t>患者及</w:t>
      </w:r>
      <w:r w:rsidR="004334D6" w:rsidRPr="007107EB">
        <w:rPr>
          <w:rFonts w:ascii="Arial" w:hAnsi="Arial" w:cs="Arial"/>
          <w:sz w:val="22"/>
          <w:szCs w:val="22"/>
        </w:rPr>
        <w:t>20</w:t>
      </w:r>
      <w:r w:rsidR="004334D6" w:rsidRPr="007107EB">
        <w:rPr>
          <w:rFonts w:ascii="Arial" w:hAnsi="Arial" w:cs="Arial"/>
          <w:sz w:val="22"/>
          <w:szCs w:val="22"/>
        </w:rPr>
        <w:t>例正常对照的血浆游离</w:t>
      </w:r>
      <w:r w:rsidR="004334D6" w:rsidRPr="007107EB">
        <w:rPr>
          <w:rFonts w:ascii="Arial" w:hAnsi="Arial" w:cs="Arial"/>
          <w:sz w:val="22"/>
          <w:szCs w:val="22"/>
        </w:rPr>
        <w:t>DNA</w:t>
      </w:r>
      <w:r w:rsidR="00594ECF" w:rsidRPr="007107EB">
        <w:rPr>
          <w:rFonts w:ascii="Arial" w:hAnsi="Arial" w:cs="Arial"/>
          <w:sz w:val="22"/>
          <w:szCs w:val="22"/>
        </w:rPr>
        <w:t xml:space="preserve"> </w:t>
      </w:r>
      <w:r w:rsidR="004334D6" w:rsidRPr="007107EB">
        <w:rPr>
          <w:rFonts w:ascii="Arial" w:hAnsi="Arial" w:cs="Arial"/>
          <w:sz w:val="22"/>
          <w:szCs w:val="22"/>
        </w:rPr>
        <w:t>(</w:t>
      </w:r>
      <w:proofErr w:type="spellStart"/>
      <w:r w:rsidR="004334D6" w:rsidRPr="007107EB">
        <w:rPr>
          <w:rFonts w:ascii="Arial" w:hAnsi="Arial" w:cs="Arial"/>
          <w:sz w:val="22"/>
          <w:szCs w:val="22"/>
        </w:rPr>
        <w:t>cfDNA</w:t>
      </w:r>
      <w:proofErr w:type="spellEnd"/>
      <w:r w:rsidR="004334D6" w:rsidRPr="007107EB">
        <w:rPr>
          <w:rFonts w:ascii="Arial" w:hAnsi="Arial" w:cs="Arial"/>
          <w:sz w:val="22"/>
          <w:szCs w:val="22"/>
        </w:rPr>
        <w:t>)</w:t>
      </w:r>
      <w:r w:rsidR="004334D6" w:rsidRPr="007107EB">
        <w:rPr>
          <w:rFonts w:ascii="Arial" w:hAnsi="Arial" w:cs="Arial"/>
          <w:sz w:val="22"/>
          <w:szCs w:val="22"/>
        </w:rPr>
        <w:t>，利用</w:t>
      </w:r>
      <w:r w:rsidR="004334D6" w:rsidRPr="007107EB">
        <w:rPr>
          <w:rFonts w:ascii="Arial" w:hAnsi="Arial" w:cs="Arial"/>
          <w:sz w:val="22"/>
          <w:szCs w:val="22"/>
        </w:rPr>
        <w:t>RRBS</w:t>
      </w:r>
      <w:r w:rsidR="004334D6" w:rsidRPr="007107EB">
        <w:rPr>
          <w:rFonts w:ascii="Arial" w:hAnsi="Arial" w:cs="Arial"/>
          <w:sz w:val="22"/>
          <w:szCs w:val="22"/>
        </w:rPr>
        <w:t>建立</w:t>
      </w:r>
      <w:r w:rsidR="00C95297" w:rsidRPr="007107EB">
        <w:rPr>
          <w:rFonts w:ascii="Arial" w:hAnsi="Arial" w:cs="Arial" w:hint="eastAsia"/>
          <w:sz w:val="22"/>
          <w:szCs w:val="22"/>
        </w:rPr>
        <w:t>食管癌</w:t>
      </w:r>
      <w:proofErr w:type="spellStart"/>
      <w:r w:rsidR="004334D6" w:rsidRPr="007107EB">
        <w:rPr>
          <w:rFonts w:ascii="Arial" w:hAnsi="Arial" w:cs="Arial"/>
          <w:sz w:val="22"/>
          <w:szCs w:val="22"/>
        </w:rPr>
        <w:t>cfDNA</w:t>
      </w:r>
      <w:proofErr w:type="spellEnd"/>
      <w:r w:rsidR="004334D6" w:rsidRPr="007107EB">
        <w:rPr>
          <w:rFonts w:ascii="Arial" w:hAnsi="Arial" w:cs="Arial"/>
          <w:sz w:val="22"/>
          <w:szCs w:val="22"/>
        </w:rPr>
        <w:t>的特异甲基化图谱。利用多种模型包括甲基化熵、甲基化多态性、甲基化单倍型载荷、甲基化均值水平、甲基化方差等方式对上述甲基化基因与各种临床表型进行关联分析，从而挖掘出与不同临床表型相关的甲基化</w:t>
      </w:r>
      <w:r w:rsidR="004334D6" w:rsidRPr="007107EB">
        <w:rPr>
          <w:rFonts w:ascii="Arial" w:hAnsi="Arial" w:cs="Arial"/>
          <w:sz w:val="22"/>
          <w:szCs w:val="22"/>
        </w:rPr>
        <w:t>feature</w:t>
      </w:r>
      <w:r w:rsidR="004334D6" w:rsidRPr="007107EB">
        <w:rPr>
          <w:rFonts w:ascii="Arial" w:hAnsi="Arial" w:cs="Arial"/>
          <w:sz w:val="22"/>
          <w:szCs w:val="22"/>
        </w:rPr>
        <w:t>。</w:t>
      </w:r>
      <w:r w:rsidR="004334D6" w:rsidRPr="007107EB">
        <w:rPr>
          <w:rFonts w:ascii="Arial" w:hAnsi="Arial" w:cs="Arial"/>
          <w:sz w:val="22"/>
          <w:szCs w:val="22"/>
          <w:u w:val="single"/>
        </w:rPr>
        <w:t>【说明】步骤</w:t>
      </w:r>
      <w:r w:rsidR="004334D6" w:rsidRPr="007107EB">
        <w:rPr>
          <w:rFonts w:ascii="Arial" w:hAnsi="Arial" w:cs="Arial"/>
          <w:sz w:val="22"/>
          <w:szCs w:val="22"/>
          <w:u w:val="single"/>
        </w:rPr>
        <w:t>2.8</w:t>
      </w:r>
      <w:r w:rsidR="00AE2261" w:rsidRPr="007107EB">
        <w:rPr>
          <w:rFonts w:ascii="Arial" w:hAnsi="Arial" w:cs="Arial"/>
          <w:sz w:val="22"/>
          <w:szCs w:val="22"/>
          <w:u w:val="single"/>
        </w:rPr>
        <w:t>要求比较高，是</w:t>
      </w:r>
      <w:r w:rsidR="00AE2261" w:rsidRPr="007107EB">
        <w:rPr>
          <w:rFonts w:ascii="Arial" w:hAnsi="Arial" w:cs="Arial"/>
          <w:sz w:val="22"/>
          <w:szCs w:val="22"/>
          <w:u w:val="single"/>
        </w:rPr>
        <w:t>cell-free DNA</w:t>
      </w:r>
      <w:r w:rsidR="00AE2261" w:rsidRPr="007107EB">
        <w:rPr>
          <w:rFonts w:ascii="Arial" w:hAnsi="Arial" w:cs="Arial"/>
          <w:sz w:val="22"/>
          <w:szCs w:val="22"/>
          <w:u w:val="single"/>
        </w:rPr>
        <w:t>甲基化，</w:t>
      </w:r>
      <w:r w:rsidR="00424401" w:rsidRPr="007107EB">
        <w:rPr>
          <w:rFonts w:ascii="Arial" w:hAnsi="Arial" w:cs="Arial"/>
          <w:sz w:val="22"/>
          <w:szCs w:val="22"/>
          <w:u w:val="single"/>
        </w:rPr>
        <w:t>先收集样本，</w:t>
      </w:r>
      <w:r w:rsidR="00AE2261" w:rsidRPr="007107EB">
        <w:rPr>
          <w:rFonts w:ascii="Arial" w:hAnsi="Arial" w:cs="Arial"/>
          <w:sz w:val="22"/>
          <w:szCs w:val="22"/>
          <w:u w:val="single"/>
        </w:rPr>
        <w:t>暂时不建议开展。</w:t>
      </w:r>
    </w:p>
    <w:p w14:paraId="1343A92E" w14:textId="7313D833" w:rsidR="00135038" w:rsidRPr="007107EB" w:rsidRDefault="00135038" w:rsidP="006A5CFE">
      <w:pPr>
        <w:adjustRightInd w:val="0"/>
        <w:snapToGrid w:val="0"/>
        <w:spacing w:line="400" w:lineRule="exact"/>
        <w:ind w:firstLineChars="200" w:firstLine="440"/>
        <w:rPr>
          <w:rFonts w:ascii="Arial" w:hAnsi="Arial" w:cs="Arial"/>
          <w:sz w:val="22"/>
          <w:szCs w:val="22"/>
        </w:rPr>
      </w:pPr>
    </w:p>
    <w:p w14:paraId="1E6CBC16" w14:textId="368EDF44" w:rsidR="00D261BD" w:rsidRPr="007107EB" w:rsidRDefault="006C26DD" w:rsidP="006A5CFE">
      <w:pPr>
        <w:adjustRightInd w:val="0"/>
        <w:snapToGrid w:val="0"/>
        <w:spacing w:line="400" w:lineRule="exact"/>
        <w:rPr>
          <w:rFonts w:ascii="Arial" w:hAnsi="Arial" w:cs="Arial"/>
          <w:b/>
          <w:bCs/>
          <w:sz w:val="22"/>
          <w:szCs w:val="22"/>
          <w:u w:val="single"/>
        </w:rPr>
      </w:pPr>
      <w:r w:rsidRPr="007107EB">
        <w:rPr>
          <w:rFonts w:ascii="Arial" w:hAnsi="Arial" w:cs="Arial"/>
          <w:b/>
          <w:bCs/>
          <w:sz w:val="22"/>
          <w:szCs w:val="22"/>
          <w:u w:val="single"/>
        </w:rPr>
        <w:t xml:space="preserve">3. </w:t>
      </w:r>
      <w:r w:rsidR="00D261BD" w:rsidRPr="007107EB">
        <w:rPr>
          <w:rFonts w:ascii="Arial" w:hAnsi="Arial" w:cs="Arial"/>
          <w:b/>
          <w:bCs/>
          <w:sz w:val="22"/>
          <w:szCs w:val="22"/>
          <w:u w:val="single"/>
        </w:rPr>
        <w:t>靶向</w:t>
      </w:r>
      <w:r w:rsidR="00D261BD" w:rsidRPr="007107EB">
        <w:rPr>
          <w:rFonts w:ascii="Arial" w:hAnsi="Arial" w:cs="Arial"/>
          <w:b/>
          <w:bCs/>
          <w:sz w:val="22"/>
          <w:szCs w:val="22"/>
          <w:u w:val="single"/>
        </w:rPr>
        <w:t>DNA</w:t>
      </w:r>
      <w:r w:rsidR="00D261BD" w:rsidRPr="007107EB">
        <w:rPr>
          <w:rFonts w:ascii="Arial" w:hAnsi="Arial" w:cs="Arial"/>
          <w:b/>
          <w:bCs/>
          <w:sz w:val="22"/>
          <w:szCs w:val="22"/>
          <w:u w:val="single"/>
        </w:rPr>
        <w:t>甲基化测序技术流程</w:t>
      </w:r>
      <w:r w:rsidR="00771F73" w:rsidRPr="007107EB">
        <w:rPr>
          <w:rFonts w:ascii="Arial" w:hAnsi="Arial" w:cs="Arial"/>
          <w:b/>
          <w:bCs/>
          <w:sz w:val="22"/>
          <w:szCs w:val="22"/>
          <w:u w:val="single"/>
        </w:rPr>
        <w:t>【全程</w:t>
      </w:r>
      <w:r w:rsidR="00771F73" w:rsidRPr="007107EB">
        <w:rPr>
          <w:rFonts w:ascii="Arial" w:hAnsi="Arial" w:cs="Arial"/>
          <w:b/>
          <w:bCs/>
          <w:sz w:val="22"/>
          <w:szCs w:val="22"/>
          <w:u w:val="single"/>
        </w:rPr>
        <w:t>50-60</w:t>
      </w:r>
      <w:r w:rsidR="00771F73" w:rsidRPr="007107EB">
        <w:rPr>
          <w:rFonts w:ascii="Arial" w:hAnsi="Arial" w:cs="Arial"/>
          <w:b/>
          <w:bCs/>
          <w:sz w:val="22"/>
          <w:szCs w:val="22"/>
          <w:u w:val="single"/>
        </w:rPr>
        <w:t>天时间】</w:t>
      </w:r>
    </w:p>
    <w:p w14:paraId="48D2BB1E" w14:textId="73AE7A05" w:rsidR="00E74E65" w:rsidRPr="007107EB" w:rsidRDefault="00771F73" w:rsidP="006A5CFE">
      <w:pPr>
        <w:adjustRightInd w:val="0"/>
        <w:snapToGrid w:val="0"/>
        <w:spacing w:line="400" w:lineRule="exact"/>
        <w:ind w:leftChars="67" w:left="585" w:hangingChars="202" w:hanging="444"/>
        <w:rPr>
          <w:rFonts w:ascii="Arial" w:hAnsi="Arial" w:cs="Arial"/>
          <w:sz w:val="22"/>
          <w:szCs w:val="22"/>
        </w:rPr>
      </w:pPr>
      <w:r w:rsidRPr="007107EB">
        <w:rPr>
          <w:rFonts w:ascii="Arial" w:hAnsi="Arial" w:cs="Arial"/>
          <w:sz w:val="22"/>
          <w:szCs w:val="22"/>
        </w:rPr>
        <w:t xml:space="preserve">3.1 </w:t>
      </w:r>
      <w:r w:rsidR="00591D9E" w:rsidRPr="007107EB">
        <w:rPr>
          <w:rFonts w:ascii="Arial" w:hAnsi="Arial" w:cs="Arial"/>
          <w:sz w:val="22"/>
          <w:szCs w:val="22"/>
        </w:rPr>
        <w:t>建立多种预测模型，</w:t>
      </w:r>
      <w:r w:rsidR="00591D9E" w:rsidRPr="007107EB">
        <w:rPr>
          <w:rFonts w:ascii="Arial" w:hAnsi="Arial" w:cs="Arial"/>
          <w:sz w:val="22"/>
          <w:szCs w:val="22"/>
        </w:rPr>
        <w:t>feature selection</w:t>
      </w:r>
      <w:r w:rsidR="00591D9E" w:rsidRPr="007107EB">
        <w:rPr>
          <w:rFonts w:ascii="Arial" w:hAnsi="Arial" w:cs="Arial"/>
          <w:sz w:val="22"/>
          <w:szCs w:val="22"/>
        </w:rPr>
        <w:t>，</w:t>
      </w:r>
      <w:r w:rsidR="00D261BD" w:rsidRPr="007107EB">
        <w:rPr>
          <w:rFonts w:ascii="Arial" w:hAnsi="Arial" w:cs="Arial"/>
          <w:sz w:val="22"/>
          <w:szCs w:val="22"/>
        </w:rPr>
        <w:t>确定</w:t>
      </w:r>
      <w:r w:rsidR="00D261BD" w:rsidRPr="007107EB">
        <w:rPr>
          <w:rFonts w:ascii="Arial" w:hAnsi="Arial" w:cs="Arial"/>
          <w:sz w:val="22"/>
          <w:szCs w:val="22"/>
        </w:rPr>
        <w:t>50</w:t>
      </w:r>
      <w:r w:rsidR="00D261BD" w:rsidRPr="007107EB">
        <w:rPr>
          <w:rFonts w:ascii="Arial" w:hAnsi="Arial" w:cs="Arial"/>
          <w:sz w:val="22"/>
          <w:szCs w:val="22"/>
        </w:rPr>
        <w:t>个候选区域，确定候选区域的</w:t>
      </w:r>
      <w:r w:rsidR="00D261BD" w:rsidRPr="007107EB">
        <w:rPr>
          <w:rFonts w:ascii="Arial" w:hAnsi="Arial" w:cs="Arial"/>
          <w:sz w:val="22"/>
          <w:szCs w:val="22"/>
        </w:rPr>
        <w:t>bed</w:t>
      </w:r>
      <w:r w:rsidR="00D261BD" w:rsidRPr="007107EB">
        <w:rPr>
          <w:rFonts w:ascii="Arial" w:hAnsi="Arial" w:cs="Arial"/>
          <w:sz w:val="22"/>
          <w:szCs w:val="22"/>
        </w:rPr>
        <w:t>文件</w:t>
      </w:r>
      <w:r w:rsidR="00E74E65" w:rsidRPr="007107EB">
        <w:rPr>
          <w:rFonts w:ascii="Arial" w:hAnsi="Arial" w:cs="Arial"/>
          <w:sz w:val="22"/>
          <w:szCs w:val="22"/>
        </w:rPr>
        <w:t>。</w:t>
      </w:r>
    </w:p>
    <w:p w14:paraId="3697ECB8" w14:textId="5F5B9EA1" w:rsidR="00E74E65" w:rsidRPr="007107EB" w:rsidRDefault="00771F73" w:rsidP="006A5CFE">
      <w:pPr>
        <w:adjustRightInd w:val="0"/>
        <w:snapToGrid w:val="0"/>
        <w:spacing w:line="400" w:lineRule="exact"/>
        <w:ind w:leftChars="67" w:left="585" w:hangingChars="202" w:hanging="444"/>
        <w:rPr>
          <w:rFonts w:ascii="Arial" w:hAnsi="Arial" w:cs="Arial"/>
          <w:sz w:val="22"/>
          <w:szCs w:val="22"/>
        </w:rPr>
      </w:pPr>
      <w:r w:rsidRPr="007107EB">
        <w:rPr>
          <w:rFonts w:ascii="Arial" w:hAnsi="Arial" w:cs="Arial"/>
          <w:sz w:val="22"/>
          <w:szCs w:val="22"/>
        </w:rPr>
        <w:t xml:space="preserve">3.2 </w:t>
      </w:r>
      <w:r w:rsidR="00D261BD" w:rsidRPr="007107EB">
        <w:rPr>
          <w:rFonts w:ascii="Arial" w:hAnsi="Arial" w:cs="Arial"/>
          <w:sz w:val="22"/>
          <w:szCs w:val="22"/>
        </w:rPr>
        <w:t>提交</w:t>
      </w:r>
      <w:r w:rsidR="00D261BD" w:rsidRPr="007107EB">
        <w:rPr>
          <w:rFonts w:ascii="Arial" w:hAnsi="Arial" w:cs="Arial"/>
          <w:sz w:val="22"/>
          <w:szCs w:val="22"/>
        </w:rPr>
        <w:t>bed</w:t>
      </w:r>
      <w:r w:rsidR="00D261BD" w:rsidRPr="007107EB">
        <w:rPr>
          <w:rFonts w:ascii="Arial" w:hAnsi="Arial" w:cs="Arial"/>
          <w:sz w:val="22"/>
          <w:szCs w:val="22"/>
        </w:rPr>
        <w:t>文件，进行引物评估，</w:t>
      </w:r>
      <w:r w:rsidR="00D261BD" w:rsidRPr="007107EB">
        <w:rPr>
          <w:rFonts w:ascii="Arial" w:hAnsi="Arial" w:cs="Arial"/>
          <w:sz w:val="22"/>
          <w:szCs w:val="22"/>
        </w:rPr>
        <w:t>2</w:t>
      </w:r>
      <w:r w:rsidR="00D261BD" w:rsidRPr="007107EB">
        <w:rPr>
          <w:rFonts w:ascii="Arial" w:hAnsi="Arial" w:cs="Arial"/>
          <w:sz w:val="22"/>
          <w:szCs w:val="22"/>
        </w:rPr>
        <w:t>周左右完成评估，送出引物合成</w:t>
      </w:r>
      <w:r w:rsidR="00E74E65" w:rsidRPr="007107EB">
        <w:rPr>
          <w:rFonts w:ascii="Arial" w:hAnsi="Arial" w:cs="Arial"/>
          <w:sz w:val="22"/>
          <w:szCs w:val="22"/>
        </w:rPr>
        <w:t>。</w:t>
      </w:r>
    </w:p>
    <w:p w14:paraId="7A5A8BD1" w14:textId="077DD136" w:rsidR="00E74E65" w:rsidRPr="007107EB" w:rsidRDefault="00771F73" w:rsidP="006A5CFE">
      <w:pPr>
        <w:adjustRightInd w:val="0"/>
        <w:snapToGrid w:val="0"/>
        <w:spacing w:line="400" w:lineRule="exact"/>
        <w:ind w:leftChars="67" w:left="585" w:hangingChars="202" w:hanging="444"/>
        <w:rPr>
          <w:rFonts w:ascii="Arial" w:hAnsi="Arial" w:cs="Arial"/>
          <w:sz w:val="22"/>
          <w:szCs w:val="22"/>
        </w:rPr>
      </w:pPr>
      <w:r w:rsidRPr="007107EB">
        <w:rPr>
          <w:rFonts w:ascii="Arial" w:hAnsi="Arial" w:cs="Arial"/>
          <w:sz w:val="22"/>
          <w:szCs w:val="22"/>
        </w:rPr>
        <w:t xml:space="preserve">3.3 </w:t>
      </w:r>
      <w:r w:rsidR="00D261BD" w:rsidRPr="007107EB">
        <w:rPr>
          <w:rFonts w:ascii="Arial" w:hAnsi="Arial" w:cs="Arial"/>
          <w:sz w:val="22"/>
          <w:szCs w:val="22"/>
        </w:rPr>
        <w:t>引物单位点优化</w:t>
      </w:r>
      <w:r w:rsidR="00E74E65" w:rsidRPr="007107EB">
        <w:rPr>
          <w:rFonts w:ascii="Arial" w:hAnsi="Arial" w:cs="Arial"/>
          <w:sz w:val="22"/>
          <w:szCs w:val="22"/>
        </w:rPr>
        <w:t>。</w:t>
      </w:r>
    </w:p>
    <w:p w14:paraId="470BAF44" w14:textId="2A152260" w:rsidR="00D261BD" w:rsidRPr="007107EB" w:rsidRDefault="00771F73" w:rsidP="006A5CFE">
      <w:pPr>
        <w:adjustRightInd w:val="0"/>
        <w:snapToGrid w:val="0"/>
        <w:spacing w:line="400" w:lineRule="exact"/>
        <w:ind w:leftChars="67" w:left="585" w:hangingChars="202" w:hanging="444"/>
        <w:rPr>
          <w:rFonts w:ascii="Arial" w:hAnsi="Arial" w:cs="Arial"/>
          <w:sz w:val="22"/>
          <w:szCs w:val="22"/>
        </w:rPr>
      </w:pPr>
      <w:r w:rsidRPr="007107EB">
        <w:rPr>
          <w:rFonts w:ascii="Arial" w:hAnsi="Arial" w:cs="Arial"/>
          <w:sz w:val="22"/>
          <w:szCs w:val="22"/>
        </w:rPr>
        <w:t xml:space="preserve">3.4 </w:t>
      </w:r>
      <w:r w:rsidR="00D261BD" w:rsidRPr="007107EB">
        <w:rPr>
          <w:rFonts w:ascii="Arial" w:hAnsi="Arial" w:cs="Arial"/>
          <w:sz w:val="22"/>
          <w:szCs w:val="22"/>
        </w:rPr>
        <w:t>Panel</w:t>
      </w:r>
      <w:r w:rsidR="00D261BD" w:rsidRPr="007107EB">
        <w:rPr>
          <w:rFonts w:ascii="Arial" w:hAnsi="Arial" w:cs="Arial"/>
          <w:sz w:val="22"/>
          <w:szCs w:val="22"/>
        </w:rPr>
        <w:t>优化（</w:t>
      </w:r>
      <w:r w:rsidR="00A87394" w:rsidRPr="007107EB">
        <w:rPr>
          <w:rFonts w:ascii="Arial" w:hAnsi="Arial" w:cs="Arial"/>
          <w:sz w:val="22"/>
          <w:szCs w:val="22"/>
        </w:rPr>
        <w:t>完成步骤</w:t>
      </w:r>
      <w:r w:rsidR="00A87394" w:rsidRPr="007107EB">
        <w:rPr>
          <w:rFonts w:ascii="Arial" w:hAnsi="Arial" w:cs="Arial"/>
          <w:sz w:val="22"/>
          <w:szCs w:val="22"/>
        </w:rPr>
        <w:t>2.1~2.4</w:t>
      </w:r>
      <w:r w:rsidR="00A87394" w:rsidRPr="007107EB">
        <w:rPr>
          <w:rFonts w:ascii="Arial" w:hAnsi="Arial" w:cs="Arial"/>
          <w:sz w:val="22"/>
          <w:szCs w:val="22"/>
        </w:rPr>
        <w:t>预计</w:t>
      </w:r>
      <w:r w:rsidR="00D261BD" w:rsidRPr="007107EB">
        <w:rPr>
          <w:rFonts w:ascii="Arial" w:hAnsi="Arial" w:cs="Arial"/>
          <w:sz w:val="22"/>
          <w:szCs w:val="22"/>
        </w:rPr>
        <w:t>40</w:t>
      </w:r>
      <w:r w:rsidR="00D261BD" w:rsidRPr="007107EB">
        <w:rPr>
          <w:rFonts w:ascii="Arial" w:hAnsi="Arial" w:cs="Arial"/>
          <w:sz w:val="22"/>
          <w:szCs w:val="22"/>
        </w:rPr>
        <w:t>天时间）</w:t>
      </w:r>
      <w:r w:rsidR="00E74E65" w:rsidRPr="007107EB">
        <w:rPr>
          <w:rFonts w:ascii="Arial" w:hAnsi="Arial" w:cs="Arial"/>
          <w:sz w:val="22"/>
          <w:szCs w:val="22"/>
        </w:rPr>
        <w:t>。</w:t>
      </w:r>
    </w:p>
    <w:p w14:paraId="264FA556" w14:textId="701D9547" w:rsidR="00D261BD" w:rsidRPr="007107EB" w:rsidRDefault="00771F73" w:rsidP="006A5CFE">
      <w:pPr>
        <w:adjustRightInd w:val="0"/>
        <w:snapToGrid w:val="0"/>
        <w:spacing w:line="400" w:lineRule="exact"/>
        <w:ind w:leftChars="67" w:left="585" w:hangingChars="202" w:hanging="444"/>
        <w:rPr>
          <w:rFonts w:ascii="Arial" w:hAnsi="Arial" w:cs="Arial"/>
          <w:sz w:val="22"/>
          <w:szCs w:val="22"/>
        </w:rPr>
      </w:pPr>
      <w:r w:rsidRPr="007107EB">
        <w:rPr>
          <w:rFonts w:ascii="Arial" w:hAnsi="Arial" w:cs="Arial"/>
          <w:sz w:val="22"/>
          <w:szCs w:val="22"/>
        </w:rPr>
        <w:t xml:space="preserve">3.5 </w:t>
      </w:r>
      <w:r w:rsidR="00D261BD" w:rsidRPr="007107EB">
        <w:rPr>
          <w:rFonts w:ascii="Arial" w:hAnsi="Arial" w:cs="Arial"/>
          <w:sz w:val="22"/>
          <w:szCs w:val="22"/>
        </w:rPr>
        <w:t>样本建库</w:t>
      </w:r>
      <w:r w:rsidR="00E74E65" w:rsidRPr="007107EB">
        <w:rPr>
          <w:rFonts w:ascii="Arial" w:hAnsi="Arial" w:cs="Arial"/>
          <w:sz w:val="22"/>
          <w:szCs w:val="22"/>
        </w:rPr>
        <w:t>。</w:t>
      </w:r>
    </w:p>
    <w:p w14:paraId="5886A1B8" w14:textId="119039EA" w:rsidR="00D261BD" w:rsidRPr="007107EB" w:rsidRDefault="00771F73" w:rsidP="006A5CFE">
      <w:pPr>
        <w:adjustRightInd w:val="0"/>
        <w:snapToGrid w:val="0"/>
        <w:spacing w:line="400" w:lineRule="exact"/>
        <w:ind w:leftChars="67" w:left="585" w:hangingChars="202" w:hanging="444"/>
        <w:rPr>
          <w:rFonts w:ascii="Arial" w:hAnsi="Arial" w:cs="Arial"/>
          <w:sz w:val="22"/>
          <w:szCs w:val="22"/>
        </w:rPr>
      </w:pPr>
      <w:r w:rsidRPr="007107EB">
        <w:rPr>
          <w:rFonts w:ascii="Arial" w:hAnsi="Arial" w:cs="Arial"/>
          <w:sz w:val="22"/>
          <w:szCs w:val="22"/>
        </w:rPr>
        <w:t xml:space="preserve">3.6 </w:t>
      </w:r>
      <w:r w:rsidR="00D261BD" w:rsidRPr="007107EB">
        <w:rPr>
          <w:rFonts w:ascii="Arial" w:hAnsi="Arial" w:cs="Arial"/>
          <w:sz w:val="22"/>
          <w:szCs w:val="22"/>
        </w:rPr>
        <w:t>测序</w:t>
      </w:r>
      <w:r w:rsidR="00E74E65" w:rsidRPr="007107EB">
        <w:rPr>
          <w:rFonts w:ascii="Arial" w:hAnsi="Arial" w:cs="Arial"/>
          <w:sz w:val="22"/>
          <w:szCs w:val="22"/>
        </w:rPr>
        <w:t>。</w:t>
      </w:r>
    </w:p>
    <w:p w14:paraId="3FF6E2A4" w14:textId="444506AE" w:rsidR="00D261BD" w:rsidRPr="007107EB" w:rsidRDefault="00771F73" w:rsidP="006A5CFE">
      <w:pPr>
        <w:adjustRightInd w:val="0"/>
        <w:snapToGrid w:val="0"/>
        <w:spacing w:line="400" w:lineRule="exact"/>
        <w:ind w:leftChars="67" w:left="585" w:hangingChars="202" w:hanging="444"/>
        <w:rPr>
          <w:rFonts w:ascii="Arial" w:hAnsi="Arial" w:cs="Arial"/>
          <w:sz w:val="22"/>
          <w:szCs w:val="22"/>
        </w:rPr>
      </w:pPr>
      <w:r w:rsidRPr="007107EB">
        <w:rPr>
          <w:rFonts w:ascii="Arial" w:hAnsi="Arial" w:cs="Arial"/>
          <w:sz w:val="22"/>
          <w:szCs w:val="22"/>
        </w:rPr>
        <w:t xml:space="preserve">3.7 </w:t>
      </w:r>
      <w:r w:rsidR="00D261BD" w:rsidRPr="007107EB">
        <w:rPr>
          <w:rFonts w:ascii="Arial" w:hAnsi="Arial" w:cs="Arial"/>
          <w:sz w:val="22"/>
          <w:szCs w:val="22"/>
        </w:rPr>
        <w:t>测序结果拆分（</w:t>
      </w:r>
      <w:r w:rsidR="00E26C55" w:rsidRPr="007107EB">
        <w:rPr>
          <w:rFonts w:ascii="Arial" w:hAnsi="Arial" w:cs="Arial"/>
          <w:sz w:val="22"/>
          <w:szCs w:val="22"/>
        </w:rPr>
        <w:t>完成步骤</w:t>
      </w:r>
      <w:r w:rsidR="00E26C55" w:rsidRPr="007107EB">
        <w:rPr>
          <w:rFonts w:ascii="Arial" w:hAnsi="Arial" w:cs="Arial"/>
          <w:sz w:val="22"/>
          <w:szCs w:val="22"/>
        </w:rPr>
        <w:t>2.5~2.7</w:t>
      </w:r>
      <w:r w:rsidR="00E26C55" w:rsidRPr="007107EB">
        <w:rPr>
          <w:rFonts w:ascii="Arial" w:hAnsi="Arial" w:cs="Arial"/>
          <w:sz w:val="22"/>
          <w:szCs w:val="22"/>
        </w:rPr>
        <w:t>预计</w:t>
      </w:r>
      <w:r w:rsidR="00D261BD" w:rsidRPr="007107EB">
        <w:rPr>
          <w:rFonts w:ascii="Arial" w:hAnsi="Arial" w:cs="Arial"/>
          <w:sz w:val="22"/>
          <w:szCs w:val="22"/>
        </w:rPr>
        <w:t>10</w:t>
      </w:r>
      <w:r w:rsidR="00D261BD" w:rsidRPr="007107EB">
        <w:rPr>
          <w:rFonts w:ascii="Arial" w:hAnsi="Arial" w:cs="Arial"/>
          <w:sz w:val="22"/>
          <w:szCs w:val="22"/>
        </w:rPr>
        <w:t>天</w:t>
      </w:r>
      <w:r w:rsidR="00E26C55" w:rsidRPr="007107EB">
        <w:rPr>
          <w:rFonts w:ascii="Arial" w:hAnsi="Arial" w:cs="Arial"/>
          <w:sz w:val="22"/>
          <w:szCs w:val="22"/>
        </w:rPr>
        <w:t>时间</w:t>
      </w:r>
      <w:r w:rsidR="00D261BD" w:rsidRPr="007107EB">
        <w:rPr>
          <w:rFonts w:ascii="Arial" w:hAnsi="Arial" w:cs="Arial"/>
          <w:sz w:val="22"/>
          <w:szCs w:val="22"/>
        </w:rPr>
        <w:t>）</w:t>
      </w:r>
      <w:r w:rsidR="00E74E65" w:rsidRPr="007107EB">
        <w:rPr>
          <w:rFonts w:ascii="Arial" w:hAnsi="Arial" w:cs="Arial"/>
          <w:sz w:val="22"/>
          <w:szCs w:val="22"/>
        </w:rPr>
        <w:t>。</w:t>
      </w:r>
    </w:p>
    <w:p w14:paraId="4E7C4460" w14:textId="77777777" w:rsidR="00BA3AF9" w:rsidRPr="007107EB" w:rsidRDefault="00BA3AF9" w:rsidP="006A5CFE">
      <w:pPr>
        <w:adjustRightInd w:val="0"/>
        <w:snapToGrid w:val="0"/>
        <w:spacing w:line="400" w:lineRule="exact"/>
        <w:rPr>
          <w:rFonts w:ascii="Arial" w:hAnsi="Arial" w:cs="Arial"/>
          <w:b/>
          <w:bCs/>
          <w:sz w:val="22"/>
          <w:szCs w:val="22"/>
          <w:u w:val="single"/>
        </w:rPr>
      </w:pPr>
    </w:p>
    <w:p w14:paraId="15C81109" w14:textId="7021746C" w:rsidR="00D261BD" w:rsidRPr="007107EB" w:rsidRDefault="00BA3AF9" w:rsidP="006A5CFE">
      <w:pPr>
        <w:adjustRightInd w:val="0"/>
        <w:snapToGrid w:val="0"/>
        <w:spacing w:line="400" w:lineRule="exact"/>
        <w:rPr>
          <w:rFonts w:ascii="Arial" w:hAnsi="Arial" w:cs="Arial"/>
          <w:b/>
          <w:bCs/>
          <w:sz w:val="22"/>
          <w:szCs w:val="22"/>
          <w:u w:val="single"/>
        </w:rPr>
      </w:pPr>
      <w:r w:rsidRPr="007107EB">
        <w:rPr>
          <w:rFonts w:ascii="Arial" w:hAnsi="Arial" w:cs="Arial"/>
          <w:b/>
          <w:bCs/>
          <w:sz w:val="22"/>
          <w:szCs w:val="22"/>
          <w:u w:val="single"/>
        </w:rPr>
        <w:t>4</w:t>
      </w:r>
      <w:r w:rsidR="006C26DD" w:rsidRPr="007107EB">
        <w:rPr>
          <w:rFonts w:ascii="Arial" w:hAnsi="Arial" w:cs="Arial"/>
          <w:b/>
          <w:bCs/>
          <w:sz w:val="22"/>
          <w:szCs w:val="22"/>
          <w:u w:val="single"/>
        </w:rPr>
        <w:t xml:space="preserve">. </w:t>
      </w:r>
      <w:r w:rsidR="00D261BD" w:rsidRPr="007107EB">
        <w:rPr>
          <w:rFonts w:ascii="Arial" w:hAnsi="Arial" w:cs="Arial"/>
          <w:b/>
          <w:bCs/>
          <w:sz w:val="22"/>
          <w:szCs w:val="22"/>
          <w:u w:val="single"/>
        </w:rPr>
        <w:t>注意事项</w:t>
      </w:r>
    </w:p>
    <w:p w14:paraId="1B51F8C0" w14:textId="4FDC3A2E" w:rsidR="00E74E65" w:rsidRPr="007107EB" w:rsidRDefault="00BA3AF9" w:rsidP="006A5CFE">
      <w:pPr>
        <w:adjustRightInd w:val="0"/>
        <w:snapToGrid w:val="0"/>
        <w:spacing w:line="400" w:lineRule="exact"/>
        <w:ind w:leftChars="67" w:left="585" w:hangingChars="202" w:hanging="444"/>
        <w:rPr>
          <w:rFonts w:ascii="Arial" w:hAnsi="Arial" w:cs="Arial"/>
          <w:sz w:val="22"/>
          <w:szCs w:val="22"/>
        </w:rPr>
      </w:pPr>
      <w:r w:rsidRPr="007107EB">
        <w:rPr>
          <w:rFonts w:ascii="Arial" w:hAnsi="Arial" w:cs="Arial"/>
          <w:sz w:val="22"/>
          <w:szCs w:val="22"/>
        </w:rPr>
        <w:t>4</w:t>
      </w:r>
      <w:r w:rsidR="00A33E1E" w:rsidRPr="007107EB">
        <w:rPr>
          <w:rFonts w:ascii="Arial" w:hAnsi="Arial" w:cs="Arial"/>
          <w:sz w:val="22"/>
          <w:szCs w:val="22"/>
        </w:rPr>
        <w:t xml:space="preserve">.1 </w:t>
      </w:r>
      <w:r w:rsidR="00D261BD" w:rsidRPr="007107EB">
        <w:rPr>
          <w:rFonts w:ascii="Arial" w:hAnsi="Arial" w:cs="Arial"/>
          <w:sz w:val="22"/>
          <w:szCs w:val="22"/>
        </w:rPr>
        <w:t>需要提前将临床表型</w:t>
      </w:r>
      <w:r w:rsidR="00E26C55" w:rsidRPr="007107EB">
        <w:rPr>
          <w:rFonts w:ascii="Arial" w:hAnsi="Arial" w:cs="Arial"/>
          <w:sz w:val="22"/>
          <w:szCs w:val="22"/>
        </w:rPr>
        <w:t>、</w:t>
      </w:r>
      <w:r w:rsidR="00D261BD" w:rsidRPr="007107EB">
        <w:rPr>
          <w:rFonts w:ascii="Arial" w:hAnsi="Arial" w:cs="Arial"/>
          <w:sz w:val="22"/>
          <w:szCs w:val="22"/>
        </w:rPr>
        <w:t>临床资料整理完毕，理论上在送出测序之前临床资料就需要整理好，这样可以避免送一些临床资料非常不全的样本。</w:t>
      </w:r>
    </w:p>
    <w:p w14:paraId="57EA31F2" w14:textId="1C6D642E" w:rsidR="00E74E65" w:rsidRPr="007107EB" w:rsidRDefault="00BA3AF9" w:rsidP="006A5CFE">
      <w:pPr>
        <w:adjustRightInd w:val="0"/>
        <w:snapToGrid w:val="0"/>
        <w:spacing w:line="400" w:lineRule="exact"/>
        <w:ind w:leftChars="67" w:left="585" w:hangingChars="202" w:hanging="444"/>
        <w:rPr>
          <w:rFonts w:ascii="Arial" w:hAnsi="Arial" w:cs="Arial"/>
          <w:sz w:val="22"/>
          <w:szCs w:val="22"/>
        </w:rPr>
      </w:pPr>
      <w:r w:rsidRPr="007107EB">
        <w:rPr>
          <w:rFonts w:ascii="Arial" w:hAnsi="Arial" w:cs="Arial"/>
          <w:sz w:val="22"/>
          <w:szCs w:val="22"/>
        </w:rPr>
        <w:t>4</w:t>
      </w:r>
      <w:r w:rsidR="00A33E1E" w:rsidRPr="007107EB">
        <w:rPr>
          <w:rFonts w:ascii="Arial" w:hAnsi="Arial" w:cs="Arial"/>
          <w:sz w:val="22"/>
          <w:szCs w:val="22"/>
        </w:rPr>
        <w:t xml:space="preserve">.2 </w:t>
      </w:r>
      <w:r w:rsidR="00D261BD" w:rsidRPr="007107EB">
        <w:rPr>
          <w:rFonts w:ascii="Arial" w:hAnsi="Arial" w:cs="Arial"/>
          <w:sz w:val="22"/>
          <w:szCs w:val="22"/>
        </w:rPr>
        <w:t>测序结果的文件名（</w:t>
      </w:r>
      <w:r w:rsidR="00D261BD" w:rsidRPr="007107EB">
        <w:rPr>
          <w:rFonts w:ascii="Arial" w:hAnsi="Arial" w:cs="Arial"/>
          <w:sz w:val="22"/>
          <w:szCs w:val="22"/>
        </w:rPr>
        <w:t>S0001.fastq.gz</w:t>
      </w:r>
      <w:r w:rsidR="00D261BD" w:rsidRPr="007107EB">
        <w:rPr>
          <w:rFonts w:ascii="Arial" w:hAnsi="Arial" w:cs="Arial"/>
          <w:sz w:val="22"/>
          <w:szCs w:val="22"/>
        </w:rPr>
        <w:t>）和临床样本的文件名或者</w:t>
      </w:r>
      <w:r w:rsidR="00D261BD" w:rsidRPr="007107EB">
        <w:rPr>
          <w:rFonts w:ascii="Arial" w:hAnsi="Arial" w:cs="Arial"/>
          <w:sz w:val="22"/>
          <w:szCs w:val="22"/>
        </w:rPr>
        <w:t>ID</w:t>
      </w:r>
      <w:r w:rsidR="00E26C55" w:rsidRPr="007107EB">
        <w:rPr>
          <w:rFonts w:ascii="Arial" w:hAnsi="Arial" w:cs="Arial"/>
          <w:sz w:val="22"/>
          <w:szCs w:val="22"/>
        </w:rPr>
        <w:t>（</w:t>
      </w:r>
      <w:r w:rsidR="00D261BD" w:rsidRPr="007107EB">
        <w:rPr>
          <w:rFonts w:ascii="Arial" w:hAnsi="Arial" w:cs="Arial"/>
          <w:sz w:val="22"/>
          <w:szCs w:val="22"/>
        </w:rPr>
        <w:t>S0001</w:t>
      </w:r>
      <w:r w:rsidR="00E26C55" w:rsidRPr="007107EB">
        <w:rPr>
          <w:rFonts w:ascii="Arial" w:hAnsi="Arial" w:cs="Arial"/>
          <w:sz w:val="22"/>
          <w:szCs w:val="22"/>
        </w:rPr>
        <w:t>）</w:t>
      </w:r>
      <w:r w:rsidR="00D261BD" w:rsidRPr="007107EB">
        <w:rPr>
          <w:rFonts w:ascii="Arial" w:hAnsi="Arial" w:cs="Arial"/>
          <w:sz w:val="22"/>
          <w:szCs w:val="22"/>
        </w:rPr>
        <w:t>如何对应需要在送出样本测序的同时尽快分享。测序文件的名字和临床样本</w:t>
      </w:r>
      <w:r w:rsidR="00D261BD" w:rsidRPr="007107EB">
        <w:rPr>
          <w:rFonts w:ascii="Arial" w:hAnsi="Arial" w:cs="Arial"/>
          <w:sz w:val="22"/>
          <w:szCs w:val="22"/>
        </w:rPr>
        <w:t>ID</w:t>
      </w:r>
      <w:r w:rsidR="00D261BD" w:rsidRPr="007107EB">
        <w:rPr>
          <w:rFonts w:ascii="Arial" w:hAnsi="Arial" w:cs="Arial"/>
          <w:sz w:val="22"/>
          <w:szCs w:val="22"/>
        </w:rPr>
        <w:t>不一致，没有对应文件，无法完成对应及后续分析。</w:t>
      </w:r>
    </w:p>
    <w:p w14:paraId="1A585B88" w14:textId="269B27C6" w:rsidR="00BA3AF9" w:rsidRPr="007107EB" w:rsidRDefault="00BA3AF9" w:rsidP="00AC7CC2">
      <w:pPr>
        <w:adjustRightInd w:val="0"/>
        <w:snapToGrid w:val="0"/>
        <w:spacing w:line="400" w:lineRule="exact"/>
        <w:ind w:leftChars="67" w:left="585" w:hangingChars="202" w:hanging="444"/>
        <w:rPr>
          <w:rFonts w:ascii="Arial" w:hAnsi="Arial" w:cs="Arial"/>
          <w:b/>
          <w:bCs/>
          <w:sz w:val="22"/>
          <w:szCs w:val="22"/>
          <w:u w:val="single"/>
        </w:rPr>
      </w:pPr>
      <w:r w:rsidRPr="007107EB">
        <w:rPr>
          <w:rFonts w:ascii="Arial" w:hAnsi="Arial" w:cs="Arial"/>
          <w:sz w:val="22"/>
          <w:szCs w:val="22"/>
        </w:rPr>
        <w:t>4</w:t>
      </w:r>
      <w:r w:rsidR="00A33E1E" w:rsidRPr="007107EB">
        <w:rPr>
          <w:rFonts w:ascii="Arial" w:hAnsi="Arial" w:cs="Arial"/>
          <w:sz w:val="22"/>
          <w:szCs w:val="22"/>
        </w:rPr>
        <w:t xml:space="preserve">.3 </w:t>
      </w:r>
      <w:r w:rsidR="00D261BD" w:rsidRPr="007107EB">
        <w:rPr>
          <w:rFonts w:ascii="Arial" w:hAnsi="Arial" w:cs="Arial"/>
          <w:sz w:val="22"/>
          <w:szCs w:val="22"/>
        </w:rPr>
        <w:t>对于甲基化研究</w:t>
      </w:r>
      <w:r w:rsidR="00E74E65" w:rsidRPr="007107EB">
        <w:rPr>
          <w:rFonts w:ascii="Arial" w:hAnsi="Arial" w:cs="Arial"/>
          <w:sz w:val="22"/>
          <w:szCs w:val="22"/>
        </w:rPr>
        <w:t>1</w:t>
      </w:r>
      <w:r w:rsidR="00E74E65" w:rsidRPr="007107EB">
        <w:rPr>
          <w:rFonts w:ascii="Arial" w:hAnsi="Arial" w:cs="Arial"/>
          <w:sz w:val="22"/>
          <w:szCs w:val="22"/>
        </w:rPr>
        <w:t>）</w:t>
      </w:r>
      <w:r w:rsidR="00D261BD" w:rsidRPr="007107EB">
        <w:rPr>
          <w:rFonts w:ascii="Arial" w:hAnsi="Arial" w:cs="Arial"/>
          <w:sz w:val="22"/>
          <w:szCs w:val="22"/>
        </w:rPr>
        <w:t>样本的亚型</w:t>
      </w:r>
      <w:r w:rsidR="00E74E65" w:rsidRPr="007107EB">
        <w:rPr>
          <w:rFonts w:ascii="Arial" w:hAnsi="Arial" w:cs="Arial"/>
          <w:sz w:val="22"/>
          <w:szCs w:val="22"/>
        </w:rPr>
        <w:t>、</w:t>
      </w:r>
      <w:r w:rsidR="00D261BD" w:rsidRPr="007107EB">
        <w:rPr>
          <w:rFonts w:ascii="Arial" w:hAnsi="Arial" w:cs="Arial"/>
          <w:sz w:val="22"/>
          <w:szCs w:val="22"/>
        </w:rPr>
        <w:t xml:space="preserve"> 2</w:t>
      </w:r>
      <w:r w:rsidR="00D261BD" w:rsidRPr="007107EB">
        <w:rPr>
          <w:rFonts w:ascii="Arial" w:hAnsi="Arial" w:cs="Arial"/>
          <w:sz w:val="22"/>
          <w:szCs w:val="22"/>
        </w:rPr>
        <w:t>）是否复发</w:t>
      </w:r>
      <w:r w:rsidR="00E74E65" w:rsidRPr="007107EB">
        <w:rPr>
          <w:rFonts w:ascii="Arial" w:hAnsi="Arial" w:cs="Arial"/>
          <w:sz w:val="22"/>
          <w:szCs w:val="22"/>
        </w:rPr>
        <w:t>、</w:t>
      </w:r>
      <w:r w:rsidR="00E74E65" w:rsidRPr="007107EB">
        <w:rPr>
          <w:rFonts w:ascii="Arial" w:hAnsi="Arial" w:cs="Arial"/>
          <w:sz w:val="22"/>
          <w:szCs w:val="22"/>
        </w:rPr>
        <w:t>3</w:t>
      </w:r>
      <w:r w:rsidR="00E74E65" w:rsidRPr="007107EB">
        <w:rPr>
          <w:rFonts w:ascii="Arial" w:hAnsi="Arial" w:cs="Arial"/>
          <w:sz w:val="22"/>
          <w:szCs w:val="22"/>
        </w:rPr>
        <w:t>）</w:t>
      </w:r>
      <w:r w:rsidR="00D261BD" w:rsidRPr="007107EB">
        <w:rPr>
          <w:rFonts w:ascii="Arial" w:hAnsi="Arial" w:cs="Arial"/>
          <w:sz w:val="22"/>
          <w:szCs w:val="22"/>
        </w:rPr>
        <w:t>预后</w:t>
      </w:r>
      <w:r w:rsidR="00D261BD" w:rsidRPr="007107EB">
        <w:rPr>
          <w:rFonts w:ascii="Arial" w:hAnsi="Arial" w:cs="Arial"/>
          <w:sz w:val="22"/>
          <w:szCs w:val="22"/>
        </w:rPr>
        <w:t>OS</w:t>
      </w:r>
      <w:r w:rsidR="00D261BD" w:rsidRPr="007107EB">
        <w:rPr>
          <w:rFonts w:ascii="Arial" w:hAnsi="Arial" w:cs="Arial"/>
          <w:sz w:val="22"/>
          <w:szCs w:val="22"/>
        </w:rPr>
        <w:t>，等是非常有意思的研究内容，这几项信息最好要齐全，此外包括年龄</w:t>
      </w:r>
      <w:r w:rsidRPr="007107EB">
        <w:rPr>
          <w:rFonts w:ascii="Arial" w:hAnsi="Arial" w:cs="Arial"/>
          <w:sz w:val="22"/>
          <w:szCs w:val="22"/>
        </w:rPr>
        <w:t>、</w:t>
      </w:r>
      <w:r w:rsidR="00D261BD" w:rsidRPr="007107EB">
        <w:rPr>
          <w:rFonts w:ascii="Arial" w:hAnsi="Arial" w:cs="Arial"/>
          <w:sz w:val="22"/>
          <w:szCs w:val="22"/>
        </w:rPr>
        <w:t>性别</w:t>
      </w:r>
      <w:r w:rsidRPr="007107EB">
        <w:rPr>
          <w:rFonts w:ascii="Arial" w:hAnsi="Arial" w:cs="Arial"/>
          <w:sz w:val="22"/>
          <w:szCs w:val="22"/>
        </w:rPr>
        <w:t>、</w:t>
      </w:r>
      <w:r w:rsidR="00D261BD" w:rsidRPr="007107EB">
        <w:rPr>
          <w:rFonts w:ascii="Arial" w:hAnsi="Arial" w:cs="Arial"/>
          <w:sz w:val="22"/>
          <w:szCs w:val="22"/>
        </w:rPr>
        <w:t>BMI</w:t>
      </w:r>
      <w:r w:rsidR="00D261BD" w:rsidRPr="007107EB">
        <w:rPr>
          <w:rFonts w:ascii="Arial" w:hAnsi="Arial" w:cs="Arial"/>
          <w:sz w:val="22"/>
          <w:szCs w:val="22"/>
        </w:rPr>
        <w:t>吸烟</w:t>
      </w:r>
      <w:r w:rsidRPr="007107EB">
        <w:rPr>
          <w:rFonts w:ascii="Arial" w:hAnsi="Arial" w:cs="Arial"/>
          <w:sz w:val="22"/>
          <w:szCs w:val="22"/>
        </w:rPr>
        <w:t>、</w:t>
      </w:r>
      <w:r w:rsidR="00D261BD" w:rsidRPr="007107EB">
        <w:rPr>
          <w:rFonts w:ascii="Arial" w:hAnsi="Arial" w:cs="Arial"/>
          <w:sz w:val="22"/>
          <w:szCs w:val="22"/>
        </w:rPr>
        <w:t>种族等都需要详细记录。</w:t>
      </w:r>
    </w:p>
    <w:p w14:paraId="71D69AF3" w14:textId="1057FB82" w:rsidR="00186ED6" w:rsidRPr="007107EB" w:rsidRDefault="00BA3AF9" w:rsidP="006A5CFE">
      <w:pPr>
        <w:adjustRightInd w:val="0"/>
        <w:snapToGrid w:val="0"/>
        <w:spacing w:line="400" w:lineRule="exact"/>
        <w:rPr>
          <w:rFonts w:ascii="Arial" w:hAnsi="Arial" w:cs="Arial"/>
          <w:b/>
          <w:bCs/>
          <w:sz w:val="22"/>
          <w:szCs w:val="22"/>
          <w:u w:val="single"/>
        </w:rPr>
      </w:pPr>
      <w:r w:rsidRPr="007107EB">
        <w:rPr>
          <w:rFonts w:ascii="Arial" w:hAnsi="Arial" w:cs="Arial"/>
          <w:b/>
          <w:bCs/>
          <w:sz w:val="22"/>
          <w:szCs w:val="22"/>
          <w:u w:val="single"/>
        </w:rPr>
        <w:t>5</w:t>
      </w:r>
      <w:r w:rsidR="00E74E65" w:rsidRPr="007107EB">
        <w:rPr>
          <w:rFonts w:ascii="Arial" w:hAnsi="Arial" w:cs="Arial"/>
          <w:b/>
          <w:bCs/>
          <w:sz w:val="22"/>
          <w:szCs w:val="22"/>
          <w:u w:val="single"/>
        </w:rPr>
        <w:t xml:space="preserve">. </w:t>
      </w:r>
      <w:r w:rsidR="00186ED6" w:rsidRPr="007107EB">
        <w:rPr>
          <w:rFonts w:ascii="Arial" w:hAnsi="Arial" w:cs="Arial"/>
          <w:b/>
          <w:bCs/>
          <w:sz w:val="22"/>
          <w:szCs w:val="22"/>
          <w:u w:val="single"/>
        </w:rPr>
        <w:t>参考文献</w:t>
      </w:r>
    </w:p>
    <w:p w14:paraId="38A300B8" w14:textId="351D4B43" w:rsidR="000326BD" w:rsidRPr="007107EB" w:rsidRDefault="00694DAC" w:rsidP="006A5CFE">
      <w:pPr>
        <w:adjustRightInd w:val="0"/>
        <w:snapToGrid w:val="0"/>
        <w:spacing w:line="400" w:lineRule="exact"/>
        <w:ind w:leftChars="67" w:left="585" w:hangingChars="202" w:hanging="444"/>
        <w:rPr>
          <w:rFonts w:ascii="Arial" w:hAnsi="Arial" w:cs="Arial"/>
          <w:sz w:val="22"/>
          <w:szCs w:val="22"/>
        </w:rPr>
      </w:pPr>
      <w:r w:rsidRPr="007107EB">
        <w:rPr>
          <w:rFonts w:ascii="Arial" w:hAnsi="Arial" w:cs="Arial"/>
          <w:sz w:val="22"/>
          <w:szCs w:val="22"/>
        </w:rPr>
        <w:fldChar w:fldCharType="begin"/>
      </w:r>
      <w:r w:rsidRPr="007107EB">
        <w:rPr>
          <w:rFonts w:ascii="Arial" w:hAnsi="Arial" w:cs="Arial"/>
          <w:sz w:val="22"/>
          <w:szCs w:val="22"/>
        </w:rPr>
        <w:instrText xml:space="preserve"> ADDIN EN.REFLIST </w:instrText>
      </w:r>
      <w:r w:rsidRPr="007107EB">
        <w:rPr>
          <w:rFonts w:ascii="Arial" w:hAnsi="Arial" w:cs="Arial"/>
          <w:sz w:val="22"/>
          <w:szCs w:val="22"/>
        </w:rPr>
        <w:fldChar w:fldCharType="separate"/>
      </w:r>
      <w:r w:rsidR="0076679C" w:rsidRPr="007107EB">
        <w:rPr>
          <w:rFonts w:ascii="Arial" w:hAnsi="Arial" w:cs="Arial"/>
          <w:sz w:val="22"/>
          <w:szCs w:val="22"/>
        </w:rPr>
        <w:t xml:space="preserve">[1] </w:t>
      </w:r>
      <w:r w:rsidR="000326BD" w:rsidRPr="007107EB">
        <w:rPr>
          <w:rFonts w:ascii="Arial" w:hAnsi="Arial" w:cs="Arial"/>
          <w:sz w:val="22"/>
          <w:szCs w:val="22"/>
        </w:rPr>
        <w:t>Luo Z, Fan X, Su Y, Huang YS. Accurity: accurate tumor purity and ploidy inference from tumor-normal WGS data by jointly modelling somatic copy number alterations and heterozygous germline single-nucleotide-variants. Bioinformatics. 2018;34(12):2004-11.</w:t>
      </w:r>
    </w:p>
    <w:p w14:paraId="4712F02B" w14:textId="7986C3F7" w:rsidR="000326BD" w:rsidRPr="007107EB" w:rsidRDefault="0076679C" w:rsidP="006A5CFE">
      <w:pPr>
        <w:adjustRightInd w:val="0"/>
        <w:snapToGrid w:val="0"/>
        <w:spacing w:line="400" w:lineRule="exact"/>
        <w:ind w:leftChars="67" w:left="585" w:hangingChars="202" w:hanging="444"/>
        <w:rPr>
          <w:rFonts w:ascii="Arial" w:hAnsi="Arial" w:cs="Arial"/>
          <w:sz w:val="22"/>
          <w:szCs w:val="22"/>
        </w:rPr>
      </w:pPr>
      <w:r w:rsidRPr="007107EB">
        <w:rPr>
          <w:rFonts w:ascii="Arial" w:hAnsi="Arial" w:cs="Arial"/>
          <w:sz w:val="22"/>
          <w:szCs w:val="22"/>
        </w:rPr>
        <w:t xml:space="preserve">[2] </w:t>
      </w:r>
      <w:r w:rsidR="000326BD" w:rsidRPr="007107EB">
        <w:rPr>
          <w:rFonts w:ascii="Arial" w:hAnsi="Arial" w:cs="Arial"/>
          <w:sz w:val="22"/>
          <w:szCs w:val="22"/>
        </w:rPr>
        <w:t>Bao L, Pu M, Messer K. AbsCN-seq: a statistical method to estimate tumor purity, ploidy and absolute copy numbers from next-generation sequencing data. Bioinformatics. 2014;30(8):1056-63.</w:t>
      </w:r>
    </w:p>
    <w:p w14:paraId="3EFC661C" w14:textId="2D0DCA64" w:rsidR="000326BD" w:rsidRPr="007107EB" w:rsidRDefault="0076679C" w:rsidP="006A5CFE">
      <w:pPr>
        <w:adjustRightInd w:val="0"/>
        <w:snapToGrid w:val="0"/>
        <w:spacing w:line="400" w:lineRule="exact"/>
        <w:ind w:leftChars="67" w:left="585" w:hangingChars="202" w:hanging="444"/>
        <w:rPr>
          <w:rFonts w:ascii="Arial" w:hAnsi="Arial" w:cs="Arial"/>
          <w:sz w:val="22"/>
          <w:szCs w:val="22"/>
        </w:rPr>
      </w:pPr>
      <w:r w:rsidRPr="007107EB">
        <w:rPr>
          <w:rFonts w:ascii="Arial" w:hAnsi="Arial" w:cs="Arial"/>
          <w:sz w:val="22"/>
          <w:szCs w:val="22"/>
        </w:rPr>
        <w:t xml:space="preserve">[3] </w:t>
      </w:r>
      <w:r w:rsidR="000326BD" w:rsidRPr="007107EB">
        <w:rPr>
          <w:rFonts w:ascii="Arial" w:hAnsi="Arial" w:cs="Arial"/>
          <w:sz w:val="22"/>
          <w:szCs w:val="22"/>
        </w:rPr>
        <w:t>Li Y, Xie X. Deconvolving tumor purity and ploidy by integrating copy number alterations and loss of heterozygosity. Bioinformatics. 2014;30(15):2121-9.</w:t>
      </w:r>
    </w:p>
    <w:p w14:paraId="741C73D7" w14:textId="494FAB8D" w:rsidR="00912ECF" w:rsidRPr="007107EB" w:rsidRDefault="0076679C" w:rsidP="006A5CFE">
      <w:pPr>
        <w:adjustRightInd w:val="0"/>
        <w:snapToGrid w:val="0"/>
        <w:spacing w:line="400" w:lineRule="exact"/>
        <w:ind w:leftChars="67" w:left="585" w:hangingChars="202" w:hanging="444"/>
        <w:rPr>
          <w:rFonts w:ascii="Arial" w:hAnsi="Arial" w:cs="Arial"/>
          <w:sz w:val="22"/>
          <w:szCs w:val="22"/>
        </w:rPr>
      </w:pPr>
      <w:r w:rsidRPr="007107EB">
        <w:rPr>
          <w:rFonts w:ascii="Arial" w:hAnsi="Arial" w:cs="Arial"/>
          <w:sz w:val="22"/>
          <w:szCs w:val="22"/>
        </w:rPr>
        <w:t xml:space="preserve">[4] </w:t>
      </w:r>
      <w:r w:rsidR="000326BD" w:rsidRPr="007107EB">
        <w:rPr>
          <w:rFonts w:ascii="Arial" w:hAnsi="Arial" w:cs="Arial"/>
          <w:sz w:val="22"/>
          <w:szCs w:val="22"/>
        </w:rPr>
        <w:t>Heller G, Schmidt WM, Ziegler B, Holzer S, Mullauer L, Bilban M, Zielinski CC, Drach J, Zochbauer-Muller S. Genome-wide transcriptional response to 5-aza-2'-deoxycytidine and trichostatin a in multiple myeloma cells. Cancer Res. 2008;68(1):44-54.</w:t>
      </w:r>
      <w:r w:rsidR="00694DAC" w:rsidRPr="007107EB">
        <w:rPr>
          <w:rFonts w:ascii="Arial" w:hAnsi="Arial" w:cs="Arial"/>
          <w:sz w:val="22"/>
          <w:szCs w:val="22"/>
        </w:rPr>
        <w:fldChar w:fldCharType="end"/>
      </w:r>
    </w:p>
    <w:sectPr w:rsidR="00912ECF" w:rsidRPr="007107EB" w:rsidSect="00A000B9">
      <w:footerReference w:type="default" r:id="rId8"/>
      <w:pgSz w:w="11906" w:h="16838"/>
      <w:pgMar w:top="720" w:right="720" w:bottom="720" w:left="720" w:header="851" w:footer="851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34F1CE" w14:textId="77777777" w:rsidR="00BC653F" w:rsidRDefault="00BC653F" w:rsidP="00115314">
      <w:r>
        <w:separator/>
      </w:r>
    </w:p>
  </w:endnote>
  <w:endnote w:type="continuationSeparator" w:id="0">
    <w:p w14:paraId="0DD9DAE7" w14:textId="77777777" w:rsidR="00BC653F" w:rsidRDefault="00BC653F" w:rsidP="001153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502507012"/>
      <w:docPartObj>
        <w:docPartGallery w:val="Page Numbers (Bottom of Page)"/>
        <w:docPartUnique/>
      </w:docPartObj>
    </w:sdtPr>
    <w:sdtEndPr>
      <w:rPr>
        <w:rFonts w:ascii="Arial" w:hAnsi="Arial" w:cs="Arial"/>
      </w:rPr>
    </w:sdtEndPr>
    <w:sdtContent>
      <w:sdt>
        <w:sdtPr>
          <w:id w:val="1728636285"/>
          <w:docPartObj>
            <w:docPartGallery w:val="Page Numbers (Top of Page)"/>
            <w:docPartUnique/>
          </w:docPartObj>
        </w:sdtPr>
        <w:sdtEndPr>
          <w:rPr>
            <w:rFonts w:ascii="Arial" w:hAnsi="Arial" w:cs="Arial"/>
          </w:rPr>
        </w:sdtEndPr>
        <w:sdtContent>
          <w:p w14:paraId="00A85B71" w14:textId="5F904D35" w:rsidR="004F725E" w:rsidRPr="00686841" w:rsidRDefault="008F1906" w:rsidP="004F725E">
            <w:pPr>
              <w:pStyle w:val="Footer"/>
              <w:jc w:val="center"/>
              <w:rPr>
                <w:rFonts w:ascii="Arial" w:hAnsi="Arial" w:cs="Arial"/>
              </w:rPr>
            </w:pPr>
            <w:r>
              <w:rPr>
                <w:rFonts w:hint="eastAsia"/>
                <w:lang w:eastAsia="zh-CN"/>
              </w:rPr>
              <w:t>第</w:t>
            </w:r>
            <w:r w:rsidR="004F725E" w:rsidRPr="00686841">
              <w:rPr>
                <w:rFonts w:ascii="Arial" w:hAnsi="Arial" w:cs="Arial"/>
                <w:lang w:val="zh-CN" w:eastAsia="zh-CN"/>
              </w:rPr>
              <w:t xml:space="preserve"> </w:t>
            </w:r>
            <w:r w:rsidR="004F725E" w:rsidRPr="00686841">
              <w:rPr>
                <w:rFonts w:ascii="Arial" w:hAnsi="Arial" w:cs="Arial"/>
              </w:rPr>
              <w:fldChar w:fldCharType="begin"/>
            </w:r>
            <w:r w:rsidR="004F725E" w:rsidRPr="00686841">
              <w:rPr>
                <w:rFonts w:ascii="Arial" w:hAnsi="Arial" w:cs="Arial"/>
              </w:rPr>
              <w:instrText>PAGE</w:instrText>
            </w:r>
            <w:r w:rsidR="004F725E" w:rsidRPr="00686841">
              <w:rPr>
                <w:rFonts w:ascii="Arial" w:hAnsi="Arial" w:cs="Arial"/>
              </w:rPr>
              <w:fldChar w:fldCharType="separate"/>
            </w:r>
            <w:r w:rsidR="004F725E" w:rsidRPr="00686841">
              <w:rPr>
                <w:rFonts w:ascii="Arial" w:hAnsi="Arial" w:cs="Arial"/>
                <w:lang w:val="zh-CN" w:eastAsia="zh-CN"/>
              </w:rPr>
              <w:t>2</w:t>
            </w:r>
            <w:r w:rsidR="004F725E" w:rsidRPr="00686841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 w:hint="eastAsia"/>
                <w:lang w:eastAsia="zh-CN"/>
              </w:rPr>
              <w:t>页，共</w:t>
            </w:r>
            <w:r w:rsidR="004F725E" w:rsidRPr="00686841">
              <w:rPr>
                <w:rFonts w:ascii="Arial" w:hAnsi="Arial" w:cs="Arial"/>
                <w:lang w:val="zh-CN" w:eastAsia="zh-CN"/>
              </w:rPr>
              <w:t xml:space="preserve"> </w:t>
            </w:r>
            <w:r w:rsidR="004F725E" w:rsidRPr="00686841">
              <w:rPr>
                <w:rFonts w:ascii="Arial" w:hAnsi="Arial" w:cs="Arial"/>
              </w:rPr>
              <w:fldChar w:fldCharType="begin"/>
            </w:r>
            <w:r w:rsidR="004F725E" w:rsidRPr="00686841">
              <w:rPr>
                <w:rFonts w:ascii="Arial" w:hAnsi="Arial" w:cs="Arial"/>
              </w:rPr>
              <w:instrText>NUMPAGES</w:instrText>
            </w:r>
            <w:r w:rsidR="004F725E" w:rsidRPr="00686841">
              <w:rPr>
                <w:rFonts w:ascii="Arial" w:hAnsi="Arial" w:cs="Arial"/>
              </w:rPr>
              <w:fldChar w:fldCharType="separate"/>
            </w:r>
            <w:r w:rsidR="004F725E" w:rsidRPr="00686841">
              <w:rPr>
                <w:rFonts w:ascii="Arial" w:hAnsi="Arial" w:cs="Arial"/>
                <w:lang w:val="zh-CN" w:eastAsia="zh-CN"/>
              </w:rPr>
              <w:t>2</w:t>
            </w:r>
            <w:r w:rsidR="004F725E" w:rsidRPr="00686841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 w:hint="eastAsia"/>
                <w:lang w:eastAsia="zh-CN"/>
              </w:rPr>
              <w:t>页</w:t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8166DD" w14:textId="77777777" w:rsidR="00BC653F" w:rsidRDefault="00BC653F" w:rsidP="00115314">
      <w:r>
        <w:separator/>
      </w:r>
    </w:p>
  </w:footnote>
  <w:footnote w:type="continuationSeparator" w:id="0">
    <w:p w14:paraId="02727DA6" w14:textId="77777777" w:rsidR="00BC653F" w:rsidRDefault="00BC653F" w:rsidP="001153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3FDC554"/>
    <w:multiLevelType w:val="singleLevel"/>
    <w:tmpl w:val="F3FDC554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" w15:restartNumberingAfterBreak="0">
    <w:nsid w:val="0B434B3E"/>
    <w:multiLevelType w:val="hybridMultilevel"/>
    <w:tmpl w:val="BAE206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1F18CA"/>
    <w:multiLevelType w:val="hybridMultilevel"/>
    <w:tmpl w:val="64B4CC7C"/>
    <w:lvl w:ilvl="0" w:tplc="BF7A4AC8">
      <w:start w:val="1"/>
      <w:numFmt w:val="decimal"/>
      <w:lvlText w:val="%1，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2A19AA"/>
    <w:multiLevelType w:val="singleLevel"/>
    <w:tmpl w:val="242A19AA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4" w15:restartNumberingAfterBreak="0">
    <w:nsid w:val="3211DC12"/>
    <w:multiLevelType w:val="singleLevel"/>
    <w:tmpl w:val="3211DC12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5" w15:restartNumberingAfterBreak="0">
    <w:nsid w:val="3B2D621B"/>
    <w:multiLevelType w:val="hybridMultilevel"/>
    <w:tmpl w:val="A2C62A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50913E"/>
    <w:multiLevelType w:val="singleLevel"/>
    <w:tmpl w:val="4250913E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7" w15:restartNumberingAfterBreak="0">
    <w:nsid w:val="4DF048B2"/>
    <w:multiLevelType w:val="multilevel"/>
    <w:tmpl w:val="4DF048B2"/>
    <w:lvl w:ilvl="0">
      <w:start w:val="1"/>
      <w:numFmt w:val="bullet"/>
      <w:lvlText w:val="·"/>
      <w:lvlJc w:val="left"/>
      <w:pPr>
        <w:ind w:left="420" w:hanging="420"/>
      </w:pPr>
      <w:rPr>
        <w:rFonts w:ascii="宋体" w:eastAsia="宋体" w:hAnsi="宋体" w:hint="eastAsia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58F862DE"/>
    <w:multiLevelType w:val="hybridMultilevel"/>
    <w:tmpl w:val="7A6AC042"/>
    <w:lvl w:ilvl="0" w:tplc="605E57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E56366B"/>
    <w:multiLevelType w:val="singleLevel"/>
    <w:tmpl w:val="5E56366B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0" w15:restartNumberingAfterBreak="0">
    <w:nsid w:val="5FC42238"/>
    <w:multiLevelType w:val="multilevel"/>
    <w:tmpl w:val="74A4526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3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1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40" w:hanging="1440"/>
      </w:pPr>
      <w:rPr>
        <w:rFonts w:hint="default"/>
      </w:rPr>
    </w:lvl>
  </w:abstractNum>
  <w:num w:numId="1">
    <w:abstractNumId w:val="6"/>
  </w:num>
  <w:num w:numId="2">
    <w:abstractNumId w:val="9"/>
  </w:num>
  <w:num w:numId="3">
    <w:abstractNumId w:val="0"/>
  </w:num>
  <w:num w:numId="4">
    <w:abstractNumId w:val="4"/>
  </w:num>
  <w:num w:numId="5">
    <w:abstractNumId w:val="3"/>
  </w:num>
  <w:num w:numId="6">
    <w:abstractNumId w:val="7"/>
  </w:num>
  <w:num w:numId="7">
    <w:abstractNumId w:val="1"/>
  </w:num>
  <w:num w:numId="8">
    <w:abstractNumId w:val="5"/>
  </w:num>
  <w:num w:numId="9">
    <w:abstractNumId w:val="10"/>
  </w:num>
  <w:num w:numId="10">
    <w:abstractNumId w:val="8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gutterAtTop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Nature Medicine&lt;/Style&gt;&lt;LeftDelim&gt;{&lt;/LeftDelim&gt;&lt;RightDelim&gt;}&lt;/RightDelim&gt;&lt;FontName&gt;Calibri&lt;/FontName&gt;&lt;FontSize&gt;10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wx9eat2xlw0dzpezxaov5pahdtvrav9sxrrz&quot;&gt;My EndNote Library&lt;record-ids&gt;&lt;item&gt;102&lt;/item&gt;&lt;item&gt;103&lt;/item&gt;&lt;item&gt;104&lt;/item&gt;&lt;item&gt;106&lt;/item&gt;&lt;/record-ids&gt;&lt;/item&gt;&lt;/Libraries&gt;"/>
  </w:docVars>
  <w:rsids>
    <w:rsidRoot w:val="00172A27"/>
    <w:rsid w:val="0000645A"/>
    <w:rsid w:val="0001366A"/>
    <w:rsid w:val="00013A19"/>
    <w:rsid w:val="0001513E"/>
    <w:rsid w:val="000232F1"/>
    <w:rsid w:val="000301DD"/>
    <w:rsid w:val="0003033C"/>
    <w:rsid w:val="000326BD"/>
    <w:rsid w:val="0004100E"/>
    <w:rsid w:val="000625F9"/>
    <w:rsid w:val="00063909"/>
    <w:rsid w:val="000934DB"/>
    <w:rsid w:val="00093B27"/>
    <w:rsid w:val="000A51B6"/>
    <w:rsid w:val="000A7E07"/>
    <w:rsid w:val="000B2C31"/>
    <w:rsid w:val="000C1558"/>
    <w:rsid w:val="000E2EE8"/>
    <w:rsid w:val="000E57ED"/>
    <w:rsid w:val="000F0080"/>
    <w:rsid w:val="0011000A"/>
    <w:rsid w:val="00111E58"/>
    <w:rsid w:val="001121F0"/>
    <w:rsid w:val="00115314"/>
    <w:rsid w:val="00116239"/>
    <w:rsid w:val="00121BEA"/>
    <w:rsid w:val="0012726B"/>
    <w:rsid w:val="00135038"/>
    <w:rsid w:val="00157C77"/>
    <w:rsid w:val="00160D82"/>
    <w:rsid w:val="00161BA5"/>
    <w:rsid w:val="00172A27"/>
    <w:rsid w:val="00186ED6"/>
    <w:rsid w:val="0019610E"/>
    <w:rsid w:val="001A07EA"/>
    <w:rsid w:val="001A614C"/>
    <w:rsid w:val="001A71F1"/>
    <w:rsid w:val="001C7F36"/>
    <w:rsid w:val="001D23B5"/>
    <w:rsid w:val="001D7224"/>
    <w:rsid w:val="001F43AE"/>
    <w:rsid w:val="0020270C"/>
    <w:rsid w:val="002047DD"/>
    <w:rsid w:val="00215411"/>
    <w:rsid w:val="00223846"/>
    <w:rsid w:val="00223908"/>
    <w:rsid w:val="0023628F"/>
    <w:rsid w:val="002572C3"/>
    <w:rsid w:val="00280E7B"/>
    <w:rsid w:val="00281F29"/>
    <w:rsid w:val="002B0CCF"/>
    <w:rsid w:val="002B1602"/>
    <w:rsid w:val="002C1A24"/>
    <w:rsid w:val="002C5F34"/>
    <w:rsid w:val="002D34AC"/>
    <w:rsid w:val="002E1081"/>
    <w:rsid w:val="002E69E7"/>
    <w:rsid w:val="00300AEF"/>
    <w:rsid w:val="00303B68"/>
    <w:rsid w:val="003114DD"/>
    <w:rsid w:val="00311FC9"/>
    <w:rsid w:val="00324658"/>
    <w:rsid w:val="00324707"/>
    <w:rsid w:val="003412CF"/>
    <w:rsid w:val="00356EC1"/>
    <w:rsid w:val="00365267"/>
    <w:rsid w:val="003736A3"/>
    <w:rsid w:val="00391009"/>
    <w:rsid w:val="003912F4"/>
    <w:rsid w:val="003930D2"/>
    <w:rsid w:val="003A48C8"/>
    <w:rsid w:val="003B1D9D"/>
    <w:rsid w:val="003B506E"/>
    <w:rsid w:val="003C4D57"/>
    <w:rsid w:val="003D37D7"/>
    <w:rsid w:val="003F29C0"/>
    <w:rsid w:val="003F2EAA"/>
    <w:rsid w:val="003F3557"/>
    <w:rsid w:val="003F636E"/>
    <w:rsid w:val="00401DD1"/>
    <w:rsid w:val="00403A59"/>
    <w:rsid w:val="00404385"/>
    <w:rsid w:val="0040778F"/>
    <w:rsid w:val="004134CB"/>
    <w:rsid w:val="00424401"/>
    <w:rsid w:val="004334D6"/>
    <w:rsid w:val="0044475D"/>
    <w:rsid w:val="00444DEE"/>
    <w:rsid w:val="00481804"/>
    <w:rsid w:val="004863F5"/>
    <w:rsid w:val="00496594"/>
    <w:rsid w:val="00497A0F"/>
    <w:rsid w:val="004A0896"/>
    <w:rsid w:val="004C7F63"/>
    <w:rsid w:val="004D7310"/>
    <w:rsid w:val="004E0FD7"/>
    <w:rsid w:val="004F075A"/>
    <w:rsid w:val="004F64DE"/>
    <w:rsid w:val="004F6A54"/>
    <w:rsid w:val="004F725E"/>
    <w:rsid w:val="0050024E"/>
    <w:rsid w:val="00510613"/>
    <w:rsid w:val="005107E7"/>
    <w:rsid w:val="00520C34"/>
    <w:rsid w:val="00527CCF"/>
    <w:rsid w:val="00533384"/>
    <w:rsid w:val="0056323E"/>
    <w:rsid w:val="005830C1"/>
    <w:rsid w:val="00584C91"/>
    <w:rsid w:val="005911A2"/>
    <w:rsid w:val="00591D9E"/>
    <w:rsid w:val="00594ECF"/>
    <w:rsid w:val="005A0AB0"/>
    <w:rsid w:val="005C1DA4"/>
    <w:rsid w:val="005C24C1"/>
    <w:rsid w:val="005D484F"/>
    <w:rsid w:val="005E0EF2"/>
    <w:rsid w:val="005E1A54"/>
    <w:rsid w:val="00605720"/>
    <w:rsid w:val="00610026"/>
    <w:rsid w:val="00610912"/>
    <w:rsid w:val="00610D8E"/>
    <w:rsid w:val="0062033D"/>
    <w:rsid w:val="00620465"/>
    <w:rsid w:val="00620843"/>
    <w:rsid w:val="006229CE"/>
    <w:rsid w:val="00625778"/>
    <w:rsid w:val="00625E7D"/>
    <w:rsid w:val="006278DE"/>
    <w:rsid w:val="0063672F"/>
    <w:rsid w:val="006433BA"/>
    <w:rsid w:val="00644186"/>
    <w:rsid w:val="00650CE9"/>
    <w:rsid w:val="006542E5"/>
    <w:rsid w:val="00660AD4"/>
    <w:rsid w:val="00663AE8"/>
    <w:rsid w:val="006658E7"/>
    <w:rsid w:val="00670F6E"/>
    <w:rsid w:val="00686841"/>
    <w:rsid w:val="00694DAC"/>
    <w:rsid w:val="006A26D4"/>
    <w:rsid w:val="006A5CFE"/>
    <w:rsid w:val="006B2AED"/>
    <w:rsid w:val="006C26DD"/>
    <w:rsid w:val="006E0B4C"/>
    <w:rsid w:val="006E2E51"/>
    <w:rsid w:val="006E44BD"/>
    <w:rsid w:val="00701059"/>
    <w:rsid w:val="00705230"/>
    <w:rsid w:val="00706CF9"/>
    <w:rsid w:val="007107EB"/>
    <w:rsid w:val="00734941"/>
    <w:rsid w:val="00735147"/>
    <w:rsid w:val="00752943"/>
    <w:rsid w:val="00756FAB"/>
    <w:rsid w:val="007652CB"/>
    <w:rsid w:val="0076679C"/>
    <w:rsid w:val="00771F73"/>
    <w:rsid w:val="00775863"/>
    <w:rsid w:val="007759AA"/>
    <w:rsid w:val="00782EB5"/>
    <w:rsid w:val="007A39E6"/>
    <w:rsid w:val="007B5754"/>
    <w:rsid w:val="007B57F2"/>
    <w:rsid w:val="007C5E97"/>
    <w:rsid w:val="007E3CE6"/>
    <w:rsid w:val="007E5216"/>
    <w:rsid w:val="007E6E8F"/>
    <w:rsid w:val="007F1BD9"/>
    <w:rsid w:val="007F38B5"/>
    <w:rsid w:val="008048CC"/>
    <w:rsid w:val="00817246"/>
    <w:rsid w:val="00822ED0"/>
    <w:rsid w:val="00830EB4"/>
    <w:rsid w:val="00836304"/>
    <w:rsid w:val="0084666D"/>
    <w:rsid w:val="00852761"/>
    <w:rsid w:val="00861A1A"/>
    <w:rsid w:val="00871DD1"/>
    <w:rsid w:val="00877D84"/>
    <w:rsid w:val="00890119"/>
    <w:rsid w:val="008B3201"/>
    <w:rsid w:val="008C0970"/>
    <w:rsid w:val="008E3F2D"/>
    <w:rsid w:val="008E74CE"/>
    <w:rsid w:val="008F1906"/>
    <w:rsid w:val="00910B14"/>
    <w:rsid w:val="00912ECF"/>
    <w:rsid w:val="00937870"/>
    <w:rsid w:val="009427FA"/>
    <w:rsid w:val="009526D5"/>
    <w:rsid w:val="00957709"/>
    <w:rsid w:val="00981B8C"/>
    <w:rsid w:val="0098398D"/>
    <w:rsid w:val="00984641"/>
    <w:rsid w:val="00993B8E"/>
    <w:rsid w:val="009C3A96"/>
    <w:rsid w:val="009E185C"/>
    <w:rsid w:val="009E43D1"/>
    <w:rsid w:val="009E71A3"/>
    <w:rsid w:val="009E76D2"/>
    <w:rsid w:val="00A000B9"/>
    <w:rsid w:val="00A003FA"/>
    <w:rsid w:val="00A044C3"/>
    <w:rsid w:val="00A14A4A"/>
    <w:rsid w:val="00A21A2B"/>
    <w:rsid w:val="00A241FD"/>
    <w:rsid w:val="00A33E1E"/>
    <w:rsid w:val="00A41409"/>
    <w:rsid w:val="00A554DD"/>
    <w:rsid w:val="00A55B51"/>
    <w:rsid w:val="00A7508D"/>
    <w:rsid w:val="00A76C72"/>
    <w:rsid w:val="00A82FA8"/>
    <w:rsid w:val="00A838E8"/>
    <w:rsid w:val="00A87394"/>
    <w:rsid w:val="00A94477"/>
    <w:rsid w:val="00AA7BC7"/>
    <w:rsid w:val="00AB4015"/>
    <w:rsid w:val="00AB4379"/>
    <w:rsid w:val="00AB7DF7"/>
    <w:rsid w:val="00AC449C"/>
    <w:rsid w:val="00AC7CC2"/>
    <w:rsid w:val="00AD32C4"/>
    <w:rsid w:val="00AD6032"/>
    <w:rsid w:val="00AD6CFA"/>
    <w:rsid w:val="00AE2261"/>
    <w:rsid w:val="00AE7448"/>
    <w:rsid w:val="00AF0264"/>
    <w:rsid w:val="00AF6767"/>
    <w:rsid w:val="00B00A32"/>
    <w:rsid w:val="00B253C1"/>
    <w:rsid w:val="00B72DFA"/>
    <w:rsid w:val="00B73BF7"/>
    <w:rsid w:val="00B8102B"/>
    <w:rsid w:val="00B861FC"/>
    <w:rsid w:val="00B96356"/>
    <w:rsid w:val="00BA3AF9"/>
    <w:rsid w:val="00BA4A05"/>
    <w:rsid w:val="00BB3F33"/>
    <w:rsid w:val="00BB77FC"/>
    <w:rsid w:val="00BC220C"/>
    <w:rsid w:val="00BC4427"/>
    <w:rsid w:val="00BC5B05"/>
    <w:rsid w:val="00BC653F"/>
    <w:rsid w:val="00BD4E72"/>
    <w:rsid w:val="00BE5A32"/>
    <w:rsid w:val="00BE65BF"/>
    <w:rsid w:val="00BF0103"/>
    <w:rsid w:val="00BF2541"/>
    <w:rsid w:val="00BF2F21"/>
    <w:rsid w:val="00C05DEC"/>
    <w:rsid w:val="00C117AB"/>
    <w:rsid w:val="00C223AD"/>
    <w:rsid w:val="00C65DE0"/>
    <w:rsid w:val="00C95297"/>
    <w:rsid w:val="00CB7151"/>
    <w:rsid w:val="00CD23BD"/>
    <w:rsid w:val="00CD363D"/>
    <w:rsid w:val="00CD467A"/>
    <w:rsid w:val="00CE4E96"/>
    <w:rsid w:val="00CE715D"/>
    <w:rsid w:val="00CF7F82"/>
    <w:rsid w:val="00D12172"/>
    <w:rsid w:val="00D13FB1"/>
    <w:rsid w:val="00D15EFA"/>
    <w:rsid w:val="00D21147"/>
    <w:rsid w:val="00D23A17"/>
    <w:rsid w:val="00D261BD"/>
    <w:rsid w:val="00D44819"/>
    <w:rsid w:val="00D45DBC"/>
    <w:rsid w:val="00D57B89"/>
    <w:rsid w:val="00D80425"/>
    <w:rsid w:val="00D819B9"/>
    <w:rsid w:val="00DB1EAC"/>
    <w:rsid w:val="00DD47BF"/>
    <w:rsid w:val="00DE25C1"/>
    <w:rsid w:val="00DE303A"/>
    <w:rsid w:val="00E0362D"/>
    <w:rsid w:val="00E104A1"/>
    <w:rsid w:val="00E10D89"/>
    <w:rsid w:val="00E1293D"/>
    <w:rsid w:val="00E16B60"/>
    <w:rsid w:val="00E24DE1"/>
    <w:rsid w:val="00E26C55"/>
    <w:rsid w:val="00E31E66"/>
    <w:rsid w:val="00E34BA3"/>
    <w:rsid w:val="00E56792"/>
    <w:rsid w:val="00E74E65"/>
    <w:rsid w:val="00E86A52"/>
    <w:rsid w:val="00E92EB0"/>
    <w:rsid w:val="00EA7AA9"/>
    <w:rsid w:val="00EB6634"/>
    <w:rsid w:val="00EB7006"/>
    <w:rsid w:val="00ED40B3"/>
    <w:rsid w:val="00EE0C1F"/>
    <w:rsid w:val="00F020A9"/>
    <w:rsid w:val="00F05B07"/>
    <w:rsid w:val="00F15181"/>
    <w:rsid w:val="00F15AA1"/>
    <w:rsid w:val="00F27445"/>
    <w:rsid w:val="00F34ED6"/>
    <w:rsid w:val="00F73160"/>
    <w:rsid w:val="00F76BD2"/>
    <w:rsid w:val="00F817C5"/>
    <w:rsid w:val="00F91A2C"/>
    <w:rsid w:val="00FA2430"/>
    <w:rsid w:val="00FA2C21"/>
    <w:rsid w:val="00FA3F06"/>
    <w:rsid w:val="00FB16CC"/>
    <w:rsid w:val="00FB5DDD"/>
    <w:rsid w:val="00FB7FB2"/>
    <w:rsid w:val="00FC3A59"/>
    <w:rsid w:val="00FC4450"/>
    <w:rsid w:val="00FE25A2"/>
    <w:rsid w:val="019B55A9"/>
    <w:rsid w:val="01CE49F1"/>
    <w:rsid w:val="01D04D33"/>
    <w:rsid w:val="01E66925"/>
    <w:rsid w:val="02D3468E"/>
    <w:rsid w:val="030356B8"/>
    <w:rsid w:val="047563D0"/>
    <w:rsid w:val="04C50F0C"/>
    <w:rsid w:val="051F03D0"/>
    <w:rsid w:val="054E3426"/>
    <w:rsid w:val="0550556F"/>
    <w:rsid w:val="055431CB"/>
    <w:rsid w:val="05923A15"/>
    <w:rsid w:val="05AF7238"/>
    <w:rsid w:val="05F33363"/>
    <w:rsid w:val="06247A18"/>
    <w:rsid w:val="067F2522"/>
    <w:rsid w:val="073C255B"/>
    <w:rsid w:val="07BA4048"/>
    <w:rsid w:val="07CD511A"/>
    <w:rsid w:val="08E1583F"/>
    <w:rsid w:val="08ED4272"/>
    <w:rsid w:val="097814E2"/>
    <w:rsid w:val="097B11AA"/>
    <w:rsid w:val="09DF06E7"/>
    <w:rsid w:val="0AC34B61"/>
    <w:rsid w:val="0B50544C"/>
    <w:rsid w:val="0BF4070D"/>
    <w:rsid w:val="0C020156"/>
    <w:rsid w:val="0C1C6543"/>
    <w:rsid w:val="0C9C6808"/>
    <w:rsid w:val="0D170322"/>
    <w:rsid w:val="0D841E00"/>
    <w:rsid w:val="0DB05BB2"/>
    <w:rsid w:val="0E5A3CDC"/>
    <w:rsid w:val="1036733B"/>
    <w:rsid w:val="103D4D0E"/>
    <w:rsid w:val="108162D3"/>
    <w:rsid w:val="10A50CC3"/>
    <w:rsid w:val="10F17AFD"/>
    <w:rsid w:val="118F3820"/>
    <w:rsid w:val="11BA4DA6"/>
    <w:rsid w:val="12DA18D5"/>
    <w:rsid w:val="13924837"/>
    <w:rsid w:val="13AE2570"/>
    <w:rsid w:val="13CE3C2C"/>
    <w:rsid w:val="142553B7"/>
    <w:rsid w:val="14662270"/>
    <w:rsid w:val="15BF14BF"/>
    <w:rsid w:val="15E03240"/>
    <w:rsid w:val="168F457A"/>
    <w:rsid w:val="16C4740B"/>
    <w:rsid w:val="17363F24"/>
    <w:rsid w:val="17606373"/>
    <w:rsid w:val="17D96883"/>
    <w:rsid w:val="17E813A8"/>
    <w:rsid w:val="189D2F46"/>
    <w:rsid w:val="18B416B2"/>
    <w:rsid w:val="18F31930"/>
    <w:rsid w:val="19356670"/>
    <w:rsid w:val="193B3075"/>
    <w:rsid w:val="19494FE0"/>
    <w:rsid w:val="19E83564"/>
    <w:rsid w:val="1A3A4D8E"/>
    <w:rsid w:val="1AF95726"/>
    <w:rsid w:val="1B310668"/>
    <w:rsid w:val="1BFC69BC"/>
    <w:rsid w:val="1C6A5394"/>
    <w:rsid w:val="1CD91F3A"/>
    <w:rsid w:val="1D4F04A1"/>
    <w:rsid w:val="1E863BF5"/>
    <w:rsid w:val="1EAB290D"/>
    <w:rsid w:val="1EC66DF8"/>
    <w:rsid w:val="1EF40471"/>
    <w:rsid w:val="1F411C6B"/>
    <w:rsid w:val="1F8D4E3C"/>
    <w:rsid w:val="1FC075CF"/>
    <w:rsid w:val="1FC1395E"/>
    <w:rsid w:val="20757182"/>
    <w:rsid w:val="20E23BD4"/>
    <w:rsid w:val="20FA39D0"/>
    <w:rsid w:val="216E120D"/>
    <w:rsid w:val="22575EF8"/>
    <w:rsid w:val="22790A16"/>
    <w:rsid w:val="22A92635"/>
    <w:rsid w:val="23FF7134"/>
    <w:rsid w:val="246460C0"/>
    <w:rsid w:val="25842838"/>
    <w:rsid w:val="25AF75FF"/>
    <w:rsid w:val="260C72FE"/>
    <w:rsid w:val="26A03C85"/>
    <w:rsid w:val="26FD16CE"/>
    <w:rsid w:val="27130A6E"/>
    <w:rsid w:val="273B24E9"/>
    <w:rsid w:val="276A211E"/>
    <w:rsid w:val="281D7B73"/>
    <w:rsid w:val="282638BC"/>
    <w:rsid w:val="287129AB"/>
    <w:rsid w:val="287D5118"/>
    <w:rsid w:val="2918735E"/>
    <w:rsid w:val="292B72BE"/>
    <w:rsid w:val="2AF06E9C"/>
    <w:rsid w:val="2AF56034"/>
    <w:rsid w:val="2AFC03FD"/>
    <w:rsid w:val="2B3C5F40"/>
    <w:rsid w:val="2C1135C7"/>
    <w:rsid w:val="2C9F3283"/>
    <w:rsid w:val="2CB6347A"/>
    <w:rsid w:val="2CD3554D"/>
    <w:rsid w:val="2DF50AE8"/>
    <w:rsid w:val="2ED44D91"/>
    <w:rsid w:val="2F476B20"/>
    <w:rsid w:val="2FDC61D5"/>
    <w:rsid w:val="300C25F4"/>
    <w:rsid w:val="300F577D"/>
    <w:rsid w:val="301E081C"/>
    <w:rsid w:val="304569C9"/>
    <w:rsid w:val="30BD4998"/>
    <w:rsid w:val="311C3B1D"/>
    <w:rsid w:val="31881360"/>
    <w:rsid w:val="31A940E3"/>
    <w:rsid w:val="3344093D"/>
    <w:rsid w:val="33DC2BCF"/>
    <w:rsid w:val="344A3498"/>
    <w:rsid w:val="344D4C51"/>
    <w:rsid w:val="346305A6"/>
    <w:rsid w:val="3489464F"/>
    <w:rsid w:val="348B7CBD"/>
    <w:rsid w:val="34EF2E44"/>
    <w:rsid w:val="34EF4E46"/>
    <w:rsid w:val="3522008B"/>
    <w:rsid w:val="3579117D"/>
    <w:rsid w:val="35893F8F"/>
    <w:rsid w:val="35B85900"/>
    <w:rsid w:val="35DA118B"/>
    <w:rsid w:val="369820A7"/>
    <w:rsid w:val="36E85E0E"/>
    <w:rsid w:val="370B6C35"/>
    <w:rsid w:val="373D5254"/>
    <w:rsid w:val="374024B5"/>
    <w:rsid w:val="37C45761"/>
    <w:rsid w:val="38162EEE"/>
    <w:rsid w:val="38840F3D"/>
    <w:rsid w:val="38B71C5C"/>
    <w:rsid w:val="38BE5C43"/>
    <w:rsid w:val="39E75077"/>
    <w:rsid w:val="3A3B34B0"/>
    <w:rsid w:val="3A5D07FC"/>
    <w:rsid w:val="3A6D539E"/>
    <w:rsid w:val="3AD32917"/>
    <w:rsid w:val="3AF40C6B"/>
    <w:rsid w:val="3BAA3BEF"/>
    <w:rsid w:val="3C8B6CA3"/>
    <w:rsid w:val="3CE874BE"/>
    <w:rsid w:val="3D525D59"/>
    <w:rsid w:val="3E63527E"/>
    <w:rsid w:val="3F0179AD"/>
    <w:rsid w:val="3F3F4BBB"/>
    <w:rsid w:val="406708C3"/>
    <w:rsid w:val="40FE053E"/>
    <w:rsid w:val="41483AD1"/>
    <w:rsid w:val="418312E3"/>
    <w:rsid w:val="427E4951"/>
    <w:rsid w:val="43240FE7"/>
    <w:rsid w:val="443D6B9C"/>
    <w:rsid w:val="447C71C1"/>
    <w:rsid w:val="448F4B5F"/>
    <w:rsid w:val="44B43678"/>
    <w:rsid w:val="44EC5054"/>
    <w:rsid w:val="44EF7512"/>
    <w:rsid w:val="453E534B"/>
    <w:rsid w:val="45522D3A"/>
    <w:rsid w:val="459552AA"/>
    <w:rsid w:val="46246DED"/>
    <w:rsid w:val="462F1C0B"/>
    <w:rsid w:val="46E21541"/>
    <w:rsid w:val="46EB1F89"/>
    <w:rsid w:val="47D46B1B"/>
    <w:rsid w:val="481473FA"/>
    <w:rsid w:val="481A4718"/>
    <w:rsid w:val="483E2F11"/>
    <w:rsid w:val="48D301FB"/>
    <w:rsid w:val="495D1780"/>
    <w:rsid w:val="495F0795"/>
    <w:rsid w:val="49FB7D81"/>
    <w:rsid w:val="4A2F7986"/>
    <w:rsid w:val="4A73710A"/>
    <w:rsid w:val="4AF918BA"/>
    <w:rsid w:val="4B5009C8"/>
    <w:rsid w:val="4B67169D"/>
    <w:rsid w:val="4BB159BA"/>
    <w:rsid w:val="4BD42293"/>
    <w:rsid w:val="4BDD4BE8"/>
    <w:rsid w:val="4C0309BB"/>
    <w:rsid w:val="4C391F9D"/>
    <w:rsid w:val="4D0D2D37"/>
    <w:rsid w:val="4D0E29E8"/>
    <w:rsid w:val="4DF21E31"/>
    <w:rsid w:val="4E694D8F"/>
    <w:rsid w:val="4E6E2508"/>
    <w:rsid w:val="4F703DC9"/>
    <w:rsid w:val="4F9E3464"/>
    <w:rsid w:val="4FD65229"/>
    <w:rsid w:val="50373831"/>
    <w:rsid w:val="50693C88"/>
    <w:rsid w:val="51337E07"/>
    <w:rsid w:val="519D659C"/>
    <w:rsid w:val="51D2740A"/>
    <w:rsid w:val="522874C7"/>
    <w:rsid w:val="52890B9D"/>
    <w:rsid w:val="529174D1"/>
    <w:rsid w:val="529B4AD5"/>
    <w:rsid w:val="5317037B"/>
    <w:rsid w:val="53EE36D2"/>
    <w:rsid w:val="54081071"/>
    <w:rsid w:val="54115D65"/>
    <w:rsid w:val="548451CE"/>
    <w:rsid w:val="54D01170"/>
    <w:rsid w:val="55673674"/>
    <w:rsid w:val="55D53FAA"/>
    <w:rsid w:val="574D17B3"/>
    <w:rsid w:val="593F0FBB"/>
    <w:rsid w:val="598973A8"/>
    <w:rsid w:val="5A1776A1"/>
    <w:rsid w:val="5A3F0907"/>
    <w:rsid w:val="5A670A19"/>
    <w:rsid w:val="5ABF0884"/>
    <w:rsid w:val="5B7261FE"/>
    <w:rsid w:val="5BA53F89"/>
    <w:rsid w:val="5CAA4E12"/>
    <w:rsid w:val="5CB37866"/>
    <w:rsid w:val="5CC53248"/>
    <w:rsid w:val="5D8F69EA"/>
    <w:rsid w:val="5E291B95"/>
    <w:rsid w:val="5E385714"/>
    <w:rsid w:val="5E597781"/>
    <w:rsid w:val="5E5C32FC"/>
    <w:rsid w:val="5E696B23"/>
    <w:rsid w:val="5EF677DF"/>
    <w:rsid w:val="5F07191C"/>
    <w:rsid w:val="5FDE23D4"/>
    <w:rsid w:val="6055102B"/>
    <w:rsid w:val="612E402E"/>
    <w:rsid w:val="615D2E89"/>
    <w:rsid w:val="62AE1105"/>
    <w:rsid w:val="62C26C78"/>
    <w:rsid w:val="62F76152"/>
    <w:rsid w:val="630727C5"/>
    <w:rsid w:val="638B6FA4"/>
    <w:rsid w:val="63D01123"/>
    <w:rsid w:val="641C4D3C"/>
    <w:rsid w:val="643B3A51"/>
    <w:rsid w:val="645E3174"/>
    <w:rsid w:val="64993589"/>
    <w:rsid w:val="64B50E75"/>
    <w:rsid w:val="64F62613"/>
    <w:rsid w:val="65157B15"/>
    <w:rsid w:val="653E1A2C"/>
    <w:rsid w:val="655F3F69"/>
    <w:rsid w:val="656B4022"/>
    <w:rsid w:val="65A10AE4"/>
    <w:rsid w:val="65E35E98"/>
    <w:rsid w:val="65F118F7"/>
    <w:rsid w:val="66214F1C"/>
    <w:rsid w:val="66704AA3"/>
    <w:rsid w:val="668B145C"/>
    <w:rsid w:val="67011706"/>
    <w:rsid w:val="67081267"/>
    <w:rsid w:val="676B77DA"/>
    <w:rsid w:val="679D15DA"/>
    <w:rsid w:val="680B672B"/>
    <w:rsid w:val="68996B87"/>
    <w:rsid w:val="69005036"/>
    <w:rsid w:val="690962DE"/>
    <w:rsid w:val="69112F0E"/>
    <w:rsid w:val="693D64F9"/>
    <w:rsid w:val="696E07F5"/>
    <w:rsid w:val="69E666ED"/>
    <w:rsid w:val="6A223CD9"/>
    <w:rsid w:val="6A2F1A66"/>
    <w:rsid w:val="6AAF1B3C"/>
    <w:rsid w:val="6B527AF5"/>
    <w:rsid w:val="6BBD5612"/>
    <w:rsid w:val="6BC00C9E"/>
    <w:rsid w:val="6C196895"/>
    <w:rsid w:val="6C9376FA"/>
    <w:rsid w:val="6D583223"/>
    <w:rsid w:val="6D925EBF"/>
    <w:rsid w:val="6DAA1FB5"/>
    <w:rsid w:val="71013BD0"/>
    <w:rsid w:val="71374744"/>
    <w:rsid w:val="71574EAC"/>
    <w:rsid w:val="717718B0"/>
    <w:rsid w:val="72891CBC"/>
    <w:rsid w:val="72E4223D"/>
    <w:rsid w:val="73D21E75"/>
    <w:rsid w:val="73D732B6"/>
    <w:rsid w:val="742179CF"/>
    <w:rsid w:val="742C2C26"/>
    <w:rsid w:val="74566938"/>
    <w:rsid w:val="74B7767E"/>
    <w:rsid w:val="74BC75A7"/>
    <w:rsid w:val="75593080"/>
    <w:rsid w:val="764170B3"/>
    <w:rsid w:val="76DF2604"/>
    <w:rsid w:val="77245760"/>
    <w:rsid w:val="782678AC"/>
    <w:rsid w:val="78742CB9"/>
    <w:rsid w:val="793F4EED"/>
    <w:rsid w:val="7A40692B"/>
    <w:rsid w:val="7A5010FC"/>
    <w:rsid w:val="7A606EFB"/>
    <w:rsid w:val="7B150609"/>
    <w:rsid w:val="7B4B7EA0"/>
    <w:rsid w:val="7B4C7EB9"/>
    <w:rsid w:val="7C1311EA"/>
    <w:rsid w:val="7C3C0283"/>
    <w:rsid w:val="7C3D75C2"/>
    <w:rsid w:val="7C7D0E0F"/>
    <w:rsid w:val="7CA42BAC"/>
    <w:rsid w:val="7CD13B48"/>
    <w:rsid w:val="7D0E3B3F"/>
    <w:rsid w:val="7D460585"/>
    <w:rsid w:val="7E33141D"/>
    <w:rsid w:val="7E861AAF"/>
    <w:rsid w:val="7EF62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88F7CEC"/>
  <w15:chartTrackingRefBased/>
  <w15:docId w15:val="{C7819E9E-1B1E-461A-B1B6-487854CF5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等线" w:eastAsia="等线" w:hAnsi="等线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rFonts w:ascii="Calibri" w:eastAsia="宋体" w:hAnsi="Calibri"/>
      <w:kern w:val="2"/>
      <w:sz w:val="21"/>
      <w:szCs w:val="24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153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character" w:customStyle="1" w:styleId="HeaderChar">
    <w:name w:val="Header Char"/>
    <w:link w:val="Header"/>
    <w:rsid w:val="00115314"/>
    <w:rPr>
      <w:rFonts w:ascii="Calibri" w:eastAsia="宋体" w:hAnsi="Calibri"/>
      <w:kern w:val="2"/>
      <w:sz w:val="18"/>
      <w:szCs w:val="18"/>
    </w:rPr>
  </w:style>
  <w:style w:type="paragraph" w:styleId="Footer">
    <w:name w:val="footer"/>
    <w:basedOn w:val="Normal"/>
    <w:link w:val="FooterChar"/>
    <w:uiPriority w:val="99"/>
    <w:rsid w:val="00115314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x-none" w:eastAsia="x-none"/>
    </w:rPr>
  </w:style>
  <w:style w:type="character" w:customStyle="1" w:styleId="FooterChar">
    <w:name w:val="Footer Char"/>
    <w:link w:val="Footer"/>
    <w:uiPriority w:val="99"/>
    <w:rsid w:val="00115314"/>
    <w:rPr>
      <w:rFonts w:ascii="Calibri" w:eastAsia="宋体" w:hAnsi="Calibri"/>
      <w:kern w:val="2"/>
      <w:sz w:val="18"/>
      <w:szCs w:val="18"/>
    </w:rPr>
  </w:style>
  <w:style w:type="character" w:customStyle="1" w:styleId="fontstyle01">
    <w:name w:val="fontstyle01"/>
    <w:rsid w:val="00E34BA3"/>
    <w:rPr>
      <w:rFonts w:ascii="TimesNewRomanPSMT" w:hAnsi="TimesNewRomanPSMT" w:hint="default"/>
      <w:b w:val="0"/>
      <w:bCs w:val="0"/>
      <w:i w:val="0"/>
      <w:iCs w:val="0"/>
      <w:color w:val="231F20"/>
      <w:sz w:val="22"/>
      <w:szCs w:val="22"/>
    </w:rPr>
  </w:style>
  <w:style w:type="character" w:styleId="Hyperlink">
    <w:name w:val="Hyperlink"/>
    <w:uiPriority w:val="99"/>
    <w:unhideWhenUsed/>
    <w:rsid w:val="00EE0C1F"/>
    <w:rPr>
      <w:color w:val="0000FF"/>
      <w:u w:val="single"/>
    </w:rPr>
  </w:style>
  <w:style w:type="character" w:styleId="CommentReference">
    <w:name w:val="annotation reference"/>
    <w:rsid w:val="00705230"/>
    <w:rPr>
      <w:sz w:val="16"/>
      <w:szCs w:val="16"/>
    </w:rPr>
  </w:style>
  <w:style w:type="paragraph" w:styleId="CommentText">
    <w:name w:val="annotation text"/>
    <w:basedOn w:val="Normal"/>
    <w:link w:val="CommentTextChar"/>
    <w:rsid w:val="00705230"/>
    <w:rPr>
      <w:sz w:val="20"/>
      <w:szCs w:val="20"/>
      <w:lang w:val="x-none" w:eastAsia="x-none"/>
    </w:rPr>
  </w:style>
  <w:style w:type="character" w:customStyle="1" w:styleId="CommentTextChar">
    <w:name w:val="Comment Text Char"/>
    <w:link w:val="CommentText"/>
    <w:rsid w:val="00705230"/>
    <w:rPr>
      <w:rFonts w:ascii="Calibri" w:eastAsia="宋体" w:hAnsi="Calibri"/>
      <w:kern w:val="2"/>
    </w:rPr>
  </w:style>
  <w:style w:type="paragraph" w:styleId="CommentSubject">
    <w:name w:val="annotation subject"/>
    <w:basedOn w:val="CommentText"/>
    <w:next w:val="CommentText"/>
    <w:link w:val="CommentSubjectChar"/>
    <w:rsid w:val="00705230"/>
    <w:rPr>
      <w:b/>
      <w:bCs/>
    </w:rPr>
  </w:style>
  <w:style w:type="character" w:customStyle="1" w:styleId="CommentSubjectChar">
    <w:name w:val="Comment Subject Char"/>
    <w:link w:val="CommentSubject"/>
    <w:rsid w:val="00705230"/>
    <w:rPr>
      <w:rFonts w:ascii="Calibri" w:eastAsia="宋体" w:hAnsi="Calibri"/>
      <w:b/>
      <w:bCs/>
      <w:kern w:val="2"/>
    </w:rPr>
  </w:style>
  <w:style w:type="paragraph" w:styleId="BalloonText">
    <w:name w:val="Balloon Text"/>
    <w:basedOn w:val="Normal"/>
    <w:link w:val="BalloonTextChar"/>
    <w:rsid w:val="00705230"/>
    <w:rPr>
      <w:rFonts w:ascii="Segoe UI" w:hAnsi="Segoe UI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rsid w:val="00705230"/>
    <w:rPr>
      <w:rFonts w:ascii="Segoe UI" w:eastAsia="宋体" w:hAnsi="Segoe UI" w:cs="Segoe UI"/>
      <w:kern w:val="2"/>
      <w:sz w:val="18"/>
      <w:szCs w:val="18"/>
    </w:rPr>
  </w:style>
  <w:style w:type="paragraph" w:styleId="ListParagraph">
    <w:name w:val="List Paragraph"/>
    <w:basedOn w:val="Normal"/>
    <w:uiPriority w:val="34"/>
    <w:qFormat/>
    <w:rsid w:val="00F91A2C"/>
    <w:pPr>
      <w:ind w:left="720"/>
    </w:pPr>
  </w:style>
  <w:style w:type="paragraph" w:customStyle="1" w:styleId="EndNoteBibliographyTitle">
    <w:name w:val="EndNote Bibliography Title"/>
    <w:basedOn w:val="Normal"/>
    <w:link w:val="EndNoteBibliographyTitleChar"/>
    <w:rsid w:val="00694DAC"/>
    <w:pPr>
      <w:jc w:val="center"/>
    </w:pPr>
    <w:rPr>
      <w:rFonts w:cs="Calibri"/>
      <w:noProof/>
      <w:sz w:val="20"/>
    </w:rPr>
  </w:style>
  <w:style w:type="character" w:customStyle="1" w:styleId="EndNoteBibliographyTitleChar">
    <w:name w:val="EndNote Bibliography Title Char"/>
    <w:link w:val="EndNoteBibliographyTitle"/>
    <w:rsid w:val="00694DAC"/>
    <w:rPr>
      <w:rFonts w:ascii="Calibri" w:eastAsia="宋体" w:hAnsi="Calibri" w:cs="Calibri"/>
      <w:noProof/>
      <w:kern w:val="2"/>
      <w:szCs w:val="24"/>
    </w:rPr>
  </w:style>
  <w:style w:type="paragraph" w:customStyle="1" w:styleId="EndNoteBibliography">
    <w:name w:val="EndNote Bibliography"/>
    <w:basedOn w:val="Normal"/>
    <w:link w:val="EndNoteBibliographyChar"/>
    <w:rsid w:val="00694DAC"/>
    <w:rPr>
      <w:rFonts w:cs="Calibri"/>
      <w:noProof/>
      <w:sz w:val="20"/>
    </w:rPr>
  </w:style>
  <w:style w:type="character" w:customStyle="1" w:styleId="EndNoteBibliographyChar">
    <w:name w:val="EndNote Bibliography Char"/>
    <w:link w:val="EndNoteBibliography"/>
    <w:rsid w:val="00694DAC"/>
    <w:rPr>
      <w:rFonts w:ascii="Calibri" w:eastAsia="宋体" w:hAnsi="Calibri" w:cs="Calibri"/>
      <w:noProof/>
      <w:kern w:val="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encoding w:val="x-cp20936"/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B02AF3-4BB6-4604-BCAE-4A143EC39A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2</Pages>
  <Words>478</Words>
  <Characters>2731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微软中国</Company>
  <LinksUpToDate>false</LinksUpToDate>
  <CharactersWithSpaces>3203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徐真</dc:creator>
  <cp:keywords/>
  <dc:description/>
  <cp:lastModifiedBy>Shicheng Guo</cp:lastModifiedBy>
  <cp:revision>65</cp:revision>
  <cp:lastPrinted>2019-10-30T03:45:00Z</cp:lastPrinted>
  <dcterms:created xsi:type="dcterms:W3CDTF">2020-05-09T15:47:00Z</dcterms:created>
  <dcterms:modified xsi:type="dcterms:W3CDTF">2020-05-11T19:56:00Z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