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315" w:rsidRPr="009467CB" w:rsidRDefault="005E65F2" w:rsidP="00EA6F22">
      <w:pPr>
        <w:spacing w:after="160"/>
        <w:jc w:val="both"/>
        <w:rPr>
          <w:rFonts w:ascii="Arial" w:eastAsia="SimSun" w:hAnsi="Arial" w:cs="Arial"/>
          <w:b/>
          <w:sz w:val="22"/>
          <w:szCs w:val="22"/>
          <w:lang w:eastAsia="zh-CN"/>
        </w:rPr>
      </w:pPr>
      <w:r>
        <w:rPr>
          <w:rFonts w:ascii="Arial" w:eastAsia="SimSun" w:hAnsi="Arial" w:cs="Arial"/>
          <w:b/>
          <w:sz w:val="22"/>
          <w:szCs w:val="22"/>
          <w:lang w:eastAsia="zh-CN"/>
        </w:rPr>
        <w:t>Association study to East-</w:t>
      </w:r>
      <w:r w:rsidR="00F82315" w:rsidRPr="009467CB">
        <w:rPr>
          <w:rFonts w:ascii="Arial" w:eastAsia="SimSun" w:hAnsi="Arial" w:cs="Arial"/>
          <w:b/>
          <w:sz w:val="22"/>
          <w:szCs w:val="22"/>
          <w:lang w:eastAsia="zh-CN"/>
        </w:rPr>
        <w:t>Asian common SNPs in microRNAs identifies novel rheumatoid arthritis susceptibility genetic variants</w:t>
      </w:r>
    </w:p>
    <w:p w:rsidR="00F82315" w:rsidRPr="009467CB" w:rsidRDefault="00F82315" w:rsidP="00EA6F22">
      <w:pPr>
        <w:jc w:val="both"/>
        <w:rPr>
          <w:rFonts w:ascii="Arial" w:hAnsi="Arial" w:cs="Arial"/>
          <w:sz w:val="22"/>
          <w:szCs w:val="22"/>
        </w:rPr>
      </w:pPr>
    </w:p>
    <w:p w:rsidR="00625A8D" w:rsidRPr="009467CB" w:rsidRDefault="00625A8D" w:rsidP="00EA6F22">
      <w:pPr>
        <w:jc w:val="both"/>
        <w:rPr>
          <w:rFonts w:ascii="Arial" w:hAnsi="Arial" w:cs="Arial"/>
          <w:sz w:val="22"/>
          <w:szCs w:val="22"/>
        </w:rPr>
      </w:pPr>
      <w:r w:rsidRPr="009467CB">
        <w:rPr>
          <w:rFonts w:ascii="Arial" w:hAnsi="Arial" w:cs="Arial"/>
          <w:sz w:val="22"/>
          <w:szCs w:val="22"/>
        </w:rPr>
        <w:t>Shicheng Guo</w:t>
      </w:r>
      <w:r w:rsidRPr="009467CB">
        <w:rPr>
          <w:rFonts w:ascii="Arial" w:hAnsi="Arial" w:cs="Arial"/>
          <w:sz w:val="22"/>
          <w:szCs w:val="22"/>
          <w:vertAlign w:val="superscript"/>
        </w:rPr>
        <w:t>1</w:t>
      </w:r>
      <w:r w:rsidRPr="009467CB">
        <w:rPr>
          <w:rFonts w:ascii="Arial" w:hAnsi="Arial" w:cs="Arial"/>
          <w:sz w:val="22"/>
          <w:szCs w:val="22"/>
        </w:rPr>
        <w:t>, Yehua Jin</w:t>
      </w:r>
      <w:r w:rsidR="00C3401A" w:rsidRPr="009467CB">
        <w:rPr>
          <w:rFonts w:ascii="Arial" w:hAnsi="Arial" w:cs="Arial"/>
          <w:sz w:val="22"/>
          <w:szCs w:val="22"/>
          <w:vertAlign w:val="superscript"/>
        </w:rPr>
        <w:t>2</w:t>
      </w:r>
      <w:r w:rsidRPr="009467CB">
        <w:rPr>
          <w:rFonts w:ascii="Arial" w:hAnsi="Arial" w:cs="Arial"/>
          <w:sz w:val="22"/>
          <w:szCs w:val="22"/>
          <w:vertAlign w:val="superscript"/>
        </w:rPr>
        <w:t>,</w:t>
      </w:r>
      <w:r w:rsidR="00C3401A" w:rsidRPr="009467CB">
        <w:rPr>
          <w:rFonts w:ascii="Arial" w:hAnsi="Arial" w:cs="Arial"/>
          <w:sz w:val="22"/>
          <w:szCs w:val="22"/>
          <w:vertAlign w:val="superscript"/>
        </w:rPr>
        <w:t>3</w:t>
      </w:r>
      <w:r w:rsidRPr="009467CB">
        <w:rPr>
          <w:rFonts w:ascii="Arial" w:hAnsi="Arial" w:cs="Arial"/>
          <w:sz w:val="22"/>
          <w:szCs w:val="22"/>
        </w:rPr>
        <w:t>,Yanqin Bian</w:t>
      </w:r>
      <w:r w:rsidR="00D11276" w:rsidRPr="009467CB">
        <w:rPr>
          <w:rFonts w:ascii="Arial" w:hAnsi="Arial" w:cs="Arial"/>
          <w:sz w:val="22"/>
          <w:szCs w:val="22"/>
          <w:vertAlign w:val="superscript"/>
        </w:rPr>
        <w:t>2</w:t>
      </w:r>
      <w:r w:rsidRPr="009467CB">
        <w:rPr>
          <w:rFonts w:ascii="Arial" w:hAnsi="Arial" w:cs="Arial"/>
          <w:sz w:val="22"/>
          <w:szCs w:val="22"/>
          <w:vertAlign w:val="superscript"/>
        </w:rPr>
        <w:t>,</w:t>
      </w:r>
      <w:r w:rsidR="00D11276" w:rsidRPr="009467CB">
        <w:rPr>
          <w:rFonts w:ascii="Arial" w:hAnsi="Arial" w:cs="Arial"/>
          <w:sz w:val="22"/>
          <w:szCs w:val="22"/>
          <w:vertAlign w:val="superscript"/>
        </w:rPr>
        <w:t>3</w:t>
      </w:r>
      <w:r w:rsidRPr="009467CB">
        <w:rPr>
          <w:rFonts w:ascii="Arial" w:hAnsi="Arial" w:cs="Arial"/>
          <w:sz w:val="22"/>
          <w:szCs w:val="22"/>
        </w:rPr>
        <w:t xml:space="preserve">, </w:t>
      </w:r>
      <w:r w:rsidR="00D11276" w:rsidRPr="009467CB">
        <w:rPr>
          <w:rFonts w:ascii="Arial" w:hAnsi="Arial" w:cs="Arial"/>
          <w:sz w:val="22"/>
          <w:szCs w:val="22"/>
        </w:rPr>
        <w:t>Cen Chang</w:t>
      </w:r>
      <w:r w:rsidR="00D11276" w:rsidRPr="009467CB">
        <w:rPr>
          <w:rFonts w:ascii="Arial" w:hAnsi="Arial" w:cs="Arial"/>
          <w:sz w:val="22"/>
          <w:szCs w:val="22"/>
          <w:vertAlign w:val="superscript"/>
        </w:rPr>
        <w:t>2</w:t>
      </w:r>
      <w:r w:rsidR="008159E3">
        <w:rPr>
          <w:rFonts w:ascii="Arial" w:hAnsi="Arial" w:cs="Arial"/>
          <w:sz w:val="22"/>
          <w:szCs w:val="22"/>
          <w:vertAlign w:val="superscript"/>
        </w:rPr>
        <w:t>,3</w:t>
      </w:r>
      <w:r w:rsidR="00D11276" w:rsidRPr="009467CB">
        <w:rPr>
          <w:rFonts w:ascii="Arial" w:hAnsi="Arial" w:cs="Arial"/>
          <w:sz w:val="22"/>
          <w:szCs w:val="22"/>
        </w:rPr>
        <w:t>, Lingxia Xu</w:t>
      </w:r>
      <w:r w:rsidR="00D11276" w:rsidRPr="009467CB">
        <w:rPr>
          <w:rFonts w:ascii="Arial" w:hAnsi="Arial" w:cs="Arial"/>
          <w:sz w:val="22"/>
          <w:szCs w:val="22"/>
          <w:vertAlign w:val="superscript"/>
        </w:rPr>
        <w:t>2</w:t>
      </w:r>
      <w:r w:rsidR="008159E3">
        <w:rPr>
          <w:rFonts w:ascii="Arial" w:hAnsi="Arial" w:cs="Arial"/>
          <w:sz w:val="22"/>
          <w:szCs w:val="22"/>
          <w:vertAlign w:val="superscript"/>
        </w:rPr>
        <w:t>,3</w:t>
      </w:r>
      <w:r w:rsidR="00D11276" w:rsidRPr="009467CB">
        <w:rPr>
          <w:rFonts w:ascii="Arial" w:hAnsi="Arial" w:cs="Arial"/>
          <w:sz w:val="22"/>
          <w:szCs w:val="22"/>
        </w:rPr>
        <w:t xml:space="preserve">, </w:t>
      </w:r>
      <w:r w:rsidR="008159E3" w:rsidRPr="009467CB">
        <w:rPr>
          <w:rFonts w:ascii="Arial" w:hAnsi="Arial" w:cs="Arial"/>
          <w:sz w:val="22"/>
          <w:szCs w:val="22"/>
        </w:rPr>
        <w:t>Runrun Zhang</w:t>
      </w:r>
      <w:r w:rsidR="008159E3">
        <w:rPr>
          <w:rFonts w:ascii="Arial" w:hAnsi="Arial" w:cs="Arial"/>
          <w:sz w:val="22"/>
          <w:szCs w:val="22"/>
          <w:vertAlign w:val="superscript"/>
        </w:rPr>
        <w:t>2,3</w:t>
      </w:r>
      <w:r w:rsidR="008159E3" w:rsidRPr="009467CB">
        <w:rPr>
          <w:rFonts w:ascii="Arial" w:hAnsi="Arial" w:cs="Arial"/>
          <w:sz w:val="22"/>
          <w:szCs w:val="22"/>
        </w:rPr>
        <w:t>,</w:t>
      </w:r>
      <w:r w:rsidR="008159E3">
        <w:rPr>
          <w:rFonts w:ascii="Arial" w:hAnsi="Arial" w:cs="Arial"/>
          <w:sz w:val="22"/>
          <w:szCs w:val="22"/>
        </w:rPr>
        <w:t xml:space="preserve"> </w:t>
      </w:r>
      <w:r w:rsidR="00F5601E">
        <w:rPr>
          <w:rFonts w:ascii="Arial" w:hAnsi="Arial" w:cs="Arial"/>
          <w:sz w:val="22"/>
          <w:szCs w:val="22"/>
        </w:rPr>
        <w:t>Nong Nie</w:t>
      </w:r>
      <w:r w:rsidR="00F5601E" w:rsidRPr="00F5601E">
        <w:rPr>
          <w:rFonts w:ascii="Arial" w:hAnsi="Arial" w:cs="Arial"/>
          <w:sz w:val="22"/>
          <w:szCs w:val="22"/>
          <w:vertAlign w:val="superscript"/>
        </w:rPr>
        <w:t>4,5</w:t>
      </w:r>
      <w:r w:rsidR="00F5601E">
        <w:rPr>
          <w:rFonts w:ascii="Arial" w:hAnsi="Arial" w:cs="Arial"/>
          <w:sz w:val="22"/>
          <w:szCs w:val="22"/>
        </w:rPr>
        <w:t xml:space="preserve">, </w:t>
      </w:r>
      <w:r w:rsidRPr="009467CB">
        <w:rPr>
          <w:rFonts w:ascii="Arial" w:hAnsi="Arial" w:cs="Arial"/>
          <w:sz w:val="22"/>
          <w:szCs w:val="22"/>
        </w:rPr>
        <w:t>Judith A. Smith</w:t>
      </w:r>
      <w:r w:rsidR="00F5601E">
        <w:rPr>
          <w:rFonts w:ascii="Arial" w:hAnsi="Arial" w:cs="Arial"/>
          <w:sz w:val="22"/>
          <w:szCs w:val="22"/>
          <w:vertAlign w:val="superscript"/>
        </w:rPr>
        <w:t>6</w:t>
      </w:r>
      <w:r w:rsidRPr="009467CB">
        <w:rPr>
          <w:rFonts w:ascii="Arial" w:hAnsi="Arial" w:cs="Arial"/>
          <w:sz w:val="22"/>
          <w:szCs w:val="22"/>
          <w:vertAlign w:val="superscript"/>
        </w:rPr>
        <w:t>,</w:t>
      </w:r>
      <w:r w:rsidR="00F5601E">
        <w:rPr>
          <w:rFonts w:ascii="Arial" w:hAnsi="Arial" w:cs="Arial"/>
          <w:sz w:val="22"/>
          <w:szCs w:val="22"/>
          <w:vertAlign w:val="superscript"/>
        </w:rPr>
        <w:t>7</w:t>
      </w:r>
      <w:r w:rsidRPr="009467CB">
        <w:rPr>
          <w:rFonts w:ascii="Arial" w:hAnsi="Arial" w:cs="Arial"/>
          <w:sz w:val="22"/>
          <w:szCs w:val="22"/>
        </w:rPr>
        <w:t>, Steven J Schrodi</w:t>
      </w:r>
      <w:r w:rsidR="00DB41DF">
        <w:rPr>
          <w:rFonts w:ascii="Arial" w:hAnsi="Arial" w:cs="Arial"/>
          <w:sz w:val="22"/>
          <w:szCs w:val="22"/>
          <w:vertAlign w:val="superscript"/>
        </w:rPr>
        <w:t>1,</w:t>
      </w:r>
      <w:r w:rsidR="00F5601E">
        <w:rPr>
          <w:rFonts w:ascii="Arial" w:hAnsi="Arial" w:cs="Arial"/>
          <w:sz w:val="22"/>
          <w:szCs w:val="22"/>
          <w:vertAlign w:val="superscript"/>
        </w:rPr>
        <w:t>8</w:t>
      </w:r>
      <w:r w:rsidRPr="009467CB">
        <w:rPr>
          <w:rFonts w:ascii="Arial" w:hAnsi="Arial" w:cs="Arial"/>
          <w:sz w:val="22"/>
          <w:szCs w:val="22"/>
        </w:rPr>
        <w:t>,</w:t>
      </w:r>
      <w:r w:rsidR="005A5EAD" w:rsidRPr="009467CB">
        <w:rPr>
          <w:rFonts w:ascii="Arial" w:hAnsi="Arial" w:cs="Arial"/>
          <w:sz w:val="22"/>
          <w:szCs w:val="22"/>
        </w:rPr>
        <w:t xml:space="preserve"> </w:t>
      </w:r>
      <w:r w:rsidRPr="009467CB">
        <w:rPr>
          <w:rFonts w:ascii="Arial" w:hAnsi="Arial" w:cs="Arial"/>
          <w:sz w:val="22"/>
          <w:szCs w:val="22"/>
        </w:rPr>
        <w:t>Dongyi He</w:t>
      </w:r>
      <w:r w:rsidRPr="009467CB">
        <w:rPr>
          <w:rFonts w:ascii="Arial" w:hAnsi="Arial" w:cs="Arial"/>
          <w:sz w:val="22"/>
          <w:szCs w:val="22"/>
          <w:vertAlign w:val="superscript"/>
        </w:rPr>
        <w:t>2,3</w:t>
      </w:r>
    </w:p>
    <w:p w:rsidR="00DC6ABD" w:rsidRPr="009467CB" w:rsidRDefault="00DC6ABD" w:rsidP="00EA6F22">
      <w:pPr>
        <w:jc w:val="both"/>
        <w:rPr>
          <w:rFonts w:ascii="Arial" w:hAnsi="Arial" w:cs="Arial"/>
          <w:sz w:val="22"/>
          <w:szCs w:val="22"/>
        </w:rPr>
      </w:pPr>
    </w:p>
    <w:p w:rsidR="00625A8D" w:rsidRPr="009467CB" w:rsidRDefault="00625A8D" w:rsidP="00EA6F22">
      <w:pPr>
        <w:jc w:val="both"/>
        <w:rPr>
          <w:rFonts w:ascii="Arial" w:hAnsi="Arial" w:cs="Arial"/>
          <w:sz w:val="22"/>
          <w:szCs w:val="22"/>
        </w:rPr>
      </w:pPr>
      <w:r w:rsidRPr="009467CB">
        <w:rPr>
          <w:rFonts w:ascii="Arial" w:hAnsi="Arial" w:cs="Arial"/>
          <w:sz w:val="22"/>
          <w:szCs w:val="22"/>
        </w:rPr>
        <w:t>1, Department of Medical Genetics, School of Medicine and Public Health, University of Wisconsin-Madison, Madison, WI, USA</w:t>
      </w:r>
    </w:p>
    <w:p w:rsidR="00DC6ABD" w:rsidRPr="009467CB" w:rsidRDefault="00625A8D" w:rsidP="00EA6F22">
      <w:pPr>
        <w:jc w:val="both"/>
        <w:rPr>
          <w:rFonts w:ascii="Arial" w:hAnsi="Arial" w:cs="Arial"/>
          <w:sz w:val="22"/>
          <w:szCs w:val="22"/>
        </w:rPr>
      </w:pPr>
      <w:r w:rsidRPr="009467CB">
        <w:rPr>
          <w:rFonts w:ascii="Arial" w:hAnsi="Arial" w:cs="Arial"/>
          <w:sz w:val="22"/>
          <w:szCs w:val="22"/>
        </w:rPr>
        <w:t>2</w:t>
      </w:r>
      <w:r w:rsidR="00DC6ABD" w:rsidRPr="009467CB">
        <w:rPr>
          <w:rFonts w:ascii="Arial" w:hAnsi="Arial" w:cs="Arial"/>
          <w:sz w:val="22"/>
          <w:szCs w:val="22"/>
        </w:rPr>
        <w:t xml:space="preserve">, Department of Rheumatology, Shanghai Guanghua Hospital of Integrated Traditional and Western Medicine, Shanghai 200052, China. </w:t>
      </w:r>
    </w:p>
    <w:p w:rsidR="00625A8D" w:rsidRPr="009467CB" w:rsidRDefault="00625A8D" w:rsidP="00EA6F22">
      <w:pPr>
        <w:jc w:val="both"/>
        <w:rPr>
          <w:rFonts w:ascii="Arial" w:hAnsi="Arial" w:cs="Arial"/>
          <w:sz w:val="22"/>
          <w:szCs w:val="22"/>
        </w:rPr>
      </w:pPr>
      <w:r w:rsidRPr="009467CB">
        <w:rPr>
          <w:rFonts w:ascii="Arial" w:hAnsi="Arial" w:cs="Arial"/>
          <w:sz w:val="22"/>
          <w:szCs w:val="22"/>
        </w:rPr>
        <w:t>3, Arthritis Institute of integrated Traditional and Western medicine, Shanghai Chinese Medicine Research Institute, Shanghai 200052, China.</w:t>
      </w:r>
    </w:p>
    <w:p w:rsidR="00DC6ABD" w:rsidRPr="009467CB" w:rsidRDefault="00DF3DF6" w:rsidP="00EA6F22">
      <w:pPr>
        <w:jc w:val="both"/>
        <w:rPr>
          <w:rFonts w:ascii="Arial" w:hAnsi="Arial" w:cs="Arial"/>
          <w:sz w:val="22"/>
          <w:szCs w:val="22"/>
        </w:rPr>
      </w:pPr>
      <w:r w:rsidRPr="009467CB">
        <w:rPr>
          <w:rFonts w:ascii="Arial" w:hAnsi="Arial" w:cs="Arial"/>
          <w:sz w:val="22"/>
          <w:szCs w:val="22"/>
        </w:rPr>
        <w:t>4</w:t>
      </w:r>
      <w:r w:rsidR="00DC6ABD" w:rsidRPr="009467CB">
        <w:rPr>
          <w:rFonts w:ascii="Arial" w:hAnsi="Arial" w:cs="Arial"/>
          <w:sz w:val="22"/>
          <w:szCs w:val="22"/>
        </w:rPr>
        <w:t>, Computation and Informatics in Biology and Medicine, University of Wisconsin-Madison, Madison, WI, USA</w:t>
      </w:r>
    </w:p>
    <w:p w:rsidR="00DC6ABD" w:rsidRPr="009467CB" w:rsidRDefault="00DF3DF6" w:rsidP="00EA6F22">
      <w:pPr>
        <w:jc w:val="both"/>
        <w:rPr>
          <w:rFonts w:ascii="Arial" w:hAnsi="Arial" w:cs="Arial"/>
          <w:sz w:val="22"/>
          <w:szCs w:val="22"/>
        </w:rPr>
      </w:pPr>
      <w:r w:rsidRPr="009467CB">
        <w:rPr>
          <w:rFonts w:ascii="Arial" w:hAnsi="Arial" w:cs="Arial"/>
          <w:sz w:val="22"/>
          <w:szCs w:val="22"/>
        </w:rPr>
        <w:t>5</w:t>
      </w:r>
      <w:r w:rsidR="00DC6ABD" w:rsidRPr="009467CB">
        <w:rPr>
          <w:rFonts w:ascii="Arial" w:hAnsi="Arial" w:cs="Arial"/>
          <w:sz w:val="22"/>
          <w:szCs w:val="22"/>
        </w:rPr>
        <w:t>, Department of Pediatrics, School of Medicine and Public Health, University of Wisconsin-Madison, Madison</w:t>
      </w:r>
      <w:r w:rsidR="001269A3">
        <w:rPr>
          <w:rFonts w:ascii="Arial" w:hAnsi="Arial" w:cs="Arial"/>
          <w:sz w:val="22"/>
          <w:szCs w:val="22"/>
        </w:rPr>
        <w:t>, WI, USA</w:t>
      </w:r>
    </w:p>
    <w:p w:rsidR="00DC6ABD" w:rsidRPr="009467CB" w:rsidRDefault="00DC6ABD" w:rsidP="00EA6F22">
      <w:pPr>
        <w:jc w:val="both"/>
        <w:rPr>
          <w:rFonts w:ascii="Arial" w:hAnsi="Arial" w:cs="Arial"/>
          <w:sz w:val="22"/>
          <w:szCs w:val="22"/>
        </w:rPr>
      </w:pPr>
    </w:p>
    <w:p w:rsidR="00DC6ABD" w:rsidRPr="009467CB" w:rsidRDefault="004748E1" w:rsidP="00EA6F22">
      <w:pPr>
        <w:jc w:val="both"/>
        <w:rPr>
          <w:rFonts w:ascii="Arial" w:hAnsi="Arial" w:cs="Arial"/>
          <w:sz w:val="22"/>
          <w:szCs w:val="22"/>
        </w:rPr>
      </w:pPr>
      <w:r w:rsidRPr="00B84DE3">
        <w:rPr>
          <w:rFonts w:ascii="Arial" w:hAnsi="Arial" w:cs="Arial"/>
          <w:sz w:val="22"/>
          <w:szCs w:val="22"/>
          <w:vertAlign w:val="superscript"/>
        </w:rPr>
        <w:t xml:space="preserve"># </w:t>
      </w:r>
      <w:r>
        <w:rPr>
          <w:rFonts w:ascii="Arial" w:hAnsi="Arial" w:cs="Arial"/>
          <w:sz w:val="22"/>
          <w:szCs w:val="22"/>
        </w:rPr>
        <w:t>T</w:t>
      </w:r>
      <w:r w:rsidR="008159E3" w:rsidRPr="009467CB">
        <w:rPr>
          <w:rFonts w:ascii="Arial" w:hAnsi="Arial" w:cs="Arial"/>
          <w:sz w:val="22"/>
          <w:szCs w:val="22"/>
        </w:rPr>
        <w:t>hese</w:t>
      </w:r>
      <w:r w:rsidR="00DC6ABD" w:rsidRPr="009467CB">
        <w:rPr>
          <w:rFonts w:ascii="Arial" w:hAnsi="Arial" w:cs="Arial"/>
          <w:sz w:val="22"/>
          <w:szCs w:val="22"/>
        </w:rPr>
        <w:t xml:space="preserve"> authors contributed equally to this work</w:t>
      </w:r>
    </w:p>
    <w:p w:rsidR="00315AC9" w:rsidRPr="009467CB" w:rsidRDefault="00315AC9" w:rsidP="00EA6F22">
      <w:pPr>
        <w:jc w:val="both"/>
        <w:rPr>
          <w:rFonts w:ascii="Arial" w:hAnsi="Arial" w:cs="Arial"/>
          <w:sz w:val="22"/>
          <w:szCs w:val="22"/>
        </w:rPr>
      </w:pPr>
    </w:p>
    <w:p w:rsidR="00DC6ABD" w:rsidRPr="009467CB" w:rsidRDefault="00DC6ABD" w:rsidP="00EA6F22">
      <w:pPr>
        <w:jc w:val="both"/>
        <w:rPr>
          <w:rFonts w:ascii="Arial" w:hAnsi="Arial" w:cs="Arial"/>
          <w:sz w:val="22"/>
          <w:szCs w:val="22"/>
        </w:rPr>
      </w:pPr>
      <w:r w:rsidRPr="009467CB">
        <w:rPr>
          <w:rFonts w:ascii="Arial" w:hAnsi="Arial" w:cs="Arial"/>
          <w:sz w:val="22"/>
          <w:szCs w:val="22"/>
        </w:rPr>
        <w:t>*Correspondence:</w:t>
      </w:r>
    </w:p>
    <w:p w:rsidR="00DC6ABD" w:rsidRDefault="00DC6ABD" w:rsidP="00EA6F22">
      <w:pPr>
        <w:jc w:val="both"/>
        <w:rPr>
          <w:rFonts w:ascii="Arial" w:hAnsi="Arial" w:cs="Arial"/>
          <w:sz w:val="22"/>
          <w:szCs w:val="22"/>
        </w:rPr>
      </w:pPr>
    </w:p>
    <w:p w:rsidR="00B827C3" w:rsidRDefault="00B827C3" w:rsidP="00EA6F22">
      <w:pPr>
        <w:jc w:val="both"/>
        <w:rPr>
          <w:rFonts w:ascii="Arial" w:hAnsi="Arial" w:cs="Arial"/>
          <w:sz w:val="22"/>
          <w:szCs w:val="22"/>
        </w:rPr>
      </w:pPr>
    </w:p>
    <w:p w:rsidR="00B827C3" w:rsidRPr="00B827C3" w:rsidRDefault="00B827C3" w:rsidP="00B827C3">
      <w:pPr>
        <w:jc w:val="both"/>
        <w:rPr>
          <w:rFonts w:ascii="Arial" w:hAnsi="Arial" w:cs="Arial"/>
          <w:sz w:val="22"/>
          <w:szCs w:val="22"/>
        </w:rPr>
      </w:pPr>
      <w:r w:rsidRPr="00B827C3">
        <w:rPr>
          <w:rFonts w:ascii="Arial" w:hAnsi="Arial" w:cs="Arial"/>
          <w:sz w:val="22"/>
          <w:szCs w:val="22"/>
        </w:rPr>
        <w:t>Steven J Schrodi, Ph.D.</w:t>
      </w:r>
    </w:p>
    <w:p w:rsidR="00B827C3" w:rsidRPr="00B827C3" w:rsidRDefault="00B827C3" w:rsidP="00B827C3">
      <w:pPr>
        <w:jc w:val="both"/>
        <w:rPr>
          <w:rFonts w:ascii="Arial" w:hAnsi="Arial" w:cs="Arial"/>
          <w:sz w:val="22"/>
          <w:szCs w:val="22"/>
        </w:rPr>
      </w:pPr>
      <w:r w:rsidRPr="00B827C3">
        <w:rPr>
          <w:rFonts w:ascii="Arial" w:hAnsi="Arial" w:cs="Arial" w:hint="eastAsia"/>
          <w:sz w:val="22"/>
          <w:szCs w:val="22"/>
        </w:rPr>
        <w:t>Department of Medical Genetics</w:t>
      </w:r>
    </w:p>
    <w:p w:rsidR="00B827C3" w:rsidRPr="00B827C3" w:rsidRDefault="00B827C3" w:rsidP="00B827C3">
      <w:pPr>
        <w:jc w:val="both"/>
        <w:rPr>
          <w:rFonts w:ascii="Arial" w:hAnsi="Arial" w:cs="Arial"/>
          <w:sz w:val="22"/>
          <w:szCs w:val="22"/>
        </w:rPr>
      </w:pPr>
      <w:r w:rsidRPr="00B827C3">
        <w:rPr>
          <w:rFonts w:ascii="Arial" w:hAnsi="Arial" w:cs="Arial" w:hint="eastAsia"/>
          <w:sz w:val="22"/>
          <w:szCs w:val="22"/>
        </w:rPr>
        <w:t>School of Medicine and Public Health</w:t>
      </w:r>
    </w:p>
    <w:p w:rsidR="00B827C3" w:rsidRPr="00B827C3" w:rsidRDefault="00B827C3" w:rsidP="00B827C3">
      <w:pPr>
        <w:jc w:val="both"/>
        <w:rPr>
          <w:rFonts w:ascii="Arial" w:hAnsi="Arial" w:cs="Arial"/>
          <w:sz w:val="22"/>
          <w:szCs w:val="22"/>
        </w:rPr>
      </w:pPr>
      <w:r w:rsidRPr="00B827C3">
        <w:rPr>
          <w:rFonts w:ascii="Arial" w:hAnsi="Arial" w:cs="Arial" w:hint="eastAsia"/>
          <w:sz w:val="22"/>
          <w:szCs w:val="22"/>
        </w:rPr>
        <w:t>University of Wisconsin-Madison, Madison</w:t>
      </w:r>
      <w:r w:rsidRPr="00B827C3">
        <w:rPr>
          <w:rFonts w:ascii="Arial" w:hAnsi="Arial" w:cs="Arial"/>
          <w:sz w:val="22"/>
          <w:szCs w:val="22"/>
        </w:rPr>
        <w:t xml:space="preserve"> </w:t>
      </w:r>
    </w:p>
    <w:p w:rsidR="00B827C3" w:rsidRPr="00B827C3" w:rsidRDefault="00B827C3" w:rsidP="00B827C3">
      <w:pPr>
        <w:jc w:val="both"/>
        <w:rPr>
          <w:rFonts w:ascii="Arial" w:hAnsi="Arial" w:cs="Arial"/>
          <w:sz w:val="22"/>
          <w:szCs w:val="22"/>
        </w:rPr>
      </w:pPr>
      <w:r w:rsidRPr="00B827C3">
        <w:rPr>
          <w:rFonts w:ascii="Arial" w:hAnsi="Arial" w:cs="Arial"/>
          <w:sz w:val="22"/>
          <w:szCs w:val="22"/>
        </w:rPr>
        <w:t>Tel: xxx-xxx-xxxx</w:t>
      </w:r>
    </w:p>
    <w:p w:rsidR="00B827C3" w:rsidRPr="00B827C3" w:rsidRDefault="00B827C3" w:rsidP="00B827C3">
      <w:pPr>
        <w:jc w:val="both"/>
        <w:rPr>
          <w:rFonts w:ascii="Arial" w:hAnsi="Arial" w:cs="Arial"/>
          <w:sz w:val="22"/>
          <w:szCs w:val="22"/>
        </w:rPr>
      </w:pPr>
      <w:r w:rsidRPr="00B827C3">
        <w:rPr>
          <w:rFonts w:ascii="Arial" w:hAnsi="Arial" w:cs="Arial"/>
          <w:sz w:val="22"/>
          <w:szCs w:val="22"/>
        </w:rPr>
        <w:t xml:space="preserve">Email: </w:t>
      </w:r>
      <w:hyperlink r:id="rId5" w:history="1">
        <w:r w:rsidRPr="00B827C3">
          <w:rPr>
            <w:rFonts w:ascii="Arial" w:hAnsi="Arial" w:cs="Arial"/>
            <w:sz w:val="22"/>
            <w:szCs w:val="22"/>
          </w:rPr>
          <w:t>Schrodi@Wisc.edu</w:t>
        </w:r>
      </w:hyperlink>
    </w:p>
    <w:p w:rsidR="00B827C3" w:rsidRPr="009467CB" w:rsidRDefault="00B827C3" w:rsidP="00EA6F22">
      <w:pPr>
        <w:jc w:val="both"/>
        <w:rPr>
          <w:rFonts w:ascii="Arial" w:hAnsi="Arial" w:cs="Arial"/>
          <w:sz w:val="22"/>
          <w:szCs w:val="22"/>
        </w:rPr>
      </w:pPr>
    </w:p>
    <w:p w:rsidR="00DC6ABD" w:rsidRPr="009467CB" w:rsidRDefault="00DC6ABD" w:rsidP="00EA6F22">
      <w:pPr>
        <w:jc w:val="both"/>
        <w:rPr>
          <w:rFonts w:ascii="Arial" w:hAnsi="Arial" w:cs="Arial"/>
          <w:sz w:val="22"/>
          <w:szCs w:val="22"/>
        </w:rPr>
      </w:pPr>
      <w:r w:rsidRPr="009467CB">
        <w:rPr>
          <w:rFonts w:ascii="Arial" w:hAnsi="Arial" w:cs="Arial"/>
          <w:sz w:val="22"/>
          <w:szCs w:val="22"/>
        </w:rPr>
        <w:t>Dongyi He, M.D., Ph.D.</w:t>
      </w:r>
    </w:p>
    <w:p w:rsidR="00DC6ABD" w:rsidRPr="009467CB" w:rsidRDefault="00DC6ABD" w:rsidP="00EA6F22">
      <w:pPr>
        <w:jc w:val="both"/>
        <w:rPr>
          <w:rFonts w:ascii="Arial" w:hAnsi="Arial" w:cs="Arial"/>
          <w:sz w:val="22"/>
          <w:szCs w:val="22"/>
        </w:rPr>
      </w:pPr>
      <w:r w:rsidRPr="009467CB">
        <w:rPr>
          <w:rFonts w:ascii="Arial" w:hAnsi="Arial" w:cs="Arial"/>
          <w:sz w:val="22"/>
          <w:szCs w:val="22"/>
        </w:rPr>
        <w:t>Department of Rheumatology</w:t>
      </w:r>
    </w:p>
    <w:p w:rsidR="00DC6ABD" w:rsidRPr="009467CB" w:rsidRDefault="00DC6ABD" w:rsidP="00EA6F22">
      <w:pPr>
        <w:jc w:val="both"/>
        <w:rPr>
          <w:rFonts w:ascii="Arial" w:hAnsi="Arial" w:cs="Arial"/>
          <w:sz w:val="22"/>
          <w:szCs w:val="22"/>
        </w:rPr>
      </w:pPr>
      <w:r w:rsidRPr="009467CB">
        <w:rPr>
          <w:rFonts w:ascii="Arial" w:hAnsi="Arial" w:cs="Arial"/>
          <w:sz w:val="22"/>
          <w:szCs w:val="22"/>
        </w:rPr>
        <w:t xml:space="preserve">Shanghai Guanghua Hospital of Integrated Traditional and Western Medicine, </w:t>
      </w:r>
    </w:p>
    <w:p w:rsidR="00DC6ABD" w:rsidRPr="009467CB" w:rsidRDefault="00DC6ABD" w:rsidP="00EA6F22">
      <w:pPr>
        <w:jc w:val="both"/>
        <w:rPr>
          <w:rFonts w:ascii="Arial" w:hAnsi="Arial" w:cs="Arial"/>
          <w:sz w:val="22"/>
          <w:szCs w:val="22"/>
        </w:rPr>
      </w:pPr>
      <w:r w:rsidRPr="009467CB">
        <w:rPr>
          <w:rFonts w:ascii="Arial" w:hAnsi="Arial" w:cs="Arial"/>
          <w:sz w:val="22"/>
          <w:szCs w:val="22"/>
        </w:rPr>
        <w:t>Shanghai, China</w:t>
      </w:r>
    </w:p>
    <w:p w:rsidR="00D675AA" w:rsidRPr="009467CB" w:rsidRDefault="00DC6ABD" w:rsidP="00EA6F22">
      <w:pPr>
        <w:jc w:val="both"/>
        <w:rPr>
          <w:rFonts w:ascii="Arial" w:hAnsi="Arial" w:cs="Arial"/>
          <w:sz w:val="22"/>
          <w:szCs w:val="22"/>
        </w:rPr>
      </w:pPr>
      <w:r w:rsidRPr="009467CB">
        <w:rPr>
          <w:rFonts w:ascii="Arial" w:hAnsi="Arial" w:cs="Arial"/>
          <w:sz w:val="22"/>
          <w:szCs w:val="22"/>
        </w:rPr>
        <w:t xml:space="preserve">Email: </w:t>
      </w:r>
      <w:hyperlink r:id="rId6" w:history="1">
        <w:r w:rsidRPr="009467CB">
          <w:rPr>
            <w:rFonts w:ascii="Arial" w:hAnsi="Arial" w:cs="Arial"/>
            <w:sz w:val="22"/>
            <w:szCs w:val="22"/>
          </w:rPr>
          <w:t>dongyihe@medmail.com.cn</w:t>
        </w:r>
      </w:hyperlink>
    </w:p>
    <w:p w:rsidR="00D675AA" w:rsidRPr="009467CB" w:rsidRDefault="00D675AA" w:rsidP="00EA6F22">
      <w:pPr>
        <w:jc w:val="both"/>
        <w:rPr>
          <w:rFonts w:ascii="Arial" w:hAnsi="Arial" w:cs="Arial"/>
          <w:sz w:val="22"/>
          <w:szCs w:val="22"/>
        </w:rPr>
      </w:pPr>
    </w:p>
    <w:p w:rsidR="00935DBB" w:rsidRPr="009467CB" w:rsidRDefault="00935DBB" w:rsidP="00EA6F22">
      <w:pPr>
        <w:jc w:val="both"/>
        <w:rPr>
          <w:rFonts w:ascii="Arial" w:hAnsi="Arial" w:cs="Arial"/>
          <w:sz w:val="22"/>
          <w:szCs w:val="22"/>
        </w:rPr>
      </w:pPr>
    </w:p>
    <w:p w:rsidR="005A5EAD" w:rsidRPr="009467CB" w:rsidRDefault="005A5EAD" w:rsidP="00EA6F22">
      <w:pPr>
        <w:jc w:val="both"/>
        <w:rPr>
          <w:rFonts w:ascii="Arial" w:hAnsi="Arial" w:cs="Arial"/>
          <w:sz w:val="22"/>
          <w:szCs w:val="22"/>
        </w:rPr>
      </w:pPr>
    </w:p>
    <w:p w:rsidR="005A5EAD" w:rsidRPr="009467CB" w:rsidRDefault="005A5EAD" w:rsidP="00EA6F22">
      <w:pPr>
        <w:jc w:val="both"/>
        <w:rPr>
          <w:rFonts w:ascii="Arial" w:hAnsi="Arial" w:cs="Arial"/>
          <w:sz w:val="22"/>
          <w:szCs w:val="22"/>
        </w:rPr>
      </w:pPr>
    </w:p>
    <w:p w:rsidR="00935DBB" w:rsidRPr="009467CB" w:rsidRDefault="00935DBB" w:rsidP="00EA6F22">
      <w:pPr>
        <w:jc w:val="both"/>
        <w:rPr>
          <w:rFonts w:ascii="Arial" w:hAnsi="Arial" w:cs="Arial"/>
          <w:sz w:val="22"/>
          <w:szCs w:val="22"/>
        </w:rPr>
      </w:pPr>
      <w:r w:rsidRPr="009467CB">
        <w:rPr>
          <w:rFonts w:ascii="Arial" w:hAnsi="Arial" w:cs="Arial"/>
          <w:sz w:val="22"/>
          <w:szCs w:val="22"/>
        </w:rPr>
        <w:t>Running title: Novel microRNA associated with rheumatoid arthritis</w:t>
      </w:r>
    </w:p>
    <w:p w:rsidR="00935DBB" w:rsidRPr="009467CB" w:rsidRDefault="00935DBB" w:rsidP="00EA6F22">
      <w:pPr>
        <w:jc w:val="both"/>
        <w:rPr>
          <w:rFonts w:ascii="Arial" w:hAnsi="Arial" w:cs="Arial"/>
          <w:sz w:val="22"/>
          <w:szCs w:val="22"/>
        </w:rPr>
      </w:pPr>
    </w:p>
    <w:p w:rsidR="00935DBB" w:rsidRPr="009467CB" w:rsidRDefault="00935DBB" w:rsidP="00EA6F22">
      <w:pPr>
        <w:jc w:val="both"/>
        <w:rPr>
          <w:rFonts w:ascii="Arial" w:hAnsi="Arial" w:cs="Arial"/>
          <w:sz w:val="22"/>
          <w:szCs w:val="22"/>
        </w:rPr>
      </w:pPr>
    </w:p>
    <w:p w:rsidR="00D675AA" w:rsidRPr="009467CB" w:rsidRDefault="00D675AA"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jc w:val="both"/>
        <w:rPr>
          <w:rFonts w:ascii="Arial" w:hAnsi="Arial" w:cs="Arial"/>
          <w:sz w:val="22"/>
          <w:szCs w:val="22"/>
        </w:rPr>
      </w:pPr>
    </w:p>
    <w:p w:rsidR="000C6472" w:rsidRPr="009467CB" w:rsidRDefault="000C6472" w:rsidP="00EA6F22">
      <w:pPr>
        <w:pStyle w:val="Heading1"/>
        <w:widowControl/>
        <w:spacing w:before="240" w:line="240" w:lineRule="auto"/>
        <w:rPr>
          <w:rFonts w:ascii="Arial" w:eastAsiaTheme="majorEastAsia" w:hAnsi="Arial" w:cs="Arial"/>
          <w:color w:val="000000" w:themeColor="text1"/>
          <w:sz w:val="22"/>
          <w:szCs w:val="22"/>
        </w:rPr>
      </w:pPr>
      <w:r w:rsidRPr="009467CB">
        <w:rPr>
          <w:rFonts w:ascii="Arial" w:eastAsiaTheme="majorEastAsia" w:hAnsi="Arial" w:cs="Arial"/>
          <w:color w:val="000000" w:themeColor="text1"/>
          <w:sz w:val="22"/>
          <w:szCs w:val="22"/>
        </w:rPr>
        <w:lastRenderedPageBreak/>
        <w:t>Abstract</w:t>
      </w:r>
    </w:p>
    <w:p w:rsidR="000C6472" w:rsidRPr="009467CB" w:rsidRDefault="000C6472" w:rsidP="00EA6F22">
      <w:pPr>
        <w:jc w:val="both"/>
        <w:rPr>
          <w:rFonts w:ascii="Arial" w:hAnsi="Arial" w:cs="Arial"/>
          <w:sz w:val="22"/>
          <w:szCs w:val="22"/>
        </w:rPr>
      </w:pPr>
    </w:p>
    <w:p w:rsidR="00B827C3" w:rsidRDefault="00D852DA" w:rsidP="00EA6F22">
      <w:pPr>
        <w:jc w:val="both"/>
        <w:rPr>
          <w:rFonts w:ascii="Arial" w:hAnsi="Arial" w:cs="Arial"/>
          <w:sz w:val="22"/>
          <w:szCs w:val="22"/>
        </w:rPr>
      </w:pPr>
      <w:r>
        <w:rPr>
          <w:rFonts w:ascii="Arial" w:hAnsi="Arial" w:cs="Arial"/>
          <w:sz w:val="22"/>
          <w:szCs w:val="22"/>
        </w:rPr>
        <w:t>G</w:t>
      </w:r>
      <w:r w:rsidRPr="009467CB">
        <w:rPr>
          <w:rFonts w:ascii="Arial" w:hAnsi="Arial" w:cs="Arial"/>
          <w:sz w:val="22"/>
          <w:szCs w:val="22"/>
        </w:rPr>
        <w:t>enome-wide association studies have &gt; 100 genetic risk or protective factors for rheumatoid arthritis</w:t>
      </w:r>
      <w:r>
        <w:rPr>
          <w:rFonts w:ascii="Arial" w:hAnsi="Arial" w:cs="Arial"/>
          <w:sz w:val="22"/>
          <w:szCs w:val="22"/>
        </w:rPr>
        <w:t xml:space="preserve">. </w:t>
      </w:r>
      <w:r w:rsidRPr="009467CB">
        <w:rPr>
          <w:rFonts w:ascii="Arial" w:hAnsi="Arial" w:cs="Arial"/>
          <w:sz w:val="22"/>
          <w:szCs w:val="22"/>
        </w:rPr>
        <w:t>However, the reported genetic variants could only explain less than 40% heritability of rheumatoid arthritis. Majority of the heritability is still missing which require to be identified with more studies in different populations.</w:t>
      </w:r>
      <w:r>
        <w:rPr>
          <w:rFonts w:ascii="Arial" w:hAnsi="Arial" w:cs="Arial"/>
          <w:sz w:val="22"/>
          <w:szCs w:val="22"/>
        </w:rPr>
        <w:t xml:space="preserve"> Identification of function SNPs will explain missing </w:t>
      </w:r>
      <w:r w:rsidRPr="009467CB">
        <w:rPr>
          <w:rFonts w:ascii="Arial" w:hAnsi="Arial" w:cs="Arial"/>
          <w:sz w:val="22"/>
          <w:szCs w:val="22"/>
        </w:rPr>
        <w:t>heritability</w:t>
      </w:r>
      <w:r>
        <w:rPr>
          <w:rFonts w:ascii="Arial" w:hAnsi="Arial" w:cs="Arial"/>
          <w:sz w:val="22"/>
          <w:szCs w:val="22"/>
        </w:rPr>
        <w:t xml:space="preserve"> and reveal novel mechanism pathogenesis of rheumatoid arthritis. In this study, 225 common SNPs located in miRNA</w:t>
      </w:r>
      <w:r w:rsidR="00680A3E">
        <w:rPr>
          <w:rFonts w:ascii="Arial" w:hAnsi="Arial" w:cs="Arial"/>
          <w:sz w:val="22"/>
          <w:szCs w:val="22"/>
        </w:rPr>
        <w:t xml:space="preserve"> and </w:t>
      </w:r>
      <w:r w:rsidR="00BE69A6">
        <w:rPr>
          <w:rFonts w:ascii="Arial" w:hAnsi="Arial" w:cs="Arial"/>
          <w:sz w:val="22"/>
          <w:szCs w:val="22"/>
        </w:rPr>
        <w:t xml:space="preserve">4 HLA SNPs </w:t>
      </w:r>
      <w:r>
        <w:rPr>
          <w:rFonts w:ascii="Arial" w:hAnsi="Arial" w:cs="Arial"/>
          <w:sz w:val="22"/>
          <w:szCs w:val="22"/>
        </w:rPr>
        <w:t>which might influence the target binding or pre-miRNA stability</w:t>
      </w:r>
      <w:r w:rsidR="00BE69A6">
        <w:rPr>
          <w:rFonts w:ascii="Arial" w:hAnsi="Arial" w:cs="Arial"/>
          <w:sz w:val="22"/>
          <w:szCs w:val="22"/>
        </w:rPr>
        <w:t xml:space="preserve"> were genotyped</w:t>
      </w:r>
      <w:r>
        <w:rPr>
          <w:rFonts w:ascii="Arial" w:hAnsi="Arial" w:cs="Arial"/>
          <w:sz w:val="22"/>
          <w:szCs w:val="22"/>
        </w:rPr>
        <w:t xml:space="preserve"> in </w:t>
      </w:r>
      <w:r w:rsidRPr="00D852DA">
        <w:rPr>
          <w:rFonts w:ascii="Arial" w:hAnsi="Arial" w:cs="Arial"/>
          <w:sz w:val="22"/>
          <w:szCs w:val="22"/>
        </w:rPr>
        <w:t>1</w:t>
      </w:r>
      <w:r>
        <w:rPr>
          <w:rFonts w:ascii="Arial" w:hAnsi="Arial" w:cs="Arial"/>
          <w:sz w:val="22"/>
          <w:szCs w:val="22"/>
        </w:rPr>
        <w:t>,</w:t>
      </w:r>
      <w:r w:rsidRPr="00D852DA">
        <w:rPr>
          <w:rFonts w:ascii="Arial" w:hAnsi="Arial" w:cs="Arial"/>
          <w:sz w:val="22"/>
          <w:szCs w:val="22"/>
        </w:rPr>
        <w:t xml:space="preserve">607 </w:t>
      </w:r>
      <w:r>
        <w:rPr>
          <w:rFonts w:ascii="Arial" w:hAnsi="Arial" w:cs="Arial"/>
          <w:sz w:val="22"/>
          <w:szCs w:val="22"/>
        </w:rPr>
        <w:t xml:space="preserve">rheumatoid arthritis </w:t>
      </w:r>
      <w:r w:rsidRPr="00D852DA">
        <w:rPr>
          <w:rFonts w:ascii="Arial" w:hAnsi="Arial" w:cs="Arial"/>
          <w:sz w:val="22"/>
          <w:szCs w:val="22"/>
        </w:rPr>
        <w:t>1</w:t>
      </w:r>
      <w:r>
        <w:rPr>
          <w:rFonts w:ascii="Arial" w:hAnsi="Arial" w:cs="Arial"/>
          <w:sz w:val="22"/>
          <w:szCs w:val="22"/>
        </w:rPr>
        <w:t>,</w:t>
      </w:r>
      <w:r w:rsidRPr="00D852DA">
        <w:rPr>
          <w:rFonts w:ascii="Arial" w:hAnsi="Arial" w:cs="Arial"/>
          <w:sz w:val="22"/>
          <w:szCs w:val="22"/>
        </w:rPr>
        <w:t>580</w:t>
      </w:r>
      <w:r w:rsidR="00BE69A6">
        <w:rPr>
          <w:rFonts w:ascii="Arial" w:hAnsi="Arial" w:cs="Arial"/>
          <w:sz w:val="22"/>
          <w:szCs w:val="22"/>
        </w:rPr>
        <w:t xml:space="preserve"> matched normal individuals. We identified two novel SNPs which were significant associated with rheumatoid arthritis including rs1414273 (OR=0.84, P=8.26x10</w:t>
      </w:r>
      <w:r w:rsidR="00BE69A6" w:rsidRPr="00BE69A6">
        <w:rPr>
          <w:rFonts w:ascii="Arial" w:hAnsi="Arial" w:cs="Arial"/>
          <w:sz w:val="22"/>
          <w:szCs w:val="22"/>
          <w:vertAlign w:val="superscript"/>
        </w:rPr>
        <w:t>-4</w:t>
      </w:r>
      <w:r w:rsidR="00BE69A6">
        <w:rPr>
          <w:rFonts w:ascii="Arial" w:hAnsi="Arial" w:cs="Arial"/>
          <w:sz w:val="22"/>
          <w:szCs w:val="22"/>
        </w:rPr>
        <w:t>) and rs2620381 (OR=0.77, P=2.55x10</w:t>
      </w:r>
      <w:r w:rsidR="00BE69A6" w:rsidRPr="00BE69A6">
        <w:rPr>
          <w:rFonts w:ascii="Arial" w:hAnsi="Arial" w:cs="Arial"/>
          <w:sz w:val="22"/>
          <w:szCs w:val="22"/>
          <w:vertAlign w:val="superscript"/>
        </w:rPr>
        <w:t>-3</w:t>
      </w:r>
      <w:r w:rsidR="00BE69A6">
        <w:rPr>
          <w:rFonts w:ascii="Arial" w:hAnsi="Arial" w:cs="Arial"/>
          <w:sz w:val="22"/>
          <w:szCs w:val="22"/>
        </w:rPr>
        <w:t xml:space="preserve">). In addition, we found individuals carried 10 risk alleles showed 9.17 times more risk to be affected by RA. We also identified </w:t>
      </w:r>
      <w:r w:rsidR="006F3F8B">
        <w:rPr>
          <w:rFonts w:ascii="Arial" w:hAnsi="Arial" w:cs="Arial"/>
          <w:sz w:val="22"/>
          <w:szCs w:val="22"/>
        </w:rPr>
        <w:t xml:space="preserve">that </w:t>
      </w:r>
      <w:r w:rsidR="00BE69A6">
        <w:rPr>
          <w:rFonts w:ascii="Arial" w:hAnsi="Arial" w:cs="Arial"/>
          <w:sz w:val="22"/>
          <w:szCs w:val="22"/>
        </w:rPr>
        <w:t>rs5997893 (miR</w:t>
      </w:r>
      <w:r w:rsidR="00346DC0">
        <w:rPr>
          <w:rFonts w:ascii="Arial" w:hAnsi="Arial" w:cs="Arial"/>
          <w:sz w:val="22"/>
          <w:szCs w:val="22"/>
        </w:rPr>
        <w:t>-3928</w:t>
      </w:r>
      <w:r w:rsidR="00BE69A6">
        <w:rPr>
          <w:rFonts w:ascii="Arial" w:hAnsi="Arial" w:cs="Arial"/>
          <w:sz w:val="22"/>
          <w:szCs w:val="22"/>
        </w:rPr>
        <w:t xml:space="preserve">) </w:t>
      </w:r>
      <w:r w:rsidR="006F3F8B">
        <w:rPr>
          <w:rFonts w:ascii="Arial" w:hAnsi="Arial" w:cs="Arial"/>
          <w:sz w:val="22"/>
          <w:szCs w:val="22"/>
        </w:rPr>
        <w:t>showed significant epistasis effect with HLA risk alleles including rs4947332</w:t>
      </w:r>
      <w:r w:rsidR="009C7DD2">
        <w:rPr>
          <w:rFonts w:ascii="Arial" w:hAnsi="Arial" w:cs="Arial"/>
          <w:sz w:val="22"/>
          <w:szCs w:val="22"/>
        </w:rPr>
        <w:t xml:space="preserve"> in HLA-DQB1 </w:t>
      </w:r>
      <w:r w:rsidR="006F3F8B">
        <w:rPr>
          <w:rFonts w:ascii="Arial" w:hAnsi="Arial" w:cs="Arial"/>
          <w:sz w:val="22"/>
          <w:szCs w:val="22"/>
        </w:rPr>
        <w:t xml:space="preserve">(OR=, P=) while </w:t>
      </w:r>
      <w:r w:rsidR="00BE69A6">
        <w:rPr>
          <w:rFonts w:ascii="Arial" w:hAnsi="Arial" w:cs="Arial"/>
          <w:sz w:val="22"/>
          <w:szCs w:val="22"/>
        </w:rPr>
        <w:t>rs2967897</w:t>
      </w:r>
      <w:r w:rsidR="00346DC0">
        <w:rPr>
          <w:rFonts w:ascii="Arial" w:hAnsi="Arial" w:cs="Arial"/>
          <w:sz w:val="22"/>
          <w:szCs w:val="22"/>
        </w:rPr>
        <w:t xml:space="preserve"> (miR-5695)</w:t>
      </w:r>
      <w:r w:rsidR="00BE69A6">
        <w:rPr>
          <w:rFonts w:ascii="Arial" w:hAnsi="Arial" w:cs="Arial"/>
          <w:sz w:val="22"/>
          <w:szCs w:val="22"/>
        </w:rPr>
        <w:t xml:space="preserve"> showed significant epistasis effect with rs7752903 </w:t>
      </w:r>
      <w:r w:rsidR="009C7DD2">
        <w:rPr>
          <w:rFonts w:ascii="Arial" w:hAnsi="Arial" w:cs="Arial"/>
          <w:sz w:val="22"/>
          <w:szCs w:val="22"/>
        </w:rPr>
        <w:t xml:space="preserve">in </w:t>
      </w:r>
      <w:r w:rsidR="00900A4B">
        <w:rPr>
          <w:rFonts w:ascii="Arial" w:hAnsi="Arial" w:cs="Arial"/>
          <w:sz w:val="22"/>
          <w:szCs w:val="22"/>
        </w:rPr>
        <w:t>T</w:t>
      </w:r>
      <w:r w:rsidR="009C7DD2">
        <w:rPr>
          <w:rFonts w:ascii="Arial" w:hAnsi="Arial" w:cs="Arial"/>
          <w:sz w:val="22"/>
          <w:szCs w:val="22"/>
        </w:rPr>
        <w:t xml:space="preserve">NFAIP3 </w:t>
      </w:r>
      <w:r w:rsidR="00BE69A6">
        <w:rPr>
          <w:rFonts w:ascii="Arial" w:hAnsi="Arial" w:cs="Arial"/>
          <w:sz w:val="22"/>
          <w:szCs w:val="22"/>
        </w:rPr>
        <w:t>(</w:t>
      </w:r>
      <w:r w:rsidR="006F3F8B">
        <w:rPr>
          <w:rFonts w:ascii="Arial" w:hAnsi="Arial" w:cs="Arial"/>
          <w:sz w:val="22"/>
          <w:szCs w:val="22"/>
        </w:rPr>
        <w:t>OR=, P=</w:t>
      </w:r>
      <w:r w:rsidR="00BE69A6">
        <w:rPr>
          <w:rFonts w:ascii="Arial" w:hAnsi="Arial" w:cs="Arial"/>
          <w:sz w:val="22"/>
          <w:szCs w:val="22"/>
        </w:rPr>
        <w:t xml:space="preserve">).  </w:t>
      </w:r>
    </w:p>
    <w:p w:rsidR="00B827C3" w:rsidRDefault="00B827C3" w:rsidP="00B827C3">
      <w:pPr>
        <w:pStyle w:val="Heading1"/>
        <w:widowControl/>
        <w:spacing w:before="240" w:line="240" w:lineRule="auto"/>
        <w:rPr>
          <w:rFonts w:ascii="Arial" w:eastAsiaTheme="majorEastAsia" w:hAnsi="Arial" w:cs="Arial"/>
          <w:color w:val="000000" w:themeColor="text1"/>
          <w:sz w:val="22"/>
          <w:szCs w:val="22"/>
        </w:rPr>
      </w:pPr>
      <w:r w:rsidRPr="00B827C3">
        <w:rPr>
          <w:rFonts w:ascii="Arial" w:eastAsiaTheme="majorEastAsia" w:hAnsi="Arial" w:cs="Arial"/>
          <w:color w:val="000000" w:themeColor="text1"/>
          <w:sz w:val="22"/>
          <w:szCs w:val="22"/>
        </w:rPr>
        <w:t>Background</w:t>
      </w:r>
    </w:p>
    <w:p w:rsidR="00576675" w:rsidRDefault="00576675" w:rsidP="00576675">
      <w:pPr>
        <w:rPr>
          <w:lang w:eastAsia="zh-CN"/>
        </w:rPr>
      </w:pPr>
    </w:p>
    <w:p w:rsidR="00576675" w:rsidRPr="009467CB" w:rsidRDefault="00576675" w:rsidP="00576675">
      <w:pPr>
        <w:jc w:val="both"/>
        <w:rPr>
          <w:rFonts w:ascii="Arial" w:hAnsi="Arial" w:cs="Arial"/>
          <w:sz w:val="22"/>
          <w:szCs w:val="22"/>
        </w:rPr>
      </w:pPr>
      <w:r w:rsidRPr="009467CB">
        <w:rPr>
          <w:rFonts w:ascii="Arial" w:hAnsi="Arial" w:cs="Arial"/>
          <w:sz w:val="22"/>
          <w:szCs w:val="22"/>
        </w:rPr>
        <w:t>Rheumatoid arthritis is a chronic inflammatory disorder caused by the interaction between multiple factors including genetics, epigenetics and environment. Twin studies estimated the heritability of RA is about 60%. In the past decades, genome-wide association studies have &gt; 100 genetic risk or protective factors for rheumatoid arthritis</w:t>
      </w:r>
      <w:r>
        <w:rPr>
          <w:rFonts w:ascii="Arial" w:hAnsi="Arial" w:cs="Arial"/>
          <w:sz w:val="22"/>
          <w:szCs w:val="22"/>
        </w:rPr>
        <w:t xml:space="preserve">. </w:t>
      </w:r>
      <w:r w:rsidRPr="009467CB">
        <w:rPr>
          <w:rFonts w:ascii="Arial" w:hAnsi="Arial" w:cs="Arial"/>
          <w:sz w:val="22"/>
          <w:szCs w:val="22"/>
        </w:rPr>
        <w:t>However, the reported genetic variants could only explain less than 40% heritability of rheumatoid arthritis. Majority of the heritability is still missing which require to be identified with more studies in different populations. Meanwhile, fine-mapping study to discover more functional SNPs to explain specific mechanisms involved in the pathogenesis of rheumatoid arthritis become the most important task in the post-GWAS era. GWAS data shown that 90% of the disease-associated variants are located in non-coding regions indicating regulatory element plays important roles in the etiology of human complex disease and RA</w:t>
      </w:r>
      <w:r w:rsidRPr="009467CB">
        <w:rPr>
          <w:rFonts w:ascii="Arial" w:hAnsi="Arial" w:cs="Arial"/>
          <w:sz w:val="22"/>
          <w:szCs w:val="22"/>
        </w:rPr>
        <w:fldChar w:fldCharType="begin">
          <w:fldData xml:space="preserve">PEVuZE5vdGU+PENpdGU+PEF1dGhvcj5NYXVyYW5vPC9BdXRob3I+PFllYXI+MjAxMjwvWWVhcj48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==
</w:fldData>
        </w:fldChar>
      </w:r>
      <w:r w:rsidRPr="009467CB">
        <w:rPr>
          <w:rFonts w:ascii="Arial" w:hAnsi="Arial" w:cs="Arial"/>
          <w:sz w:val="22"/>
          <w:szCs w:val="22"/>
        </w:rPr>
        <w:instrText xml:space="preserve"> ADDIN EN.CITE </w:instrText>
      </w:r>
      <w:r w:rsidRPr="009467CB">
        <w:rPr>
          <w:rFonts w:ascii="Arial" w:hAnsi="Arial" w:cs="Arial"/>
          <w:sz w:val="22"/>
          <w:szCs w:val="22"/>
        </w:rPr>
        <w:fldChar w:fldCharType="begin">
          <w:fldData xml:space="preserve">PEVuZE5vdGU+PENpdGU+PEF1dGhvcj5NYXVyYW5vPC9BdXRob3I+PFllYXI+MjAxMjwvWWVhcj48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==
</w:fldData>
        </w:fldChar>
      </w:r>
      <w:r w:rsidRPr="009467CB">
        <w:rPr>
          <w:rFonts w:ascii="Arial" w:hAnsi="Arial" w:cs="Arial"/>
          <w:sz w:val="22"/>
          <w:szCs w:val="22"/>
        </w:rPr>
        <w:instrText xml:space="preserve"> ADDIN EN.CITE.DATA </w:instrText>
      </w:r>
      <w:r w:rsidRPr="009467CB">
        <w:rPr>
          <w:rFonts w:ascii="Arial" w:hAnsi="Arial" w:cs="Arial"/>
          <w:sz w:val="22"/>
          <w:szCs w:val="22"/>
        </w:rPr>
      </w:r>
      <w:r w:rsidRPr="009467CB">
        <w:rPr>
          <w:rFonts w:ascii="Arial" w:hAnsi="Arial" w:cs="Arial"/>
          <w:sz w:val="22"/>
          <w:szCs w:val="22"/>
        </w:rPr>
        <w:fldChar w:fldCharType="end"/>
      </w:r>
      <w:r w:rsidRPr="009467CB">
        <w:rPr>
          <w:rFonts w:ascii="Arial" w:hAnsi="Arial" w:cs="Arial"/>
          <w:sz w:val="22"/>
          <w:szCs w:val="22"/>
        </w:rPr>
      </w:r>
      <w:r w:rsidRPr="009467CB">
        <w:rPr>
          <w:rFonts w:ascii="Arial" w:hAnsi="Arial" w:cs="Arial"/>
          <w:sz w:val="22"/>
          <w:szCs w:val="22"/>
        </w:rPr>
        <w:fldChar w:fldCharType="separate"/>
      </w:r>
      <w:r w:rsidRPr="009467CB">
        <w:rPr>
          <w:rFonts w:ascii="Arial" w:hAnsi="Arial" w:cs="Arial"/>
          <w:noProof/>
          <w:sz w:val="22"/>
          <w:szCs w:val="22"/>
          <w:vertAlign w:val="superscript"/>
        </w:rPr>
        <w:t>1</w:t>
      </w:r>
      <w:r w:rsidRPr="009467CB">
        <w:rPr>
          <w:rFonts w:ascii="Arial" w:hAnsi="Arial" w:cs="Arial"/>
          <w:sz w:val="22"/>
          <w:szCs w:val="22"/>
        </w:rPr>
        <w:fldChar w:fldCharType="end"/>
      </w:r>
      <w:r w:rsidRPr="009467CB">
        <w:rPr>
          <w:rFonts w:ascii="Arial" w:hAnsi="Arial" w:cs="Arial"/>
          <w:sz w:val="22"/>
          <w:szCs w:val="22"/>
        </w:rPr>
        <w:t>. Among all the regulatory elements, microRNA is one of most interesting factors and play pivotal roles in both innate and adaptive immunity as well as rheumatoid arthritis onset.</w:t>
      </w:r>
      <w:r w:rsidRPr="009467CB">
        <w:rPr>
          <w:rFonts w:ascii="Arial" w:hAnsi="Arial" w:cs="Arial"/>
          <w:color w:val="000000"/>
          <w:sz w:val="22"/>
          <w:szCs w:val="22"/>
          <w:shd w:val="clear" w:color="auto" w:fill="FFFFFF"/>
        </w:rPr>
        <w:t xml:space="preserve"> </w:t>
      </w:r>
    </w:p>
    <w:p w:rsidR="00576675" w:rsidRDefault="00576675" w:rsidP="00576675">
      <w:pPr>
        <w:rPr>
          <w:lang w:eastAsia="zh-CN"/>
        </w:rPr>
      </w:pPr>
    </w:p>
    <w:p w:rsidR="00576675" w:rsidRDefault="00576675" w:rsidP="00576675">
      <w:pPr>
        <w:jc w:val="both"/>
        <w:rPr>
          <w:rFonts w:ascii="Arial" w:hAnsi="Arial" w:cs="Arial"/>
          <w:sz w:val="22"/>
          <w:szCs w:val="22"/>
        </w:rPr>
      </w:pPr>
      <w:r w:rsidRPr="009467CB">
        <w:rPr>
          <w:rFonts w:ascii="Arial" w:hAnsi="Arial" w:cs="Arial"/>
          <w:sz w:val="22"/>
          <w:szCs w:val="22"/>
        </w:rPr>
        <w:t xml:space="preserve">In this study, we genotyped </w:t>
      </w:r>
      <w:r>
        <w:rPr>
          <w:rFonts w:ascii="Arial" w:hAnsi="Arial" w:cs="Arial"/>
          <w:sz w:val="22"/>
          <w:szCs w:val="22"/>
        </w:rPr>
        <w:t>225</w:t>
      </w:r>
      <w:r w:rsidRPr="009467CB">
        <w:rPr>
          <w:rFonts w:ascii="Arial" w:hAnsi="Arial" w:cs="Arial"/>
          <w:sz w:val="22"/>
          <w:szCs w:val="22"/>
        </w:rPr>
        <w:t xml:space="preserve"> East-Asian common SNPs located in human microRNA seed regions </w:t>
      </w:r>
      <w:r>
        <w:rPr>
          <w:rFonts w:ascii="Arial" w:hAnsi="Arial" w:cs="Arial"/>
          <w:sz w:val="22"/>
          <w:szCs w:val="22"/>
        </w:rPr>
        <w:t xml:space="preserve">and conducted an </w:t>
      </w:r>
      <w:r w:rsidRPr="009467CB">
        <w:rPr>
          <w:rFonts w:ascii="Arial" w:hAnsi="Arial" w:cs="Arial"/>
          <w:sz w:val="22"/>
          <w:szCs w:val="22"/>
        </w:rPr>
        <w:t xml:space="preserve">association </w:t>
      </w:r>
      <w:r>
        <w:rPr>
          <w:rFonts w:ascii="Arial" w:hAnsi="Arial" w:cs="Arial"/>
          <w:sz w:val="22"/>
          <w:szCs w:val="22"/>
        </w:rPr>
        <w:t xml:space="preserve">and </w:t>
      </w:r>
      <w:r w:rsidRPr="00B26CE5">
        <w:rPr>
          <w:rFonts w:ascii="Arial" w:hAnsi="Arial" w:cs="Arial"/>
          <w:sz w:val="22"/>
          <w:szCs w:val="22"/>
        </w:rPr>
        <w:t xml:space="preserve">epistasis </w:t>
      </w:r>
      <w:r w:rsidRPr="009467CB">
        <w:rPr>
          <w:rFonts w:ascii="Arial" w:hAnsi="Arial" w:cs="Arial"/>
          <w:sz w:val="22"/>
          <w:szCs w:val="22"/>
        </w:rPr>
        <w:t xml:space="preserve">study to investigate the association between miRNA and seropositive rheumatoid arthritis in a Han Chinese population (Shanghai, China). </w:t>
      </w:r>
      <w:r>
        <w:rPr>
          <w:rFonts w:ascii="Arial" w:hAnsi="Arial" w:cs="Arial"/>
          <w:sz w:val="22"/>
          <w:szCs w:val="22"/>
        </w:rPr>
        <w:t>W</w:t>
      </w:r>
      <w:r w:rsidRPr="009467CB">
        <w:rPr>
          <w:rFonts w:ascii="Arial" w:hAnsi="Arial" w:cs="Arial"/>
          <w:sz w:val="22"/>
          <w:szCs w:val="22"/>
        </w:rPr>
        <w:t xml:space="preserve">e recruited 1,078 seropositive RA and 1,045 matched control while in the second stage, 500 RA and 500 control were included to validate the identified significant associations. </w:t>
      </w:r>
    </w:p>
    <w:p w:rsidR="00DF67C1" w:rsidRPr="009467CB" w:rsidRDefault="00DF67C1" w:rsidP="00EA6F22">
      <w:pPr>
        <w:pStyle w:val="Heading1"/>
        <w:widowControl/>
        <w:spacing w:before="240" w:line="240" w:lineRule="auto"/>
        <w:rPr>
          <w:rFonts w:ascii="Arial" w:eastAsiaTheme="majorEastAsia" w:hAnsi="Arial" w:cs="Arial"/>
          <w:color w:val="000000" w:themeColor="text1"/>
          <w:sz w:val="22"/>
          <w:szCs w:val="22"/>
        </w:rPr>
      </w:pPr>
      <w:r w:rsidRPr="009467CB">
        <w:rPr>
          <w:rFonts w:ascii="Arial" w:eastAsiaTheme="majorEastAsia" w:hAnsi="Arial" w:cs="Arial"/>
          <w:color w:val="000000" w:themeColor="text1"/>
          <w:sz w:val="22"/>
          <w:szCs w:val="22"/>
        </w:rPr>
        <w:t>Method</w:t>
      </w:r>
    </w:p>
    <w:p w:rsidR="00D91AC6" w:rsidRDefault="00D91AC6" w:rsidP="00EA6F22">
      <w:pPr>
        <w:jc w:val="both"/>
        <w:rPr>
          <w:rFonts w:ascii="Arial" w:hAnsi="Arial" w:cs="Arial"/>
          <w:b/>
          <w:sz w:val="22"/>
          <w:szCs w:val="22"/>
        </w:rPr>
      </w:pPr>
    </w:p>
    <w:p w:rsidR="00C476EB" w:rsidRPr="006D7B2B" w:rsidRDefault="00C476EB" w:rsidP="00EA6F22">
      <w:pPr>
        <w:jc w:val="both"/>
        <w:rPr>
          <w:rFonts w:ascii="Arial" w:hAnsi="Arial" w:cs="Arial"/>
          <w:b/>
          <w:sz w:val="22"/>
          <w:szCs w:val="22"/>
        </w:rPr>
      </w:pPr>
      <w:r w:rsidRPr="006D7B2B">
        <w:rPr>
          <w:rFonts w:ascii="Arial" w:hAnsi="Arial" w:cs="Arial"/>
          <w:b/>
          <w:sz w:val="22"/>
          <w:szCs w:val="22"/>
        </w:rPr>
        <w:t>Precision Medicine Research Cohort in Shanghai Guanghua Hospital</w:t>
      </w:r>
    </w:p>
    <w:p w:rsidR="00D271BD" w:rsidRDefault="00D271BD" w:rsidP="00EA6F22">
      <w:pPr>
        <w:jc w:val="both"/>
        <w:rPr>
          <w:rFonts w:ascii="Arial" w:hAnsi="Arial" w:cs="Arial"/>
          <w:sz w:val="22"/>
          <w:szCs w:val="22"/>
        </w:rPr>
      </w:pPr>
    </w:p>
    <w:p w:rsidR="00C476EB" w:rsidRDefault="00C476EB" w:rsidP="00EA6F22">
      <w:pPr>
        <w:jc w:val="both"/>
        <w:rPr>
          <w:rFonts w:ascii="Arial" w:hAnsi="Arial" w:cs="Arial"/>
          <w:sz w:val="22"/>
          <w:szCs w:val="22"/>
        </w:rPr>
      </w:pPr>
      <w:r w:rsidRPr="009467CB">
        <w:rPr>
          <w:rFonts w:ascii="Arial" w:hAnsi="Arial" w:cs="Arial"/>
          <w:sz w:val="22"/>
          <w:szCs w:val="22"/>
        </w:rPr>
        <w:t xml:space="preserve">We randomly selected </w:t>
      </w:r>
      <w:r w:rsidR="0084419E">
        <w:rPr>
          <w:rFonts w:ascii="Arial" w:hAnsi="Arial" w:cs="Arial"/>
          <w:sz w:val="22"/>
          <w:szCs w:val="22"/>
        </w:rPr>
        <w:t>3,223</w:t>
      </w:r>
      <w:r w:rsidRPr="009467CB">
        <w:rPr>
          <w:rFonts w:ascii="Arial" w:hAnsi="Arial" w:cs="Arial"/>
          <w:sz w:val="22"/>
          <w:szCs w:val="22"/>
        </w:rPr>
        <w:t xml:space="preserve"> </w:t>
      </w:r>
      <w:r w:rsidR="0037438B">
        <w:rPr>
          <w:rFonts w:ascii="Arial" w:hAnsi="Arial" w:cs="Arial"/>
          <w:sz w:val="22"/>
          <w:szCs w:val="22"/>
        </w:rPr>
        <w:t xml:space="preserve">individuals </w:t>
      </w:r>
      <w:r w:rsidRPr="009467CB">
        <w:rPr>
          <w:rFonts w:ascii="Arial" w:hAnsi="Arial" w:cs="Arial"/>
          <w:sz w:val="22"/>
          <w:szCs w:val="22"/>
        </w:rPr>
        <w:t xml:space="preserve">including </w:t>
      </w:r>
      <w:r w:rsidR="0084419E">
        <w:rPr>
          <w:rFonts w:ascii="Arial" w:hAnsi="Arial" w:cs="Arial"/>
          <w:sz w:val="22"/>
          <w:szCs w:val="22"/>
        </w:rPr>
        <w:t>1</w:t>
      </w:r>
      <w:r w:rsidR="0037438B">
        <w:rPr>
          <w:rFonts w:ascii="Arial" w:hAnsi="Arial" w:cs="Arial"/>
          <w:sz w:val="22"/>
          <w:szCs w:val="22"/>
        </w:rPr>
        <w:t>,</w:t>
      </w:r>
      <w:r w:rsidR="0084419E">
        <w:rPr>
          <w:rFonts w:ascii="Arial" w:hAnsi="Arial" w:cs="Arial"/>
          <w:sz w:val="22"/>
          <w:szCs w:val="22"/>
        </w:rPr>
        <w:t>625</w:t>
      </w:r>
      <w:r w:rsidRPr="009467CB">
        <w:rPr>
          <w:rFonts w:ascii="Arial" w:hAnsi="Arial" w:cs="Arial"/>
          <w:sz w:val="22"/>
          <w:szCs w:val="22"/>
        </w:rPr>
        <w:t xml:space="preserve"> RA and </w:t>
      </w:r>
      <w:r w:rsidR="0084419E">
        <w:rPr>
          <w:rFonts w:ascii="Arial" w:hAnsi="Arial" w:cs="Arial"/>
          <w:sz w:val="22"/>
          <w:szCs w:val="22"/>
        </w:rPr>
        <w:t>1</w:t>
      </w:r>
      <w:r w:rsidR="0037438B">
        <w:rPr>
          <w:rFonts w:ascii="Arial" w:hAnsi="Arial" w:cs="Arial"/>
          <w:sz w:val="22"/>
          <w:szCs w:val="22"/>
        </w:rPr>
        <w:t>,</w:t>
      </w:r>
      <w:r w:rsidR="0084419E">
        <w:rPr>
          <w:rFonts w:ascii="Arial" w:hAnsi="Arial" w:cs="Arial"/>
          <w:sz w:val="22"/>
          <w:szCs w:val="22"/>
        </w:rPr>
        <w:t>598</w:t>
      </w:r>
      <w:r w:rsidRPr="009467CB">
        <w:rPr>
          <w:rFonts w:ascii="Arial" w:hAnsi="Arial" w:cs="Arial"/>
          <w:sz w:val="22"/>
          <w:szCs w:val="22"/>
        </w:rPr>
        <w:t xml:space="preserve"> normal</w:t>
      </w:r>
      <w:r w:rsidR="0037438B">
        <w:rPr>
          <w:rFonts w:ascii="Arial" w:hAnsi="Arial" w:cs="Arial"/>
          <w:sz w:val="22"/>
          <w:szCs w:val="22"/>
        </w:rPr>
        <w:t xml:space="preserve"> </w:t>
      </w:r>
      <w:r w:rsidRPr="009467CB">
        <w:rPr>
          <w:rFonts w:ascii="Arial" w:hAnsi="Arial" w:cs="Arial"/>
          <w:sz w:val="22"/>
          <w:szCs w:val="22"/>
        </w:rPr>
        <w:t>from Guanghua hospital Precision Medicine Research Cohort (PMRC). In this study, we required all the included individuals are self-reported Han Chinese while non-Han Chinese individuals were excluded for genotyping and further analysis to avoid unexpected population structure.</w:t>
      </w:r>
      <w:r w:rsidR="008127C3">
        <w:rPr>
          <w:rFonts w:ascii="Arial" w:hAnsi="Arial" w:cs="Arial"/>
          <w:sz w:val="22"/>
          <w:szCs w:val="22"/>
        </w:rPr>
        <w:t xml:space="preserve"> </w:t>
      </w:r>
      <w:r w:rsidRPr="009467CB">
        <w:rPr>
          <w:rFonts w:ascii="Arial" w:hAnsi="Arial" w:cs="Arial"/>
          <w:sz w:val="22"/>
          <w:szCs w:val="22"/>
        </w:rPr>
        <w:t xml:space="preserve">All cases fulfilled the 2010 European League against Rheumatism–American College of Rheumatology criteria or 1987 American College of Rheumatology revised criteria for RA. All healthy controls were required do not have personal or family history of ankylospondylitis, rheumatoid arthritis, osteoarthritis, type </w:t>
      </w:r>
      <w:r w:rsidR="00EB7F73">
        <w:rPr>
          <w:rFonts w:ascii="Arial" w:hAnsi="Arial" w:cs="Arial"/>
          <w:sz w:val="22"/>
          <w:szCs w:val="22"/>
        </w:rPr>
        <w:t>1 and 2 diabetes (T1</w:t>
      </w:r>
      <w:r w:rsidRPr="009467CB">
        <w:rPr>
          <w:rFonts w:ascii="Arial" w:hAnsi="Arial" w:cs="Arial"/>
          <w:sz w:val="22"/>
          <w:szCs w:val="22"/>
        </w:rPr>
        <w:t>D</w:t>
      </w:r>
      <w:r w:rsidR="00EB7F73">
        <w:rPr>
          <w:rFonts w:ascii="Arial" w:hAnsi="Arial" w:cs="Arial"/>
          <w:sz w:val="22"/>
          <w:szCs w:val="22"/>
        </w:rPr>
        <w:t xml:space="preserve"> and </w:t>
      </w:r>
      <w:r w:rsidR="00EB7F73" w:rsidRPr="009467CB">
        <w:rPr>
          <w:rFonts w:ascii="Arial" w:hAnsi="Arial" w:cs="Arial"/>
          <w:sz w:val="22"/>
          <w:szCs w:val="22"/>
        </w:rPr>
        <w:t>T2D</w:t>
      </w:r>
      <w:r w:rsidRPr="009467CB">
        <w:rPr>
          <w:rFonts w:ascii="Arial" w:hAnsi="Arial" w:cs="Arial"/>
          <w:sz w:val="22"/>
          <w:szCs w:val="22"/>
        </w:rPr>
        <w:t>), chronic infection and common cancers. Subjects gave their written consent prior to peripheral venipuncture. This study was reviewed and approved by the Institutional Review Board of Guanghua Hospital (No: IRB12018-K-12) and all methods were performed in accordance with the relevant guidelines and regulations.</w:t>
      </w:r>
    </w:p>
    <w:p w:rsidR="00EA6F22" w:rsidRDefault="00EA6F22" w:rsidP="00EA6F22">
      <w:pPr>
        <w:autoSpaceDE w:val="0"/>
        <w:autoSpaceDN w:val="0"/>
        <w:adjustRightInd w:val="0"/>
        <w:jc w:val="both"/>
        <w:rPr>
          <w:rFonts w:ascii="Arial" w:eastAsia="SimHei" w:hAnsi="Arial" w:cs="Arial"/>
          <w:b/>
          <w:sz w:val="22"/>
          <w:szCs w:val="22"/>
        </w:rPr>
      </w:pPr>
    </w:p>
    <w:p w:rsidR="00EA6F22" w:rsidRPr="00DB5A7C" w:rsidRDefault="008218FB" w:rsidP="00EA6F22">
      <w:pPr>
        <w:autoSpaceDE w:val="0"/>
        <w:autoSpaceDN w:val="0"/>
        <w:adjustRightInd w:val="0"/>
        <w:jc w:val="both"/>
        <w:rPr>
          <w:rFonts w:ascii="Arial" w:eastAsia="SimHei" w:hAnsi="Arial" w:cs="Arial"/>
          <w:b/>
          <w:sz w:val="22"/>
          <w:szCs w:val="22"/>
        </w:rPr>
      </w:pPr>
      <w:r>
        <w:rPr>
          <w:rFonts w:ascii="Arial" w:eastAsia="SimHei" w:hAnsi="Arial" w:cs="Arial"/>
          <w:b/>
          <w:sz w:val="22"/>
          <w:szCs w:val="22"/>
        </w:rPr>
        <w:t xml:space="preserve">DNA extraction, </w:t>
      </w:r>
      <w:r w:rsidR="00EA6F22" w:rsidRPr="00DB5A7C">
        <w:rPr>
          <w:rFonts w:ascii="Arial" w:eastAsia="SimHei" w:hAnsi="Arial" w:cs="Arial"/>
          <w:b/>
          <w:sz w:val="22"/>
          <w:szCs w:val="22"/>
        </w:rPr>
        <w:t>Genotyping</w:t>
      </w:r>
      <w:r w:rsidR="0087017A">
        <w:rPr>
          <w:rFonts w:ascii="Arial" w:eastAsia="SimHei" w:hAnsi="Arial" w:cs="Arial"/>
          <w:b/>
          <w:sz w:val="22"/>
          <w:szCs w:val="22"/>
        </w:rPr>
        <w:t xml:space="preserve"> and Quality Control Setting</w:t>
      </w:r>
    </w:p>
    <w:p w:rsidR="008218FB" w:rsidRDefault="008218FB" w:rsidP="008218FB">
      <w:pPr>
        <w:jc w:val="both"/>
        <w:rPr>
          <w:rFonts w:ascii="Arial" w:hAnsi="Arial" w:cs="Arial"/>
          <w:sz w:val="22"/>
          <w:szCs w:val="22"/>
        </w:rPr>
      </w:pPr>
    </w:p>
    <w:p w:rsidR="00AA5619" w:rsidRPr="009467CB" w:rsidRDefault="00EA6F22" w:rsidP="00AA5619">
      <w:pPr>
        <w:jc w:val="both"/>
        <w:rPr>
          <w:rFonts w:ascii="Arial" w:hAnsi="Arial" w:cs="Arial"/>
          <w:sz w:val="22"/>
          <w:szCs w:val="22"/>
        </w:rPr>
      </w:pPr>
      <w:r w:rsidRPr="00DB5A7C">
        <w:rPr>
          <w:rFonts w:ascii="Arial" w:hAnsi="Arial" w:cs="Arial"/>
          <w:sz w:val="22"/>
          <w:szCs w:val="22"/>
        </w:rPr>
        <w:t xml:space="preserve">Genomic DNA was extracted from peripheral blood samples using the </w:t>
      </w:r>
      <w:r w:rsidR="00837CEA">
        <w:rPr>
          <w:rFonts w:ascii="Arial" w:hAnsi="Arial" w:cs="Arial"/>
          <w:sz w:val="22"/>
          <w:szCs w:val="22"/>
        </w:rPr>
        <w:t>LF</w:t>
      </w:r>
      <w:r w:rsidR="005933CF">
        <w:rPr>
          <w:rFonts w:ascii="Arial" w:hAnsi="Arial" w:cs="Arial"/>
          <w:sz w:val="22"/>
          <w:szCs w:val="22"/>
        </w:rPr>
        <w:t>-</w:t>
      </w:r>
      <w:r w:rsidRPr="00DB5A7C">
        <w:rPr>
          <w:rFonts w:ascii="Arial" w:hAnsi="Arial" w:cs="Arial"/>
          <w:sz w:val="22"/>
          <w:szCs w:val="22"/>
        </w:rPr>
        <w:t xml:space="preserve">kit (Shanghai Lifefeng Biotechnology Co., China) according the instruction of manufacturer. </w:t>
      </w:r>
      <w:r w:rsidR="00244CD7">
        <w:rPr>
          <w:rFonts w:ascii="Arial" w:hAnsi="Arial" w:cs="Arial"/>
          <w:sz w:val="22"/>
          <w:szCs w:val="22"/>
        </w:rPr>
        <w:t xml:space="preserve">SNPs </w:t>
      </w:r>
      <w:r w:rsidR="00244CD7" w:rsidRPr="00244CD7">
        <w:rPr>
          <w:rFonts w:ascii="Arial" w:hAnsi="Arial" w:cs="Arial"/>
          <w:sz w:val="22"/>
          <w:szCs w:val="22"/>
        </w:rPr>
        <w:t xml:space="preserve">were </w:t>
      </w:r>
      <w:r w:rsidR="00244CD7">
        <w:rPr>
          <w:rFonts w:ascii="Arial" w:hAnsi="Arial" w:cs="Arial"/>
          <w:sz w:val="22"/>
          <w:szCs w:val="22"/>
        </w:rPr>
        <w:t>genotyped</w:t>
      </w:r>
      <w:r w:rsidR="00244CD7" w:rsidRPr="00244CD7">
        <w:rPr>
          <w:rFonts w:ascii="Arial" w:hAnsi="Arial" w:cs="Arial"/>
          <w:sz w:val="22"/>
          <w:szCs w:val="22"/>
        </w:rPr>
        <w:t xml:space="preserve"> using TaqMan assays (Applied Biosystems, Foster City, CA, USA). Allelic discrimination was automated us</w:t>
      </w:r>
      <w:r w:rsidR="00244CD7">
        <w:rPr>
          <w:rFonts w:ascii="Arial" w:hAnsi="Arial" w:cs="Arial"/>
          <w:sz w:val="22"/>
          <w:szCs w:val="22"/>
        </w:rPr>
        <w:t xml:space="preserve">ing the manufacturer’s software which has been widely </w:t>
      </w:r>
      <w:r w:rsidR="005B3786">
        <w:rPr>
          <w:rFonts w:ascii="Arial" w:hAnsi="Arial" w:cs="Arial"/>
          <w:sz w:val="22"/>
          <w:szCs w:val="22"/>
        </w:rPr>
        <w:t>described</w:t>
      </w:r>
      <w:r w:rsidR="00244CD7">
        <w:rPr>
          <w:rFonts w:ascii="Arial" w:hAnsi="Arial" w:cs="Arial"/>
          <w:sz w:val="22"/>
          <w:szCs w:val="22"/>
        </w:rPr>
        <w:t xml:space="preserve"> in our </w:t>
      </w:r>
      <w:r w:rsidRPr="00DB5A7C">
        <w:rPr>
          <w:rFonts w:ascii="Arial" w:hAnsi="Arial" w:cs="Arial"/>
          <w:sz w:val="22"/>
          <w:szCs w:val="22"/>
        </w:rPr>
        <w:t>reported previously</w:t>
      </w:r>
      <w:r w:rsidR="00244CD7">
        <w:rPr>
          <w:rFonts w:ascii="Arial" w:hAnsi="Arial" w:cs="Arial"/>
          <w:sz w:val="22"/>
          <w:szCs w:val="22"/>
        </w:rPr>
        <w:t xml:space="preserve"> studies</w:t>
      </w:r>
      <w:r w:rsidRPr="00DB5A7C">
        <w:rPr>
          <w:rFonts w:ascii="Arial" w:hAnsi="Arial" w:cs="Arial"/>
          <w:sz w:val="22"/>
          <w:szCs w:val="22"/>
        </w:rPr>
        <w:t>.</w:t>
      </w:r>
      <w:r w:rsidRPr="00DB5A7C">
        <w:rPr>
          <w:rFonts w:ascii="Arial" w:hAnsi="Arial" w:cs="Arial"/>
          <w:sz w:val="22"/>
          <w:szCs w:val="22"/>
        </w:rPr>
        <w:fldChar w:fldCharType="begin"/>
      </w:r>
      <w:r>
        <w:rPr>
          <w:rFonts w:ascii="Arial" w:hAnsi="Arial" w:cs="Arial"/>
          <w:sz w:val="22"/>
          <w:szCs w:val="22"/>
        </w:rPr>
        <w:instrText xml:space="preserve"> ADDIN EN.CITE &lt;EndNote&gt;&lt;Cite&gt;&lt;Author&gt;Jiang&lt;/Author&gt;&lt;RecNum&gt;61&lt;/RecNum&gt;&lt;DisplayText&gt;&lt;style face="superscript"&gt;2&lt;/style&gt;&lt;/DisplayText&gt;&lt;record&gt;&lt;rec-number&gt;61&lt;/rec-number&gt;&lt;ref-type name="Journal Article"&gt;17&lt;/ref-type&gt;&lt;contributors&gt;&lt;authors&gt;&lt;author&gt;Jiang, X. Y.&lt;/author&gt;&lt;author&gt;Zhang, Q.&lt;/author&gt;&lt;author&gt;Chen, P.&lt;/author&gt;&lt;author&gt;Li, S. Y.&lt;/author&gt;&lt;author&gt;Zhang, N. N.&lt;/author&gt;&lt;author&gt;Chen, X. D.&lt;/author&gt;&lt;author&gt;Wang, G. C.&lt;/author&gt;&lt;author&gt;Wang, H. B.&lt;/author&gt;&lt;author&gt;Zhuang, M. Q.&lt;/author&gt;&lt;author&gt;Lu, M.&lt;/author&gt;&lt;/authors&gt;&lt;/contributors&gt;&lt;auth-address&gt;Key Laboratory for Basic Research in Cardiovascular Science, Ministry of Education, Tongji University School of Medicine, Shanghai Department of Cardiology, Tangshan Gongren Hospital, Hebei Medical University, Tangshan, Hebei province Clinical Epidemiology Unit, Qilu Hospital of Shandong University, Jinan State Key Laboratory of Genetic Engineering and MOE Key Laboratory of Contemporary Anthropology, School of Life Sciences and Institutes of Biomedical Sciences, Fudan University, Shanghai Department of Cardiology, Tongji Hospital, Tongji University School of Medicine, Shanghai, China.&lt;/auth-address&gt;&lt;titles&gt;&lt;title&gt;CYP7A1 polymorphism influences the LDL cholesterol-lowering response to atorvastatin&lt;/title&gt;&lt;secondary-title&gt;J Clin Pharm Ther&lt;/secondary-title&gt;&lt;/titles&gt;&lt;periodical&gt;&lt;full-title&gt;J Clin Pharm Ther&lt;/full-title&gt;&lt;/periodical&gt;&lt;dates&gt;&lt;pub-dates&gt;&lt;date&gt;Aug 8&lt;/date&gt;&lt;/pub-dates&gt;&lt;/dates&gt;&lt;accession-num&gt;22882727&lt;/accession-num&gt;&lt;urls&gt;&lt;related-urls&gt;&lt;url&gt;http://www.ncbi.nlm.nih.gov/entrez/query.fcgi?cmd=Retrieve&amp;amp;db=PubMed&amp;amp;dopt=Citation&amp;amp;list_uids=22882727 &lt;/url&gt;&lt;/related-urls&gt;&lt;/urls&gt;&lt;/record&gt;&lt;/Cite&gt;&lt;/EndNote&gt;</w:instrText>
      </w:r>
      <w:r w:rsidRPr="00DB5A7C">
        <w:rPr>
          <w:rFonts w:ascii="Arial" w:hAnsi="Arial" w:cs="Arial"/>
          <w:sz w:val="22"/>
          <w:szCs w:val="22"/>
        </w:rPr>
        <w:fldChar w:fldCharType="separate"/>
      </w:r>
      <w:r w:rsidRPr="00EA6F22">
        <w:rPr>
          <w:rFonts w:ascii="Arial" w:hAnsi="Arial" w:cs="Arial"/>
          <w:noProof/>
          <w:sz w:val="22"/>
          <w:szCs w:val="22"/>
          <w:vertAlign w:val="superscript"/>
        </w:rPr>
        <w:t>2</w:t>
      </w:r>
      <w:r w:rsidRPr="00DB5A7C">
        <w:rPr>
          <w:rFonts w:ascii="Arial" w:hAnsi="Arial" w:cs="Arial"/>
          <w:sz w:val="22"/>
          <w:szCs w:val="22"/>
        </w:rPr>
        <w:fldChar w:fldCharType="end"/>
      </w:r>
      <w:r w:rsidRPr="00DB5A7C">
        <w:rPr>
          <w:rFonts w:ascii="Arial" w:hAnsi="Arial" w:cs="Arial"/>
          <w:sz w:val="22"/>
          <w:szCs w:val="22"/>
        </w:rPr>
        <w:t xml:space="preserve"> </w:t>
      </w:r>
      <w:r w:rsidRPr="00DB5A7C">
        <w:rPr>
          <w:rFonts w:ascii="Arial" w:eastAsia="SimHei" w:hAnsi="Arial" w:cs="Arial"/>
          <w:sz w:val="22"/>
          <w:szCs w:val="22"/>
        </w:rPr>
        <w:t xml:space="preserve">Internal positive and negative control samples and following test of Hardy-Weinberg equilibrium were employed to examine and control the genotyping </w:t>
      </w:r>
      <w:r w:rsidRPr="00DB5A7C">
        <w:rPr>
          <w:rFonts w:ascii="Arial" w:eastAsia="SimHei" w:hAnsi="Arial" w:cs="Arial"/>
          <w:sz w:val="22"/>
          <w:szCs w:val="22"/>
        </w:rPr>
        <w:lastRenderedPageBreak/>
        <w:t xml:space="preserve">quality. </w:t>
      </w:r>
      <w:r w:rsidR="00F61268">
        <w:rPr>
          <w:rFonts w:ascii="Arial" w:hAnsi="Arial" w:cs="Arial"/>
          <w:color w:val="1C1D1E"/>
          <w:shd w:val="clear" w:color="auto" w:fill="FFFFFF"/>
        </w:rPr>
        <w:t>2</w:t>
      </w:r>
      <w:r w:rsidR="00A1435E">
        <w:rPr>
          <w:rFonts w:ascii="Arial" w:hAnsi="Arial" w:cs="Arial"/>
          <w:color w:val="1C1D1E"/>
          <w:shd w:val="clear" w:color="auto" w:fill="FFFFFF"/>
        </w:rPr>
        <w:t>.5</w:t>
      </w:r>
      <w:r w:rsidR="00F61268">
        <w:rPr>
          <w:rFonts w:ascii="Arial" w:hAnsi="Arial" w:cs="Arial"/>
          <w:color w:val="1C1D1E"/>
          <w:shd w:val="clear" w:color="auto" w:fill="FFFFFF"/>
        </w:rPr>
        <w:t>% random sample were selected to evaluate the genotyping reproducibility.</w:t>
      </w:r>
      <w:r w:rsidR="00F61268">
        <w:rPr>
          <w:rFonts w:ascii="Arial" w:eastAsia="SimHei" w:hAnsi="Arial" w:cs="Arial"/>
          <w:sz w:val="22"/>
          <w:szCs w:val="22"/>
        </w:rPr>
        <w:t xml:space="preserve"> </w:t>
      </w:r>
      <w:r w:rsidR="00962911">
        <w:rPr>
          <w:rFonts w:ascii="Arial" w:eastAsia="SimHei" w:hAnsi="Arial" w:cs="Arial"/>
          <w:sz w:val="22"/>
          <w:szCs w:val="22"/>
        </w:rPr>
        <w:t xml:space="preserve">When we collected the samples we require the patients or normal should have at least three generation resident in Shanghai and nearby regions. </w:t>
      </w:r>
      <w:r w:rsidR="00AA5619" w:rsidRPr="009467CB">
        <w:rPr>
          <w:rFonts w:ascii="Arial" w:hAnsi="Arial" w:cs="Arial"/>
          <w:sz w:val="22"/>
          <w:szCs w:val="22"/>
        </w:rPr>
        <w:t xml:space="preserve">MALDI-TOF-MS techniques for the genotyping </w:t>
      </w:r>
      <w:r w:rsidR="00AA5619">
        <w:rPr>
          <w:rFonts w:ascii="Arial" w:hAnsi="Arial" w:cs="Arial"/>
          <w:sz w:val="22"/>
          <w:szCs w:val="22"/>
        </w:rPr>
        <w:t xml:space="preserve">which has been </w:t>
      </w:r>
      <w:r w:rsidR="00AA5619" w:rsidRPr="009467CB">
        <w:rPr>
          <w:rFonts w:ascii="Arial" w:hAnsi="Arial" w:cs="Arial"/>
          <w:sz w:val="22"/>
          <w:szCs w:val="22"/>
        </w:rPr>
        <w:t>widely used in our previous studies</w:t>
      </w:r>
      <w:r w:rsidR="00AA5619" w:rsidRPr="009467CB">
        <w:rPr>
          <w:rFonts w:ascii="Arial" w:hAnsi="Arial" w:cs="Arial"/>
          <w:sz w:val="22"/>
          <w:szCs w:val="22"/>
        </w:rPr>
        <w:fldChar w:fldCharType="begin">
          <w:fldData xml:space="preserve">PEVuZE5vdGU+PENpdGU+PEF1dGhvcj5IdWFuZzwvQXV0aG9yPjxZZWFyPjIwMTQ8L1llYXI+PFJl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</w:fldData>
        </w:fldChar>
      </w:r>
      <w:r w:rsidR="00AA5619">
        <w:rPr>
          <w:rFonts w:ascii="Arial" w:hAnsi="Arial" w:cs="Arial"/>
          <w:sz w:val="22"/>
          <w:szCs w:val="22"/>
        </w:rPr>
        <w:instrText xml:space="preserve"> ADDIN EN.CITE </w:instrText>
      </w:r>
      <w:r w:rsidR="00AA5619">
        <w:rPr>
          <w:rFonts w:ascii="Arial" w:hAnsi="Arial" w:cs="Arial"/>
          <w:sz w:val="22"/>
          <w:szCs w:val="22"/>
        </w:rPr>
        <w:fldChar w:fldCharType="begin">
          <w:fldData xml:space="preserve">PEVuZE5vdGU+PENpdGU+PEF1dGhvcj5IdWFuZzwvQXV0aG9yPjxZZWFyPjIwMTQ8L1llYXI+PFJl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</w:fldData>
        </w:fldChar>
      </w:r>
      <w:r w:rsidR="00AA5619">
        <w:rPr>
          <w:rFonts w:ascii="Arial" w:hAnsi="Arial" w:cs="Arial"/>
          <w:sz w:val="22"/>
          <w:szCs w:val="22"/>
        </w:rPr>
        <w:instrText xml:space="preserve"> ADDIN EN.CITE.DATA </w:instrText>
      </w:r>
      <w:r w:rsidR="00AA5619">
        <w:rPr>
          <w:rFonts w:ascii="Arial" w:hAnsi="Arial" w:cs="Arial"/>
          <w:sz w:val="22"/>
          <w:szCs w:val="22"/>
        </w:rPr>
      </w:r>
      <w:r w:rsidR="00AA5619">
        <w:rPr>
          <w:rFonts w:ascii="Arial" w:hAnsi="Arial" w:cs="Arial"/>
          <w:sz w:val="22"/>
          <w:szCs w:val="22"/>
        </w:rPr>
        <w:fldChar w:fldCharType="end"/>
      </w:r>
      <w:r w:rsidR="00AA5619" w:rsidRPr="009467CB">
        <w:rPr>
          <w:rFonts w:ascii="Arial" w:hAnsi="Arial" w:cs="Arial"/>
          <w:sz w:val="22"/>
          <w:szCs w:val="22"/>
        </w:rPr>
        <w:fldChar w:fldCharType="separate"/>
      </w:r>
      <w:r w:rsidR="00AA5619" w:rsidRPr="00AA5619">
        <w:rPr>
          <w:rFonts w:ascii="Arial" w:hAnsi="Arial" w:cs="Arial"/>
          <w:noProof/>
          <w:sz w:val="22"/>
          <w:szCs w:val="22"/>
          <w:vertAlign w:val="superscript"/>
        </w:rPr>
        <w:t>3,4</w:t>
      </w:r>
      <w:r w:rsidR="00AA5619" w:rsidRPr="009467CB">
        <w:rPr>
          <w:rFonts w:ascii="Arial" w:hAnsi="Arial" w:cs="Arial"/>
          <w:sz w:val="22"/>
          <w:szCs w:val="22"/>
        </w:rPr>
        <w:fldChar w:fldCharType="end"/>
      </w:r>
      <w:r w:rsidR="00AA5619" w:rsidRPr="009467CB">
        <w:rPr>
          <w:rFonts w:ascii="Arial" w:hAnsi="Arial" w:cs="Arial"/>
          <w:sz w:val="22"/>
          <w:szCs w:val="22"/>
        </w:rPr>
        <w:t xml:space="preserve">. In this study, we totally genotyped </w:t>
      </w:r>
      <w:r w:rsidR="0057252F">
        <w:rPr>
          <w:rFonts w:ascii="Arial" w:hAnsi="Arial" w:cs="Arial"/>
          <w:sz w:val="22"/>
          <w:szCs w:val="22"/>
        </w:rPr>
        <w:t>233</w:t>
      </w:r>
      <w:r w:rsidR="00AA5619" w:rsidRPr="009467CB">
        <w:rPr>
          <w:rFonts w:ascii="Arial" w:hAnsi="Arial" w:cs="Arial"/>
          <w:sz w:val="22"/>
          <w:szCs w:val="22"/>
        </w:rPr>
        <w:t xml:space="preserve"> SNPs. For the quality control of genotyping, 2% samples were randomly selected among different techniques for the repeat genotyping and we found the repeat accuracy was 99.98%. We applied Michigan Imputation Server </w:t>
      </w:r>
      <w:r w:rsidR="004E47FA">
        <w:rPr>
          <w:rFonts w:ascii="Arial" w:hAnsi="Arial" w:cs="Arial"/>
          <w:sz w:val="22"/>
          <w:szCs w:val="22"/>
        </w:rPr>
        <w:t>(</w:t>
      </w:r>
      <w:hyperlink r:id="rId7" w:history="1">
        <w:r w:rsidR="004E47FA" w:rsidRPr="004E47FA">
          <w:rPr>
            <w:rFonts w:ascii="Arial" w:hAnsi="Arial" w:cs="Arial"/>
            <w:sz w:val="22"/>
            <w:szCs w:val="22"/>
          </w:rPr>
          <w:t>https://imputationserver.sph.umich.edu/index.html</w:t>
        </w:r>
      </w:hyperlink>
      <w:r w:rsidR="004E47FA">
        <w:rPr>
          <w:rFonts w:ascii="Arial" w:hAnsi="Arial" w:cs="Arial"/>
          <w:sz w:val="22"/>
          <w:szCs w:val="22"/>
        </w:rPr>
        <w:t xml:space="preserve">) </w:t>
      </w:r>
      <w:r w:rsidR="00AA5619" w:rsidRPr="009467CB">
        <w:rPr>
          <w:rFonts w:ascii="Arial" w:hAnsi="Arial" w:cs="Arial"/>
          <w:sz w:val="22"/>
          <w:szCs w:val="22"/>
        </w:rPr>
        <w:t xml:space="preserve">to genotyping imputation and haplotype phasing with </w:t>
      </w:r>
      <w:r w:rsidR="00BF7D9E">
        <w:rPr>
          <w:rFonts w:ascii="Arial" w:hAnsi="Arial" w:cs="Arial"/>
          <w:sz w:val="22"/>
          <w:szCs w:val="22"/>
        </w:rPr>
        <w:t xml:space="preserve">Asian </w:t>
      </w:r>
      <w:r w:rsidR="00AA5619" w:rsidRPr="009467CB">
        <w:rPr>
          <w:rFonts w:ascii="Arial" w:hAnsi="Arial" w:cs="Arial"/>
          <w:sz w:val="22"/>
          <w:szCs w:val="22"/>
        </w:rPr>
        <w:t xml:space="preserve">samples from </w:t>
      </w:r>
      <w:r w:rsidR="004E47FA">
        <w:rPr>
          <w:rFonts w:ascii="Arial" w:hAnsi="Arial" w:cs="Arial"/>
          <w:sz w:val="22"/>
          <w:szCs w:val="22"/>
        </w:rPr>
        <w:t>Genome Asian Pilot</w:t>
      </w:r>
      <w:r w:rsidR="000A193B">
        <w:rPr>
          <w:rFonts w:ascii="Arial" w:hAnsi="Arial" w:cs="Arial"/>
          <w:sz w:val="22"/>
          <w:szCs w:val="22"/>
        </w:rPr>
        <w:t xml:space="preserve"> (GAsP)</w:t>
      </w:r>
      <w:r w:rsidR="004E47FA">
        <w:rPr>
          <w:rFonts w:ascii="Arial" w:hAnsi="Arial" w:cs="Arial"/>
          <w:sz w:val="22"/>
          <w:szCs w:val="22"/>
        </w:rPr>
        <w:t xml:space="preserve"> </w:t>
      </w:r>
      <w:r w:rsidR="00BF7D9E">
        <w:rPr>
          <w:rFonts w:ascii="Arial" w:hAnsi="Arial" w:cs="Arial"/>
          <w:sz w:val="22"/>
          <w:szCs w:val="22"/>
        </w:rPr>
        <w:t>with GRch37/hg19 as the genomic positions</w:t>
      </w:r>
      <w:r w:rsidR="004E47FA">
        <w:rPr>
          <w:rFonts w:ascii="Arial" w:hAnsi="Arial" w:cs="Arial"/>
          <w:sz w:val="22"/>
          <w:szCs w:val="22"/>
        </w:rPr>
        <w:t xml:space="preserve"> and R</w:t>
      </w:r>
      <w:r w:rsidR="004E47FA" w:rsidRPr="00413DD2">
        <w:rPr>
          <w:rFonts w:ascii="Arial" w:hAnsi="Arial" w:cs="Arial"/>
          <w:sz w:val="22"/>
          <w:szCs w:val="22"/>
          <w:vertAlign w:val="superscript"/>
        </w:rPr>
        <w:t>2</w:t>
      </w:r>
      <w:r w:rsidR="004E47FA">
        <w:rPr>
          <w:rFonts w:ascii="Arial" w:hAnsi="Arial" w:cs="Arial"/>
          <w:sz w:val="22"/>
          <w:szCs w:val="22"/>
        </w:rPr>
        <w:t xml:space="preserve">&gt;0.6 as the cut-off to selected imputed SNPs </w:t>
      </w:r>
      <w:r w:rsidR="0059528D">
        <w:rPr>
          <w:rFonts w:ascii="Arial" w:hAnsi="Arial" w:cs="Arial"/>
          <w:sz w:val="22"/>
          <w:szCs w:val="22"/>
        </w:rPr>
        <w:t>of high quality</w:t>
      </w:r>
      <w:r w:rsidR="0059528D">
        <w:rPr>
          <w:rFonts w:ascii="Arial" w:hAnsi="Arial" w:cs="Arial"/>
          <w:sz w:val="22"/>
          <w:szCs w:val="22"/>
        </w:rPr>
        <w:t xml:space="preserve"> and </w:t>
      </w:r>
      <w:r w:rsidR="004E47FA">
        <w:rPr>
          <w:rFonts w:ascii="Arial" w:hAnsi="Arial" w:cs="Arial"/>
          <w:sz w:val="22"/>
          <w:szCs w:val="22"/>
        </w:rPr>
        <w:t>located in miRNA regions</w:t>
      </w:r>
      <w:r w:rsidR="00AA5619" w:rsidRPr="009467CB">
        <w:rPr>
          <w:rFonts w:ascii="Arial" w:hAnsi="Arial" w:cs="Arial"/>
          <w:sz w:val="22"/>
          <w:szCs w:val="22"/>
        </w:rPr>
        <w:t xml:space="preserve">. </w:t>
      </w:r>
      <w:r w:rsidR="00FA6821">
        <w:rPr>
          <w:rFonts w:ascii="Arial" w:hAnsi="Arial" w:cs="Arial"/>
          <w:sz w:val="22"/>
          <w:szCs w:val="22"/>
        </w:rPr>
        <w:t>We did not apply 1000 Genome dataset as the reference for the imputation since GAsP reference panel showed higher imputation accuracy</w:t>
      </w:r>
      <w:r w:rsidR="00F36D0B">
        <w:rPr>
          <w:rFonts w:ascii="Arial" w:hAnsi="Arial" w:cs="Arial"/>
          <w:sz w:val="22"/>
          <w:szCs w:val="22"/>
        </w:rPr>
        <w:t xml:space="preserve"> </w:t>
      </w:r>
      <w:r w:rsidR="00FA6821">
        <w:rPr>
          <w:rFonts w:ascii="Arial" w:hAnsi="Arial" w:cs="Arial"/>
          <w:sz w:val="22"/>
          <w:szCs w:val="22"/>
        </w:rPr>
        <w:t xml:space="preserve">(93%-95%) compared with 1000 Genome Asian panel (&lt;90%). </w:t>
      </w:r>
      <w:r w:rsidR="00AA5619" w:rsidRPr="009467CB">
        <w:rPr>
          <w:rFonts w:ascii="Arial" w:hAnsi="Arial" w:cs="Arial"/>
          <w:sz w:val="22"/>
          <w:szCs w:val="22"/>
        </w:rPr>
        <w:t xml:space="preserve">The demographic and clinical characteristics of the whole samples are presented in the </w:t>
      </w:r>
      <w:r w:rsidR="00AA5619" w:rsidRPr="008C29E3">
        <w:rPr>
          <w:rFonts w:ascii="Arial" w:hAnsi="Arial" w:cs="Arial"/>
          <w:b/>
          <w:color w:val="002060"/>
          <w:sz w:val="22"/>
          <w:szCs w:val="22"/>
        </w:rPr>
        <w:t>Table S2</w:t>
      </w:r>
      <w:r w:rsidR="00AA5619" w:rsidRPr="009467CB">
        <w:rPr>
          <w:rFonts w:ascii="Arial" w:hAnsi="Arial" w:cs="Arial"/>
          <w:sz w:val="22"/>
          <w:szCs w:val="22"/>
        </w:rPr>
        <w:t xml:space="preserve">. </w:t>
      </w:r>
    </w:p>
    <w:p w:rsidR="006D7B2B" w:rsidRDefault="006D7B2B" w:rsidP="006D7B2B">
      <w:pPr>
        <w:jc w:val="both"/>
        <w:rPr>
          <w:rFonts w:ascii="Arial" w:eastAsia="SimHei" w:hAnsi="Arial" w:cs="Arial"/>
          <w:sz w:val="22"/>
          <w:szCs w:val="22"/>
        </w:rPr>
      </w:pPr>
    </w:p>
    <w:p w:rsidR="006D7D4C" w:rsidRPr="00997507" w:rsidRDefault="00945BDE" w:rsidP="00945BDE">
      <w:pPr>
        <w:jc w:val="both"/>
        <w:rPr>
          <w:rFonts w:ascii="Arial" w:hAnsi="Arial" w:cs="Arial"/>
          <w:b/>
          <w:sz w:val="22"/>
          <w:szCs w:val="22"/>
        </w:rPr>
      </w:pPr>
      <w:r>
        <w:rPr>
          <w:rFonts w:ascii="Arial" w:hAnsi="Arial" w:cs="Arial"/>
          <w:b/>
          <w:sz w:val="22"/>
          <w:szCs w:val="22"/>
        </w:rPr>
        <w:t xml:space="preserve">Association Analysis, </w:t>
      </w:r>
      <w:r w:rsidRPr="009467CB">
        <w:rPr>
          <w:rFonts w:ascii="Arial" w:hAnsi="Arial" w:cs="Arial"/>
          <w:b/>
          <w:sz w:val="22"/>
          <w:szCs w:val="22"/>
        </w:rPr>
        <w:t>Power Calculations</w:t>
      </w:r>
      <w:r w:rsidR="00997507">
        <w:rPr>
          <w:rFonts w:ascii="Arial" w:hAnsi="Arial" w:cs="Arial"/>
          <w:b/>
          <w:sz w:val="22"/>
          <w:szCs w:val="22"/>
        </w:rPr>
        <w:t xml:space="preserve">, </w:t>
      </w:r>
      <w:r w:rsidR="00997507" w:rsidRPr="00997507">
        <w:rPr>
          <w:rFonts w:ascii="Arial" w:hAnsi="Arial" w:cs="Arial"/>
          <w:b/>
          <w:sz w:val="22"/>
          <w:szCs w:val="22"/>
        </w:rPr>
        <w:t>Epistasis A</w:t>
      </w:r>
      <w:r w:rsidR="006D7D4C" w:rsidRPr="00997507">
        <w:rPr>
          <w:rFonts w:ascii="Arial" w:hAnsi="Arial" w:cs="Arial"/>
          <w:b/>
          <w:sz w:val="22"/>
          <w:szCs w:val="22"/>
        </w:rPr>
        <w:t>nalysis</w:t>
      </w:r>
      <w:r w:rsidR="00671BD9">
        <w:rPr>
          <w:rFonts w:ascii="Arial" w:hAnsi="Arial" w:cs="Arial"/>
          <w:b/>
          <w:sz w:val="22"/>
          <w:szCs w:val="22"/>
        </w:rPr>
        <w:t xml:space="preserve"> and Cumulative Risk Analysis</w:t>
      </w:r>
    </w:p>
    <w:p w:rsidR="006D7D4C" w:rsidRDefault="006D7D4C" w:rsidP="006D7D4C">
      <w:pPr>
        <w:autoSpaceDE w:val="0"/>
        <w:autoSpaceDN w:val="0"/>
        <w:adjustRightInd w:val="0"/>
        <w:jc w:val="both"/>
        <w:rPr>
          <w:rFonts w:ascii="Arial" w:eastAsia="SimHei" w:hAnsi="Arial" w:cs="Arial"/>
          <w:sz w:val="22"/>
          <w:szCs w:val="22"/>
        </w:rPr>
      </w:pPr>
    </w:p>
    <w:p w:rsidR="00E87C60" w:rsidRDefault="00C476EB" w:rsidP="00E87C60">
      <w:pPr>
        <w:jc w:val="both"/>
        <w:rPr>
          <w:rFonts w:ascii="Arial" w:hAnsi="Arial" w:cs="Arial"/>
          <w:sz w:val="22"/>
          <w:szCs w:val="22"/>
        </w:rPr>
      </w:pPr>
      <w:r w:rsidRPr="009467CB">
        <w:rPr>
          <w:rFonts w:ascii="Arial" w:hAnsi="Arial" w:cs="Arial"/>
          <w:sz w:val="22"/>
          <w:szCs w:val="22"/>
        </w:rPr>
        <w:t xml:space="preserve">Associations between each genotype and rheumatoid arthritis were estimated as odds ratio (OR) and 95 % confidence interval (95% CI) using Chi-square test or Fisher test and </w:t>
      </w:r>
      <w:r w:rsidR="009C2F34">
        <w:rPr>
          <w:rFonts w:ascii="Arial" w:hAnsi="Arial" w:cs="Arial"/>
          <w:sz w:val="22"/>
          <w:szCs w:val="22"/>
        </w:rPr>
        <w:t xml:space="preserve">Bayesian logistic regression (BLR) was applied in association study to adjust gender, age, BMI, smoking (Yes or No) and drinking history (Yes or No) derived from </w:t>
      </w:r>
      <w:r w:rsidR="009C2F34" w:rsidRPr="009C2F34">
        <w:rPr>
          <w:rFonts w:ascii="Arial" w:hAnsi="Arial" w:cs="Arial"/>
          <w:sz w:val="22"/>
          <w:szCs w:val="22"/>
        </w:rPr>
        <w:t>bayesm</w:t>
      </w:r>
      <w:r w:rsidR="009C2F34">
        <w:rPr>
          <w:rFonts w:ascii="Arial" w:hAnsi="Arial" w:cs="Arial"/>
          <w:sz w:val="22"/>
          <w:szCs w:val="22"/>
        </w:rPr>
        <w:t xml:space="preserve"> (version: 3.1.4) package.</w:t>
      </w:r>
      <w:r w:rsidR="009C2F34">
        <w:rPr>
          <w:rFonts w:ascii="Arial" w:hAnsi="Arial" w:cs="Arial"/>
          <w:sz w:val="22"/>
          <w:szCs w:val="22"/>
        </w:rPr>
        <w:t xml:space="preserve"> </w:t>
      </w:r>
      <w:r w:rsidR="003140D7">
        <w:rPr>
          <w:rFonts w:ascii="Arial" w:hAnsi="Arial" w:cs="Arial"/>
          <w:sz w:val="22"/>
          <w:szCs w:val="22"/>
        </w:rPr>
        <w:t xml:space="preserve">In the analysis, minor alleles or protective alleles were applied as the reference depending on the specific aims. </w:t>
      </w:r>
      <w:r w:rsidR="00E87C60" w:rsidRPr="009467CB">
        <w:rPr>
          <w:rFonts w:ascii="Arial" w:hAnsi="Arial" w:cs="Arial"/>
          <w:sz w:val="22"/>
          <w:szCs w:val="22"/>
        </w:rPr>
        <w:t xml:space="preserve">To explore the efficacy of the study, we performed Monte Carlo simulation for the power calculations under the different models of association study including dominant model, additive model, and recessive model within the frame of Chi-square test and logistic regression test. </w:t>
      </w:r>
      <w:r w:rsidRPr="009467CB">
        <w:rPr>
          <w:rFonts w:ascii="Arial" w:hAnsi="Arial" w:cs="Arial"/>
          <w:sz w:val="22"/>
          <w:szCs w:val="22"/>
        </w:rPr>
        <w:t xml:space="preserve">We </w:t>
      </w:r>
      <w:r w:rsidR="009C2F34">
        <w:rPr>
          <w:rFonts w:ascii="Arial" w:hAnsi="Arial" w:cs="Arial"/>
          <w:sz w:val="22"/>
          <w:szCs w:val="22"/>
        </w:rPr>
        <w:t xml:space="preserve">also </w:t>
      </w:r>
      <w:r w:rsidRPr="009467CB">
        <w:rPr>
          <w:rFonts w:ascii="Arial" w:hAnsi="Arial" w:cs="Arial"/>
          <w:sz w:val="22"/>
          <w:szCs w:val="22"/>
        </w:rPr>
        <w:t>applied different genetic models in the association study i</w:t>
      </w:r>
      <w:r w:rsidR="009C2F34">
        <w:rPr>
          <w:rFonts w:ascii="Arial" w:hAnsi="Arial" w:cs="Arial"/>
          <w:sz w:val="22"/>
          <w:szCs w:val="22"/>
        </w:rPr>
        <w:t>ncluding dominant model (A</w:t>
      </w:r>
      <w:r w:rsidR="009C2F34" w:rsidRPr="009C2F34">
        <w:rPr>
          <w:rFonts w:ascii="Arial" w:hAnsi="Arial" w:cs="Arial"/>
          <w:i/>
          <w:sz w:val="22"/>
          <w:szCs w:val="22"/>
        </w:rPr>
        <w:t>a</w:t>
      </w:r>
      <w:r w:rsidR="009C2F34">
        <w:rPr>
          <w:rFonts w:ascii="Arial" w:hAnsi="Arial" w:cs="Arial"/>
          <w:sz w:val="22"/>
          <w:szCs w:val="22"/>
        </w:rPr>
        <w:t xml:space="preserve"> + </w:t>
      </w:r>
      <w:r w:rsidR="009C2F34" w:rsidRPr="009C2F34">
        <w:rPr>
          <w:rFonts w:ascii="Arial" w:hAnsi="Arial" w:cs="Arial"/>
          <w:i/>
          <w:sz w:val="22"/>
          <w:szCs w:val="22"/>
        </w:rPr>
        <w:t>aa</w:t>
      </w:r>
      <w:r w:rsidR="009C2F34">
        <w:rPr>
          <w:rFonts w:ascii="Arial" w:hAnsi="Arial" w:cs="Arial"/>
          <w:i/>
          <w:sz w:val="22"/>
          <w:szCs w:val="22"/>
        </w:rPr>
        <w:t xml:space="preserve"> vs AA</w:t>
      </w:r>
      <w:r w:rsidRPr="009467CB">
        <w:rPr>
          <w:rFonts w:ascii="Arial" w:hAnsi="Arial" w:cs="Arial"/>
          <w:sz w:val="22"/>
          <w:szCs w:val="22"/>
        </w:rPr>
        <w:t>), recessive model (</w:t>
      </w:r>
      <w:r w:rsidR="009C2F34">
        <w:rPr>
          <w:rFonts w:ascii="Arial" w:hAnsi="Arial" w:cs="Arial"/>
          <w:sz w:val="22"/>
          <w:szCs w:val="22"/>
        </w:rPr>
        <w:t xml:space="preserve">aa vs </w:t>
      </w:r>
      <w:r w:rsidRPr="009467CB">
        <w:rPr>
          <w:rFonts w:ascii="Arial" w:hAnsi="Arial" w:cs="Arial"/>
          <w:sz w:val="22"/>
          <w:szCs w:val="22"/>
        </w:rPr>
        <w:t>AA + A</w:t>
      </w:r>
      <w:r w:rsidRPr="009467CB">
        <w:rPr>
          <w:rFonts w:ascii="Arial" w:hAnsi="Arial" w:cs="Arial"/>
          <w:i/>
          <w:sz w:val="22"/>
          <w:szCs w:val="22"/>
        </w:rPr>
        <w:t>a</w:t>
      </w:r>
      <w:r w:rsidRPr="009467CB">
        <w:rPr>
          <w:rFonts w:ascii="Arial" w:hAnsi="Arial" w:cs="Arial"/>
          <w:sz w:val="22"/>
          <w:szCs w:val="22"/>
        </w:rPr>
        <w:t>)</w:t>
      </w:r>
      <w:r w:rsidR="009C2F34">
        <w:rPr>
          <w:rFonts w:ascii="Arial" w:hAnsi="Arial" w:cs="Arial"/>
          <w:sz w:val="22"/>
          <w:szCs w:val="22"/>
        </w:rPr>
        <w:t xml:space="preserve"> and allelic model (a vs A</w:t>
      </w:r>
      <w:r w:rsidRPr="009467CB">
        <w:rPr>
          <w:rFonts w:ascii="Arial" w:hAnsi="Arial" w:cs="Arial"/>
          <w:sz w:val="22"/>
          <w:szCs w:val="22"/>
        </w:rPr>
        <w:t xml:space="preserve">) in which </w:t>
      </w:r>
      <w:r w:rsidRPr="009C2F34">
        <w:rPr>
          <w:rFonts w:ascii="Arial" w:hAnsi="Arial" w:cs="Arial"/>
          <w:i/>
          <w:sz w:val="22"/>
          <w:szCs w:val="22"/>
        </w:rPr>
        <w:t>a</w:t>
      </w:r>
      <w:r w:rsidRPr="009467CB">
        <w:rPr>
          <w:rFonts w:ascii="Arial" w:hAnsi="Arial" w:cs="Arial"/>
          <w:sz w:val="22"/>
          <w:szCs w:val="22"/>
        </w:rPr>
        <w:t xml:space="preserve"> represent minor alleles. </w:t>
      </w:r>
      <w:r w:rsidR="003140D7" w:rsidRPr="00DB5A7C">
        <w:rPr>
          <w:rFonts w:ascii="Arial" w:eastAsia="SimHei" w:hAnsi="Arial" w:cs="Arial"/>
          <w:sz w:val="22"/>
          <w:szCs w:val="22"/>
        </w:rPr>
        <w:t>The best model was selected using the Akaike information criteria</w:t>
      </w:r>
      <w:r w:rsidR="003140D7">
        <w:rPr>
          <w:rFonts w:ascii="Arial" w:eastAsia="SimHei" w:hAnsi="Arial" w:cs="Arial"/>
          <w:sz w:val="22"/>
          <w:szCs w:val="22"/>
        </w:rPr>
        <w:t xml:space="preserve"> (AIC)</w:t>
      </w:r>
      <w:r w:rsidR="003140D7" w:rsidRPr="00DB5A7C">
        <w:rPr>
          <w:rFonts w:ascii="Arial" w:eastAsia="SimHei" w:hAnsi="Arial" w:cs="Arial"/>
          <w:sz w:val="22"/>
          <w:szCs w:val="22"/>
        </w:rPr>
        <w:t>.</w:t>
      </w:r>
      <w:r w:rsidR="003140D7">
        <w:rPr>
          <w:rFonts w:ascii="Arial" w:eastAsia="SimHei" w:hAnsi="Arial" w:cs="Arial"/>
          <w:sz w:val="22"/>
          <w:szCs w:val="22"/>
        </w:rPr>
        <w:t xml:space="preserve"> </w:t>
      </w:r>
      <w:r w:rsidR="003140D7" w:rsidRPr="00DB5A7C">
        <w:rPr>
          <w:rFonts w:ascii="Arial" w:hAnsi="Arial" w:cs="Arial"/>
          <w:sz w:val="22"/>
          <w:szCs w:val="22"/>
        </w:rPr>
        <w:t>SNP-SNP interactions was analyzed by using traditional point-wise interaction analysis based on SNPassoc</w:t>
      </w:r>
      <w:r w:rsidR="003140D7" w:rsidRPr="00DB5A7C">
        <w:rPr>
          <w:rFonts w:ascii="Arial" w:hAnsi="Arial" w:cs="Arial"/>
          <w:sz w:val="22"/>
          <w:szCs w:val="22"/>
        </w:rPr>
        <w:fldChar w:fldCharType="begin">
          <w:fldData xml:space="preserve">PEVuZE5vdGU+PENpdGU+PEF1dGhvcj5Hb256YWxlejwvQXV0aG9yPjxZZWFyPjIwMDc8L1llYXI+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</w:fldData>
        </w:fldChar>
      </w:r>
      <w:r w:rsidR="003140D7">
        <w:rPr>
          <w:rFonts w:ascii="Arial" w:hAnsi="Arial" w:cs="Arial"/>
          <w:sz w:val="22"/>
          <w:szCs w:val="22"/>
        </w:rPr>
        <w:instrText xml:space="preserve"> ADDIN EN.CITE </w:instrText>
      </w:r>
      <w:r w:rsidR="003140D7">
        <w:rPr>
          <w:rFonts w:ascii="Arial" w:hAnsi="Arial" w:cs="Arial"/>
          <w:sz w:val="22"/>
          <w:szCs w:val="22"/>
        </w:rPr>
        <w:fldChar w:fldCharType="begin">
          <w:fldData xml:space="preserve">PEVuZE5vdGU+PENpdGU+PEF1dGhvcj5Hb256YWxlejwvQXV0aG9yPjxZZWFyPjIwMDc8L1llYXI+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</w:fldData>
        </w:fldChar>
      </w:r>
      <w:r w:rsidR="003140D7">
        <w:rPr>
          <w:rFonts w:ascii="Arial" w:hAnsi="Arial" w:cs="Arial"/>
          <w:sz w:val="22"/>
          <w:szCs w:val="22"/>
        </w:rPr>
        <w:instrText xml:space="preserve"> ADDIN EN.CITE.DATA </w:instrText>
      </w:r>
      <w:r w:rsidR="003140D7">
        <w:rPr>
          <w:rFonts w:ascii="Arial" w:hAnsi="Arial" w:cs="Arial"/>
          <w:sz w:val="22"/>
          <w:szCs w:val="22"/>
        </w:rPr>
      </w:r>
      <w:r w:rsidR="003140D7">
        <w:rPr>
          <w:rFonts w:ascii="Arial" w:hAnsi="Arial" w:cs="Arial"/>
          <w:sz w:val="22"/>
          <w:szCs w:val="22"/>
        </w:rPr>
        <w:fldChar w:fldCharType="end"/>
      </w:r>
      <w:r w:rsidR="003140D7" w:rsidRPr="00DB5A7C">
        <w:rPr>
          <w:rFonts w:ascii="Arial" w:hAnsi="Arial" w:cs="Arial"/>
          <w:sz w:val="22"/>
          <w:szCs w:val="22"/>
        </w:rPr>
        <w:fldChar w:fldCharType="separate"/>
      </w:r>
      <w:r w:rsidR="003140D7" w:rsidRPr="00956946">
        <w:rPr>
          <w:rFonts w:ascii="Arial" w:hAnsi="Arial" w:cs="Arial"/>
          <w:noProof/>
          <w:sz w:val="22"/>
          <w:szCs w:val="22"/>
          <w:vertAlign w:val="superscript"/>
        </w:rPr>
        <w:t>5</w:t>
      </w:r>
      <w:r w:rsidR="003140D7" w:rsidRPr="00DB5A7C">
        <w:rPr>
          <w:rFonts w:ascii="Arial" w:hAnsi="Arial" w:cs="Arial"/>
          <w:sz w:val="22"/>
          <w:szCs w:val="22"/>
        </w:rPr>
        <w:fldChar w:fldCharType="end"/>
      </w:r>
      <w:r w:rsidR="003140D7" w:rsidRPr="00DB5A7C">
        <w:rPr>
          <w:rFonts w:ascii="Arial" w:hAnsi="Arial" w:cs="Arial"/>
          <w:sz w:val="22"/>
          <w:szCs w:val="22"/>
        </w:rPr>
        <w:t>, logistic test</w:t>
      </w:r>
      <w:r w:rsidR="003140D7" w:rsidRPr="00DB5A7C">
        <w:rPr>
          <w:rFonts w:ascii="Arial" w:hAnsi="Arial" w:cs="Arial"/>
          <w:sz w:val="22"/>
          <w:szCs w:val="22"/>
        </w:rPr>
        <w:fldChar w:fldCharType="begin"/>
      </w:r>
      <w:r w:rsidR="003140D7">
        <w:rPr>
          <w:rFonts w:ascii="Arial" w:hAnsi="Arial" w:cs="Arial"/>
          <w:sz w:val="22"/>
          <w:szCs w:val="22"/>
        </w:rPr>
        <w:instrText xml:space="preserve"> ADDIN EN.CITE &lt;EndNote&gt;&lt;Cite&gt;&lt;Author&gt;Boulesteix&lt;/Author&gt;&lt;Year&gt;2007&lt;/Year&gt;&lt;RecNum&gt;19&lt;/RecNum&gt;&lt;DisplayText&gt;&lt;style face="superscript"&gt;6&lt;/style&gt;&lt;/DisplayText&gt;&lt;record&gt;&lt;rec-number&gt;19&lt;/rec-number&gt;&lt;foreign-keys&gt;&lt;key app="EN" db-id="rexvvezxyexxane5ddv5dady2axe9w0avxzv"&gt;19&lt;/key&gt;&lt;/foreign-keys&gt;&lt;ref-type name="Journal Article"&gt;17&lt;/ref-type&gt;&lt;contributors&gt;&lt;authors&gt;&lt;author&gt;Boulesteix, A. L.&lt;/author&gt;&lt;author&gt;Strobl, C.&lt;/author&gt;&lt;author&gt;Weidinger, S.&lt;/author&gt;&lt;author&gt;Wichmann, H. E.&lt;/author&gt;&lt;author&gt;Wagenpfeil, S.&lt;/author&gt;&lt;/authors&gt;&lt;/contributors&gt;&lt;auth-address&gt;Sylvia Lawry Centre and Institute for Medical Statistics and Epidemiology, Technical University of Munich. boulesteix@slcmsr.org&lt;/auth-address&gt;&lt;titles&gt;&lt;title&gt;Multiple testing for SNP-SNP interactions&lt;/title&gt;&lt;secondary-title&gt;Stat Appl Genet Mol Biol&lt;/secondary-title&gt;&lt;alt-title&gt;Statistical applications in genetics and molecular biology&lt;/alt-title&gt;&lt;/titles&gt;&lt;periodical&gt;&lt;full-title&gt;Stat Appl Genet Mol Biol&lt;/full-title&gt;&lt;abbr-1&gt;Statistical applications in genetics and molecular biology&lt;/abbr-1&gt;&lt;/periodical&gt;&lt;alt-periodical&gt;&lt;full-title&gt;Stat Appl Genet Mol Biol&lt;/full-title&gt;&lt;abbr-1&gt;Statistical applications in genetics and molecular biology&lt;/abbr-1&gt;&lt;/alt-periodical&gt;&lt;pages&gt;Article37&lt;/pages&gt;&lt;volume&gt;6&lt;/volume&gt;&lt;edition&gt;2008/01/04&lt;/edition&gt;&lt;keywords&gt;&lt;keyword&gt;Chi-Square Distribution&lt;/keyword&gt;&lt;keyword&gt;*Computer Simulation&lt;/keyword&gt;&lt;keyword&gt;*Genetic Predisposition to Disease&lt;/keyword&gt;&lt;keyword&gt;Humans&lt;/keyword&gt;&lt;keyword&gt;Linkage Disequilibrium&lt;/keyword&gt;&lt;keyword&gt;*Polymorphism, Single Nucleotide&lt;/keyword&gt;&lt;/keywords&gt;&lt;dates&gt;&lt;year&gt;2007&lt;/year&gt;&lt;/dates&gt;&lt;isbn&gt;1544-6115 (Electronic)&amp;#xD;1544-6115 (Linking)&lt;/isbn&gt;&lt;accession-num&gt;18171321&lt;/accession-num&gt;&lt;work-type&gt;Research Support, Non-U.S. Gov&amp;apos;t&lt;/work-type&gt;&lt;urls&gt;&lt;related-urls&gt;&lt;url&gt;http://www.ncbi.nlm.nih.gov/pubmed/18171321&lt;/url&gt;&lt;/related-urls&gt;&lt;/urls&gt;&lt;electronic-resource-num&gt;10.2202/1544-6115.1315&lt;/electronic-resource-num&gt;&lt;language&gt;eng&lt;/language&gt;&lt;/record&gt;&lt;/Cite&gt;&lt;/EndNote&gt;</w:instrText>
      </w:r>
      <w:r w:rsidR="003140D7" w:rsidRPr="00DB5A7C">
        <w:rPr>
          <w:rFonts w:ascii="Arial" w:hAnsi="Arial" w:cs="Arial"/>
          <w:sz w:val="22"/>
          <w:szCs w:val="22"/>
        </w:rPr>
        <w:fldChar w:fldCharType="separate"/>
      </w:r>
      <w:r w:rsidR="003140D7" w:rsidRPr="00956946">
        <w:rPr>
          <w:rFonts w:ascii="Arial" w:hAnsi="Arial" w:cs="Arial"/>
          <w:noProof/>
          <w:sz w:val="22"/>
          <w:szCs w:val="22"/>
          <w:vertAlign w:val="superscript"/>
        </w:rPr>
        <w:t>6</w:t>
      </w:r>
      <w:r w:rsidR="003140D7" w:rsidRPr="00DB5A7C">
        <w:rPr>
          <w:rFonts w:ascii="Arial" w:hAnsi="Arial" w:cs="Arial"/>
          <w:sz w:val="22"/>
          <w:szCs w:val="22"/>
        </w:rPr>
        <w:fldChar w:fldCharType="end"/>
      </w:r>
      <w:r w:rsidR="003140D7" w:rsidRPr="00DB5A7C">
        <w:rPr>
          <w:rFonts w:ascii="Arial" w:hAnsi="Arial" w:cs="Arial"/>
          <w:sz w:val="22"/>
          <w:szCs w:val="22"/>
        </w:rPr>
        <w:t>, “fast-epistasis” in Plink</w:t>
      </w:r>
      <w:r w:rsidR="003140D7" w:rsidRPr="00DB5A7C">
        <w:rPr>
          <w:rFonts w:ascii="Arial" w:hAnsi="Arial" w:cs="Arial"/>
          <w:sz w:val="22"/>
          <w:szCs w:val="22"/>
        </w:rPr>
        <w:fldChar w:fldCharType="begin">
          <w:fldData xml:space="preserve">PEVuZE5vdGU+PENpdGU+PEF1dGhvcj5QdXJjZWxsPC9BdXRob3I+PFllYXI+MjAwNzwvWWVhcj48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</w:fldData>
        </w:fldChar>
      </w:r>
      <w:r w:rsidR="003140D7">
        <w:rPr>
          <w:rFonts w:ascii="Arial" w:hAnsi="Arial" w:cs="Arial"/>
          <w:sz w:val="22"/>
          <w:szCs w:val="22"/>
        </w:rPr>
        <w:instrText xml:space="preserve"> ADDIN EN.CITE </w:instrText>
      </w:r>
      <w:r w:rsidR="003140D7">
        <w:rPr>
          <w:rFonts w:ascii="Arial" w:hAnsi="Arial" w:cs="Arial"/>
          <w:sz w:val="22"/>
          <w:szCs w:val="22"/>
        </w:rPr>
        <w:fldChar w:fldCharType="begin">
          <w:fldData xml:space="preserve">PEVuZE5vdGU+PENpdGU+PEF1dGhvcj5QdXJjZWxsPC9BdXRob3I+PFllYXI+MjAwNzwvWWVhcj48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</w:fldData>
        </w:fldChar>
      </w:r>
      <w:r w:rsidR="003140D7">
        <w:rPr>
          <w:rFonts w:ascii="Arial" w:hAnsi="Arial" w:cs="Arial"/>
          <w:sz w:val="22"/>
          <w:szCs w:val="22"/>
        </w:rPr>
        <w:instrText xml:space="preserve"> ADDIN EN.CITE.DATA </w:instrText>
      </w:r>
      <w:r w:rsidR="003140D7">
        <w:rPr>
          <w:rFonts w:ascii="Arial" w:hAnsi="Arial" w:cs="Arial"/>
          <w:sz w:val="22"/>
          <w:szCs w:val="22"/>
        </w:rPr>
      </w:r>
      <w:r w:rsidR="003140D7">
        <w:rPr>
          <w:rFonts w:ascii="Arial" w:hAnsi="Arial" w:cs="Arial"/>
          <w:sz w:val="22"/>
          <w:szCs w:val="22"/>
        </w:rPr>
        <w:fldChar w:fldCharType="end"/>
      </w:r>
      <w:r w:rsidR="003140D7" w:rsidRPr="00DB5A7C">
        <w:rPr>
          <w:rFonts w:ascii="Arial" w:hAnsi="Arial" w:cs="Arial"/>
          <w:sz w:val="22"/>
          <w:szCs w:val="22"/>
        </w:rPr>
        <w:fldChar w:fldCharType="separate"/>
      </w:r>
      <w:r w:rsidR="003140D7" w:rsidRPr="00956946">
        <w:rPr>
          <w:rFonts w:ascii="Arial" w:hAnsi="Arial" w:cs="Arial"/>
          <w:noProof/>
          <w:sz w:val="22"/>
          <w:szCs w:val="22"/>
          <w:vertAlign w:val="superscript"/>
        </w:rPr>
        <w:t>7</w:t>
      </w:r>
      <w:r w:rsidR="003140D7" w:rsidRPr="00DB5A7C">
        <w:rPr>
          <w:rFonts w:ascii="Arial" w:hAnsi="Arial" w:cs="Arial"/>
          <w:sz w:val="22"/>
          <w:szCs w:val="22"/>
        </w:rPr>
        <w:fldChar w:fldCharType="end"/>
      </w:r>
      <w:r w:rsidR="003140D7" w:rsidRPr="00DB5A7C">
        <w:rPr>
          <w:rFonts w:ascii="Arial" w:hAnsi="Arial" w:cs="Arial"/>
          <w:sz w:val="22"/>
          <w:szCs w:val="22"/>
        </w:rPr>
        <w:t>.</w:t>
      </w:r>
      <w:r w:rsidR="003140D7" w:rsidRPr="00DB5A7C">
        <w:rPr>
          <w:rFonts w:ascii="Arial" w:eastAsia="SimHei" w:hAnsi="Arial" w:cs="Arial"/>
          <w:sz w:val="22"/>
          <w:szCs w:val="22"/>
        </w:rPr>
        <w:t xml:space="preserve"> A </w:t>
      </w:r>
      <w:r w:rsidR="003140D7" w:rsidRPr="00DB5A7C">
        <w:rPr>
          <w:rFonts w:ascii="Arial" w:eastAsia="SimHei" w:hAnsi="Arial" w:cs="Arial"/>
          <w:i/>
          <w:sz w:val="22"/>
          <w:szCs w:val="22"/>
        </w:rPr>
        <w:t>P</w:t>
      </w:r>
      <w:r w:rsidR="003140D7" w:rsidRPr="00DB5A7C">
        <w:rPr>
          <w:rFonts w:ascii="Arial" w:eastAsia="SimHei" w:hAnsi="Arial" w:cs="Arial"/>
          <w:sz w:val="22"/>
          <w:szCs w:val="22"/>
        </w:rPr>
        <w:t xml:space="preserve"> - value less than 0.0</w:t>
      </w:r>
      <w:r w:rsidR="00F34626">
        <w:rPr>
          <w:rFonts w:ascii="Arial" w:eastAsia="SimHei" w:hAnsi="Arial" w:cs="Arial"/>
          <w:sz w:val="22"/>
          <w:szCs w:val="22"/>
        </w:rPr>
        <w:t>01</w:t>
      </w:r>
      <w:r w:rsidR="003140D7" w:rsidRPr="00DB5A7C">
        <w:rPr>
          <w:rFonts w:ascii="Arial" w:eastAsia="SimHei" w:hAnsi="Arial" w:cs="Arial"/>
          <w:sz w:val="22"/>
          <w:szCs w:val="22"/>
        </w:rPr>
        <w:t xml:space="preserve"> was considered statistically significant.</w:t>
      </w:r>
      <w:r w:rsidR="002F3379">
        <w:rPr>
          <w:rFonts w:ascii="Arial" w:eastAsia="SimHei" w:hAnsi="Arial" w:cs="Arial"/>
          <w:sz w:val="22"/>
          <w:szCs w:val="22"/>
        </w:rPr>
        <w:t xml:space="preserve"> </w:t>
      </w:r>
      <w:r w:rsidRPr="009467CB">
        <w:rPr>
          <w:rFonts w:ascii="Arial" w:hAnsi="Arial" w:cs="Arial"/>
          <w:sz w:val="22"/>
          <w:szCs w:val="22"/>
        </w:rPr>
        <w:t xml:space="preserve">Risk prediction model were fitted with cumulatively </w:t>
      </w:r>
      <w:r w:rsidR="00E87C60">
        <w:rPr>
          <w:rFonts w:ascii="Arial" w:hAnsi="Arial" w:cs="Arial"/>
          <w:sz w:val="22"/>
          <w:szCs w:val="22"/>
        </w:rPr>
        <w:t>association with six</w:t>
      </w:r>
      <w:r w:rsidRPr="009467CB">
        <w:rPr>
          <w:rFonts w:ascii="Arial" w:hAnsi="Arial" w:cs="Arial"/>
          <w:sz w:val="22"/>
          <w:szCs w:val="22"/>
        </w:rPr>
        <w:t xml:space="preserve"> most significant SNPs (</w:t>
      </w:r>
      <w:r w:rsidR="00E87C60" w:rsidRPr="009270D5">
        <w:rPr>
          <w:rFonts w:ascii="Arial" w:hAnsi="Arial" w:cs="Arial"/>
          <w:color w:val="000000"/>
          <w:sz w:val="22"/>
          <w:szCs w:val="22"/>
        </w:rPr>
        <w:t>rs1414273</w:t>
      </w:r>
      <w:r w:rsidR="00E87C60">
        <w:rPr>
          <w:rFonts w:ascii="Arial" w:hAnsi="Arial" w:cs="Arial"/>
          <w:color w:val="000000"/>
          <w:sz w:val="22"/>
          <w:szCs w:val="22"/>
        </w:rPr>
        <w:t xml:space="preserve">, </w:t>
      </w:r>
      <w:r w:rsidR="00E87C60" w:rsidRPr="009270D5">
        <w:rPr>
          <w:rFonts w:ascii="Arial" w:hAnsi="Arial" w:cs="Arial"/>
          <w:color w:val="000000"/>
          <w:sz w:val="22"/>
          <w:szCs w:val="22"/>
        </w:rPr>
        <w:t>rs4947332, rs9268839</w:t>
      </w:r>
      <w:r w:rsidR="00E87C60">
        <w:rPr>
          <w:rFonts w:ascii="Arial" w:hAnsi="Arial" w:cs="Arial"/>
          <w:color w:val="000000"/>
          <w:sz w:val="22"/>
          <w:szCs w:val="22"/>
        </w:rPr>
        <w:t xml:space="preserve">, </w:t>
      </w:r>
      <w:r w:rsidR="00E87C60" w:rsidRPr="009270D5">
        <w:rPr>
          <w:rFonts w:ascii="Arial" w:hAnsi="Arial" w:cs="Arial"/>
          <w:color w:val="000000"/>
          <w:sz w:val="22"/>
          <w:szCs w:val="22"/>
        </w:rPr>
        <w:t>rs9275376, rs7752903</w:t>
      </w:r>
      <w:r w:rsidR="00E87C60">
        <w:rPr>
          <w:rFonts w:ascii="Arial" w:hAnsi="Arial" w:cs="Arial"/>
          <w:color w:val="000000"/>
          <w:sz w:val="22"/>
          <w:szCs w:val="22"/>
        </w:rPr>
        <w:t xml:space="preserve"> </w:t>
      </w:r>
      <w:r w:rsidR="00E87C60" w:rsidRPr="009270D5">
        <w:rPr>
          <w:rFonts w:ascii="Arial" w:hAnsi="Arial" w:cs="Arial"/>
          <w:color w:val="000000"/>
          <w:sz w:val="22"/>
          <w:szCs w:val="22"/>
        </w:rPr>
        <w:t>and rs2620381</w:t>
      </w:r>
      <w:r w:rsidR="00E87C60">
        <w:rPr>
          <w:rFonts w:ascii="Arial" w:hAnsi="Arial" w:cs="Arial"/>
          <w:sz w:val="22"/>
          <w:szCs w:val="22"/>
        </w:rPr>
        <w:t xml:space="preserve">) by Chi-square and logistic regression test adjusted by above mentioned covariates. </w:t>
      </w:r>
      <w:r w:rsidR="003140D7" w:rsidRPr="00DB5A7C">
        <w:rPr>
          <w:rFonts w:ascii="Arial" w:eastAsia="SimHei" w:hAnsi="Arial" w:cs="Arial"/>
          <w:sz w:val="22"/>
          <w:szCs w:val="22"/>
        </w:rPr>
        <w:t>All the statistical analyses were performed with the R</w:t>
      </w:r>
      <w:r w:rsidR="002F3379">
        <w:rPr>
          <w:rFonts w:ascii="Arial" w:eastAsia="SimHei" w:hAnsi="Arial" w:cs="Arial"/>
          <w:sz w:val="22"/>
          <w:szCs w:val="22"/>
        </w:rPr>
        <w:t xml:space="preserve"> </w:t>
      </w:r>
      <w:r w:rsidR="00F75479">
        <w:rPr>
          <w:rFonts w:ascii="Arial" w:eastAsia="SimHei" w:hAnsi="Arial" w:cs="Arial"/>
          <w:sz w:val="22"/>
          <w:szCs w:val="22"/>
        </w:rPr>
        <w:t xml:space="preserve">(version: </w:t>
      </w:r>
      <w:r w:rsidR="002F3379">
        <w:rPr>
          <w:rFonts w:ascii="Arial" w:eastAsia="SimHei" w:hAnsi="Arial" w:cs="Arial"/>
          <w:sz w:val="22"/>
          <w:szCs w:val="22"/>
        </w:rPr>
        <w:t>3.6.1</w:t>
      </w:r>
      <w:r w:rsidR="00F75479">
        <w:rPr>
          <w:rFonts w:ascii="Arial" w:eastAsia="SimHei" w:hAnsi="Arial" w:cs="Arial"/>
          <w:sz w:val="22"/>
          <w:szCs w:val="22"/>
        </w:rPr>
        <w:t>).</w:t>
      </w:r>
    </w:p>
    <w:p w:rsidR="00E87C60" w:rsidRDefault="00E87C60" w:rsidP="00E87C60">
      <w:pPr>
        <w:jc w:val="both"/>
        <w:rPr>
          <w:rFonts w:ascii="Arial" w:hAnsi="Arial" w:cs="Arial"/>
          <w:sz w:val="22"/>
          <w:szCs w:val="22"/>
        </w:rPr>
      </w:pPr>
    </w:p>
    <w:p w:rsidR="00D91AC6" w:rsidRPr="009467CB" w:rsidRDefault="00D91AC6" w:rsidP="00EA6F22">
      <w:pPr>
        <w:pStyle w:val="Heading1"/>
        <w:widowControl/>
        <w:spacing w:before="240" w:line="240" w:lineRule="auto"/>
        <w:rPr>
          <w:rFonts w:ascii="Arial" w:eastAsiaTheme="majorEastAsia" w:hAnsi="Arial" w:cs="Arial"/>
          <w:color w:val="000000" w:themeColor="text1"/>
          <w:sz w:val="22"/>
          <w:szCs w:val="22"/>
        </w:rPr>
      </w:pPr>
      <w:r w:rsidRPr="009467CB">
        <w:rPr>
          <w:rFonts w:ascii="Arial" w:eastAsiaTheme="majorEastAsia" w:hAnsi="Arial" w:cs="Arial"/>
          <w:color w:val="000000" w:themeColor="text1"/>
          <w:sz w:val="22"/>
          <w:szCs w:val="22"/>
        </w:rPr>
        <w:t>Result</w:t>
      </w:r>
    </w:p>
    <w:p w:rsidR="00D91AC6" w:rsidRDefault="00D91AC6" w:rsidP="00EA6F22">
      <w:pPr>
        <w:jc w:val="both"/>
        <w:rPr>
          <w:rFonts w:ascii="Arial" w:hAnsi="Arial" w:cs="Arial"/>
          <w:color w:val="545454"/>
          <w:sz w:val="22"/>
          <w:szCs w:val="22"/>
          <w:shd w:val="clear" w:color="auto" w:fill="FFFFFF"/>
        </w:rPr>
      </w:pPr>
      <w:r w:rsidRPr="009467CB">
        <w:rPr>
          <w:rFonts w:ascii="Arial" w:hAnsi="Arial" w:cs="Arial"/>
          <w:color w:val="545454"/>
          <w:sz w:val="22"/>
          <w:szCs w:val="22"/>
          <w:shd w:val="clear" w:color="auto" w:fill="FFFFFF"/>
        </w:rPr>
        <w:t> </w:t>
      </w:r>
    </w:p>
    <w:p w:rsidR="006D7D4C" w:rsidRPr="006D7D4C" w:rsidRDefault="00087781" w:rsidP="006D7D4C">
      <w:pPr>
        <w:jc w:val="both"/>
        <w:rPr>
          <w:rFonts w:ascii="Arial" w:hAnsi="Arial" w:cs="Arial"/>
          <w:b/>
          <w:sz w:val="22"/>
          <w:szCs w:val="22"/>
        </w:rPr>
      </w:pPr>
      <w:r>
        <w:rPr>
          <w:rFonts w:ascii="Arial" w:hAnsi="Arial" w:cs="Arial"/>
          <w:b/>
          <w:sz w:val="22"/>
          <w:szCs w:val="22"/>
        </w:rPr>
        <w:t xml:space="preserve">SNP </w:t>
      </w:r>
      <w:r>
        <w:rPr>
          <w:rFonts w:ascii="Arial" w:hAnsi="Arial" w:cs="Arial"/>
          <w:b/>
          <w:sz w:val="22"/>
          <w:szCs w:val="22"/>
        </w:rPr>
        <w:t>S</w:t>
      </w:r>
      <w:r>
        <w:rPr>
          <w:rFonts w:ascii="Arial" w:hAnsi="Arial" w:cs="Arial"/>
          <w:b/>
          <w:sz w:val="22"/>
          <w:szCs w:val="22"/>
        </w:rPr>
        <w:t>election</w:t>
      </w:r>
      <w:r w:rsidR="00CE6C59">
        <w:rPr>
          <w:rFonts w:ascii="Arial" w:hAnsi="Arial" w:cs="Arial"/>
          <w:b/>
          <w:sz w:val="22"/>
          <w:szCs w:val="22"/>
        </w:rPr>
        <w:t xml:space="preserve">, Genotyping and </w:t>
      </w:r>
      <w:r>
        <w:rPr>
          <w:rFonts w:ascii="Arial" w:hAnsi="Arial" w:cs="Arial"/>
          <w:b/>
          <w:sz w:val="22"/>
          <w:szCs w:val="22"/>
        </w:rPr>
        <w:t>P</w:t>
      </w:r>
      <w:r w:rsidR="00CF35A5">
        <w:rPr>
          <w:rFonts w:ascii="Arial" w:hAnsi="Arial" w:cs="Arial"/>
          <w:b/>
          <w:sz w:val="22"/>
          <w:szCs w:val="22"/>
        </w:rPr>
        <w:t xml:space="preserve">opulation </w:t>
      </w:r>
      <w:r>
        <w:rPr>
          <w:rFonts w:ascii="Arial" w:hAnsi="Arial" w:cs="Arial"/>
          <w:b/>
          <w:sz w:val="22"/>
          <w:szCs w:val="22"/>
        </w:rPr>
        <w:t>S</w:t>
      </w:r>
      <w:r w:rsidR="00CF35A5">
        <w:rPr>
          <w:rFonts w:ascii="Arial" w:hAnsi="Arial" w:cs="Arial"/>
          <w:b/>
          <w:sz w:val="22"/>
          <w:szCs w:val="22"/>
        </w:rPr>
        <w:t xml:space="preserve">tructure </w:t>
      </w:r>
    </w:p>
    <w:p w:rsidR="00A53685" w:rsidRDefault="00A53685" w:rsidP="007C283D">
      <w:pPr>
        <w:jc w:val="both"/>
        <w:rPr>
          <w:rFonts w:ascii="Arial" w:hAnsi="Arial" w:cs="Arial"/>
          <w:sz w:val="22"/>
          <w:szCs w:val="22"/>
        </w:rPr>
      </w:pPr>
    </w:p>
    <w:p w:rsidR="00B202EA" w:rsidRDefault="00900A4B" w:rsidP="007C283D">
      <w:pPr>
        <w:jc w:val="both"/>
        <w:rPr>
          <w:rFonts w:ascii="Arial" w:hAnsi="Arial" w:cs="Arial"/>
          <w:sz w:val="22"/>
          <w:szCs w:val="22"/>
        </w:rPr>
      </w:pPr>
      <w:r w:rsidRPr="009467CB">
        <w:rPr>
          <w:rFonts w:ascii="Arial" w:hAnsi="Arial" w:cs="Arial"/>
          <w:sz w:val="22"/>
          <w:szCs w:val="22"/>
        </w:rPr>
        <w:t xml:space="preserve">In the stage of SNP selection, </w:t>
      </w:r>
      <w:r>
        <w:rPr>
          <w:rFonts w:ascii="Arial" w:hAnsi="Arial" w:cs="Arial"/>
          <w:sz w:val="22"/>
          <w:szCs w:val="22"/>
        </w:rPr>
        <w:t>h</w:t>
      </w:r>
      <w:r w:rsidR="006D7D4C">
        <w:rPr>
          <w:rFonts w:ascii="Arial" w:hAnsi="Arial" w:cs="Arial"/>
          <w:sz w:val="22"/>
          <w:szCs w:val="22"/>
        </w:rPr>
        <w:t xml:space="preserve">uman microRNAs were downloaded from miRBase (Release 22.1). We alignment all the dbSNP (dbSNP153, updated on 08/08/2019) into human microRNA genomic regions and 40,602 SNPs were </w:t>
      </w:r>
      <w:r w:rsidR="005830A5">
        <w:rPr>
          <w:rFonts w:ascii="Arial" w:hAnsi="Arial" w:cs="Arial"/>
          <w:sz w:val="22"/>
          <w:szCs w:val="22"/>
        </w:rPr>
        <w:t>received</w:t>
      </w:r>
      <w:r w:rsidR="006D7D4C">
        <w:rPr>
          <w:rFonts w:ascii="Arial" w:hAnsi="Arial" w:cs="Arial"/>
          <w:sz w:val="22"/>
          <w:szCs w:val="22"/>
        </w:rPr>
        <w:t>.</w:t>
      </w:r>
      <w:r w:rsidR="005830A5">
        <w:rPr>
          <w:rFonts w:ascii="Arial" w:hAnsi="Arial" w:cs="Arial"/>
          <w:sz w:val="22"/>
          <w:szCs w:val="22"/>
        </w:rPr>
        <w:t xml:space="preserve"> In order to select common SNPs (MAF&gt;0.01), we collected the allele frequency for all the SNPs from Gnomad</w:t>
      </w:r>
      <w:r w:rsidR="005830A5">
        <w:rPr>
          <w:rFonts w:ascii="Arial" w:hAnsi="Arial" w:cs="Arial"/>
          <w:sz w:val="22"/>
          <w:szCs w:val="22"/>
        </w:rPr>
        <w:fldChar w:fldCharType="begin">
          <w:fldData xml:space="preserve">PEVuZE5vdGU+PENpdGU+PEF1dGhvcj5MZWs8L0F1dGhvcj48WWVhcj4yMDE2PC9ZZWFyPjxSZWNO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</w:fldData>
        </w:fldChar>
      </w:r>
      <w:r w:rsidR="00F34626">
        <w:rPr>
          <w:rFonts w:ascii="Arial" w:hAnsi="Arial" w:cs="Arial"/>
          <w:sz w:val="22"/>
          <w:szCs w:val="22"/>
        </w:rPr>
        <w:instrText xml:space="preserve"> ADDIN EN.CITE </w:instrText>
      </w:r>
      <w:r w:rsidR="00F34626">
        <w:rPr>
          <w:rFonts w:ascii="Arial" w:hAnsi="Arial" w:cs="Arial"/>
          <w:sz w:val="22"/>
          <w:szCs w:val="22"/>
        </w:rPr>
        <w:fldChar w:fldCharType="begin">
          <w:fldData xml:space="preserve">PEVuZE5vdGU+PENpdGU+PEF1dGhvcj5MZWs8L0F1dGhvcj48WWVhcj4yMDE2PC9ZZWFyPjxSZWNO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</w:fldData>
        </w:fldChar>
      </w:r>
      <w:r w:rsidR="00F34626">
        <w:rPr>
          <w:rFonts w:ascii="Arial" w:hAnsi="Arial" w:cs="Arial"/>
          <w:sz w:val="22"/>
          <w:szCs w:val="22"/>
        </w:rPr>
        <w:instrText xml:space="preserve"> ADDIN EN.CITE.DATA </w:instrText>
      </w:r>
      <w:r w:rsidR="00F34626">
        <w:rPr>
          <w:rFonts w:ascii="Arial" w:hAnsi="Arial" w:cs="Arial"/>
          <w:sz w:val="22"/>
          <w:szCs w:val="22"/>
        </w:rPr>
      </w:r>
      <w:r w:rsidR="00F34626">
        <w:rPr>
          <w:rFonts w:ascii="Arial" w:hAnsi="Arial" w:cs="Arial"/>
          <w:sz w:val="22"/>
          <w:szCs w:val="22"/>
        </w:rPr>
        <w:fldChar w:fldCharType="end"/>
      </w:r>
      <w:r w:rsidR="005830A5">
        <w:rPr>
          <w:rFonts w:ascii="Arial" w:hAnsi="Arial" w:cs="Arial"/>
          <w:sz w:val="22"/>
          <w:szCs w:val="22"/>
        </w:rPr>
        <w:fldChar w:fldCharType="separate"/>
      </w:r>
      <w:r w:rsidR="00F34626" w:rsidRPr="00F34626">
        <w:rPr>
          <w:rFonts w:ascii="Arial" w:hAnsi="Arial" w:cs="Arial"/>
          <w:noProof/>
          <w:sz w:val="22"/>
          <w:szCs w:val="22"/>
          <w:vertAlign w:val="superscript"/>
        </w:rPr>
        <w:t>8</w:t>
      </w:r>
      <w:r w:rsidR="005830A5">
        <w:rPr>
          <w:rFonts w:ascii="Arial" w:hAnsi="Arial" w:cs="Arial"/>
          <w:sz w:val="22"/>
          <w:szCs w:val="22"/>
        </w:rPr>
        <w:fldChar w:fldCharType="end"/>
      </w:r>
      <w:r w:rsidR="005830A5">
        <w:rPr>
          <w:rFonts w:ascii="Arial" w:hAnsi="Arial" w:cs="Arial"/>
          <w:sz w:val="22"/>
          <w:szCs w:val="22"/>
        </w:rPr>
        <w:t>, Asian100K</w:t>
      </w:r>
      <w:r w:rsidR="005830A5">
        <w:rPr>
          <w:rFonts w:ascii="Arial" w:hAnsi="Arial" w:cs="Arial"/>
          <w:sz w:val="22"/>
          <w:szCs w:val="22"/>
        </w:rPr>
        <w:fldChar w:fldCharType="begin"/>
      </w:r>
      <w:r w:rsidR="00F34626">
        <w:rPr>
          <w:rFonts w:ascii="Arial" w:hAnsi="Arial" w:cs="Arial"/>
          <w:sz w:val="22"/>
          <w:szCs w:val="22"/>
        </w:rPr>
        <w:instrText xml:space="preserve"> ADDIN EN.CITE &lt;EndNote&gt;&lt;Cite&gt;&lt;Author&gt;GenomeAsia&lt;/Author&gt;&lt;Year&gt;2019&lt;/Year&gt;&lt;RecNum&gt;13333&lt;/RecNum&gt;&lt;DisplayText&gt;&lt;style face="superscript"&gt;9&lt;/style&gt;&lt;/DisplayText&gt;&lt;record&gt;&lt;rec-number&gt;13333&lt;/rec-number&gt;&lt;foreign-keys&gt;&lt;key app="EN" db-id="f2wserdepdw2wbexd5aptwdtrzeaw922edsx" timestamp="1582497873"&gt;13333&lt;/key&gt;&lt;/foreign-keys&gt;&lt;ref-type name="Journal Article"&gt;17&lt;/ref-type&gt;&lt;contributors&gt;&lt;authors&gt;&lt;author&gt;GenomeAsia, K. Consortium&lt;/author&gt;&lt;/authors&gt;&lt;/contributors&gt;&lt;titles&gt;&lt;title&gt;The GenomeAsia 100K Project enables genetic discoveries across Asia&lt;/title&gt;&lt;secondary-title&gt;Nature&lt;/secondary-title&gt;&lt;/titles&gt;&lt;periodical&gt;&lt;full-title&gt;Nature&lt;/full-title&gt;&lt;/periodical&gt;&lt;pages&gt;106-111&lt;/pages&gt;&lt;volume&gt;576&lt;/volume&gt;&lt;number&gt;7785&lt;/number&gt;&lt;edition&gt;2019/12/06&lt;/edition&gt;&lt;dates&gt;&lt;year&gt;2019&lt;/year&gt;&lt;pub-dates&gt;&lt;date&gt;Dec&lt;/date&gt;&lt;/pub-dates&gt;&lt;/dates&gt;&lt;isbn&gt;1476-4687 (Electronic)&amp;#xD;0028-0836 (Linking)&lt;/isbn&gt;&lt;accession-num&gt;31802016&lt;/accession-num&gt;&lt;urls&gt;&lt;related-urls&gt;&lt;url&gt;https://www.ncbi.nlm.nih.gov/pubmed/31802016&lt;/url&gt;&lt;/related-urls&gt;&lt;/urls&gt;&lt;electronic-resource-num&gt;10.1038/s41586-019-1793-z&lt;/electronic-resource-num&gt;&lt;/record&gt;&lt;/Cite&gt;&lt;/EndNote&gt;</w:instrText>
      </w:r>
      <w:r w:rsidR="005830A5">
        <w:rPr>
          <w:rFonts w:ascii="Arial" w:hAnsi="Arial" w:cs="Arial"/>
          <w:sz w:val="22"/>
          <w:szCs w:val="22"/>
        </w:rPr>
        <w:fldChar w:fldCharType="separate"/>
      </w:r>
      <w:r w:rsidR="00F34626" w:rsidRPr="00F34626">
        <w:rPr>
          <w:rFonts w:ascii="Arial" w:hAnsi="Arial" w:cs="Arial"/>
          <w:noProof/>
          <w:sz w:val="22"/>
          <w:szCs w:val="22"/>
          <w:vertAlign w:val="superscript"/>
        </w:rPr>
        <w:t>9</w:t>
      </w:r>
      <w:r w:rsidR="005830A5">
        <w:rPr>
          <w:rFonts w:ascii="Arial" w:hAnsi="Arial" w:cs="Arial"/>
          <w:sz w:val="22"/>
          <w:szCs w:val="22"/>
        </w:rPr>
        <w:fldChar w:fldCharType="end"/>
      </w:r>
      <w:r w:rsidR="005830A5">
        <w:rPr>
          <w:rFonts w:ascii="Arial" w:hAnsi="Arial" w:cs="Arial"/>
          <w:sz w:val="22"/>
          <w:szCs w:val="22"/>
        </w:rPr>
        <w:t xml:space="preserve"> and we require the allele frequency should be higher than 0.01 in both dataset and we also validated with 1000 Genome dataset</w:t>
      </w:r>
      <w:r w:rsidR="005830A5">
        <w:rPr>
          <w:rFonts w:ascii="Arial" w:hAnsi="Arial" w:cs="Arial"/>
          <w:sz w:val="22"/>
          <w:szCs w:val="22"/>
        </w:rPr>
        <w:fldChar w:fldCharType="begin">
          <w:fldData xml:space="preserve">PEVuZE5vdGU+PENpdGU+PEF1dGhvcj5HZW5vbWVzIFByb2plY3Q8L0F1dGhvcj48WWVhcj4yMDE1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</w:fldData>
        </w:fldChar>
      </w:r>
      <w:r w:rsidR="00F34626">
        <w:rPr>
          <w:rFonts w:ascii="Arial" w:hAnsi="Arial" w:cs="Arial"/>
          <w:sz w:val="22"/>
          <w:szCs w:val="22"/>
        </w:rPr>
        <w:instrText xml:space="preserve"> ADDIN EN.CITE </w:instrText>
      </w:r>
      <w:r w:rsidR="00F34626">
        <w:rPr>
          <w:rFonts w:ascii="Arial" w:hAnsi="Arial" w:cs="Arial"/>
          <w:sz w:val="22"/>
          <w:szCs w:val="22"/>
        </w:rPr>
        <w:fldChar w:fldCharType="begin">
          <w:fldData xml:space="preserve">PEVuZE5vdGU+PENpdGU+PEF1dGhvcj5HZW5vbWVzIFByb2plY3Q8L0F1dGhvcj48WWVhcj4yMDE1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</w:fldData>
        </w:fldChar>
      </w:r>
      <w:r w:rsidR="00F34626">
        <w:rPr>
          <w:rFonts w:ascii="Arial" w:hAnsi="Arial" w:cs="Arial"/>
          <w:sz w:val="22"/>
          <w:szCs w:val="22"/>
        </w:rPr>
        <w:instrText xml:space="preserve"> ADDIN EN.CITE.DATA </w:instrText>
      </w:r>
      <w:r w:rsidR="00F34626">
        <w:rPr>
          <w:rFonts w:ascii="Arial" w:hAnsi="Arial" w:cs="Arial"/>
          <w:sz w:val="22"/>
          <w:szCs w:val="22"/>
        </w:rPr>
      </w:r>
      <w:r w:rsidR="00F34626">
        <w:rPr>
          <w:rFonts w:ascii="Arial" w:hAnsi="Arial" w:cs="Arial"/>
          <w:sz w:val="22"/>
          <w:szCs w:val="22"/>
        </w:rPr>
        <w:fldChar w:fldCharType="end"/>
      </w:r>
      <w:r w:rsidR="005830A5">
        <w:rPr>
          <w:rFonts w:ascii="Arial" w:hAnsi="Arial" w:cs="Arial"/>
          <w:sz w:val="22"/>
          <w:szCs w:val="22"/>
        </w:rPr>
        <w:fldChar w:fldCharType="separate"/>
      </w:r>
      <w:r w:rsidR="00F34626" w:rsidRPr="00F34626">
        <w:rPr>
          <w:rFonts w:ascii="Arial" w:hAnsi="Arial" w:cs="Arial"/>
          <w:noProof/>
          <w:sz w:val="22"/>
          <w:szCs w:val="22"/>
          <w:vertAlign w:val="superscript"/>
        </w:rPr>
        <w:t>10</w:t>
      </w:r>
      <w:r w:rsidR="005830A5">
        <w:rPr>
          <w:rFonts w:ascii="Arial" w:hAnsi="Arial" w:cs="Arial"/>
          <w:sz w:val="22"/>
          <w:szCs w:val="22"/>
        </w:rPr>
        <w:fldChar w:fldCharType="end"/>
      </w:r>
      <w:r w:rsidR="005830A5">
        <w:rPr>
          <w:rFonts w:ascii="Arial" w:hAnsi="Arial" w:cs="Arial"/>
          <w:sz w:val="22"/>
          <w:szCs w:val="22"/>
        </w:rPr>
        <w:t xml:space="preserve"> to remove any variants whose MAF&lt;0.01. </w:t>
      </w:r>
      <w:r w:rsidR="00527EAD">
        <w:rPr>
          <w:rFonts w:ascii="Arial" w:hAnsi="Arial" w:cs="Arial"/>
          <w:sz w:val="22"/>
          <w:szCs w:val="22"/>
        </w:rPr>
        <w:t>Meanwhile, only binary alleles were included while tri-all</w:t>
      </w:r>
      <w:r w:rsidR="0089239A">
        <w:rPr>
          <w:rFonts w:ascii="Arial" w:hAnsi="Arial" w:cs="Arial"/>
          <w:sz w:val="22"/>
          <w:szCs w:val="22"/>
        </w:rPr>
        <w:t xml:space="preserve">eles SNPs were excluded in this </w:t>
      </w:r>
      <w:r w:rsidR="0065510E">
        <w:rPr>
          <w:rFonts w:ascii="Arial" w:hAnsi="Arial" w:cs="Arial"/>
          <w:sz w:val="22"/>
          <w:szCs w:val="22"/>
        </w:rPr>
        <w:t>study</w:t>
      </w:r>
      <w:r w:rsidR="00527EAD">
        <w:rPr>
          <w:rFonts w:ascii="Arial" w:hAnsi="Arial" w:cs="Arial"/>
          <w:sz w:val="22"/>
          <w:szCs w:val="22"/>
        </w:rPr>
        <w:t xml:space="preserve">. </w:t>
      </w:r>
      <w:r w:rsidR="006E6965">
        <w:rPr>
          <w:rFonts w:ascii="Arial" w:hAnsi="Arial" w:cs="Arial"/>
          <w:sz w:val="22"/>
          <w:szCs w:val="22"/>
        </w:rPr>
        <w:t>Eventually, 243 SNPs were received</w:t>
      </w:r>
      <w:r w:rsidR="007C283D">
        <w:rPr>
          <w:rFonts w:ascii="Arial" w:hAnsi="Arial" w:cs="Arial"/>
          <w:sz w:val="22"/>
          <w:szCs w:val="22"/>
        </w:rPr>
        <w:t xml:space="preserve"> (</w:t>
      </w:r>
      <w:r w:rsidR="007C283D" w:rsidRPr="004A071B">
        <w:rPr>
          <w:rFonts w:ascii="Arial" w:hAnsi="Arial" w:cs="Arial"/>
          <w:b/>
          <w:color w:val="002060"/>
          <w:sz w:val="22"/>
          <w:szCs w:val="22"/>
        </w:rPr>
        <w:t>Table S2</w:t>
      </w:r>
      <w:r w:rsidR="007C283D">
        <w:rPr>
          <w:rFonts w:ascii="Arial" w:hAnsi="Arial" w:cs="Arial"/>
          <w:sz w:val="22"/>
          <w:szCs w:val="22"/>
        </w:rPr>
        <w:t>)</w:t>
      </w:r>
      <w:r w:rsidR="006E6965">
        <w:rPr>
          <w:rFonts w:ascii="Arial" w:hAnsi="Arial" w:cs="Arial"/>
          <w:sz w:val="22"/>
          <w:szCs w:val="22"/>
        </w:rPr>
        <w:t>. In order to decrease the genotyping cost, we removed SNPs with high LD (R</w:t>
      </w:r>
      <w:r w:rsidR="006E6965" w:rsidRPr="006E6965">
        <w:rPr>
          <w:rFonts w:ascii="Arial" w:hAnsi="Arial" w:cs="Arial"/>
          <w:sz w:val="22"/>
          <w:szCs w:val="22"/>
          <w:vertAlign w:val="superscript"/>
        </w:rPr>
        <w:t>2</w:t>
      </w:r>
      <w:r w:rsidR="006E6965">
        <w:rPr>
          <w:rFonts w:ascii="Arial" w:hAnsi="Arial" w:cs="Arial"/>
          <w:sz w:val="22"/>
          <w:szCs w:val="22"/>
        </w:rPr>
        <w:t xml:space="preserve">&gt;0.8) and only keep one of them for the genotyping assay. </w:t>
      </w:r>
      <w:r w:rsidR="00AA5619">
        <w:rPr>
          <w:rFonts w:ascii="Arial" w:eastAsia="SimHei" w:hAnsi="Arial" w:cs="Arial"/>
          <w:sz w:val="22"/>
          <w:szCs w:val="22"/>
        </w:rPr>
        <w:t xml:space="preserve">We also applied 4 positive association control to evaluation the phenotype quality including </w:t>
      </w:r>
      <w:r w:rsidR="00AA5619" w:rsidRPr="006C731D">
        <w:rPr>
          <w:rFonts w:ascii="Arial" w:eastAsia="SimHei" w:hAnsi="Arial" w:cs="Arial"/>
          <w:sz w:val="22"/>
          <w:szCs w:val="22"/>
        </w:rPr>
        <w:t>rs9268839 (HLA-DRB1)</w:t>
      </w:r>
      <w:r w:rsidR="00AA5619">
        <w:rPr>
          <w:rFonts w:ascii="Arial" w:eastAsia="SimHei" w:hAnsi="Arial" w:cs="Arial"/>
          <w:sz w:val="22"/>
          <w:szCs w:val="22"/>
        </w:rPr>
        <w:fldChar w:fldCharType="begin">
          <w:fldData xml:space="preserve">PEVuZE5vdGU+PENpdGU+PEF1dGhvcj5Pa2FkYTwvQXV0aG9yPjxZZWFyPjIwMTQ8L1llYXI+PFJl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</w:fldData>
        </w:fldChar>
      </w:r>
      <w:r w:rsidR="00F34626">
        <w:rPr>
          <w:rFonts w:ascii="Arial" w:eastAsia="SimHei" w:hAnsi="Arial" w:cs="Arial"/>
          <w:sz w:val="22"/>
          <w:szCs w:val="22"/>
        </w:rPr>
        <w:instrText xml:space="preserve"> ADDIN EN.CITE </w:instrText>
      </w:r>
      <w:r w:rsidR="00F34626">
        <w:rPr>
          <w:rFonts w:ascii="Arial" w:eastAsia="SimHei" w:hAnsi="Arial" w:cs="Arial"/>
          <w:sz w:val="22"/>
          <w:szCs w:val="22"/>
        </w:rPr>
        <w:fldChar w:fldCharType="begin">
          <w:fldData xml:space="preserve">PEVuZE5vdGU+PENpdGU+PEF1dGhvcj5Pa2FkYTwvQXV0aG9yPjxZZWFyPjIwMTQ8L1llYXI+PFJl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</w:fldData>
        </w:fldChar>
      </w:r>
      <w:r w:rsidR="00F34626">
        <w:rPr>
          <w:rFonts w:ascii="Arial" w:eastAsia="SimHei" w:hAnsi="Arial" w:cs="Arial"/>
          <w:sz w:val="22"/>
          <w:szCs w:val="22"/>
        </w:rPr>
        <w:instrText xml:space="preserve"> ADDIN EN.CITE.DATA </w:instrText>
      </w:r>
      <w:r w:rsidR="00F34626">
        <w:rPr>
          <w:rFonts w:ascii="Arial" w:eastAsia="SimHei" w:hAnsi="Arial" w:cs="Arial"/>
          <w:sz w:val="22"/>
          <w:szCs w:val="22"/>
        </w:rPr>
      </w:r>
      <w:r w:rsidR="00F34626">
        <w:rPr>
          <w:rFonts w:ascii="Arial" w:eastAsia="SimHei" w:hAnsi="Arial" w:cs="Arial"/>
          <w:sz w:val="22"/>
          <w:szCs w:val="22"/>
        </w:rPr>
        <w:fldChar w:fldCharType="end"/>
      </w:r>
      <w:r w:rsidR="00AA5619">
        <w:rPr>
          <w:rFonts w:ascii="Arial" w:eastAsia="SimHei" w:hAnsi="Arial" w:cs="Arial"/>
          <w:sz w:val="22"/>
          <w:szCs w:val="22"/>
        </w:rPr>
        <w:fldChar w:fldCharType="separate"/>
      </w:r>
      <w:r w:rsidR="00F34626" w:rsidRPr="00F34626">
        <w:rPr>
          <w:rFonts w:ascii="Arial" w:eastAsia="SimHei" w:hAnsi="Arial" w:cs="Arial"/>
          <w:noProof/>
          <w:sz w:val="22"/>
          <w:szCs w:val="22"/>
          <w:vertAlign w:val="superscript"/>
        </w:rPr>
        <w:t>11,12</w:t>
      </w:r>
      <w:r w:rsidR="00AA5619">
        <w:rPr>
          <w:rFonts w:ascii="Arial" w:eastAsia="SimHei" w:hAnsi="Arial" w:cs="Arial"/>
          <w:sz w:val="22"/>
          <w:szCs w:val="22"/>
        </w:rPr>
        <w:fldChar w:fldCharType="end"/>
      </w:r>
      <w:r w:rsidR="00AA5619">
        <w:rPr>
          <w:rFonts w:ascii="Arial" w:eastAsia="SimHei" w:hAnsi="Arial" w:cs="Arial"/>
          <w:sz w:val="22"/>
          <w:szCs w:val="22"/>
        </w:rPr>
        <w:t xml:space="preserve">, </w:t>
      </w:r>
      <w:hyperlink r:id="rId8" w:history="1">
        <w:r w:rsidR="00AA5619" w:rsidRPr="00B302DD">
          <w:rPr>
            <w:rFonts w:ascii="Arial" w:hAnsi="Arial" w:cs="Arial"/>
            <w:sz w:val="22"/>
            <w:szCs w:val="22"/>
          </w:rPr>
          <w:t>rs9275376 (HLA-DQA1)</w:t>
        </w:r>
      </w:hyperlink>
      <w:r w:rsidR="00AA5619">
        <w:rPr>
          <w:rFonts w:ascii="Arial" w:hAnsi="Arial" w:cs="Arial"/>
          <w:sz w:val="22"/>
          <w:szCs w:val="22"/>
        </w:rPr>
        <w:fldChar w:fldCharType="begin">
          <w:fldData xml:space="preserve">PEVuZE5vdGU+PENpdGU+PEF1dGhvcj5SZWd1ZWlybzwvQXV0aG9yPjxZZWFyPjIwMjA8L1llYXI+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</w:fldData>
        </w:fldChar>
      </w:r>
      <w:r w:rsidR="00F34626">
        <w:rPr>
          <w:rFonts w:ascii="Arial" w:hAnsi="Arial" w:cs="Arial"/>
          <w:sz w:val="22"/>
          <w:szCs w:val="22"/>
        </w:rPr>
        <w:instrText xml:space="preserve"> ADDIN EN.CITE </w:instrText>
      </w:r>
      <w:r w:rsidR="00F34626">
        <w:rPr>
          <w:rFonts w:ascii="Arial" w:hAnsi="Arial" w:cs="Arial"/>
          <w:sz w:val="22"/>
          <w:szCs w:val="22"/>
        </w:rPr>
        <w:fldChar w:fldCharType="begin">
          <w:fldData xml:space="preserve">PEVuZE5vdGU+PENpdGU+PEF1dGhvcj5SZWd1ZWlybzwvQXV0aG9yPjxZZWFyPjIwMjA8L1llYXI+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</w:fldData>
        </w:fldChar>
      </w:r>
      <w:r w:rsidR="00F34626">
        <w:rPr>
          <w:rFonts w:ascii="Arial" w:hAnsi="Arial" w:cs="Arial"/>
          <w:sz w:val="22"/>
          <w:szCs w:val="22"/>
        </w:rPr>
        <w:instrText xml:space="preserve"> ADDIN EN.CITE.DATA </w:instrText>
      </w:r>
      <w:r w:rsidR="00F34626">
        <w:rPr>
          <w:rFonts w:ascii="Arial" w:hAnsi="Arial" w:cs="Arial"/>
          <w:sz w:val="22"/>
          <w:szCs w:val="22"/>
        </w:rPr>
      </w:r>
      <w:r w:rsidR="00F34626">
        <w:rPr>
          <w:rFonts w:ascii="Arial" w:hAnsi="Arial" w:cs="Arial"/>
          <w:sz w:val="22"/>
          <w:szCs w:val="22"/>
        </w:rPr>
        <w:fldChar w:fldCharType="end"/>
      </w:r>
      <w:r w:rsidR="00AA5619">
        <w:rPr>
          <w:rFonts w:ascii="Arial" w:hAnsi="Arial" w:cs="Arial"/>
          <w:sz w:val="22"/>
          <w:szCs w:val="22"/>
        </w:rPr>
        <w:fldChar w:fldCharType="separate"/>
      </w:r>
      <w:r w:rsidR="00F34626" w:rsidRPr="00F34626">
        <w:rPr>
          <w:rFonts w:ascii="Arial" w:hAnsi="Arial" w:cs="Arial"/>
          <w:noProof/>
          <w:sz w:val="22"/>
          <w:szCs w:val="22"/>
          <w:vertAlign w:val="superscript"/>
        </w:rPr>
        <w:t>13-17</w:t>
      </w:r>
      <w:r w:rsidR="00AA5619">
        <w:rPr>
          <w:rFonts w:ascii="Arial" w:hAnsi="Arial" w:cs="Arial"/>
          <w:sz w:val="22"/>
          <w:szCs w:val="22"/>
        </w:rPr>
        <w:fldChar w:fldCharType="end"/>
      </w:r>
      <w:r w:rsidR="00AA5619" w:rsidRPr="00B302DD">
        <w:rPr>
          <w:rFonts w:ascii="Arial" w:hAnsi="Arial" w:cs="Arial"/>
          <w:sz w:val="22"/>
          <w:szCs w:val="22"/>
        </w:rPr>
        <w:t>, </w:t>
      </w:r>
      <w:hyperlink r:id="rId9" w:history="1">
        <w:r w:rsidR="00AA5619" w:rsidRPr="00B302DD">
          <w:rPr>
            <w:rFonts w:ascii="Arial" w:hAnsi="Arial" w:cs="Arial"/>
            <w:sz w:val="22"/>
            <w:szCs w:val="22"/>
          </w:rPr>
          <w:t>rs4947332 (</w:t>
        </w:r>
        <w:r w:rsidR="00AA5619">
          <w:rPr>
            <w:rFonts w:ascii="Arial" w:hAnsi="Arial" w:cs="Arial"/>
            <w:sz w:val="22"/>
            <w:szCs w:val="22"/>
          </w:rPr>
          <w:t xml:space="preserve">tag SNP for </w:t>
        </w:r>
        <w:r w:rsidR="00AA5619" w:rsidRPr="00BA7994">
          <w:rPr>
            <w:rFonts w:ascii="Arial" w:hAnsi="Arial" w:cs="Arial"/>
            <w:sz w:val="22"/>
            <w:szCs w:val="22"/>
          </w:rPr>
          <w:t>HLA-DRB1</w:t>
        </w:r>
        <w:r w:rsidR="00AA5619">
          <w:rPr>
            <w:rFonts w:ascii="Arial" w:hAnsi="Arial" w:cs="Arial"/>
            <w:sz w:val="22"/>
            <w:szCs w:val="22"/>
          </w:rPr>
          <w:t>*04:07</w:t>
        </w:r>
        <w:r w:rsidR="00AA5619" w:rsidRPr="00B302DD">
          <w:rPr>
            <w:rFonts w:ascii="Arial" w:hAnsi="Arial" w:cs="Arial"/>
            <w:sz w:val="22"/>
            <w:szCs w:val="22"/>
          </w:rPr>
          <w:t xml:space="preserve">) </w:t>
        </w:r>
      </w:hyperlink>
      <w:r w:rsidR="00AA5619" w:rsidRPr="00B302DD">
        <w:rPr>
          <w:rFonts w:ascii="Arial" w:hAnsi="Arial" w:cs="Arial"/>
          <w:sz w:val="22"/>
          <w:szCs w:val="22"/>
        </w:rPr>
        <w:t>and rs7752903 (TNFAIP3)</w:t>
      </w:r>
      <w:r w:rsidR="00AA5619">
        <w:rPr>
          <w:rFonts w:ascii="Arial" w:eastAsia="SimHei" w:hAnsi="Arial" w:cs="Arial"/>
          <w:sz w:val="22"/>
          <w:szCs w:val="22"/>
        </w:rPr>
        <w:fldChar w:fldCharType="begin">
          <w:fldData xml:space="preserve">PEVuZE5vdGU+PENpdGU+PEF1dGhvcj5Pa2FkYTwvQXV0aG9yPjxZZWFyPjIwMTQ8L1llYXI+PFJl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</w:fldData>
        </w:fldChar>
      </w:r>
      <w:r w:rsidR="00F34626">
        <w:rPr>
          <w:rFonts w:ascii="Arial" w:eastAsia="SimHei" w:hAnsi="Arial" w:cs="Arial"/>
          <w:sz w:val="22"/>
          <w:szCs w:val="22"/>
        </w:rPr>
        <w:instrText xml:space="preserve"> ADDIN EN.CITE </w:instrText>
      </w:r>
      <w:r w:rsidR="00F34626">
        <w:rPr>
          <w:rFonts w:ascii="Arial" w:eastAsia="SimHei" w:hAnsi="Arial" w:cs="Arial"/>
          <w:sz w:val="22"/>
          <w:szCs w:val="22"/>
        </w:rPr>
        <w:fldChar w:fldCharType="begin">
          <w:fldData xml:space="preserve">PEVuZE5vdGU+PENpdGU+PEF1dGhvcj5Pa2FkYTwvQXV0aG9yPjxZZWFyPjIwMTQ8L1llYXI+PFJl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</w:fldData>
        </w:fldChar>
      </w:r>
      <w:r w:rsidR="00F34626">
        <w:rPr>
          <w:rFonts w:ascii="Arial" w:eastAsia="SimHei" w:hAnsi="Arial" w:cs="Arial"/>
          <w:sz w:val="22"/>
          <w:szCs w:val="22"/>
        </w:rPr>
        <w:instrText xml:space="preserve"> ADDIN EN.CITE.DATA </w:instrText>
      </w:r>
      <w:r w:rsidR="00F34626">
        <w:rPr>
          <w:rFonts w:ascii="Arial" w:eastAsia="SimHei" w:hAnsi="Arial" w:cs="Arial"/>
          <w:sz w:val="22"/>
          <w:szCs w:val="22"/>
        </w:rPr>
      </w:r>
      <w:r w:rsidR="00F34626">
        <w:rPr>
          <w:rFonts w:ascii="Arial" w:eastAsia="SimHei" w:hAnsi="Arial" w:cs="Arial"/>
          <w:sz w:val="22"/>
          <w:szCs w:val="22"/>
        </w:rPr>
        <w:fldChar w:fldCharType="end"/>
      </w:r>
      <w:r w:rsidR="00AA5619">
        <w:rPr>
          <w:rFonts w:ascii="Arial" w:eastAsia="SimHei" w:hAnsi="Arial" w:cs="Arial"/>
          <w:sz w:val="22"/>
          <w:szCs w:val="22"/>
        </w:rPr>
        <w:fldChar w:fldCharType="separate"/>
      </w:r>
      <w:r w:rsidR="00F34626" w:rsidRPr="00F34626">
        <w:rPr>
          <w:rFonts w:ascii="Arial" w:eastAsia="SimHei" w:hAnsi="Arial" w:cs="Arial"/>
          <w:noProof/>
          <w:sz w:val="22"/>
          <w:szCs w:val="22"/>
          <w:vertAlign w:val="superscript"/>
        </w:rPr>
        <w:t>11,12</w:t>
      </w:r>
      <w:r w:rsidR="00AA5619">
        <w:rPr>
          <w:rFonts w:ascii="Arial" w:eastAsia="SimHei" w:hAnsi="Arial" w:cs="Arial"/>
          <w:sz w:val="22"/>
          <w:szCs w:val="22"/>
        </w:rPr>
        <w:fldChar w:fldCharType="end"/>
      </w:r>
      <w:r w:rsidR="00AA5619" w:rsidRPr="00B302DD">
        <w:rPr>
          <w:rFonts w:ascii="Arial" w:hAnsi="Arial" w:cs="Arial"/>
          <w:sz w:val="22"/>
          <w:szCs w:val="22"/>
        </w:rPr>
        <w:t xml:space="preserve"> </w:t>
      </w:r>
      <w:r w:rsidR="00AA5619">
        <w:rPr>
          <w:rFonts w:ascii="Arial" w:eastAsia="SimHei" w:hAnsi="Arial" w:cs="Arial"/>
          <w:sz w:val="22"/>
          <w:szCs w:val="22"/>
        </w:rPr>
        <w:t>which has been reported in previous GWAS studies.</w:t>
      </w:r>
      <w:r w:rsidR="00AA5619">
        <w:rPr>
          <w:rFonts w:ascii="Arial" w:eastAsia="SimHei" w:hAnsi="Arial" w:cs="Arial"/>
          <w:sz w:val="22"/>
          <w:szCs w:val="22"/>
        </w:rPr>
        <w:t xml:space="preserve"> </w:t>
      </w:r>
      <w:r w:rsidR="00AA5619">
        <w:rPr>
          <w:rFonts w:ascii="Arial" w:eastAsia="SimHei" w:hAnsi="Arial" w:cs="Arial"/>
          <w:sz w:val="22"/>
          <w:szCs w:val="22"/>
        </w:rPr>
        <w:t xml:space="preserve">In addition, </w:t>
      </w:r>
      <w:r w:rsidR="00AA5619" w:rsidRPr="001F78DD">
        <w:rPr>
          <w:rFonts w:ascii="Arial" w:hAnsi="Arial" w:cs="Arial"/>
          <w:sz w:val="22"/>
          <w:szCs w:val="22"/>
        </w:rPr>
        <w:t>a panel of five ancestry informative marker</w:t>
      </w:r>
      <w:r w:rsidR="00AA5619">
        <w:rPr>
          <w:rFonts w:ascii="Arial" w:hAnsi="Arial" w:cs="Arial"/>
          <w:sz w:val="22"/>
          <w:szCs w:val="22"/>
        </w:rPr>
        <w:t xml:space="preserve">s were selected to estimate the </w:t>
      </w:r>
      <w:r w:rsidR="00AA5619">
        <w:rPr>
          <w:rFonts w:ascii="Arial" w:hAnsi="Arial" w:cs="Arial"/>
          <w:sz w:val="22"/>
          <w:szCs w:val="22"/>
        </w:rPr>
        <w:t xml:space="preserve">potential effects of population </w:t>
      </w:r>
      <w:r w:rsidR="00AA5619" w:rsidRPr="00A53685">
        <w:rPr>
          <w:rFonts w:ascii="Arial" w:hAnsi="Arial" w:cs="Arial"/>
          <w:sz w:val="22"/>
          <w:szCs w:val="22"/>
        </w:rPr>
        <w:t>including rs174583</w:t>
      </w:r>
      <w:r w:rsidR="00A53685" w:rsidRPr="00A53685">
        <w:rPr>
          <w:rFonts w:ascii="Arial" w:hAnsi="Arial" w:cs="Arial"/>
          <w:sz w:val="22"/>
          <w:szCs w:val="22"/>
        </w:rPr>
        <w:t xml:space="preserve"> (</w:t>
      </w:r>
      <w:r w:rsidR="00A53685" w:rsidRPr="00A53685">
        <w:rPr>
          <w:rFonts w:ascii="Arial" w:hAnsi="Arial" w:cs="Arial"/>
          <w:sz w:val="22"/>
          <w:szCs w:val="22"/>
        </w:rPr>
        <w:t>11q12.2</w:t>
      </w:r>
      <w:r w:rsidR="00A53685" w:rsidRPr="00A53685">
        <w:rPr>
          <w:rFonts w:ascii="Arial" w:hAnsi="Arial" w:cs="Arial"/>
          <w:sz w:val="22"/>
          <w:szCs w:val="22"/>
        </w:rPr>
        <w:t>)</w:t>
      </w:r>
      <w:r w:rsidR="00AA5619" w:rsidRPr="00A53685">
        <w:rPr>
          <w:rFonts w:ascii="Arial" w:hAnsi="Arial" w:cs="Arial"/>
          <w:sz w:val="22"/>
          <w:szCs w:val="22"/>
        </w:rPr>
        <w:t>, rs11745587</w:t>
      </w:r>
      <w:r w:rsidR="00A53685" w:rsidRPr="00A53685">
        <w:rPr>
          <w:rFonts w:ascii="Arial" w:hAnsi="Arial" w:cs="Arial"/>
          <w:sz w:val="22"/>
          <w:szCs w:val="22"/>
        </w:rPr>
        <w:t xml:space="preserve"> (</w:t>
      </w:r>
      <w:r w:rsidR="00A53685" w:rsidRPr="00A53685">
        <w:rPr>
          <w:rFonts w:ascii="Arial" w:hAnsi="Arial" w:cs="Arial"/>
          <w:sz w:val="22"/>
          <w:szCs w:val="22"/>
        </w:rPr>
        <w:t>5q31.1</w:t>
      </w:r>
      <w:r w:rsidR="00A53685" w:rsidRPr="00A53685">
        <w:rPr>
          <w:rFonts w:ascii="Arial" w:hAnsi="Arial" w:cs="Arial"/>
          <w:sz w:val="22"/>
          <w:szCs w:val="22"/>
        </w:rPr>
        <w:t>)</w:t>
      </w:r>
      <w:r w:rsidR="00AA5619" w:rsidRPr="00A53685">
        <w:rPr>
          <w:rFonts w:ascii="Arial" w:hAnsi="Arial" w:cs="Arial"/>
          <w:sz w:val="22"/>
          <w:szCs w:val="22"/>
        </w:rPr>
        <w:t xml:space="preserve">, </w:t>
      </w:r>
      <w:r w:rsidR="0037503B" w:rsidRPr="00A53685">
        <w:rPr>
          <w:rFonts w:ascii="Arial" w:hAnsi="Arial" w:cs="Arial"/>
          <w:sz w:val="22"/>
          <w:szCs w:val="22"/>
        </w:rPr>
        <w:t>rs7515005 (</w:t>
      </w:r>
      <w:r w:rsidR="00A53685" w:rsidRPr="00A53685">
        <w:rPr>
          <w:rFonts w:ascii="Arial" w:hAnsi="Arial" w:cs="Arial"/>
          <w:sz w:val="22"/>
          <w:szCs w:val="22"/>
        </w:rPr>
        <w:t>1q32.3</w:t>
      </w:r>
      <w:r w:rsidR="00A53685" w:rsidRPr="00A53685">
        <w:rPr>
          <w:rFonts w:ascii="Arial" w:hAnsi="Arial" w:cs="Arial"/>
          <w:sz w:val="22"/>
          <w:szCs w:val="22"/>
        </w:rPr>
        <w:t>)</w:t>
      </w:r>
      <w:r w:rsidR="00AA5619" w:rsidRPr="00A53685">
        <w:rPr>
          <w:rFonts w:ascii="Arial" w:hAnsi="Arial" w:cs="Arial"/>
          <w:sz w:val="22"/>
          <w:szCs w:val="22"/>
        </w:rPr>
        <w:t xml:space="preserve"> and </w:t>
      </w:r>
      <w:r w:rsidR="0037503B" w:rsidRPr="00A53685">
        <w:rPr>
          <w:rFonts w:ascii="Arial" w:hAnsi="Arial" w:cs="Arial"/>
          <w:sz w:val="22"/>
          <w:szCs w:val="22"/>
        </w:rPr>
        <w:t>rs7740161 (</w:t>
      </w:r>
      <w:r w:rsidR="00A53685" w:rsidRPr="00A53685">
        <w:rPr>
          <w:rFonts w:ascii="Arial" w:hAnsi="Arial" w:cs="Arial"/>
          <w:sz w:val="22"/>
          <w:szCs w:val="22"/>
        </w:rPr>
        <w:t>6q23.2</w:t>
      </w:r>
      <w:r w:rsidR="00A53685" w:rsidRPr="00A53685">
        <w:rPr>
          <w:rFonts w:ascii="Arial" w:hAnsi="Arial" w:cs="Arial"/>
          <w:sz w:val="22"/>
          <w:szCs w:val="22"/>
        </w:rPr>
        <w:t>)</w:t>
      </w:r>
      <w:r w:rsidR="00A53685" w:rsidRPr="00A53685">
        <w:rPr>
          <w:rFonts w:ascii="Arial" w:hAnsi="Arial" w:cs="Arial"/>
          <w:sz w:val="22"/>
          <w:szCs w:val="22"/>
        </w:rPr>
        <w:t xml:space="preserve"> </w:t>
      </w:r>
      <w:r w:rsidR="00AA5619" w:rsidRPr="00A53685">
        <w:rPr>
          <w:rFonts w:ascii="Arial" w:hAnsi="Arial" w:cs="Arial"/>
          <w:sz w:val="22"/>
          <w:szCs w:val="22"/>
        </w:rPr>
        <w:t>which</w:t>
      </w:r>
      <w:r w:rsidR="00AA5619">
        <w:rPr>
          <w:rFonts w:ascii="Arial" w:eastAsia="SimHei" w:hAnsi="Arial" w:cs="Arial"/>
          <w:sz w:val="22"/>
          <w:szCs w:val="22"/>
        </w:rPr>
        <w:t xml:space="preserve"> are derived from previous Han Chinese population study</w:t>
      </w:r>
      <w:r w:rsidR="00AA5619">
        <w:rPr>
          <w:rFonts w:ascii="Arial" w:hAnsi="Arial" w:cs="Arial"/>
          <w:sz w:val="22"/>
          <w:szCs w:val="22"/>
        </w:rPr>
        <w:fldChar w:fldCharType="begin">
          <w:fldData xml:space="preserve">PEVuZE5vdGU+PENpdGU+PEF1dGhvcj5RaW48L0F1dGhvcj48WWVhcj4yMDE0PC9ZZWFyPjxSZWNO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</w:fldData>
        </w:fldChar>
      </w:r>
      <w:r w:rsidR="00F34626">
        <w:rPr>
          <w:rFonts w:ascii="Arial" w:hAnsi="Arial" w:cs="Arial"/>
          <w:sz w:val="22"/>
          <w:szCs w:val="22"/>
        </w:rPr>
        <w:instrText xml:space="preserve"> ADDIN EN.CITE </w:instrText>
      </w:r>
      <w:r w:rsidR="00F34626">
        <w:rPr>
          <w:rFonts w:ascii="Arial" w:hAnsi="Arial" w:cs="Arial"/>
          <w:sz w:val="22"/>
          <w:szCs w:val="22"/>
        </w:rPr>
        <w:fldChar w:fldCharType="begin">
          <w:fldData xml:space="preserve">PEVuZE5vdGU+PENpdGU+PEF1dGhvcj5RaW48L0F1dGhvcj48WWVhcj4yMDE0PC9ZZWFyPjxSZWNO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</w:fldData>
        </w:fldChar>
      </w:r>
      <w:r w:rsidR="00F34626">
        <w:rPr>
          <w:rFonts w:ascii="Arial" w:hAnsi="Arial" w:cs="Arial"/>
          <w:sz w:val="22"/>
          <w:szCs w:val="22"/>
        </w:rPr>
        <w:instrText xml:space="preserve"> ADDIN EN.CITE.DATA </w:instrText>
      </w:r>
      <w:r w:rsidR="00F34626">
        <w:rPr>
          <w:rFonts w:ascii="Arial" w:hAnsi="Arial" w:cs="Arial"/>
          <w:sz w:val="22"/>
          <w:szCs w:val="22"/>
        </w:rPr>
      </w:r>
      <w:r w:rsidR="00F34626">
        <w:rPr>
          <w:rFonts w:ascii="Arial" w:hAnsi="Arial" w:cs="Arial"/>
          <w:sz w:val="22"/>
          <w:szCs w:val="22"/>
        </w:rPr>
        <w:fldChar w:fldCharType="end"/>
      </w:r>
      <w:r w:rsidR="00AA5619">
        <w:rPr>
          <w:rFonts w:ascii="Arial" w:hAnsi="Arial" w:cs="Arial"/>
          <w:sz w:val="22"/>
          <w:szCs w:val="22"/>
        </w:rPr>
        <w:fldChar w:fldCharType="separate"/>
      </w:r>
      <w:r w:rsidR="00F34626" w:rsidRPr="00F34626">
        <w:rPr>
          <w:rFonts w:ascii="Arial" w:hAnsi="Arial" w:cs="Arial"/>
          <w:noProof/>
          <w:sz w:val="22"/>
          <w:szCs w:val="22"/>
          <w:vertAlign w:val="superscript"/>
        </w:rPr>
        <w:t>18</w:t>
      </w:r>
      <w:r w:rsidR="00AA5619">
        <w:rPr>
          <w:rFonts w:ascii="Arial" w:hAnsi="Arial" w:cs="Arial"/>
          <w:sz w:val="22"/>
          <w:szCs w:val="22"/>
        </w:rPr>
        <w:fldChar w:fldCharType="end"/>
      </w:r>
      <w:r w:rsidR="00AA5619">
        <w:rPr>
          <w:rFonts w:ascii="Arial" w:eastAsia="SimHei" w:hAnsi="Arial" w:cs="Arial"/>
          <w:sz w:val="22"/>
          <w:szCs w:val="22"/>
        </w:rPr>
        <w:t xml:space="preserve"> to avoid non-necessary </w:t>
      </w:r>
      <w:r w:rsidR="007C283D">
        <w:rPr>
          <w:rFonts w:ascii="Arial" w:hAnsi="Arial" w:cs="Arial"/>
          <w:sz w:val="22"/>
          <w:szCs w:val="22"/>
        </w:rPr>
        <w:t>population structure between South Han and North Han Chinese since Shanghai region is a highly mixture population from the whole parts of China</w:t>
      </w:r>
      <w:r w:rsidR="00B83FEC">
        <w:rPr>
          <w:rFonts w:ascii="Arial" w:hAnsi="Arial" w:cs="Arial"/>
          <w:sz w:val="22"/>
          <w:szCs w:val="22"/>
        </w:rPr>
        <w:t xml:space="preserve"> (</w:t>
      </w:r>
      <w:r w:rsidR="00B83FEC" w:rsidRPr="00B83FEC">
        <w:rPr>
          <w:rFonts w:ascii="Arial" w:hAnsi="Arial" w:cs="Arial"/>
          <w:b/>
          <w:color w:val="002060"/>
          <w:sz w:val="22"/>
          <w:szCs w:val="22"/>
        </w:rPr>
        <w:t>Figure 1A</w:t>
      </w:r>
      <w:r w:rsidR="00B83FEC">
        <w:rPr>
          <w:rFonts w:ascii="Arial" w:hAnsi="Arial" w:cs="Arial"/>
          <w:sz w:val="22"/>
          <w:szCs w:val="22"/>
        </w:rPr>
        <w:t>)</w:t>
      </w:r>
      <w:r w:rsidR="007C283D">
        <w:rPr>
          <w:rFonts w:ascii="Arial" w:hAnsi="Arial" w:cs="Arial"/>
          <w:sz w:val="22"/>
          <w:szCs w:val="22"/>
        </w:rPr>
        <w:t xml:space="preserve">. </w:t>
      </w:r>
    </w:p>
    <w:p w:rsidR="00B202EA" w:rsidRDefault="00B202EA" w:rsidP="007C283D">
      <w:pPr>
        <w:jc w:val="both"/>
        <w:rPr>
          <w:rFonts w:ascii="Arial" w:hAnsi="Arial" w:cs="Arial"/>
          <w:sz w:val="22"/>
          <w:szCs w:val="22"/>
        </w:rPr>
      </w:pPr>
    </w:p>
    <w:p w:rsidR="00710EA5" w:rsidRDefault="00527EAD" w:rsidP="00B83FEC">
      <w:pPr>
        <w:jc w:val="both"/>
        <w:rPr>
          <w:rFonts w:ascii="Arial" w:hAnsi="Arial" w:cs="Arial"/>
          <w:sz w:val="22"/>
          <w:szCs w:val="22"/>
        </w:rPr>
      </w:pPr>
      <w:r>
        <w:rPr>
          <w:rFonts w:ascii="Arial" w:hAnsi="Arial" w:cs="Arial"/>
          <w:sz w:val="22"/>
          <w:szCs w:val="22"/>
        </w:rPr>
        <w:t xml:space="preserve">We received well genotyping quality with 94% SNPs showed at least 99.9% genotyping ratio and 7 SNPs were removed before the statically analysis with genotyping ratio lower than 99.0%. </w:t>
      </w:r>
      <w:r w:rsidR="00B202EA">
        <w:rPr>
          <w:rFonts w:ascii="Arial" w:hAnsi="Arial" w:cs="Arial"/>
          <w:sz w:val="22"/>
          <w:szCs w:val="22"/>
        </w:rPr>
        <w:t xml:space="preserve">Missing ratio between case and control, </w:t>
      </w:r>
      <w:r w:rsidR="00B202EA" w:rsidRPr="00B202EA">
        <w:rPr>
          <w:rFonts w:ascii="Arial" w:hAnsi="Arial" w:cs="Arial"/>
          <w:sz w:val="22"/>
          <w:szCs w:val="22"/>
        </w:rPr>
        <w:t>hardy-weinberg disequilibrium</w:t>
      </w:r>
      <w:r w:rsidR="00B202EA">
        <w:rPr>
          <w:rFonts w:ascii="Arial" w:hAnsi="Arial" w:cs="Arial"/>
          <w:sz w:val="22"/>
          <w:szCs w:val="22"/>
        </w:rPr>
        <w:t xml:space="preserve"> in control samples was both evaluated and another 3 SNPs were removed when P&lt;0.0</w:t>
      </w:r>
      <w:r w:rsidR="00DC3B4C">
        <w:rPr>
          <w:rFonts w:ascii="Arial" w:hAnsi="Arial" w:cs="Arial"/>
          <w:sz w:val="22"/>
          <w:szCs w:val="22"/>
        </w:rPr>
        <w:t>1</w:t>
      </w:r>
      <w:r w:rsidR="00B202EA">
        <w:rPr>
          <w:rFonts w:ascii="Arial" w:hAnsi="Arial" w:cs="Arial"/>
          <w:sz w:val="22"/>
          <w:szCs w:val="22"/>
        </w:rPr>
        <w:t xml:space="preserve"> with chi-square test</w:t>
      </w:r>
      <w:r w:rsidR="00DC3B4C">
        <w:rPr>
          <w:rFonts w:ascii="Arial" w:hAnsi="Arial" w:cs="Arial"/>
          <w:sz w:val="22"/>
          <w:szCs w:val="22"/>
        </w:rPr>
        <w:t xml:space="preserve"> to excluded biased SNPs</w:t>
      </w:r>
      <w:r w:rsidR="00B202EA">
        <w:rPr>
          <w:rFonts w:ascii="Arial" w:hAnsi="Arial" w:cs="Arial"/>
          <w:sz w:val="22"/>
          <w:szCs w:val="22"/>
        </w:rPr>
        <w:t xml:space="preserve">. </w:t>
      </w:r>
      <w:r w:rsidR="00DC3B4C">
        <w:rPr>
          <w:rFonts w:ascii="Arial" w:hAnsi="Arial" w:cs="Arial"/>
          <w:sz w:val="22"/>
          <w:szCs w:val="22"/>
        </w:rPr>
        <w:t xml:space="preserve">Finally, </w:t>
      </w:r>
      <w:r w:rsidR="00E17394">
        <w:rPr>
          <w:rFonts w:ascii="Arial" w:hAnsi="Arial" w:cs="Arial"/>
          <w:sz w:val="22"/>
          <w:szCs w:val="22"/>
        </w:rPr>
        <w:t>223</w:t>
      </w:r>
      <w:r w:rsidR="00F01876">
        <w:rPr>
          <w:rFonts w:ascii="Arial" w:hAnsi="Arial" w:cs="Arial"/>
          <w:sz w:val="22"/>
          <w:szCs w:val="22"/>
        </w:rPr>
        <w:t xml:space="preserve"> SNPs in </w:t>
      </w:r>
      <w:r w:rsidR="00DC3B4C" w:rsidRPr="00D852DA">
        <w:rPr>
          <w:rFonts w:ascii="Arial" w:hAnsi="Arial" w:cs="Arial"/>
          <w:sz w:val="22"/>
          <w:szCs w:val="22"/>
        </w:rPr>
        <w:t>1</w:t>
      </w:r>
      <w:r w:rsidR="00DC3B4C">
        <w:rPr>
          <w:rFonts w:ascii="Arial" w:hAnsi="Arial" w:cs="Arial"/>
          <w:sz w:val="22"/>
          <w:szCs w:val="22"/>
        </w:rPr>
        <w:t>,</w:t>
      </w:r>
      <w:r w:rsidR="00DC3B4C" w:rsidRPr="00D852DA">
        <w:rPr>
          <w:rFonts w:ascii="Arial" w:hAnsi="Arial" w:cs="Arial"/>
          <w:sz w:val="22"/>
          <w:szCs w:val="22"/>
        </w:rPr>
        <w:t xml:space="preserve">607 </w:t>
      </w:r>
      <w:r w:rsidR="00DC3B4C">
        <w:rPr>
          <w:rFonts w:ascii="Arial" w:hAnsi="Arial" w:cs="Arial"/>
          <w:sz w:val="22"/>
          <w:szCs w:val="22"/>
        </w:rPr>
        <w:t xml:space="preserve">rheumatoid arthritis </w:t>
      </w:r>
      <w:r w:rsidR="00DC3B4C" w:rsidRPr="00D852DA">
        <w:rPr>
          <w:rFonts w:ascii="Arial" w:hAnsi="Arial" w:cs="Arial"/>
          <w:sz w:val="22"/>
          <w:szCs w:val="22"/>
        </w:rPr>
        <w:t>1</w:t>
      </w:r>
      <w:r w:rsidR="00DC3B4C">
        <w:rPr>
          <w:rFonts w:ascii="Arial" w:hAnsi="Arial" w:cs="Arial"/>
          <w:sz w:val="22"/>
          <w:szCs w:val="22"/>
        </w:rPr>
        <w:t>,</w:t>
      </w:r>
      <w:r w:rsidR="00DC3B4C" w:rsidRPr="00D852DA">
        <w:rPr>
          <w:rFonts w:ascii="Arial" w:hAnsi="Arial" w:cs="Arial"/>
          <w:sz w:val="22"/>
          <w:szCs w:val="22"/>
        </w:rPr>
        <w:t>580</w:t>
      </w:r>
      <w:r w:rsidR="00DC3B4C">
        <w:rPr>
          <w:rFonts w:ascii="Arial" w:hAnsi="Arial" w:cs="Arial"/>
          <w:sz w:val="22"/>
          <w:szCs w:val="22"/>
        </w:rPr>
        <w:t xml:space="preserve"> normal </w:t>
      </w:r>
      <w:r w:rsidR="00F01876">
        <w:rPr>
          <w:rFonts w:ascii="Arial" w:hAnsi="Arial" w:cs="Arial"/>
          <w:sz w:val="22"/>
          <w:szCs w:val="22"/>
        </w:rPr>
        <w:t xml:space="preserve">individuals were received. </w:t>
      </w:r>
      <w:r w:rsidR="00B83FEC">
        <w:rPr>
          <w:rFonts w:ascii="Arial" w:hAnsi="Arial" w:cs="Arial"/>
          <w:sz w:val="22"/>
          <w:szCs w:val="22"/>
        </w:rPr>
        <w:t xml:space="preserve">PCA analysis based on these SNPs showed our samples well clustered </w:t>
      </w:r>
      <w:r w:rsidR="00B83FEC">
        <w:rPr>
          <w:rFonts w:ascii="Arial" w:hAnsi="Arial" w:cs="Arial"/>
          <w:sz w:val="22"/>
          <w:szCs w:val="22"/>
        </w:rPr>
        <w:lastRenderedPageBreak/>
        <w:t>with East Asian population (</w:t>
      </w:r>
      <w:r w:rsidR="00B83FEC" w:rsidRPr="00B83FEC">
        <w:rPr>
          <w:rFonts w:ascii="Arial" w:hAnsi="Arial" w:cs="Arial"/>
          <w:b/>
          <w:color w:val="002060"/>
          <w:sz w:val="22"/>
          <w:szCs w:val="22"/>
        </w:rPr>
        <w:t>Figure 1B</w:t>
      </w:r>
      <w:r w:rsidR="00B83FEC">
        <w:rPr>
          <w:rFonts w:ascii="Arial" w:hAnsi="Arial" w:cs="Arial"/>
          <w:sz w:val="22"/>
          <w:szCs w:val="22"/>
        </w:rPr>
        <w:t>). Furthermore, w</w:t>
      </w:r>
      <w:r w:rsidR="00B83FEC">
        <w:rPr>
          <w:rFonts w:ascii="Arial" w:hAnsi="Arial" w:cs="Arial"/>
          <w:sz w:val="22"/>
          <w:szCs w:val="22"/>
        </w:rPr>
        <w:t>e did not identify age, BMI, drinking history and difference between case and control (</w:t>
      </w:r>
      <w:r w:rsidR="00B83FEC" w:rsidRPr="00CB3D6A">
        <w:rPr>
          <w:rFonts w:ascii="Arial" w:hAnsi="Arial" w:cs="Arial"/>
          <w:b/>
          <w:color w:val="002060"/>
          <w:sz w:val="22"/>
          <w:szCs w:val="22"/>
        </w:rPr>
        <w:t>Table S3</w:t>
      </w:r>
      <w:r w:rsidR="00B83FEC">
        <w:rPr>
          <w:rFonts w:ascii="Arial" w:hAnsi="Arial" w:cs="Arial"/>
          <w:sz w:val="22"/>
          <w:szCs w:val="22"/>
        </w:rPr>
        <w:t xml:space="preserve">). However, all the variants including age, gender, BMI, drinking and smoking were adjusted as the confounding variants in the Bayesian logistic regression (BLR) based association study. </w:t>
      </w:r>
    </w:p>
    <w:p w:rsidR="00710EA5" w:rsidRDefault="00710EA5" w:rsidP="00B83FEC">
      <w:pPr>
        <w:jc w:val="both"/>
        <w:rPr>
          <w:rFonts w:ascii="Arial" w:hAnsi="Arial" w:cs="Arial"/>
          <w:sz w:val="22"/>
          <w:szCs w:val="22"/>
        </w:rPr>
      </w:pPr>
    </w:p>
    <w:p w:rsidR="00151AD3" w:rsidRDefault="00710EA5" w:rsidP="007C283D">
      <w:pPr>
        <w:jc w:val="both"/>
        <w:rPr>
          <w:rFonts w:ascii="Arial" w:hAnsi="Arial" w:cs="Arial"/>
          <w:sz w:val="22"/>
          <w:szCs w:val="22"/>
        </w:rPr>
      </w:pPr>
      <w:r>
        <w:rPr>
          <w:rFonts w:ascii="Arial" w:hAnsi="Arial" w:cs="Arial"/>
          <w:sz w:val="22"/>
          <w:szCs w:val="22"/>
        </w:rPr>
        <w:t xml:space="preserve">In the power analysis, given the </w:t>
      </w:r>
      <w:r>
        <w:rPr>
          <w:rFonts w:ascii="Helvetica" w:hAnsi="Helvetica" w:cs="Helvetica"/>
          <w:color w:val="333333"/>
          <w:sz w:val="21"/>
          <w:szCs w:val="21"/>
          <w:shd w:val="clear" w:color="auto" w:fill="FFFFFF"/>
        </w:rPr>
        <w:t>p</w:t>
      </w:r>
      <w:r>
        <w:rPr>
          <w:rFonts w:ascii="Helvetica" w:hAnsi="Helvetica" w:cs="Helvetica"/>
          <w:color w:val="333333"/>
          <w:sz w:val="21"/>
          <w:szCs w:val="21"/>
          <w:shd w:val="clear" w:color="auto" w:fill="FFFFFF"/>
        </w:rPr>
        <w:t>revalence</w:t>
      </w:r>
      <w:r>
        <w:rPr>
          <w:rFonts w:ascii="Helvetica" w:hAnsi="Helvetica" w:cs="Helvetica"/>
          <w:color w:val="333333"/>
          <w:sz w:val="21"/>
          <w:szCs w:val="21"/>
          <w:shd w:val="clear" w:color="auto" w:fill="FFFFFF"/>
        </w:rPr>
        <w:t xml:space="preserve"> </w:t>
      </w:r>
      <w:r w:rsidR="000A0517">
        <w:rPr>
          <w:rFonts w:ascii="Helvetica" w:hAnsi="Helvetica" w:cs="Helvetica"/>
          <w:color w:val="333333"/>
          <w:sz w:val="21"/>
          <w:szCs w:val="21"/>
          <w:shd w:val="clear" w:color="auto" w:fill="FFFFFF"/>
        </w:rPr>
        <w:t xml:space="preserve">of RA </w:t>
      </w:r>
      <w:r>
        <w:rPr>
          <w:rFonts w:ascii="Helvetica" w:hAnsi="Helvetica" w:cs="Helvetica"/>
          <w:color w:val="333333"/>
          <w:sz w:val="21"/>
          <w:szCs w:val="21"/>
          <w:shd w:val="clear" w:color="auto" w:fill="FFFFFF"/>
        </w:rPr>
        <w:t>(p=0.01), case (n=1,607) and control (</w:t>
      </w:r>
      <w:r w:rsidR="000A0517">
        <w:rPr>
          <w:rFonts w:ascii="Helvetica" w:hAnsi="Helvetica" w:cs="Helvetica"/>
          <w:color w:val="333333"/>
          <w:sz w:val="21"/>
          <w:szCs w:val="21"/>
          <w:shd w:val="clear" w:color="auto" w:fill="FFFFFF"/>
        </w:rPr>
        <w:t>n=</w:t>
      </w:r>
      <w:r>
        <w:rPr>
          <w:rFonts w:ascii="Helvetica" w:hAnsi="Helvetica" w:cs="Helvetica"/>
          <w:color w:val="333333"/>
          <w:sz w:val="21"/>
          <w:szCs w:val="21"/>
          <w:shd w:val="clear" w:color="auto" w:fill="FFFFFF"/>
        </w:rPr>
        <w:t>1,580) size</w:t>
      </w:r>
      <w:r w:rsidR="0039380C">
        <w:rPr>
          <w:rFonts w:ascii="Helvetica" w:hAnsi="Helvetica" w:cs="Helvetica"/>
          <w:color w:val="333333"/>
          <w:sz w:val="21"/>
          <w:szCs w:val="21"/>
          <w:shd w:val="clear" w:color="auto" w:fill="FFFFFF"/>
        </w:rPr>
        <w:t>, risk allele frequency (</w:t>
      </w:r>
      <w:r w:rsidR="00457EDF">
        <w:rPr>
          <w:rFonts w:ascii="Helvetica" w:hAnsi="Helvetica" w:cs="Helvetica"/>
          <w:color w:val="333333"/>
          <w:sz w:val="21"/>
          <w:szCs w:val="21"/>
          <w:shd w:val="clear" w:color="auto" w:fill="FFFFFF"/>
        </w:rPr>
        <w:t>f</w:t>
      </w:r>
      <w:r w:rsidR="0039380C">
        <w:rPr>
          <w:rFonts w:ascii="Helvetica" w:hAnsi="Helvetica" w:cs="Helvetica"/>
          <w:color w:val="333333"/>
          <w:sz w:val="21"/>
          <w:szCs w:val="21"/>
          <w:shd w:val="clear" w:color="auto" w:fill="FFFFFF"/>
        </w:rPr>
        <w:t>=0.</w:t>
      </w:r>
      <w:r w:rsidR="000A0517">
        <w:rPr>
          <w:rFonts w:ascii="Helvetica" w:hAnsi="Helvetica" w:cs="Helvetica"/>
          <w:color w:val="333333"/>
          <w:sz w:val="21"/>
          <w:szCs w:val="21"/>
          <w:shd w:val="clear" w:color="auto" w:fill="FFFFFF"/>
        </w:rPr>
        <w:t>1</w:t>
      </w:r>
      <w:r w:rsidR="0039380C">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 xml:space="preserve">and </w:t>
      </w:r>
      <w:r w:rsidR="0039380C">
        <w:rPr>
          <w:rFonts w:ascii="Helvetica" w:hAnsi="Helvetica" w:cs="Helvetica"/>
          <w:color w:val="333333"/>
          <w:sz w:val="21"/>
          <w:szCs w:val="21"/>
          <w:shd w:val="clear" w:color="auto" w:fill="FFFFFF"/>
        </w:rPr>
        <w:t>genetic effect size (OR=1.5), we found the power for multiplicative model, additive model, dominant mode</w:t>
      </w:r>
      <w:r w:rsidR="000A0517">
        <w:rPr>
          <w:rFonts w:ascii="Helvetica" w:hAnsi="Helvetica" w:cs="Helvetica"/>
          <w:color w:val="333333"/>
          <w:sz w:val="21"/>
          <w:szCs w:val="21"/>
          <w:shd w:val="clear" w:color="auto" w:fill="FFFFFF"/>
        </w:rPr>
        <w:t xml:space="preserve">l </w:t>
      </w:r>
      <w:r w:rsidR="0039380C">
        <w:rPr>
          <w:rFonts w:ascii="Helvetica" w:hAnsi="Helvetica" w:cs="Helvetica"/>
          <w:color w:val="333333"/>
          <w:sz w:val="21"/>
          <w:szCs w:val="21"/>
          <w:shd w:val="clear" w:color="auto" w:fill="FFFFFF"/>
        </w:rPr>
        <w:t xml:space="preserve">were </w:t>
      </w:r>
      <w:r w:rsidR="000A0517">
        <w:rPr>
          <w:rFonts w:ascii="Helvetica" w:hAnsi="Helvetica" w:cs="Helvetica"/>
          <w:color w:val="333333"/>
          <w:sz w:val="21"/>
          <w:szCs w:val="21"/>
          <w:shd w:val="clear" w:color="auto" w:fill="FFFFFF"/>
        </w:rPr>
        <w:t>0.856, 0.823 and 0.742 respectively when significance level reach 5x10</w:t>
      </w:r>
      <w:r w:rsidR="000A0517" w:rsidRPr="000A0517">
        <w:rPr>
          <w:rFonts w:ascii="Helvetica" w:hAnsi="Helvetica" w:cs="Helvetica"/>
          <w:color w:val="333333"/>
          <w:sz w:val="21"/>
          <w:szCs w:val="21"/>
          <w:shd w:val="clear" w:color="auto" w:fill="FFFFFF"/>
          <w:vertAlign w:val="superscript"/>
        </w:rPr>
        <w:t>-3</w:t>
      </w:r>
      <w:r w:rsidR="000A0517">
        <w:rPr>
          <w:rFonts w:ascii="Arial" w:hAnsi="Arial" w:cs="Arial"/>
          <w:sz w:val="22"/>
          <w:szCs w:val="22"/>
        </w:rPr>
        <w:t xml:space="preserve">. </w:t>
      </w:r>
      <w:r w:rsidR="00151AD3">
        <w:rPr>
          <w:rFonts w:ascii="Arial" w:hAnsi="Arial" w:cs="Arial"/>
          <w:sz w:val="22"/>
          <w:szCs w:val="22"/>
        </w:rPr>
        <w:t>In addition, we can identify the association with P=0.05 with power of 0.80 to risk alleles frequency large then 2.5%. Therefore, our study could provide reliable genetic association estimation to majority of the alleles we</w:t>
      </w:r>
      <w:r w:rsidR="00C2005E">
        <w:rPr>
          <w:rFonts w:ascii="Arial" w:hAnsi="Arial" w:cs="Arial"/>
          <w:sz w:val="22"/>
          <w:szCs w:val="22"/>
        </w:rPr>
        <w:t xml:space="preserve"> have</w:t>
      </w:r>
      <w:r w:rsidR="00151AD3">
        <w:rPr>
          <w:rFonts w:ascii="Arial" w:hAnsi="Arial" w:cs="Arial"/>
          <w:sz w:val="22"/>
          <w:szCs w:val="22"/>
        </w:rPr>
        <w:t xml:space="preserve"> included since the allele frequency</w:t>
      </w:r>
      <w:r w:rsidR="005D5F4E">
        <w:rPr>
          <w:rFonts w:ascii="Arial" w:hAnsi="Arial" w:cs="Arial"/>
          <w:sz w:val="22"/>
          <w:szCs w:val="22"/>
        </w:rPr>
        <w:t xml:space="preserve"> of 201</w:t>
      </w:r>
      <w:r w:rsidR="00053567">
        <w:rPr>
          <w:rFonts w:ascii="Arial" w:hAnsi="Arial" w:cs="Arial"/>
          <w:sz w:val="22"/>
          <w:szCs w:val="22"/>
        </w:rPr>
        <w:t xml:space="preserve"> (86.3%)</w:t>
      </w:r>
      <w:r w:rsidR="005D5F4E">
        <w:rPr>
          <w:rFonts w:ascii="Arial" w:hAnsi="Arial" w:cs="Arial"/>
          <w:sz w:val="22"/>
          <w:szCs w:val="22"/>
        </w:rPr>
        <w:t xml:space="preserve"> SNPs</w:t>
      </w:r>
      <w:r w:rsidR="00151AD3">
        <w:rPr>
          <w:rFonts w:ascii="Arial" w:hAnsi="Arial" w:cs="Arial"/>
          <w:sz w:val="22"/>
          <w:szCs w:val="22"/>
        </w:rPr>
        <w:t xml:space="preserve"> are </w:t>
      </w:r>
      <w:r w:rsidR="005D5F4E">
        <w:rPr>
          <w:rFonts w:ascii="Arial" w:hAnsi="Arial" w:cs="Arial"/>
          <w:sz w:val="22"/>
          <w:szCs w:val="22"/>
        </w:rPr>
        <w:t xml:space="preserve">large than </w:t>
      </w:r>
      <w:r w:rsidR="00F37383">
        <w:rPr>
          <w:rFonts w:ascii="Arial" w:hAnsi="Arial" w:cs="Arial"/>
          <w:sz w:val="22"/>
          <w:szCs w:val="22"/>
        </w:rPr>
        <w:t>10</w:t>
      </w:r>
      <w:r w:rsidR="00151AD3">
        <w:rPr>
          <w:rFonts w:ascii="Arial" w:hAnsi="Arial" w:cs="Arial"/>
          <w:sz w:val="22"/>
          <w:szCs w:val="22"/>
        </w:rPr>
        <w:t>%</w:t>
      </w:r>
      <w:r w:rsidR="005D5F4E">
        <w:rPr>
          <w:rFonts w:ascii="Arial" w:hAnsi="Arial" w:cs="Arial"/>
          <w:sz w:val="22"/>
          <w:szCs w:val="22"/>
        </w:rPr>
        <w:t xml:space="preserve"> </w:t>
      </w:r>
      <w:r w:rsidR="00670E7A">
        <w:rPr>
          <w:rFonts w:ascii="Arial" w:hAnsi="Arial" w:cs="Arial"/>
          <w:sz w:val="22"/>
          <w:szCs w:val="22"/>
        </w:rPr>
        <w:t xml:space="preserve">and allele frequency of 96% risk SNPs are large then 2.5% </w:t>
      </w:r>
      <w:r w:rsidR="005D5F4E">
        <w:rPr>
          <w:rFonts w:ascii="Arial" w:hAnsi="Arial" w:cs="Arial"/>
          <w:sz w:val="22"/>
          <w:szCs w:val="22"/>
        </w:rPr>
        <w:t>(</w:t>
      </w:r>
      <w:r w:rsidR="005D5F4E" w:rsidRPr="005D5F4E">
        <w:rPr>
          <w:rFonts w:ascii="Arial" w:hAnsi="Arial" w:cs="Arial"/>
          <w:b/>
          <w:color w:val="002060"/>
          <w:sz w:val="22"/>
          <w:szCs w:val="22"/>
        </w:rPr>
        <w:t>Table S4</w:t>
      </w:r>
      <w:r w:rsidR="005D5F4E">
        <w:rPr>
          <w:rFonts w:ascii="Arial" w:hAnsi="Arial" w:cs="Arial"/>
          <w:sz w:val="22"/>
          <w:szCs w:val="22"/>
        </w:rPr>
        <w:t>)</w:t>
      </w:r>
      <w:r w:rsidR="00151AD3">
        <w:rPr>
          <w:rFonts w:ascii="Arial" w:hAnsi="Arial" w:cs="Arial"/>
          <w:sz w:val="22"/>
          <w:szCs w:val="22"/>
        </w:rPr>
        <w:t xml:space="preserve">. </w:t>
      </w:r>
    </w:p>
    <w:p w:rsidR="000A0517" w:rsidRDefault="000A0517" w:rsidP="007C283D">
      <w:pPr>
        <w:jc w:val="both"/>
        <w:rPr>
          <w:rFonts w:ascii="Arial" w:hAnsi="Arial" w:cs="Arial"/>
          <w:sz w:val="22"/>
          <w:szCs w:val="22"/>
        </w:rPr>
      </w:pPr>
    </w:p>
    <w:p w:rsidR="00B130BB" w:rsidRPr="00F01876" w:rsidRDefault="00B130BB" w:rsidP="007C283D">
      <w:pPr>
        <w:jc w:val="both"/>
        <w:rPr>
          <w:rFonts w:ascii="Arial" w:hAnsi="Arial" w:cs="Arial"/>
          <w:b/>
          <w:sz w:val="22"/>
          <w:szCs w:val="22"/>
        </w:rPr>
      </w:pPr>
      <w:r w:rsidRPr="00F01876">
        <w:rPr>
          <w:rFonts w:ascii="Arial" w:hAnsi="Arial" w:cs="Arial"/>
          <w:b/>
          <w:sz w:val="22"/>
          <w:szCs w:val="22"/>
        </w:rPr>
        <w:t xml:space="preserve">Association study identify novel </w:t>
      </w:r>
      <w:r w:rsidR="00851A8A" w:rsidRPr="00F01876">
        <w:rPr>
          <w:rFonts w:ascii="Arial" w:hAnsi="Arial" w:cs="Arial"/>
          <w:b/>
          <w:sz w:val="22"/>
          <w:szCs w:val="22"/>
        </w:rPr>
        <w:t xml:space="preserve">RA associated </w:t>
      </w:r>
      <w:r w:rsidRPr="00F01876">
        <w:rPr>
          <w:rFonts w:ascii="Arial" w:hAnsi="Arial" w:cs="Arial"/>
          <w:b/>
          <w:sz w:val="22"/>
          <w:szCs w:val="22"/>
        </w:rPr>
        <w:t>SNPs located in miRNA-548 and miRNA-627</w:t>
      </w:r>
    </w:p>
    <w:p w:rsidR="00B130BB" w:rsidRDefault="00B130BB" w:rsidP="007C283D">
      <w:pPr>
        <w:jc w:val="both"/>
        <w:rPr>
          <w:rFonts w:ascii="Arial" w:hAnsi="Arial" w:cs="Arial"/>
          <w:sz w:val="22"/>
          <w:szCs w:val="22"/>
        </w:rPr>
      </w:pPr>
    </w:p>
    <w:p w:rsidR="00B434D3" w:rsidRDefault="00BF5DB8" w:rsidP="007C283D">
      <w:pPr>
        <w:jc w:val="both"/>
        <w:rPr>
          <w:rFonts w:ascii="Arial" w:hAnsi="Arial" w:cs="Arial"/>
          <w:sz w:val="22"/>
          <w:szCs w:val="22"/>
        </w:rPr>
      </w:pPr>
      <w:r w:rsidRPr="00B434D3">
        <w:rPr>
          <w:rFonts w:ascii="Arial" w:hAnsi="Arial" w:cs="Arial"/>
          <w:sz w:val="22"/>
          <w:szCs w:val="22"/>
        </w:rPr>
        <w:t xml:space="preserve">Applied with Bayesian logistic regression adjusted with main covariates, we identified </w:t>
      </w:r>
      <w:r w:rsidR="00B42E2F" w:rsidRPr="00B434D3">
        <w:rPr>
          <w:rFonts w:ascii="Arial" w:hAnsi="Arial" w:cs="Arial"/>
          <w:sz w:val="22"/>
          <w:szCs w:val="22"/>
        </w:rPr>
        <w:t>6 significant SNPs located in HLA-DRB1 (</w:t>
      </w:r>
      <w:r w:rsidR="00C57393" w:rsidRPr="00B434D3">
        <w:rPr>
          <w:rFonts w:ascii="Arial" w:hAnsi="Arial" w:cs="Arial"/>
          <w:sz w:val="22"/>
          <w:szCs w:val="22"/>
        </w:rPr>
        <w:t>rs9268839</w:t>
      </w:r>
      <w:r w:rsidR="00FB1932" w:rsidRPr="00B434D3">
        <w:rPr>
          <w:rFonts w:ascii="Arial" w:hAnsi="Arial" w:cs="Arial"/>
          <w:sz w:val="22"/>
          <w:szCs w:val="22"/>
        </w:rPr>
        <w:t>, P=</w:t>
      </w:r>
      <w:r w:rsidR="00C57393" w:rsidRPr="00B434D3">
        <w:rPr>
          <w:rFonts w:ascii="Arial" w:hAnsi="Arial" w:cs="Arial"/>
          <w:sz w:val="22"/>
          <w:szCs w:val="22"/>
        </w:rPr>
        <w:t xml:space="preserve"> </w:t>
      </w:r>
      <w:r w:rsidR="00B434D3" w:rsidRPr="00B434D3">
        <w:rPr>
          <w:rFonts w:ascii="Arial" w:hAnsi="Arial" w:cs="Arial"/>
          <w:color w:val="000000"/>
          <w:sz w:val="22"/>
          <w:szCs w:val="22"/>
        </w:rPr>
        <w:t>3.95x10</w:t>
      </w:r>
      <w:r w:rsidR="00B434D3" w:rsidRPr="00B434D3">
        <w:rPr>
          <w:rFonts w:ascii="Arial" w:hAnsi="Arial" w:cs="Arial"/>
          <w:color w:val="000000"/>
          <w:sz w:val="22"/>
          <w:szCs w:val="22"/>
          <w:vertAlign w:val="superscript"/>
        </w:rPr>
        <w:t>-27</w:t>
      </w:r>
      <w:r w:rsidR="00C57393" w:rsidRPr="00B434D3">
        <w:rPr>
          <w:rFonts w:ascii="Arial" w:hAnsi="Arial" w:cs="Arial"/>
          <w:sz w:val="22"/>
          <w:szCs w:val="22"/>
        </w:rPr>
        <w:t>and rs4947332</w:t>
      </w:r>
      <w:r w:rsidR="00B434D3" w:rsidRPr="00B434D3">
        <w:rPr>
          <w:rFonts w:ascii="Arial" w:hAnsi="Arial" w:cs="Arial"/>
          <w:sz w:val="22"/>
          <w:szCs w:val="22"/>
        </w:rPr>
        <w:t>, P=</w:t>
      </w:r>
      <w:r w:rsidR="00B434D3" w:rsidRPr="00B434D3">
        <w:rPr>
          <w:rFonts w:ascii="Arial" w:hAnsi="Arial" w:cs="Arial"/>
          <w:color w:val="000000"/>
          <w:sz w:val="22"/>
          <w:szCs w:val="22"/>
        </w:rPr>
        <w:t>2.78x10</w:t>
      </w:r>
      <w:r w:rsidR="00B434D3" w:rsidRPr="00B434D3">
        <w:rPr>
          <w:rFonts w:ascii="Arial" w:hAnsi="Arial" w:cs="Arial"/>
          <w:color w:val="000000"/>
          <w:sz w:val="22"/>
          <w:szCs w:val="22"/>
          <w:vertAlign w:val="superscript"/>
        </w:rPr>
        <w:t>-4</w:t>
      </w:r>
      <w:r w:rsidR="00B42E2F" w:rsidRPr="00B434D3">
        <w:rPr>
          <w:rFonts w:ascii="Arial" w:hAnsi="Arial" w:cs="Arial"/>
          <w:sz w:val="22"/>
          <w:szCs w:val="22"/>
        </w:rPr>
        <w:t>), HLA-</w:t>
      </w:r>
      <w:r w:rsidR="00C57393" w:rsidRPr="00B434D3">
        <w:rPr>
          <w:rFonts w:ascii="Arial" w:hAnsi="Arial" w:cs="Arial"/>
          <w:sz w:val="22"/>
          <w:szCs w:val="22"/>
        </w:rPr>
        <w:t>DQA1 (rs9275376</w:t>
      </w:r>
      <w:r w:rsidR="00B434D3" w:rsidRPr="00B434D3">
        <w:rPr>
          <w:rFonts w:ascii="Arial" w:hAnsi="Arial" w:cs="Arial"/>
          <w:sz w:val="22"/>
          <w:szCs w:val="22"/>
        </w:rPr>
        <w:t>, P=</w:t>
      </w:r>
      <w:r w:rsidR="00B434D3" w:rsidRPr="00B434D3">
        <w:rPr>
          <w:rFonts w:ascii="Arial" w:hAnsi="Arial" w:cs="Arial"/>
          <w:color w:val="000000"/>
          <w:sz w:val="22"/>
          <w:szCs w:val="22"/>
        </w:rPr>
        <w:t>2.65x10</w:t>
      </w:r>
      <w:r w:rsidR="00B434D3" w:rsidRPr="00B434D3">
        <w:rPr>
          <w:rFonts w:ascii="Arial" w:hAnsi="Arial" w:cs="Arial"/>
          <w:color w:val="000000"/>
          <w:sz w:val="22"/>
          <w:szCs w:val="22"/>
          <w:vertAlign w:val="superscript"/>
        </w:rPr>
        <w:t>-20</w:t>
      </w:r>
      <w:r w:rsidR="00B42E2F" w:rsidRPr="00B434D3">
        <w:rPr>
          <w:rFonts w:ascii="Arial" w:hAnsi="Arial" w:cs="Arial"/>
          <w:sz w:val="22"/>
          <w:szCs w:val="22"/>
        </w:rPr>
        <w:t xml:space="preserve">), </w:t>
      </w:r>
      <w:r w:rsidR="00C57393" w:rsidRPr="00B434D3">
        <w:rPr>
          <w:rFonts w:ascii="Arial" w:hAnsi="Arial" w:cs="Arial"/>
          <w:sz w:val="22"/>
          <w:szCs w:val="22"/>
        </w:rPr>
        <w:t>TNFAIP3 (rs7752903</w:t>
      </w:r>
      <w:r w:rsidR="00B434D3" w:rsidRPr="00B434D3">
        <w:rPr>
          <w:rFonts w:ascii="Arial" w:hAnsi="Arial" w:cs="Arial"/>
          <w:sz w:val="22"/>
          <w:szCs w:val="22"/>
        </w:rPr>
        <w:t>, P=</w:t>
      </w:r>
      <w:r w:rsidR="00B434D3" w:rsidRPr="00B434D3">
        <w:rPr>
          <w:rFonts w:ascii="Arial" w:hAnsi="Arial" w:cs="Arial"/>
          <w:color w:val="000000"/>
          <w:sz w:val="22"/>
          <w:szCs w:val="22"/>
        </w:rPr>
        <w:t>2.33x10</w:t>
      </w:r>
      <w:r w:rsidR="00B434D3" w:rsidRPr="00B434D3">
        <w:rPr>
          <w:rFonts w:ascii="Arial" w:hAnsi="Arial" w:cs="Arial"/>
          <w:color w:val="000000"/>
          <w:sz w:val="22"/>
          <w:szCs w:val="22"/>
          <w:vertAlign w:val="superscript"/>
        </w:rPr>
        <w:t>-4</w:t>
      </w:r>
      <w:r w:rsidR="00B42E2F" w:rsidRPr="00B434D3">
        <w:rPr>
          <w:rFonts w:ascii="Arial" w:hAnsi="Arial" w:cs="Arial"/>
          <w:sz w:val="22"/>
          <w:szCs w:val="22"/>
        </w:rPr>
        <w:t>), miR-</w:t>
      </w:r>
      <w:r w:rsidR="00E609B2" w:rsidRPr="00B434D3">
        <w:rPr>
          <w:rFonts w:ascii="Arial" w:hAnsi="Arial" w:cs="Arial"/>
          <w:sz w:val="22"/>
          <w:szCs w:val="22"/>
        </w:rPr>
        <w:t xml:space="preserve">548ac </w:t>
      </w:r>
      <w:r w:rsidR="00B42E2F" w:rsidRPr="00B434D3">
        <w:rPr>
          <w:rFonts w:ascii="Arial" w:hAnsi="Arial" w:cs="Arial"/>
          <w:sz w:val="22"/>
          <w:szCs w:val="22"/>
        </w:rPr>
        <w:t>(</w:t>
      </w:r>
      <w:r w:rsidR="00E609B2" w:rsidRPr="00B434D3">
        <w:rPr>
          <w:rFonts w:ascii="Arial" w:hAnsi="Arial" w:cs="Arial"/>
          <w:sz w:val="22"/>
          <w:szCs w:val="22"/>
        </w:rPr>
        <w:t>rs1414273</w:t>
      </w:r>
      <w:r w:rsidR="00B434D3" w:rsidRPr="00B434D3">
        <w:rPr>
          <w:rFonts w:ascii="Arial" w:hAnsi="Arial" w:cs="Arial"/>
          <w:sz w:val="22"/>
          <w:szCs w:val="22"/>
        </w:rPr>
        <w:t>, P=</w:t>
      </w:r>
      <w:r w:rsidR="00B434D3" w:rsidRPr="00B434D3">
        <w:rPr>
          <w:rFonts w:ascii="Arial" w:hAnsi="Arial" w:cs="Arial"/>
          <w:color w:val="000000"/>
          <w:sz w:val="22"/>
          <w:szCs w:val="22"/>
        </w:rPr>
        <w:t>8.26x10</w:t>
      </w:r>
      <w:r w:rsidR="00B434D3" w:rsidRPr="00B434D3">
        <w:rPr>
          <w:rFonts w:ascii="Arial" w:hAnsi="Arial" w:cs="Arial"/>
          <w:color w:val="000000"/>
          <w:sz w:val="22"/>
          <w:szCs w:val="22"/>
          <w:vertAlign w:val="superscript"/>
        </w:rPr>
        <w:t>-4</w:t>
      </w:r>
      <w:r w:rsidR="00B42E2F" w:rsidRPr="00B434D3">
        <w:rPr>
          <w:rFonts w:ascii="Arial" w:hAnsi="Arial" w:cs="Arial"/>
          <w:sz w:val="22"/>
          <w:szCs w:val="22"/>
        </w:rPr>
        <w:t>)</w:t>
      </w:r>
      <w:r w:rsidR="00E609B2" w:rsidRPr="00B434D3">
        <w:rPr>
          <w:rFonts w:ascii="Arial" w:hAnsi="Arial" w:cs="Arial"/>
          <w:sz w:val="22"/>
          <w:szCs w:val="22"/>
        </w:rPr>
        <w:t xml:space="preserve"> </w:t>
      </w:r>
      <w:r w:rsidR="00B42E2F" w:rsidRPr="00B434D3">
        <w:rPr>
          <w:rFonts w:ascii="Arial" w:hAnsi="Arial" w:cs="Arial"/>
          <w:sz w:val="22"/>
          <w:szCs w:val="22"/>
        </w:rPr>
        <w:t xml:space="preserve">and </w:t>
      </w:r>
      <w:r w:rsidR="00B434D3" w:rsidRPr="00B434D3">
        <w:rPr>
          <w:rFonts w:ascii="Arial" w:hAnsi="Arial" w:cs="Arial"/>
          <w:sz w:val="22"/>
          <w:szCs w:val="22"/>
        </w:rPr>
        <w:t>miR-627</w:t>
      </w:r>
      <w:r w:rsidR="00B42E2F" w:rsidRPr="00B434D3">
        <w:rPr>
          <w:rFonts w:ascii="Arial" w:hAnsi="Arial" w:cs="Arial"/>
          <w:sz w:val="22"/>
          <w:szCs w:val="22"/>
        </w:rPr>
        <w:t>(</w:t>
      </w:r>
      <w:r w:rsidR="00B434D3" w:rsidRPr="00B434D3">
        <w:rPr>
          <w:rFonts w:ascii="Arial" w:hAnsi="Arial" w:cs="Arial"/>
          <w:sz w:val="22"/>
          <w:szCs w:val="22"/>
        </w:rPr>
        <w:t>rs2620381</w:t>
      </w:r>
      <w:r w:rsidR="00B434D3" w:rsidRPr="00B434D3">
        <w:rPr>
          <w:rFonts w:ascii="Arial" w:hAnsi="Arial" w:cs="Arial"/>
          <w:sz w:val="22"/>
          <w:szCs w:val="22"/>
        </w:rPr>
        <w:t>, P=</w:t>
      </w:r>
      <w:r w:rsidR="00B434D3" w:rsidRPr="00B434D3">
        <w:rPr>
          <w:rFonts w:ascii="Arial" w:hAnsi="Arial" w:cs="Arial"/>
          <w:color w:val="000000"/>
          <w:sz w:val="22"/>
          <w:szCs w:val="22"/>
        </w:rPr>
        <w:t>2.55x10</w:t>
      </w:r>
      <w:r w:rsidR="00B434D3" w:rsidRPr="00B434D3">
        <w:rPr>
          <w:rFonts w:ascii="Arial" w:hAnsi="Arial" w:cs="Arial"/>
          <w:color w:val="000000"/>
          <w:sz w:val="22"/>
          <w:szCs w:val="22"/>
          <w:vertAlign w:val="superscript"/>
        </w:rPr>
        <w:t>-3</w:t>
      </w:r>
      <w:r w:rsidR="00B42E2F" w:rsidRPr="00B434D3">
        <w:rPr>
          <w:rFonts w:ascii="Arial" w:hAnsi="Arial" w:cs="Arial"/>
          <w:sz w:val="22"/>
          <w:szCs w:val="22"/>
        </w:rPr>
        <w:t>) with P&lt;2.55x10</w:t>
      </w:r>
      <w:r w:rsidR="00B42E2F" w:rsidRPr="00B434D3">
        <w:rPr>
          <w:rFonts w:ascii="Arial" w:hAnsi="Arial" w:cs="Arial"/>
          <w:sz w:val="22"/>
          <w:szCs w:val="22"/>
          <w:vertAlign w:val="superscript"/>
        </w:rPr>
        <w:t>-3</w:t>
      </w:r>
      <w:r w:rsidR="00B42E2F" w:rsidRPr="00B434D3">
        <w:rPr>
          <w:rFonts w:ascii="Arial" w:hAnsi="Arial" w:cs="Arial"/>
          <w:sz w:val="22"/>
          <w:szCs w:val="22"/>
        </w:rPr>
        <w:t xml:space="preserve"> and 15 SNPs with P&lt;0.05 (</w:t>
      </w:r>
      <w:r w:rsidR="00B42E2F" w:rsidRPr="00B434D3">
        <w:rPr>
          <w:rFonts w:ascii="Arial" w:hAnsi="Arial" w:cs="Arial"/>
          <w:b/>
          <w:sz w:val="22"/>
          <w:szCs w:val="22"/>
        </w:rPr>
        <w:t>Table 1</w:t>
      </w:r>
      <w:r w:rsidR="00B42E2F" w:rsidRPr="00B434D3">
        <w:rPr>
          <w:rFonts w:ascii="Arial" w:hAnsi="Arial" w:cs="Arial"/>
          <w:sz w:val="22"/>
          <w:szCs w:val="22"/>
        </w:rPr>
        <w:t xml:space="preserve">). </w:t>
      </w:r>
      <w:r w:rsidR="002B7C3B">
        <w:rPr>
          <w:rFonts w:ascii="Arial" w:hAnsi="Arial" w:cs="Arial"/>
          <w:sz w:val="22"/>
          <w:szCs w:val="22"/>
        </w:rPr>
        <w:t xml:space="preserve">As expected all the SNPs located in HLA-DRB1, HLA-DQA1 and TNFAIP3 were quite significant associated with RA which is consistent with previous GWAS study. Meanwhile, we found two SNPs located in </w:t>
      </w:r>
      <w:r w:rsidR="002B7C3B" w:rsidRPr="00B434D3">
        <w:rPr>
          <w:rFonts w:ascii="Arial" w:hAnsi="Arial" w:cs="Arial"/>
          <w:sz w:val="22"/>
          <w:szCs w:val="22"/>
        </w:rPr>
        <w:t>miR-548ac</w:t>
      </w:r>
      <w:r w:rsidR="002B7C3B">
        <w:rPr>
          <w:rFonts w:ascii="Arial" w:hAnsi="Arial" w:cs="Arial"/>
          <w:sz w:val="22"/>
          <w:szCs w:val="22"/>
        </w:rPr>
        <w:t xml:space="preserve"> (P=0.01, FDR) and </w:t>
      </w:r>
      <w:r w:rsidR="002B7C3B" w:rsidRPr="00B434D3">
        <w:rPr>
          <w:rFonts w:ascii="Arial" w:hAnsi="Arial" w:cs="Arial"/>
          <w:sz w:val="22"/>
          <w:szCs w:val="22"/>
        </w:rPr>
        <w:t>miR-627</w:t>
      </w:r>
      <w:r w:rsidR="002B7C3B">
        <w:rPr>
          <w:rFonts w:ascii="Arial" w:hAnsi="Arial" w:cs="Arial"/>
          <w:sz w:val="22"/>
          <w:szCs w:val="22"/>
        </w:rPr>
        <w:t xml:space="preserve"> (P=0.04</w:t>
      </w:r>
      <w:r w:rsidR="00952ABC">
        <w:rPr>
          <w:rFonts w:ascii="Arial" w:hAnsi="Arial" w:cs="Arial"/>
          <w:sz w:val="22"/>
          <w:szCs w:val="22"/>
        </w:rPr>
        <w:t>5</w:t>
      </w:r>
      <w:r w:rsidR="002B7C3B">
        <w:rPr>
          <w:rFonts w:ascii="Arial" w:hAnsi="Arial" w:cs="Arial"/>
          <w:sz w:val="22"/>
          <w:szCs w:val="22"/>
        </w:rPr>
        <w:t xml:space="preserve">, FDR) were significantly associated with RA even after FDR adjust. </w:t>
      </w:r>
    </w:p>
    <w:p w:rsidR="002B7C3B" w:rsidRDefault="002B7C3B" w:rsidP="007C283D">
      <w:pPr>
        <w:jc w:val="both"/>
        <w:rPr>
          <w:rFonts w:ascii="Arial" w:hAnsi="Arial" w:cs="Arial"/>
          <w:sz w:val="22"/>
          <w:szCs w:val="22"/>
        </w:rPr>
      </w:pPr>
    </w:p>
    <w:p w:rsidR="00B202EA" w:rsidRPr="009467CB" w:rsidRDefault="00B202EA" w:rsidP="007C283D">
      <w:pPr>
        <w:jc w:val="both"/>
        <w:rPr>
          <w:rFonts w:ascii="Arial" w:hAnsi="Arial" w:cs="Arial"/>
          <w:sz w:val="22"/>
          <w:szCs w:val="22"/>
        </w:rPr>
      </w:pPr>
    </w:p>
    <w:p w:rsidR="00D91AC6" w:rsidRPr="00DB5A7C" w:rsidRDefault="00DC376E" w:rsidP="00EA6F22">
      <w:pPr>
        <w:jc w:val="both"/>
        <w:rPr>
          <w:rFonts w:ascii="Arial" w:hAnsi="Arial" w:cs="Arial"/>
          <w:b/>
          <w:sz w:val="22"/>
          <w:szCs w:val="22"/>
        </w:rPr>
      </w:pPr>
      <w:r>
        <w:rPr>
          <w:rFonts w:ascii="Arial" w:hAnsi="Arial" w:cs="Arial"/>
          <w:b/>
          <w:sz w:val="22"/>
          <w:szCs w:val="22"/>
        </w:rPr>
        <w:t xml:space="preserve">Epistasis analysis to identify miRNA interaction in the susceptibility of rheumatoid arthritis </w:t>
      </w:r>
    </w:p>
    <w:p w:rsidR="00D91AC6" w:rsidRDefault="00D91AC6" w:rsidP="00EA6F22">
      <w:pPr>
        <w:jc w:val="both"/>
        <w:rPr>
          <w:rFonts w:ascii="Arial" w:hAnsi="Arial" w:cs="Arial"/>
          <w:sz w:val="22"/>
          <w:szCs w:val="22"/>
        </w:rPr>
      </w:pPr>
    </w:p>
    <w:p w:rsidR="00D91AC6" w:rsidRDefault="00D91AC6" w:rsidP="00EA6F22">
      <w:pPr>
        <w:jc w:val="both"/>
        <w:rPr>
          <w:rFonts w:ascii="Arial" w:hAnsi="Arial" w:cs="Arial"/>
          <w:sz w:val="22"/>
          <w:szCs w:val="22"/>
        </w:rPr>
      </w:pPr>
      <w:r w:rsidRPr="00DB5A7C">
        <w:rPr>
          <w:rFonts w:ascii="Arial" w:hAnsi="Arial" w:cs="Arial"/>
          <w:sz w:val="22"/>
          <w:szCs w:val="22"/>
        </w:rPr>
        <w:t>The four SNPs (</w:t>
      </w:r>
      <w:r w:rsidRPr="00150A4A">
        <w:rPr>
          <w:rFonts w:ascii="Arial" w:hAnsi="Arial" w:cs="Arial"/>
          <w:sz w:val="22"/>
          <w:szCs w:val="22"/>
        </w:rPr>
        <w:t xml:space="preserve">rs944289T, rs965513, rs966423 and rs2439302) </w:t>
      </w:r>
      <w:r w:rsidRPr="00DB5A7C">
        <w:rPr>
          <w:rFonts w:ascii="Arial" w:hAnsi="Arial" w:cs="Arial"/>
          <w:sz w:val="22"/>
          <w:szCs w:val="22"/>
        </w:rPr>
        <w:t>with significant associations with PTC risk after Bonferroni correction and FDR correction were tested for SNP-SNP interaction. No significant SNP-SNP interactions were found for four SNPs by using SNPassoc</w:t>
      </w:r>
      <w:r w:rsidRPr="00DB5A7C">
        <w:rPr>
          <w:rFonts w:ascii="Arial" w:hAnsi="Arial" w:cs="Arial"/>
          <w:sz w:val="22"/>
          <w:szCs w:val="22"/>
        </w:rPr>
        <w:fldChar w:fldCharType="begin">
          <w:fldData xml:space="preserve">PEVuZE5vdGU+PENpdGU+PEF1dGhvcj5Hb256YWxlejwvQXV0aG9yPjxZZWFyPjIwMDc8L1llYXI+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</w:fldData>
        </w:fldChar>
      </w:r>
      <w:r w:rsidR="00956946">
        <w:rPr>
          <w:rFonts w:ascii="Arial" w:hAnsi="Arial" w:cs="Arial"/>
          <w:sz w:val="22"/>
          <w:szCs w:val="22"/>
        </w:rPr>
        <w:instrText xml:space="preserve"> ADDIN EN.CITE </w:instrText>
      </w:r>
      <w:r w:rsidR="00956946">
        <w:rPr>
          <w:rFonts w:ascii="Arial" w:hAnsi="Arial" w:cs="Arial"/>
          <w:sz w:val="22"/>
          <w:szCs w:val="22"/>
        </w:rPr>
        <w:fldChar w:fldCharType="begin">
          <w:fldData xml:space="preserve">PEVuZE5vdGU+PENpdGU+PEF1dGhvcj5Hb256YWxlejwvQXV0aG9yPjxZZWFyPjIwMDc8L1llYXI+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</w:fldData>
        </w:fldChar>
      </w:r>
      <w:r w:rsidR="00956946">
        <w:rPr>
          <w:rFonts w:ascii="Arial" w:hAnsi="Arial" w:cs="Arial"/>
          <w:sz w:val="22"/>
          <w:szCs w:val="22"/>
        </w:rPr>
        <w:instrText xml:space="preserve"> ADDIN EN.CITE.DATA </w:instrText>
      </w:r>
      <w:r w:rsidR="00956946">
        <w:rPr>
          <w:rFonts w:ascii="Arial" w:hAnsi="Arial" w:cs="Arial"/>
          <w:sz w:val="22"/>
          <w:szCs w:val="22"/>
        </w:rPr>
      </w:r>
      <w:r w:rsidR="00956946">
        <w:rPr>
          <w:rFonts w:ascii="Arial" w:hAnsi="Arial" w:cs="Arial"/>
          <w:sz w:val="22"/>
          <w:szCs w:val="22"/>
        </w:rPr>
        <w:fldChar w:fldCharType="end"/>
      </w:r>
      <w:r w:rsidRPr="00DB5A7C">
        <w:rPr>
          <w:rFonts w:ascii="Arial" w:hAnsi="Arial" w:cs="Arial"/>
          <w:sz w:val="22"/>
          <w:szCs w:val="22"/>
        </w:rPr>
        <w:fldChar w:fldCharType="separate"/>
      </w:r>
      <w:r w:rsidR="00956946" w:rsidRPr="00956946">
        <w:rPr>
          <w:rFonts w:ascii="Arial" w:hAnsi="Arial" w:cs="Arial"/>
          <w:noProof/>
          <w:sz w:val="22"/>
          <w:szCs w:val="22"/>
          <w:vertAlign w:val="superscript"/>
        </w:rPr>
        <w:t>5</w:t>
      </w:r>
      <w:r w:rsidRPr="00DB5A7C">
        <w:rPr>
          <w:rFonts w:ascii="Arial" w:hAnsi="Arial" w:cs="Arial"/>
          <w:sz w:val="22"/>
          <w:szCs w:val="22"/>
        </w:rPr>
        <w:fldChar w:fldCharType="end"/>
      </w:r>
      <w:r w:rsidRPr="00DB5A7C">
        <w:rPr>
          <w:rFonts w:ascii="Arial" w:hAnsi="Arial" w:cs="Arial"/>
          <w:sz w:val="22"/>
          <w:szCs w:val="22"/>
        </w:rPr>
        <w:t>, logistic test</w:t>
      </w:r>
      <w:r w:rsidRPr="00DB5A7C">
        <w:rPr>
          <w:rFonts w:ascii="Arial" w:hAnsi="Arial" w:cs="Arial"/>
          <w:sz w:val="22"/>
          <w:szCs w:val="22"/>
        </w:rPr>
        <w:fldChar w:fldCharType="begin"/>
      </w:r>
      <w:r w:rsidR="00956946">
        <w:rPr>
          <w:rFonts w:ascii="Arial" w:hAnsi="Arial" w:cs="Arial"/>
          <w:sz w:val="22"/>
          <w:szCs w:val="22"/>
        </w:rPr>
        <w:instrText xml:space="preserve"> ADDIN EN.CITE &lt;EndNote&gt;&lt;Cite&gt;&lt;Author&gt;Boulesteix&lt;/Author&gt;&lt;Year&gt;2007&lt;/Year&gt;&lt;RecNum&gt;19&lt;/RecNum&gt;&lt;DisplayText&gt;&lt;style face="superscript"&gt;6&lt;/style&gt;&lt;/DisplayText&gt;&lt;record&gt;&lt;rec-number&gt;19&lt;/rec-number&gt;&lt;foreign-keys&gt;&lt;key app="EN" db-id="rexvvezxyexxane5ddv5dady2axe9w0avxzv"&gt;19&lt;/key&gt;&lt;/foreign-keys&gt;&lt;ref-type name="Journal Article"&gt;17&lt;/ref-type&gt;&lt;contributors&gt;&lt;authors&gt;&lt;author&gt;Boulesteix, A. L.&lt;/author&gt;&lt;author&gt;Strobl, C.&lt;/author&gt;&lt;author&gt;Weidinger, S.&lt;/author&gt;&lt;author&gt;Wichmann, H. E.&lt;/author&gt;&lt;author&gt;Wagenpfeil, S.&lt;/author&gt;&lt;/authors&gt;&lt;/contributors&gt;&lt;auth-address&gt;Sylvia Lawry Centre and Institute for Medical Statistics and Epidemiology, Technical University of Munich. boulesteix@slcmsr.org&lt;/auth-address&gt;&lt;titles&gt;&lt;title&gt;Multiple testing for SNP-SNP interactions&lt;/title&gt;&lt;secondary-title&gt;Stat Appl Genet Mol Biol&lt;/secondary-title&gt;&lt;alt-title&gt;Statistical applications in genetics and molecular biology&lt;/alt-title&gt;&lt;/titles&gt;&lt;periodical&gt;&lt;full-title&gt;Stat Appl Genet Mol Biol&lt;/full-title&gt;&lt;abbr-1&gt;Statistical applications in genetics and molecular biology&lt;/abbr-1&gt;&lt;/periodical&gt;&lt;alt-periodical&gt;&lt;full-title&gt;Stat Appl Genet Mol Biol&lt;/full-title&gt;&lt;abbr-1&gt;Statistical applications in genetics and molecular biology&lt;/abbr-1&gt;&lt;/alt-periodical&gt;&lt;pages&gt;Article37&lt;/pages&gt;&lt;volume&gt;6&lt;/volume&gt;&lt;edition&gt;2008/01/04&lt;/edition&gt;&lt;keywords&gt;&lt;keyword&gt;Chi-Square Distribution&lt;/keyword&gt;&lt;keyword&gt;*Computer Simulation&lt;/keyword&gt;&lt;keyword&gt;*Genetic Predisposition to Disease&lt;/keyword&gt;&lt;keyword&gt;Humans&lt;/keyword&gt;&lt;keyword&gt;Linkage Disequilibrium&lt;/keyword&gt;&lt;keyword&gt;*Polymorphism, Single Nucleotide&lt;/keyword&gt;&lt;/keywords&gt;&lt;dates&gt;&lt;year&gt;2007&lt;/year&gt;&lt;/dates&gt;&lt;isbn&gt;1544-6115 (Electronic)&amp;#xD;1544-6115 (Linking)&lt;/isbn&gt;&lt;accession-num&gt;18171321&lt;/accession-num&gt;&lt;work-type&gt;Research Support, Non-U.S. Gov&amp;apos;t&lt;/work-type&gt;&lt;urls&gt;&lt;related-urls&gt;&lt;url&gt;http://www.ncbi.nlm.nih.gov/pubmed/18171321&lt;/url&gt;&lt;/related-urls&gt;&lt;/urls&gt;&lt;electronic-resource-num&gt;10.2202/1544-6115.1315&lt;/electronic-resource-num&gt;&lt;language&gt;eng&lt;/language&gt;&lt;/record&gt;&lt;/Cite&gt;&lt;/EndNote&gt;</w:instrText>
      </w:r>
      <w:r w:rsidRPr="00DB5A7C">
        <w:rPr>
          <w:rFonts w:ascii="Arial" w:hAnsi="Arial" w:cs="Arial"/>
          <w:sz w:val="22"/>
          <w:szCs w:val="22"/>
        </w:rPr>
        <w:fldChar w:fldCharType="separate"/>
      </w:r>
      <w:r w:rsidR="00956946" w:rsidRPr="00956946">
        <w:rPr>
          <w:rFonts w:ascii="Arial" w:hAnsi="Arial" w:cs="Arial"/>
          <w:noProof/>
          <w:sz w:val="22"/>
          <w:szCs w:val="22"/>
          <w:vertAlign w:val="superscript"/>
        </w:rPr>
        <w:t>6</w:t>
      </w:r>
      <w:r w:rsidRPr="00DB5A7C">
        <w:rPr>
          <w:rFonts w:ascii="Arial" w:hAnsi="Arial" w:cs="Arial"/>
          <w:sz w:val="22"/>
          <w:szCs w:val="22"/>
        </w:rPr>
        <w:fldChar w:fldCharType="end"/>
      </w:r>
      <w:r w:rsidRPr="00DB5A7C">
        <w:rPr>
          <w:rFonts w:ascii="Arial" w:hAnsi="Arial" w:cs="Arial"/>
          <w:sz w:val="22"/>
          <w:szCs w:val="22"/>
        </w:rPr>
        <w:t>, “fast-epistasis” in Plink</w:t>
      </w:r>
      <w:r w:rsidRPr="00DB5A7C">
        <w:rPr>
          <w:rFonts w:ascii="Arial" w:hAnsi="Arial" w:cs="Arial"/>
          <w:sz w:val="22"/>
          <w:szCs w:val="22"/>
        </w:rPr>
        <w:fldChar w:fldCharType="begin">
          <w:fldData xml:space="preserve">PEVuZE5vdGU+PENpdGU+PEF1dGhvcj5QdXJjZWxsPC9BdXRob3I+PFllYXI+MjAwNzwvWWVhcj48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</w:fldData>
        </w:fldChar>
      </w:r>
      <w:r w:rsidR="00956946">
        <w:rPr>
          <w:rFonts w:ascii="Arial" w:hAnsi="Arial" w:cs="Arial"/>
          <w:sz w:val="22"/>
          <w:szCs w:val="22"/>
        </w:rPr>
        <w:instrText xml:space="preserve"> ADDIN EN.CITE </w:instrText>
      </w:r>
      <w:r w:rsidR="00956946">
        <w:rPr>
          <w:rFonts w:ascii="Arial" w:hAnsi="Arial" w:cs="Arial"/>
          <w:sz w:val="22"/>
          <w:szCs w:val="22"/>
        </w:rPr>
        <w:fldChar w:fldCharType="begin">
          <w:fldData xml:space="preserve">PEVuZE5vdGU+PENpdGU+PEF1dGhvcj5QdXJjZWxsPC9BdXRob3I+PFllYXI+MjAwNzwvWWVhcj48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</w:fldData>
        </w:fldChar>
      </w:r>
      <w:r w:rsidR="00956946">
        <w:rPr>
          <w:rFonts w:ascii="Arial" w:hAnsi="Arial" w:cs="Arial"/>
          <w:sz w:val="22"/>
          <w:szCs w:val="22"/>
        </w:rPr>
        <w:instrText xml:space="preserve"> ADDIN EN.CITE.DATA </w:instrText>
      </w:r>
      <w:r w:rsidR="00956946">
        <w:rPr>
          <w:rFonts w:ascii="Arial" w:hAnsi="Arial" w:cs="Arial"/>
          <w:sz w:val="22"/>
          <w:szCs w:val="22"/>
        </w:rPr>
      </w:r>
      <w:r w:rsidR="00956946">
        <w:rPr>
          <w:rFonts w:ascii="Arial" w:hAnsi="Arial" w:cs="Arial"/>
          <w:sz w:val="22"/>
          <w:szCs w:val="22"/>
        </w:rPr>
        <w:fldChar w:fldCharType="end"/>
      </w:r>
      <w:r w:rsidRPr="00DB5A7C">
        <w:rPr>
          <w:rFonts w:ascii="Arial" w:hAnsi="Arial" w:cs="Arial"/>
          <w:sz w:val="22"/>
          <w:szCs w:val="22"/>
        </w:rPr>
        <w:fldChar w:fldCharType="separate"/>
      </w:r>
      <w:r w:rsidR="00956946" w:rsidRPr="00956946">
        <w:rPr>
          <w:rFonts w:ascii="Arial" w:hAnsi="Arial" w:cs="Arial"/>
          <w:noProof/>
          <w:sz w:val="22"/>
          <w:szCs w:val="22"/>
          <w:vertAlign w:val="superscript"/>
        </w:rPr>
        <w:t>7</w:t>
      </w:r>
      <w:r w:rsidRPr="00DB5A7C">
        <w:rPr>
          <w:rFonts w:ascii="Arial" w:hAnsi="Arial" w:cs="Arial"/>
          <w:sz w:val="22"/>
          <w:szCs w:val="22"/>
        </w:rPr>
        <w:fldChar w:fldCharType="end"/>
      </w:r>
      <w:r w:rsidRPr="00DB5A7C">
        <w:rPr>
          <w:rFonts w:ascii="Arial" w:hAnsi="Arial" w:cs="Arial"/>
          <w:sz w:val="22"/>
          <w:szCs w:val="22"/>
        </w:rPr>
        <w:t xml:space="preserve"> and T</w:t>
      </w:r>
      <w:r w:rsidRPr="00150A4A">
        <w:rPr>
          <w:rFonts w:ascii="Arial" w:hAnsi="Arial" w:cs="Arial"/>
          <w:sz w:val="22"/>
          <w:szCs w:val="22"/>
        </w:rPr>
        <w:t>IH</w:t>
      </w:r>
      <w:r w:rsidRPr="00DB5A7C">
        <w:rPr>
          <w:rFonts w:ascii="Arial" w:hAnsi="Arial" w:cs="Arial"/>
          <w:sz w:val="22"/>
          <w:szCs w:val="22"/>
        </w:rPr>
        <w:t xml:space="preserve"> in GenomeMatrix</w:t>
      </w:r>
      <w:r w:rsidRPr="00DB5A7C">
        <w:rPr>
          <w:rFonts w:ascii="Arial" w:hAnsi="Arial" w:cs="Arial"/>
          <w:sz w:val="22"/>
          <w:szCs w:val="22"/>
        </w:rPr>
        <w:fldChar w:fldCharType="begin">
          <w:fldData xml:space="preserve">PEVuZE5vdGU+PENpdGU+PEF1dGhvcj5XdTwvQXV0aG9yPjxZZWFyPjIwMTA8L1llYXI+PFJlY051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</w:fldData>
        </w:fldChar>
      </w:r>
      <w:r w:rsidR="00F34626">
        <w:rPr>
          <w:rFonts w:ascii="Arial" w:hAnsi="Arial" w:cs="Arial"/>
          <w:sz w:val="22"/>
          <w:szCs w:val="22"/>
        </w:rPr>
        <w:instrText xml:space="preserve"> ADDIN EN.CITE </w:instrText>
      </w:r>
      <w:r w:rsidR="00F34626">
        <w:rPr>
          <w:rFonts w:ascii="Arial" w:hAnsi="Arial" w:cs="Arial"/>
          <w:sz w:val="22"/>
          <w:szCs w:val="22"/>
        </w:rPr>
        <w:fldChar w:fldCharType="begin">
          <w:fldData xml:space="preserve">PEVuZE5vdGU+PENpdGU+PEF1dGhvcj5XdTwvQXV0aG9yPjxZZWFyPjIwMTA8L1llYXI+PFJlY051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</w:fldData>
        </w:fldChar>
      </w:r>
      <w:r w:rsidR="00F34626">
        <w:rPr>
          <w:rFonts w:ascii="Arial" w:hAnsi="Arial" w:cs="Arial"/>
          <w:sz w:val="22"/>
          <w:szCs w:val="22"/>
        </w:rPr>
        <w:instrText xml:space="preserve"> ADDIN EN.CITE.DATA </w:instrText>
      </w:r>
      <w:r w:rsidR="00F34626">
        <w:rPr>
          <w:rFonts w:ascii="Arial" w:hAnsi="Arial" w:cs="Arial"/>
          <w:sz w:val="22"/>
          <w:szCs w:val="22"/>
        </w:rPr>
      </w:r>
      <w:r w:rsidR="00F34626">
        <w:rPr>
          <w:rFonts w:ascii="Arial" w:hAnsi="Arial" w:cs="Arial"/>
          <w:sz w:val="22"/>
          <w:szCs w:val="22"/>
        </w:rPr>
        <w:fldChar w:fldCharType="end"/>
      </w:r>
      <w:r w:rsidRPr="00DB5A7C">
        <w:rPr>
          <w:rFonts w:ascii="Arial" w:hAnsi="Arial" w:cs="Arial"/>
          <w:sz w:val="22"/>
          <w:szCs w:val="22"/>
        </w:rPr>
        <w:fldChar w:fldCharType="separate"/>
      </w:r>
      <w:r w:rsidR="00F34626" w:rsidRPr="00F34626">
        <w:rPr>
          <w:rFonts w:ascii="Arial" w:hAnsi="Arial" w:cs="Arial"/>
          <w:noProof/>
          <w:sz w:val="22"/>
          <w:szCs w:val="22"/>
          <w:vertAlign w:val="superscript"/>
        </w:rPr>
        <w:t>19</w:t>
      </w:r>
      <w:r w:rsidRPr="00DB5A7C">
        <w:rPr>
          <w:rFonts w:ascii="Arial" w:hAnsi="Arial" w:cs="Arial"/>
          <w:sz w:val="22"/>
          <w:szCs w:val="22"/>
        </w:rPr>
        <w:fldChar w:fldCharType="end"/>
      </w:r>
      <w:r w:rsidRPr="00DB5A7C">
        <w:rPr>
          <w:rFonts w:ascii="Arial" w:hAnsi="Arial" w:cs="Arial"/>
          <w:sz w:val="22"/>
          <w:szCs w:val="22"/>
        </w:rPr>
        <w:t xml:space="preserve"> with four independent statistic models. While the additive effects on PTC risk of multiple risk alleles were significant (Table 3). When the four SNPs were analyzed by two-SNP pairs, the estimated odds-ratios (ORs) of risk alleles were increased when adding another risk allele to form the genotype combinations (Table 4). For example, when CC(rs944289)-GG(rs965513) genotype as the reference, the CT+TT(rs944289)-GA+AA(rs965513) genotype has the highest OR values compared with CT+TT(rs944289)-GG(rs965513) genotype or CC(rs944289)-GA+AA(rs965513) genotype. The increased OR values were caused by additive risk alleles. </w:t>
      </w:r>
    </w:p>
    <w:p w:rsidR="00D91AC6" w:rsidRDefault="00D91AC6" w:rsidP="00EA6F22">
      <w:pPr>
        <w:jc w:val="both"/>
        <w:rPr>
          <w:rFonts w:ascii="Arial" w:hAnsi="Arial" w:cs="Arial"/>
          <w:sz w:val="22"/>
          <w:szCs w:val="22"/>
        </w:rPr>
      </w:pPr>
    </w:p>
    <w:p w:rsidR="000800CF" w:rsidRDefault="000800CF" w:rsidP="00EA6F22">
      <w:pPr>
        <w:jc w:val="both"/>
        <w:rPr>
          <w:rFonts w:ascii="Arial" w:hAnsi="Arial" w:cs="Arial"/>
          <w:b/>
          <w:sz w:val="22"/>
          <w:szCs w:val="22"/>
        </w:rPr>
      </w:pPr>
      <w:r>
        <w:rPr>
          <w:rFonts w:ascii="Arial" w:hAnsi="Arial" w:cs="Arial"/>
          <w:b/>
          <w:sz w:val="22"/>
          <w:szCs w:val="22"/>
        </w:rPr>
        <w:t xml:space="preserve">Cumulative analysis </w:t>
      </w:r>
      <w:r w:rsidR="00451DA5">
        <w:rPr>
          <w:rFonts w:ascii="Arial" w:hAnsi="Arial" w:cs="Arial"/>
          <w:b/>
          <w:sz w:val="22"/>
          <w:szCs w:val="22"/>
        </w:rPr>
        <w:t>revealed increased risk effect</w:t>
      </w:r>
      <w:r>
        <w:rPr>
          <w:rFonts w:ascii="Arial" w:hAnsi="Arial" w:cs="Arial"/>
          <w:b/>
          <w:sz w:val="22"/>
          <w:szCs w:val="22"/>
        </w:rPr>
        <w:t xml:space="preserve"> </w:t>
      </w:r>
      <w:r w:rsidR="00451DA5">
        <w:rPr>
          <w:rFonts w:ascii="Arial" w:hAnsi="Arial" w:cs="Arial"/>
          <w:b/>
          <w:sz w:val="22"/>
          <w:szCs w:val="22"/>
        </w:rPr>
        <w:t>on rheumatoid arthritis</w:t>
      </w:r>
    </w:p>
    <w:p w:rsidR="000800CF" w:rsidRDefault="000800CF" w:rsidP="00EA6F22">
      <w:pPr>
        <w:jc w:val="both"/>
        <w:rPr>
          <w:rFonts w:ascii="Arial" w:hAnsi="Arial" w:cs="Arial"/>
          <w:sz w:val="22"/>
          <w:szCs w:val="22"/>
        </w:rPr>
      </w:pPr>
    </w:p>
    <w:p w:rsidR="00D91AC6" w:rsidRDefault="00D91AC6" w:rsidP="005819B0">
      <w:pPr>
        <w:jc w:val="both"/>
        <w:rPr>
          <w:rFonts w:ascii="Arial" w:hAnsi="Arial" w:cs="Arial"/>
          <w:sz w:val="22"/>
          <w:szCs w:val="22"/>
        </w:rPr>
      </w:pPr>
      <w:r w:rsidRPr="00DB5A7C">
        <w:rPr>
          <w:rFonts w:ascii="Arial" w:hAnsi="Arial" w:cs="Arial"/>
          <w:sz w:val="22"/>
          <w:szCs w:val="22"/>
        </w:rPr>
        <w:t>Since the additive effects of two-SNP exist, we estimated the combined effects of the four SNPs on PTC risk. We summed the individual accumulation of risk alleles as a variate for logistic regression analysis. As shown at table 4, the PTC risk is increasing with increased accumulative number of risk alleles after adjusted by age and gender (</w:t>
      </w:r>
      <w:r w:rsidRPr="00DD3054">
        <w:rPr>
          <w:rFonts w:ascii="Arial" w:hAnsi="Arial" w:cs="Arial"/>
          <w:sz w:val="22"/>
          <w:szCs w:val="22"/>
        </w:rPr>
        <w:t>P</w:t>
      </w:r>
      <w:r w:rsidRPr="00DB5A7C">
        <w:rPr>
          <w:rFonts w:ascii="Arial" w:hAnsi="Arial" w:cs="Arial"/>
          <w:sz w:val="22"/>
          <w:szCs w:val="22"/>
        </w:rPr>
        <w:t xml:space="preserve"> = 5.929e-13, Table 4). The OR of PTC for six risk allele carriers (1.4% of Chinese population) was 23.587 compared with individuals who are non-risk homozygous (1.0% of Chinese population, with 0 risk allele). There were no individuals who are homozygous at the four SNPs (8 </w:t>
      </w:r>
      <w:r w:rsidR="009E0399" w:rsidRPr="00DB5A7C">
        <w:rPr>
          <w:rFonts w:ascii="Arial" w:hAnsi="Arial" w:cs="Arial"/>
          <w:sz w:val="22"/>
          <w:szCs w:val="22"/>
        </w:rPr>
        <w:t>allele’s</w:t>
      </w:r>
      <w:r w:rsidRPr="00DB5A7C">
        <w:rPr>
          <w:rFonts w:ascii="Arial" w:hAnsi="Arial" w:cs="Arial"/>
          <w:sz w:val="22"/>
          <w:szCs w:val="22"/>
        </w:rPr>
        <w:t xml:space="preserve"> carrier) and only three PTC cases were 7 risk alleles carrier (0.4% of PTC cases). </w:t>
      </w:r>
    </w:p>
    <w:p w:rsidR="000917BC" w:rsidRDefault="000917BC" w:rsidP="005819B0">
      <w:pPr>
        <w:jc w:val="both"/>
        <w:rPr>
          <w:rFonts w:ascii="Arial" w:hAnsi="Arial" w:cs="Arial"/>
          <w:sz w:val="22"/>
          <w:szCs w:val="22"/>
        </w:rPr>
      </w:pPr>
    </w:p>
    <w:p w:rsidR="00D91AC6" w:rsidRPr="009467CB" w:rsidRDefault="00D91AC6" w:rsidP="00EA6F22">
      <w:pPr>
        <w:pStyle w:val="Heading1"/>
        <w:widowControl/>
        <w:spacing w:before="240" w:line="240" w:lineRule="auto"/>
        <w:rPr>
          <w:rFonts w:ascii="Arial" w:eastAsiaTheme="majorEastAsia" w:hAnsi="Arial" w:cs="Arial"/>
          <w:color w:val="000000" w:themeColor="text1"/>
          <w:sz w:val="22"/>
          <w:szCs w:val="22"/>
        </w:rPr>
      </w:pPr>
      <w:r w:rsidRPr="009467CB">
        <w:rPr>
          <w:rFonts w:ascii="Arial" w:eastAsiaTheme="majorEastAsia" w:hAnsi="Arial" w:cs="Arial"/>
          <w:color w:val="000000" w:themeColor="text1"/>
          <w:sz w:val="22"/>
          <w:szCs w:val="22"/>
        </w:rPr>
        <w:t>Discussion</w:t>
      </w:r>
    </w:p>
    <w:p w:rsidR="00AC7765" w:rsidRDefault="00AC7765" w:rsidP="00AC7765">
      <w:pPr>
        <w:jc w:val="both"/>
        <w:rPr>
          <w:rFonts w:ascii="Arial" w:hAnsi="Arial" w:cs="Arial"/>
          <w:sz w:val="22"/>
          <w:szCs w:val="22"/>
        </w:rPr>
      </w:pPr>
    </w:p>
    <w:p w:rsidR="00AC7765" w:rsidRPr="009467CB" w:rsidRDefault="00AC7765" w:rsidP="00AC7765">
      <w:pPr>
        <w:jc w:val="both"/>
        <w:rPr>
          <w:rFonts w:ascii="Arial" w:hAnsi="Arial" w:cs="Arial"/>
          <w:sz w:val="22"/>
          <w:szCs w:val="22"/>
        </w:rPr>
      </w:pPr>
      <w:r w:rsidRPr="009467CB">
        <w:rPr>
          <w:rFonts w:ascii="Arial" w:hAnsi="Arial" w:cs="Arial"/>
          <w:sz w:val="22"/>
          <w:szCs w:val="22"/>
        </w:rPr>
        <w:t xml:space="preserve">We also introduced three East-Asian GWAS RA-associated variants including HLA-DRB1 (rs6931277), HLA-DQA1 (rs9275376) and CCR6 (rs1854853) to make sure the RA samples are well defined. We also required all the enrolled individuals were from three-generation Han Chinese family without genetic admixture with other non-Han ethnic individuals to avoid population structure difference between RA and normal individual. </w:t>
      </w:r>
    </w:p>
    <w:p w:rsidR="00150A4A" w:rsidRDefault="00150A4A" w:rsidP="00EA6F22">
      <w:pPr>
        <w:jc w:val="both"/>
        <w:rPr>
          <w:rFonts w:ascii="Arial" w:hAnsi="Arial" w:cs="Arial"/>
          <w:sz w:val="22"/>
          <w:szCs w:val="22"/>
        </w:rPr>
      </w:pPr>
    </w:p>
    <w:p w:rsidR="00956946" w:rsidRDefault="00956946" w:rsidP="00EA6F22">
      <w:pPr>
        <w:jc w:val="both"/>
        <w:rPr>
          <w:rFonts w:ascii="Arial" w:hAnsi="Arial" w:cs="Arial"/>
          <w:sz w:val="22"/>
          <w:szCs w:val="22"/>
        </w:rPr>
      </w:pPr>
    </w:p>
    <w:p w:rsidR="00956946" w:rsidRPr="009467CB" w:rsidRDefault="00956946" w:rsidP="00956946">
      <w:pPr>
        <w:jc w:val="both"/>
        <w:rPr>
          <w:rFonts w:ascii="Arial" w:hAnsi="Arial" w:cs="Arial"/>
          <w:b/>
          <w:sz w:val="22"/>
          <w:szCs w:val="22"/>
        </w:rPr>
      </w:pPr>
      <w:r w:rsidRPr="009467CB">
        <w:rPr>
          <w:rFonts w:ascii="Arial" w:hAnsi="Arial" w:cs="Arial"/>
          <w:b/>
          <w:sz w:val="22"/>
          <w:szCs w:val="22"/>
        </w:rPr>
        <w:t>Linkage Disequilibrium (LD) Calculation and Haplotype association</w:t>
      </w:r>
    </w:p>
    <w:p w:rsidR="00956946" w:rsidRPr="009467CB" w:rsidRDefault="00956946" w:rsidP="00956946">
      <w:pPr>
        <w:jc w:val="both"/>
        <w:rPr>
          <w:rFonts w:ascii="Arial" w:hAnsi="Arial" w:cs="Arial"/>
          <w:sz w:val="22"/>
          <w:szCs w:val="22"/>
        </w:rPr>
      </w:pPr>
    </w:p>
    <w:p w:rsidR="00956946" w:rsidRDefault="00956946" w:rsidP="00956946">
      <w:pPr>
        <w:jc w:val="both"/>
        <w:rPr>
          <w:rFonts w:ascii="Arial" w:hAnsi="Arial" w:cs="Arial"/>
          <w:sz w:val="22"/>
          <w:szCs w:val="22"/>
        </w:rPr>
      </w:pPr>
      <w:r w:rsidRPr="009467CB">
        <w:rPr>
          <w:rFonts w:ascii="Arial" w:hAnsi="Arial" w:cs="Arial"/>
          <w:sz w:val="22"/>
          <w:szCs w:val="22"/>
        </w:rPr>
        <w:t xml:space="preserve">Linkage Disequilibrium was calculated both with East Asian dataset in 1000 Genome Project and with our own data to show the association of the alleles. In the association section, to show the background LD information and association status between RA and genetic variants, we applied 1000 Genome East Asian dataset in the LD calculation while in the haploview analysis section, we applied our own data to show the haplotype blocks in our own dataset. According to our analysis, these two dataset showed highly consistence in the haplotype </w:t>
      </w:r>
      <w:r w:rsidRPr="009467CB">
        <w:rPr>
          <w:rFonts w:ascii="Arial" w:hAnsi="Arial" w:cs="Arial"/>
          <w:sz w:val="22"/>
          <w:szCs w:val="22"/>
        </w:rPr>
        <w:lastRenderedPageBreak/>
        <w:t>analysis.</w:t>
      </w:r>
      <w:r>
        <w:rPr>
          <w:rFonts w:ascii="Arial" w:hAnsi="Arial" w:cs="Arial"/>
          <w:sz w:val="22"/>
          <w:szCs w:val="22"/>
        </w:rPr>
        <w:t xml:space="preserve"> </w:t>
      </w:r>
      <w:r w:rsidRPr="009467CB">
        <w:rPr>
          <w:rFonts w:ascii="Arial" w:hAnsi="Arial" w:cs="Arial"/>
          <w:sz w:val="22"/>
          <w:szCs w:val="22"/>
        </w:rPr>
        <w:t>We found rs2273626 located in seed region of miR-4707 was significantly associated with RA, OR=1.24, P=3.9x10</w:t>
      </w:r>
      <w:r w:rsidRPr="009467CB">
        <w:rPr>
          <w:rFonts w:ascii="Arial" w:hAnsi="Arial" w:cs="Arial"/>
          <w:sz w:val="22"/>
          <w:szCs w:val="22"/>
          <w:vertAlign w:val="superscript"/>
        </w:rPr>
        <w:t>-3</w:t>
      </w:r>
      <w:r w:rsidRPr="009467CB">
        <w:rPr>
          <w:rFonts w:ascii="Arial" w:hAnsi="Arial" w:cs="Arial"/>
          <w:sz w:val="22"/>
          <w:szCs w:val="22"/>
        </w:rPr>
        <w:t xml:space="preserve"> while rs2620381 located in seed region of miR-627 have a significantly associated with OR= 0.75, P=9.3x10</w:t>
      </w:r>
      <w:r w:rsidRPr="009467CB">
        <w:rPr>
          <w:rFonts w:ascii="Arial" w:hAnsi="Arial" w:cs="Arial"/>
          <w:sz w:val="22"/>
          <w:szCs w:val="22"/>
          <w:vertAlign w:val="superscript"/>
        </w:rPr>
        <w:t>-3</w:t>
      </w:r>
      <w:r w:rsidRPr="009467CB">
        <w:rPr>
          <w:rFonts w:ascii="Arial" w:hAnsi="Arial" w:cs="Arial"/>
          <w:sz w:val="22"/>
          <w:szCs w:val="22"/>
        </w:rPr>
        <w:t xml:space="preserve">. According to the miRNA-mRNA binding imputation, rs2273626 and rs2620381 will affect more than 3,041 and 3,496 mRNA-miRNA bindings respectively. For example, minor allele of rs2273626 will cause a novel binding to CLIC4 and cause </w:t>
      </w:r>
      <w:hyperlink r:id="rId10" w:tgtFrame="_blank" w:history="1">
        <w:r w:rsidRPr="009467CB">
          <w:rPr>
            <w:rFonts w:ascii="Arial" w:hAnsi="Arial" w:cs="Arial"/>
            <w:sz w:val="22"/>
            <w:szCs w:val="22"/>
          </w:rPr>
          <w:t>decreased IL-8 secretion</w:t>
        </w:r>
      </w:hyperlink>
      <w:r w:rsidRPr="009467CB">
        <w:rPr>
          <w:rFonts w:ascii="Arial" w:hAnsi="Arial" w:cs="Arial"/>
          <w:sz w:val="22"/>
          <w:szCs w:val="22"/>
        </w:rPr>
        <w:fldChar w:fldCharType="begin">
          <w:fldData xml:space="preserve">PEVuZE5vdGU+PENpdGU+PEF1dGhvcj5XYXJuZXI8L0F1dGhvcj48WWVhcj4yMDE0PC9ZZWFyPjxS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=
</w:fldData>
        </w:fldChar>
      </w:r>
      <w:r w:rsidR="00CB3D6A">
        <w:rPr>
          <w:rFonts w:ascii="Arial" w:hAnsi="Arial" w:cs="Arial"/>
          <w:sz w:val="22"/>
          <w:szCs w:val="22"/>
        </w:rPr>
        <w:instrText xml:space="preserve"> ADDIN EN.CITE </w:instrText>
      </w:r>
      <w:r w:rsidR="00CB3D6A">
        <w:rPr>
          <w:rFonts w:ascii="Arial" w:hAnsi="Arial" w:cs="Arial"/>
          <w:sz w:val="22"/>
          <w:szCs w:val="22"/>
        </w:rPr>
        <w:fldChar w:fldCharType="begin">
          <w:fldData xml:space="preserve">PEVuZE5vdGU+PENpdGU+PEF1dGhvcj5XYXJuZXI8L0F1dGhvcj48WWVhcj4yMDE0PC9ZZWFyPjxS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=
</w:fldData>
        </w:fldChar>
      </w:r>
      <w:r w:rsidR="00CB3D6A">
        <w:rPr>
          <w:rFonts w:ascii="Arial" w:hAnsi="Arial" w:cs="Arial"/>
          <w:sz w:val="22"/>
          <w:szCs w:val="22"/>
        </w:rPr>
        <w:instrText xml:space="preserve"> ADDIN EN.CITE.DATA </w:instrText>
      </w:r>
      <w:r w:rsidR="00CB3D6A">
        <w:rPr>
          <w:rFonts w:ascii="Arial" w:hAnsi="Arial" w:cs="Arial"/>
          <w:sz w:val="22"/>
          <w:szCs w:val="22"/>
        </w:rPr>
      </w:r>
      <w:r w:rsidR="00CB3D6A">
        <w:rPr>
          <w:rFonts w:ascii="Arial" w:hAnsi="Arial" w:cs="Arial"/>
          <w:sz w:val="22"/>
          <w:szCs w:val="22"/>
        </w:rPr>
        <w:fldChar w:fldCharType="end"/>
      </w:r>
      <w:r w:rsidRPr="009467CB">
        <w:rPr>
          <w:rFonts w:ascii="Arial" w:hAnsi="Arial" w:cs="Arial"/>
          <w:sz w:val="22"/>
          <w:szCs w:val="22"/>
        </w:rPr>
        <w:fldChar w:fldCharType="separate"/>
      </w:r>
      <w:r w:rsidR="00CB3D6A" w:rsidRPr="00CB3D6A">
        <w:rPr>
          <w:rFonts w:ascii="Arial" w:hAnsi="Arial" w:cs="Arial"/>
          <w:noProof/>
          <w:sz w:val="22"/>
          <w:szCs w:val="22"/>
          <w:vertAlign w:val="superscript"/>
        </w:rPr>
        <w:t>20</w:t>
      </w:r>
      <w:r w:rsidRPr="009467CB">
        <w:rPr>
          <w:rFonts w:ascii="Arial" w:hAnsi="Arial" w:cs="Arial"/>
          <w:sz w:val="22"/>
          <w:szCs w:val="22"/>
        </w:rPr>
        <w:fldChar w:fldCharType="end"/>
      </w:r>
      <w:r w:rsidRPr="009467CB">
        <w:rPr>
          <w:rFonts w:ascii="Arial" w:hAnsi="Arial" w:cs="Arial"/>
          <w:sz w:val="22"/>
          <w:szCs w:val="22"/>
        </w:rPr>
        <w:t>. In conclusion, we genotyped 69 common SNPs located in miRNA seed regions in a Chinese cohort and found that two miRNA showed significant association with RA. The regulation network between miR-4707 and miR-627 with CD244, CAMTA1 might be an interesting</w:t>
      </w:r>
    </w:p>
    <w:p w:rsidR="00205455" w:rsidRPr="009467CB" w:rsidRDefault="00205455" w:rsidP="00EA6F22">
      <w:pPr>
        <w:pStyle w:val="NormalWeb"/>
        <w:shd w:val="clear" w:color="auto" w:fill="FFFFFF"/>
        <w:spacing w:before="0" w:beforeAutospacing="0" w:after="150" w:afterAutospacing="0"/>
        <w:jc w:val="both"/>
        <w:rPr>
          <w:rFonts w:ascii="Arial" w:hAnsi="Arial" w:cs="Arial"/>
          <w:sz w:val="22"/>
          <w:szCs w:val="22"/>
        </w:rPr>
      </w:pPr>
    </w:p>
    <w:p w:rsidR="002C3B04" w:rsidRPr="009467CB" w:rsidRDefault="002C3B04" w:rsidP="00EA6F22">
      <w:pPr>
        <w:pStyle w:val="Heading1"/>
        <w:keepLines w:val="0"/>
        <w:widowControl/>
        <w:spacing w:before="120" w:line="240" w:lineRule="auto"/>
        <w:rPr>
          <w:rFonts w:ascii="Arial" w:eastAsia="Arial" w:hAnsi="Arial" w:cs="Arial"/>
          <w:color w:val="auto"/>
          <w:sz w:val="22"/>
          <w:szCs w:val="22"/>
        </w:rPr>
      </w:pPr>
      <w:r w:rsidRPr="009467CB">
        <w:rPr>
          <w:rFonts w:ascii="Arial" w:eastAsia="Arial" w:hAnsi="Arial" w:cs="Arial"/>
          <w:color w:val="auto"/>
          <w:sz w:val="22"/>
          <w:szCs w:val="22"/>
        </w:rPr>
        <w:t>Declarations</w:t>
      </w:r>
    </w:p>
    <w:p w:rsidR="002C3B04" w:rsidRPr="009467CB" w:rsidRDefault="002C3B04" w:rsidP="00EA6F22">
      <w:pPr>
        <w:spacing w:before="120"/>
        <w:jc w:val="both"/>
        <w:rPr>
          <w:rFonts w:ascii="Arial" w:hAnsi="Arial" w:cs="Arial"/>
          <w:b/>
          <w:sz w:val="22"/>
          <w:szCs w:val="22"/>
        </w:rPr>
      </w:pPr>
      <w:r w:rsidRPr="009467CB">
        <w:rPr>
          <w:rFonts w:ascii="Arial" w:eastAsia="Arial" w:hAnsi="Arial" w:cs="Arial"/>
          <w:b/>
          <w:sz w:val="22"/>
          <w:szCs w:val="22"/>
        </w:rPr>
        <w:t>Acknowledgements</w:t>
      </w:r>
    </w:p>
    <w:p w:rsidR="002C3B04" w:rsidRPr="009467CB" w:rsidRDefault="002C3B04" w:rsidP="00EA6F22">
      <w:pPr>
        <w:autoSpaceDE w:val="0"/>
        <w:autoSpaceDN w:val="0"/>
        <w:adjustRightInd w:val="0"/>
        <w:jc w:val="both"/>
        <w:rPr>
          <w:rFonts w:ascii="Arial" w:eastAsia="Arial" w:hAnsi="Arial" w:cs="Arial"/>
          <w:sz w:val="22"/>
          <w:szCs w:val="22"/>
        </w:rPr>
      </w:pPr>
      <w:r w:rsidRPr="009467CB">
        <w:rPr>
          <w:rFonts w:ascii="Arial" w:eastAsia="Arial" w:hAnsi="Arial" w:cs="Arial"/>
          <w:sz w:val="22"/>
          <w:szCs w:val="22"/>
        </w:rPr>
        <w:t xml:space="preserve">We thank all participating subjects for their kind cooperation in this study. </w:t>
      </w:r>
      <w:r w:rsidR="00103B13" w:rsidRPr="009467CB">
        <w:rPr>
          <w:rFonts w:ascii="Arial" w:eastAsia="Arial" w:hAnsi="Arial" w:cs="Arial"/>
          <w:sz w:val="22"/>
          <w:szCs w:val="22"/>
        </w:rPr>
        <w:t>On 15 April 2014, the study was reviewed and approved by Guanghua Hospital Research Institute Institutional Review Board (</w:t>
      </w:r>
      <w:r w:rsidR="00493E58" w:rsidRPr="009467CB">
        <w:rPr>
          <w:rFonts w:ascii="Arial" w:eastAsia="Arial" w:hAnsi="Arial" w:cs="Arial"/>
          <w:sz w:val="22"/>
          <w:szCs w:val="22"/>
        </w:rPr>
        <w:t>2015-SRA-01</w:t>
      </w:r>
      <w:r w:rsidR="00103B13" w:rsidRPr="009467CB">
        <w:rPr>
          <w:rFonts w:ascii="Arial" w:eastAsia="Arial" w:hAnsi="Arial" w:cs="Arial"/>
          <w:sz w:val="22"/>
          <w:szCs w:val="22"/>
        </w:rPr>
        <w:t>, Title:</w:t>
      </w:r>
      <w:r w:rsidR="00493E58" w:rsidRPr="009467CB">
        <w:rPr>
          <w:rFonts w:ascii="Arial" w:eastAsia="Arial" w:hAnsi="Arial" w:cs="Arial"/>
          <w:sz w:val="22"/>
          <w:szCs w:val="22"/>
        </w:rPr>
        <w:t xml:space="preserve"> Genetic and Epigenetic Research to Rheumatoid Arthritis</w:t>
      </w:r>
      <w:r w:rsidR="00103B13" w:rsidRPr="009467CB">
        <w:rPr>
          <w:rFonts w:ascii="Arial" w:eastAsia="Arial" w:hAnsi="Arial" w:cs="Arial"/>
          <w:sz w:val="22"/>
          <w:szCs w:val="22"/>
        </w:rPr>
        <w:t xml:space="preserve">). </w:t>
      </w:r>
      <w:r w:rsidR="00493E58" w:rsidRPr="009467CB">
        <w:rPr>
          <w:rFonts w:ascii="Arial" w:eastAsia="Arial" w:hAnsi="Arial" w:cs="Arial"/>
          <w:sz w:val="22"/>
          <w:szCs w:val="22"/>
        </w:rPr>
        <w:t>All methods were performed in accordance with the relevant guidelines and regulations</w:t>
      </w:r>
      <w:r w:rsidR="00DA3636" w:rsidRPr="009467CB">
        <w:rPr>
          <w:rFonts w:ascii="Arial" w:eastAsia="Arial" w:hAnsi="Arial" w:cs="Arial"/>
          <w:sz w:val="22"/>
          <w:szCs w:val="22"/>
        </w:rPr>
        <w:t xml:space="preserve"> recorded in IRB</w:t>
      </w:r>
      <w:r w:rsidR="000C1037" w:rsidRPr="009467CB">
        <w:rPr>
          <w:rFonts w:ascii="Arial" w:eastAsia="Arial" w:hAnsi="Arial" w:cs="Arial"/>
          <w:sz w:val="22"/>
          <w:szCs w:val="22"/>
        </w:rPr>
        <w:t xml:space="preserve"> approved research proposal</w:t>
      </w:r>
      <w:r w:rsidR="00493E58" w:rsidRPr="009467CB">
        <w:rPr>
          <w:rFonts w:ascii="Arial" w:eastAsia="Arial" w:hAnsi="Arial" w:cs="Arial"/>
          <w:sz w:val="22"/>
          <w:szCs w:val="22"/>
        </w:rPr>
        <w:t>. All patients were random enrolled and</w:t>
      </w:r>
      <w:r w:rsidR="000E528B" w:rsidRPr="009467CB">
        <w:rPr>
          <w:rFonts w:ascii="Arial" w:eastAsia="Arial" w:hAnsi="Arial" w:cs="Arial"/>
          <w:sz w:val="22"/>
          <w:szCs w:val="22"/>
        </w:rPr>
        <w:t xml:space="preserve"> </w:t>
      </w:r>
      <w:r w:rsidR="00493E58" w:rsidRPr="009467CB">
        <w:rPr>
          <w:rFonts w:ascii="Arial" w:eastAsia="Arial" w:hAnsi="Arial" w:cs="Arial"/>
          <w:sz w:val="22"/>
          <w:szCs w:val="22"/>
        </w:rPr>
        <w:t xml:space="preserve">fulfilled the </w:t>
      </w:r>
      <w:r w:rsidR="000E528B" w:rsidRPr="009467CB">
        <w:rPr>
          <w:rFonts w:ascii="Arial" w:hAnsi="Arial" w:cs="Arial"/>
          <w:color w:val="303030"/>
          <w:sz w:val="22"/>
          <w:szCs w:val="22"/>
          <w:shd w:val="clear" w:color="auto" w:fill="FFFFFF"/>
        </w:rPr>
        <w:t>2010 </w:t>
      </w:r>
      <w:r w:rsidR="00493E58" w:rsidRPr="009467CB">
        <w:rPr>
          <w:rFonts w:ascii="Arial" w:eastAsia="Arial" w:hAnsi="Arial" w:cs="Arial"/>
          <w:sz w:val="22"/>
          <w:szCs w:val="22"/>
        </w:rPr>
        <w:t>American College of Rheumatology classification criteria for RA</w:t>
      </w:r>
      <w:r w:rsidR="00D80310" w:rsidRPr="009467CB">
        <w:rPr>
          <w:rFonts w:ascii="Arial" w:eastAsia="Arial" w:hAnsi="Arial" w:cs="Arial"/>
          <w:sz w:val="22"/>
          <w:szCs w:val="22"/>
        </w:rPr>
        <w:t xml:space="preserve">. </w:t>
      </w:r>
    </w:p>
    <w:p w:rsidR="002C3B04" w:rsidRPr="009467CB" w:rsidRDefault="002C3B04" w:rsidP="00EA6F22">
      <w:pPr>
        <w:pStyle w:val="Heading1"/>
        <w:keepLines w:val="0"/>
        <w:widowControl/>
        <w:spacing w:before="120" w:line="240" w:lineRule="auto"/>
        <w:rPr>
          <w:rFonts w:ascii="Arial" w:eastAsia="Arial" w:hAnsi="Arial" w:cs="Arial"/>
          <w:color w:val="auto"/>
          <w:sz w:val="22"/>
          <w:szCs w:val="22"/>
        </w:rPr>
      </w:pPr>
      <w:r w:rsidRPr="009467CB">
        <w:rPr>
          <w:rFonts w:ascii="Arial" w:eastAsia="Arial" w:hAnsi="Arial" w:cs="Arial"/>
          <w:color w:val="auto"/>
          <w:sz w:val="22"/>
          <w:szCs w:val="22"/>
        </w:rPr>
        <w:t>Authors’ contributions</w:t>
      </w:r>
    </w:p>
    <w:p w:rsidR="002C3B04" w:rsidRPr="009467CB" w:rsidRDefault="00E422DC" w:rsidP="00EA6F22">
      <w:pPr>
        <w:autoSpaceDE w:val="0"/>
        <w:autoSpaceDN w:val="0"/>
        <w:adjustRightInd w:val="0"/>
        <w:jc w:val="both"/>
        <w:rPr>
          <w:rFonts w:ascii="Arial" w:eastAsia="Arial" w:hAnsi="Arial" w:cs="Arial"/>
          <w:sz w:val="22"/>
          <w:szCs w:val="22"/>
        </w:rPr>
      </w:pPr>
      <w:r w:rsidRPr="009467CB">
        <w:rPr>
          <w:rFonts w:ascii="Arial" w:eastAsia="Arial" w:hAnsi="Arial" w:cs="Arial"/>
          <w:sz w:val="22"/>
          <w:szCs w:val="22"/>
        </w:rPr>
        <w:t>SG</w:t>
      </w:r>
      <w:r w:rsidR="002C3B04" w:rsidRPr="009467CB">
        <w:rPr>
          <w:rFonts w:ascii="Arial" w:eastAsia="Arial" w:hAnsi="Arial" w:cs="Arial"/>
          <w:sz w:val="22"/>
          <w:szCs w:val="22"/>
        </w:rPr>
        <w:t xml:space="preserve"> and </w:t>
      </w:r>
      <w:r w:rsidR="00D979BD" w:rsidRPr="009467CB">
        <w:rPr>
          <w:rFonts w:ascii="Arial" w:eastAsia="Arial" w:hAnsi="Arial" w:cs="Arial"/>
          <w:sz w:val="22"/>
          <w:szCs w:val="22"/>
        </w:rPr>
        <w:t>DH</w:t>
      </w:r>
      <w:r w:rsidR="002C3B04" w:rsidRPr="009467CB">
        <w:rPr>
          <w:rFonts w:ascii="Arial" w:eastAsia="Arial" w:hAnsi="Arial" w:cs="Arial"/>
          <w:sz w:val="22"/>
          <w:szCs w:val="22"/>
        </w:rPr>
        <w:t xml:space="preserve"> contributed to the conception, design and final approval of the submitted version. </w:t>
      </w:r>
      <w:r w:rsidR="00A31C31" w:rsidRPr="009467CB">
        <w:rPr>
          <w:rFonts w:ascii="Arial" w:eastAsia="Arial" w:hAnsi="Arial" w:cs="Arial"/>
          <w:sz w:val="22"/>
          <w:szCs w:val="22"/>
        </w:rPr>
        <w:t xml:space="preserve">YJ developed consent form, recruited individuals, collected blood samples and clinical information collection. </w:t>
      </w:r>
      <w:r w:rsidR="00C60CD0" w:rsidRPr="009467CB">
        <w:rPr>
          <w:rFonts w:ascii="Arial" w:eastAsia="Arial" w:hAnsi="Arial" w:cs="Arial"/>
          <w:sz w:val="22"/>
          <w:szCs w:val="22"/>
        </w:rPr>
        <w:t>SG</w:t>
      </w:r>
      <w:r w:rsidR="002C3B04" w:rsidRPr="009467CB">
        <w:rPr>
          <w:rFonts w:ascii="Arial" w:eastAsia="Arial" w:hAnsi="Arial" w:cs="Arial"/>
          <w:sz w:val="22"/>
          <w:szCs w:val="22"/>
        </w:rPr>
        <w:t xml:space="preserve">, </w:t>
      </w:r>
      <w:r w:rsidR="00A31C31" w:rsidRPr="009467CB">
        <w:rPr>
          <w:rFonts w:ascii="Arial" w:eastAsia="Arial" w:hAnsi="Arial" w:cs="Arial"/>
          <w:sz w:val="22"/>
          <w:szCs w:val="22"/>
        </w:rPr>
        <w:t>YJ</w:t>
      </w:r>
      <w:r w:rsidR="002C3B04" w:rsidRPr="009467CB">
        <w:rPr>
          <w:rFonts w:ascii="Arial" w:eastAsia="Arial" w:hAnsi="Arial" w:cs="Arial"/>
          <w:sz w:val="22"/>
          <w:szCs w:val="22"/>
        </w:rPr>
        <w:t xml:space="preserve"> contributed to statistical </w:t>
      </w:r>
      <w:r w:rsidR="00A31C31" w:rsidRPr="009467CB">
        <w:rPr>
          <w:rFonts w:ascii="Arial" w:eastAsia="Arial" w:hAnsi="Arial" w:cs="Arial"/>
          <w:sz w:val="22"/>
          <w:szCs w:val="22"/>
        </w:rPr>
        <w:t xml:space="preserve">data </w:t>
      </w:r>
      <w:r w:rsidR="002C3B04" w:rsidRPr="009467CB">
        <w:rPr>
          <w:rFonts w:ascii="Arial" w:eastAsia="Arial" w:hAnsi="Arial" w:cs="Arial"/>
          <w:sz w:val="22"/>
          <w:szCs w:val="22"/>
        </w:rPr>
        <w:t xml:space="preserve">analysis. </w:t>
      </w:r>
      <w:r w:rsidR="00A31C31" w:rsidRPr="009467CB">
        <w:rPr>
          <w:rFonts w:ascii="Arial" w:eastAsia="Arial" w:hAnsi="Arial" w:cs="Arial"/>
          <w:sz w:val="22"/>
          <w:szCs w:val="22"/>
        </w:rPr>
        <w:t xml:space="preserve">SS, JS contributed to the conception, </w:t>
      </w:r>
      <w:r w:rsidR="00FA17EA" w:rsidRPr="009467CB">
        <w:rPr>
          <w:rFonts w:ascii="Arial" w:eastAsia="Arial" w:hAnsi="Arial" w:cs="Arial"/>
          <w:sz w:val="22"/>
          <w:szCs w:val="22"/>
        </w:rPr>
        <w:t xml:space="preserve">study design, manuscript review and result explanation. </w:t>
      </w:r>
      <w:r w:rsidR="00103B13" w:rsidRPr="009467CB">
        <w:rPr>
          <w:rFonts w:ascii="Arial" w:eastAsia="Arial" w:hAnsi="Arial" w:cs="Arial"/>
          <w:sz w:val="22"/>
          <w:szCs w:val="22"/>
        </w:rPr>
        <w:t xml:space="preserve">JS and DH performed genotyping. </w:t>
      </w:r>
      <w:r w:rsidR="002C3B04" w:rsidRPr="009467CB">
        <w:rPr>
          <w:rFonts w:ascii="Arial" w:eastAsia="Arial" w:hAnsi="Arial" w:cs="Arial"/>
          <w:sz w:val="22"/>
          <w:szCs w:val="22"/>
        </w:rPr>
        <w:t xml:space="preserve">The final manuscript was </w:t>
      </w:r>
      <w:r w:rsidR="005912A5" w:rsidRPr="009467CB">
        <w:rPr>
          <w:rFonts w:ascii="Arial" w:eastAsia="Arial" w:hAnsi="Arial" w:cs="Arial"/>
          <w:sz w:val="22"/>
          <w:szCs w:val="22"/>
        </w:rPr>
        <w:t xml:space="preserve">finally </w:t>
      </w:r>
      <w:r w:rsidR="002C3B04" w:rsidRPr="009467CB">
        <w:rPr>
          <w:rFonts w:ascii="Arial" w:eastAsia="Arial" w:hAnsi="Arial" w:cs="Arial"/>
          <w:sz w:val="22"/>
          <w:szCs w:val="22"/>
        </w:rPr>
        <w:t xml:space="preserve">completed by </w:t>
      </w:r>
      <w:r w:rsidR="00C60CD0" w:rsidRPr="009467CB">
        <w:rPr>
          <w:rFonts w:ascii="Arial" w:eastAsia="Arial" w:hAnsi="Arial" w:cs="Arial"/>
          <w:sz w:val="22"/>
          <w:szCs w:val="22"/>
        </w:rPr>
        <w:t>SG,</w:t>
      </w:r>
      <w:r w:rsidR="00A31C31" w:rsidRPr="009467CB">
        <w:rPr>
          <w:rFonts w:ascii="Arial" w:eastAsia="Arial" w:hAnsi="Arial" w:cs="Arial"/>
          <w:sz w:val="22"/>
          <w:szCs w:val="22"/>
        </w:rPr>
        <w:t xml:space="preserve"> YJ,</w:t>
      </w:r>
      <w:r w:rsidR="00C60CD0" w:rsidRPr="009467CB">
        <w:rPr>
          <w:rFonts w:ascii="Arial" w:eastAsia="Arial" w:hAnsi="Arial" w:cs="Arial"/>
          <w:sz w:val="22"/>
          <w:szCs w:val="22"/>
        </w:rPr>
        <w:t xml:space="preserve"> </w:t>
      </w:r>
      <w:r w:rsidR="00A31C31" w:rsidRPr="009467CB">
        <w:rPr>
          <w:rFonts w:ascii="Arial" w:eastAsia="Arial" w:hAnsi="Arial" w:cs="Arial"/>
          <w:sz w:val="22"/>
          <w:szCs w:val="22"/>
        </w:rPr>
        <w:t xml:space="preserve">JS, </w:t>
      </w:r>
      <w:r w:rsidR="00C60CD0" w:rsidRPr="009467CB">
        <w:rPr>
          <w:rFonts w:ascii="Arial" w:eastAsia="Arial" w:hAnsi="Arial" w:cs="Arial"/>
          <w:sz w:val="22"/>
          <w:szCs w:val="22"/>
        </w:rPr>
        <w:t>SS</w:t>
      </w:r>
      <w:r w:rsidR="00FA17EA" w:rsidRPr="009467CB">
        <w:rPr>
          <w:rFonts w:ascii="Arial" w:eastAsia="Arial" w:hAnsi="Arial" w:cs="Arial"/>
          <w:sz w:val="22"/>
          <w:szCs w:val="22"/>
        </w:rPr>
        <w:t xml:space="preserve"> and DH</w:t>
      </w:r>
      <w:r w:rsidR="002C3B04" w:rsidRPr="009467CB">
        <w:rPr>
          <w:rFonts w:ascii="Arial" w:eastAsia="Arial" w:hAnsi="Arial" w:cs="Arial"/>
          <w:sz w:val="22"/>
          <w:szCs w:val="22"/>
        </w:rPr>
        <w:t>. All authors read and approved the final manuscript.</w:t>
      </w:r>
    </w:p>
    <w:p w:rsidR="002C3B04" w:rsidRPr="009467CB" w:rsidRDefault="002C3B04" w:rsidP="00EA6F22">
      <w:pPr>
        <w:pStyle w:val="Heading1"/>
        <w:keepLines w:val="0"/>
        <w:widowControl/>
        <w:spacing w:before="120" w:line="240" w:lineRule="auto"/>
        <w:rPr>
          <w:rFonts w:ascii="Arial" w:eastAsia="Arial" w:hAnsi="Arial" w:cs="Arial"/>
          <w:color w:val="auto"/>
          <w:sz w:val="22"/>
          <w:szCs w:val="22"/>
        </w:rPr>
      </w:pPr>
      <w:r w:rsidRPr="009467CB">
        <w:rPr>
          <w:rFonts w:ascii="Arial" w:eastAsia="Arial" w:hAnsi="Arial" w:cs="Arial"/>
          <w:color w:val="auto"/>
          <w:sz w:val="22"/>
          <w:szCs w:val="22"/>
        </w:rPr>
        <w:t>Competing interests</w:t>
      </w:r>
    </w:p>
    <w:p w:rsidR="002C3B04" w:rsidRPr="009467CB" w:rsidRDefault="002C3B04" w:rsidP="00EA6F22">
      <w:pPr>
        <w:spacing w:before="120"/>
        <w:jc w:val="both"/>
        <w:rPr>
          <w:rFonts w:ascii="Arial" w:hAnsi="Arial" w:cs="Arial"/>
          <w:color w:val="333333"/>
          <w:sz w:val="22"/>
          <w:szCs w:val="22"/>
          <w:shd w:val="clear" w:color="auto" w:fill="FFFFFF"/>
        </w:rPr>
      </w:pPr>
      <w:r w:rsidRPr="009467CB">
        <w:rPr>
          <w:rFonts w:ascii="Arial" w:hAnsi="Arial" w:cs="Arial"/>
          <w:color w:val="333333"/>
          <w:sz w:val="22"/>
          <w:szCs w:val="22"/>
          <w:shd w:val="clear" w:color="auto" w:fill="FFFFFF"/>
        </w:rPr>
        <w:t>No potential conflicts of interest was disclosed for all the authors</w:t>
      </w:r>
    </w:p>
    <w:p w:rsidR="002C3B04" w:rsidRPr="009467CB" w:rsidRDefault="002C3B04" w:rsidP="00EA6F22">
      <w:pPr>
        <w:pStyle w:val="Heading1"/>
        <w:keepLines w:val="0"/>
        <w:widowControl/>
        <w:spacing w:before="120" w:line="240" w:lineRule="auto"/>
        <w:rPr>
          <w:rFonts w:ascii="Arial" w:eastAsia="Arial" w:hAnsi="Arial" w:cs="Arial"/>
          <w:color w:val="auto"/>
          <w:sz w:val="22"/>
          <w:szCs w:val="22"/>
        </w:rPr>
      </w:pPr>
      <w:r w:rsidRPr="009467CB">
        <w:rPr>
          <w:rFonts w:ascii="Arial" w:eastAsia="Arial" w:hAnsi="Arial" w:cs="Arial"/>
          <w:color w:val="auto"/>
          <w:sz w:val="22"/>
          <w:szCs w:val="22"/>
        </w:rPr>
        <w:t>Funding</w:t>
      </w:r>
    </w:p>
    <w:p w:rsidR="002C0D85" w:rsidRPr="009467CB" w:rsidRDefault="002C3B04" w:rsidP="00EA6F22">
      <w:pPr>
        <w:spacing w:before="120"/>
        <w:jc w:val="both"/>
        <w:rPr>
          <w:rFonts w:ascii="Arial" w:hAnsi="Arial" w:cs="Arial"/>
          <w:color w:val="333333"/>
          <w:sz w:val="22"/>
          <w:szCs w:val="22"/>
          <w:shd w:val="clear" w:color="auto" w:fill="FFFFFF"/>
        </w:rPr>
      </w:pPr>
      <w:r w:rsidRPr="009467CB">
        <w:rPr>
          <w:rFonts w:ascii="Arial" w:hAnsi="Arial" w:cs="Arial"/>
          <w:color w:val="333333"/>
          <w:sz w:val="22"/>
          <w:szCs w:val="22"/>
          <w:shd w:val="clear" w:color="auto" w:fill="FFFFFF"/>
        </w:rPr>
        <w:t xml:space="preserve">This work was funded by the National Natural Science Funds of China (81774114), Shanghai clinical base construction of traditional Chinese medicine (ZY3-LCPT-1-1009, ZY-LCPT-1), Shanghai intensive entity construction of integrated traditional and western medicine </w:t>
      </w:r>
      <w:hyperlink r:id="rId11">
        <w:r w:rsidRPr="009467CB">
          <w:rPr>
            <w:rFonts w:ascii="Arial" w:hAnsi="Arial" w:cs="Arial"/>
            <w:color w:val="333333"/>
            <w:sz w:val="22"/>
            <w:szCs w:val="22"/>
            <w:shd w:val="clear" w:color="auto" w:fill="FFFFFF"/>
          </w:rPr>
          <w:t>rheumatoid arthritis</w:t>
        </w:r>
      </w:hyperlink>
      <w:r w:rsidRPr="009467CB">
        <w:rPr>
          <w:rFonts w:ascii="Arial" w:hAnsi="Arial" w:cs="Arial"/>
          <w:color w:val="333333"/>
          <w:sz w:val="22"/>
          <w:szCs w:val="22"/>
          <w:shd w:val="clear" w:color="auto" w:fill="FFFFFF"/>
        </w:rPr>
        <w:t xml:space="preserve"> (ZXBZ2012-05), Shanghai clinical intensive subject construction of traditional Chinese medicine-traditional Chinese </w:t>
      </w:r>
      <w:hyperlink r:id="rId12">
        <w:r w:rsidRPr="009467CB">
          <w:rPr>
            <w:rFonts w:ascii="Arial" w:hAnsi="Arial" w:cs="Arial"/>
            <w:color w:val="333333"/>
            <w:sz w:val="22"/>
            <w:szCs w:val="22"/>
            <w:shd w:val="clear" w:color="auto" w:fill="FFFFFF"/>
          </w:rPr>
          <w:t>rheumatology</w:t>
        </w:r>
      </w:hyperlink>
      <w:r w:rsidRPr="009467CB">
        <w:rPr>
          <w:rFonts w:ascii="Arial" w:hAnsi="Arial" w:cs="Arial"/>
          <w:color w:val="333333"/>
          <w:sz w:val="22"/>
          <w:szCs w:val="22"/>
          <w:shd w:val="clear" w:color="auto" w:fill="FFFFFF"/>
        </w:rPr>
        <w:t xml:space="preserve"> (ZYXK2012012), Shanghai Municipal Planning Commission of science and Research Fund (201640192). </w:t>
      </w:r>
    </w:p>
    <w:p w:rsidR="002C3B04" w:rsidRPr="009467CB" w:rsidRDefault="002C3B04" w:rsidP="00EA6F22">
      <w:pPr>
        <w:pStyle w:val="Heading1"/>
        <w:keepLines w:val="0"/>
        <w:widowControl/>
        <w:spacing w:before="120" w:line="240" w:lineRule="auto"/>
        <w:rPr>
          <w:rFonts w:ascii="Arial" w:eastAsia="Arial" w:hAnsi="Arial" w:cs="Arial"/>
          <w:color w:val="auto"/>
          <w:sz w:val="22"/>
          <w:szCs w:val="22"/>
        </w:rPr>
      </w:pPr>
      <w:r w:rsidRPr="009467CB">
        <w:rPr>
          <w:rFonts w:ascii="Arial" w:eastAsia="Arial" w:hAnsi="Arial" w:cs="Arial"/>
          <w:color w:val="auto"/>
          <w:sz w:val="22"/>
          <w:szCs w:val="22"/>
        </w:rPr>
        <w:t>Availability of data and material</w:t>
      </w:r>
    </w:p>
    <w:p w:rsidR="00B95577" w:rsidRDefault="00CA223F" w:rsidP="00EA6F22">
      <w:pPr>
        <w:spacing w:before="120"/>
        <w:jc w:val="both"/>
        <w:rPr>
          <w:rFonts w:ascii="Arial" w:hAnsi="Arial" w:cs="Arial"/>
          <w:color w:val="333333"/>
          <w:sz w:val="22"/>
          <w:szCs w:val="22"/>
          <w:shd w:val="clear" w:color="auto" w:fill="FFFFFF"/>
        </w:rPr>
      </w:pPr>
      <w:r w:rsidRPr="009467CB">
        <w:rPr>
          <w:rFonts w:ascii="Arial" w:hAnsi="Arial" w:cs="Arial"/>
          <w:color w:val="333333"/>
          <w:sz w:val="22"/>
          <w:szCs w:val="22"/>
          <w:shd w:val="clear" w:color="auto" w:fill="FFFFFF"/>
        </w:rPr>
        <w:t xml:space="preserve">Summary information are access public and provided in supplementary table for further meta-analysis. </w:t>
      </w:r>
      <w:r w:rsidR="008B4A4E" w:rsidRPr="009467CB">
        <w:rPr>
          <w:rFonts w:ascii="Arial" w:hAnsi="Arial" w:cs="Arial"/>
          <w:color w:val="333333"/>
          <w:sz w:val="22"/>
          <w:szCs w:val="22"/>
          <w:shd w:val="clear" w:color="auto" w:fill="FFFFFF"/>
        </w:rPr>
        <w:t>In addition, the summary statistic has been deposit in the Guthub page</w:t>
      </w:r>
      <w:r w:rsidR="00AA276A" w:rsidRPr="009467CB">
        <w:rPr>
          <w:rFonts w:ascii="Arial" w:hAnsi="Arial" w:cs="Arial"/>
          <w:color w:val="333333"/>
          <w:sz w:val="22"/>
          <w:szCs w:val="22"/>
          <w:shd w:val="clear" w:color="auto" w:fill="FFFFFF"/>
        </w:rPr>
        <w:t xml:space="preserve"> xxx </w:t>
      </w:r>
      <w:r w:rsidR="008B4A4E" w:rsidRPr="009467CB">
        <w:rPr>
          <w:rFonts w:ascii="Arial" w:hAnsi="Arial" w:cs="Arial"/>
          <w:color w:val="333333"/>
          <w:sz w:val="22"/>
          <w:szCs w:val="22"/>
          <w:shd w:val="clear" w:color="auto" w:fill="FFFFFF"/>
        </w:rPr>
        <w:t xml:space="preserve">: </w:t>
      </w:r>
      <w:r w:rsidRPr="009467CB">
        <w:rPr>
          <w:rFonts w:ascii="Arial" w:hAnsi="Arial" w:cs="Arial"/>
          <w:color w:val="333333"/>
          <w:sz w:val="22"/>
          <w:szCs w:val="22"/>
          <w:shd w:val="clear" w:color="auto" w:fill="FFFFFF"/>
        </w:rPr>
        <w:t>Raw d</w:t>
      </w:r>
      <w:r w:rsidR="002C3B04" w:rsidRPr="009467CB">
        <w:rPr>
          <w:rFonts w:ascii="Arial" w:hAnsi="Arial" w:cs="Arial"/>
          <w:color w:val="333333"/>
          <w:sz w:val="22"/>
          <w:szCs w:val="22"/>
          <w:shd w:val="clear" w:color="auto" w:fill="FFFFFF"/>
        </w:rPr>
        <w:t>ata and materials are available u</w:t>
      </w:r>
      <w:r w:rsidR="0013400F" w:rsidRPr="009467CB">
        <w:rPr>
          <w:rFonts w:ascii="Arial" w:hAnsi="Arial" w:cs="Arial"/>
          <w:color w:val="333333"/>
          <w:sz w:val="22"/>
          <w:szCs w:val="22"/>
          <w:shd w:val="clear" w:color="auto" w:fill="FFFFFF"/>
        </w:rPr>
        <w:t xml:space="preserve">pon the request to the </w:t>
      </w:r>
      <w:r w:rsidR="008B4A4E" w:rsidRPr="009467CB">
        <w:rPr>
          <w:rFonts w:ascii="Arial" w:hAnsi="Arial" w:cs="Arial"/>
          <w:color w:val="333333"/>
          <w:sz w:val="22"/>
          <w:szCs w:val="22"/>
          <w:shd w:val="clear" w:color="auto" w:fill="FFFFFF"/>
        </w:rPr>
        <w:t xml:space="preserve">corresponding </w:t>
      </w:r>
      <w:r w:rsidR="0013400F" w:rsidRPr="009467CB">
        <w:rPr>
          <w:rFonts w:ascii="Arial" w:hAnsi="Arial" w:cs="Arial"/>
          <w:color w:val="333333"/>
          <w:sz w:val="22"/>
          <w:szCs w:val="22"/>
          <w:shd w:val="clear" w:color="auto" w:fill="FFFFFF"/>
        </w:rPr>
        <w:t>authors</w:t>
      </w:r>
      <w:r w:rsidR="008B4A4E" w:rsidRPr="009467CB">
        <w:rPr>
          <w:rFonts w:ascii="Arial" w:hAnsi="Arial" w:cs="Arial"/>
          <w:color w:val="333333"/>
          <w:sz w:val="22"/>
          <w:szCs w:val="22"/>
          <w:shd w:val="clear" w:color="auto" w:fill="FFFFFF"/>
        </w:rPr>
        <w:t xml:space="preserve"> on reasonable request</w:t>
      </w:r>
      <w:r w:rsidR="0013400F" w:rsidRPr="009467CB">
        <w:rPr>
          <w:rFonts w:ascii="Arial" w:hAnsi="Arial" w:cs="Arial"/>
          <w:color w:val="333333"/>
          <w:sz w:val="22"/>
          <w:szCs w:val="22"/>
          <w:shd w:val="clear" w:color="auto" w:fill="FFFFFF"/>
        </w:rPr>
        <w:t>.</w:t>
      </w:r>
    </w:p>
    <w:p w:rsidR="003B5E7A" w:rsidRDefault="003B5E7A" w:rsidP="00EA6F22">
      <w:pPr>
        <w:spacing w:before="120"/>
        <w:jc w:val="both"/>
        <w:rPr>
          <w:rFonts w:ascii="Arial" w:hAnsi="Arial" w:cs="Arial"/>
          <w:color w:val="333333"/>
          <w:sz w:val="22"/>
          <w:szCs w:val="22"/>
          <w:shd w:val="clear" w:color="auto" w:fill="FFFFFF"/>
        </w:rPr>
      </w:pPr>
    </w:p>
    <w:p w:rsidR="003B5E7A" w:rsidRDefault="003B5E7A" w:rsidP="00EA6F22">
      <w:pPr>
        <w:spacing w:before="120"/>
        <w:jc w:val="both"/>
        <w:rPr>
          <w:rFonts w:ascii="Arial" w:hAnsi="Arial" w:cs="Arial"/>
          <w:color w:val="333333"/>
          <w:sz w:val="22"/>
          <w:szCs w:val="22"/>
          <w:shd w:val="clear" w:color="auto" w:fill="FFFFFF"/>
        </w:rPr>
      </w:pPr>
      <w:r>
        <w:rPr>
          <w:rFonts w:ascii="Arial" w:hAnsi="Arial" w:cs="Arial"/>
          <w:color w:val="333333"/>
          <w:sz w:val="22"/>
          <w:szCs w:val="22"/>
          <w:shd w:val="clear" w:color="auto" w:fill="FFFFFF"/>
        </w:rPr>
        <w:t xml:space="preserve">URL: </w:t>
      </w:r>
    </w:p>
    <w:p w:rsidR="003B5E7A" w:rsidRDefault="003B5E7A" w:rsidP="00EA6F22">
      <w:pPr>
        <w:spacing w:before="120"/>
        <w:jc w:val="both"/>
      </w:pPr>
      <w:r>
        <w:rPr>
          <w:rFonts w:ascii="Arial" w:hAnsi="Arial" w:cs="Arial"/>
          <w:color w:val="333333"/>
          <w:sz w:val="22"/>
          <w:szCs w:val="22"/>
          <w:shd w:val="clear" w:color="auto" w:fill="FFFFFF"/>
        </w:rPr>
        <w:t xml:space="preserve">dbSNP153: </w:t>
      </w:r>
      <w:hyperlink r:id="rId13" w:history="1">
        <w:r>
          <w:rPr>
            <w:rStyle w:val="Hyperlink"/>
            <w:rFonts w:eastAsia="Calibri"/>
          </w:rPr>
          <w:t>https://ftp.ncbi.nlm.nih.gov/snp/latest_release/VCF/</w:t>
        </w:r>
      </w:hyperlink>
    </w:p>
    <w:p w:rsidR="003B5E7A" w:rsidRDefault="003B5E7A" w:rsidP="00EA6F22">
      <w:pPr>
        <w:spacing w:before="120"/>
        <w:jc w:val="both"/>
      </w:pPr>
      <w:r>
        <w:rPr>
          <w:rFonts w:ascii="Arial" w:hAnsi="Arial" w:cs="Arial"/>
          <w:color w:val="333333"/>
          <w:sz w:val="22"/>
          <w:szCs w:val="22"/>
          <w:shd w:val="clear" w:color="auto" w:fill="FFFFFF"/>
        </w:rPr>
        <w:t xml:space="preserve">miRBase: </w:t>
      </w:r>
      <w:hyperlink r:id="rId14" w:history="1">
        <w:r>
          <w:rPr>
            <w:rStyle w:val="Hyperlink"/>
            <w:rFonts w:eastAsia="Calibri"/>
          </w:rPr>
          <w:t>ftp://mirbase.org/pub/mirbase/CURRENT/README</w:t>
        </w:r>
      </w:hyperlink>
    </w:p>
    <w:p w:rsidR="003B5E7A" w:rsidRPr="009467CB" w:rsidRDefault="003B5E7A" w:rsidP="00EA6F22">
      <w:pPr>
        <w:spacing w:before="120"/>
        <w:jc w:val="both"/>
        <w:rPr>
          <w:rFonts w:ascii="Arial" w:hAnsi="Arial" w:cs="Arial"/>
          <w:color w:val="333333"/>
          <w:sz w:val="22"/>
          <w:szCs w:val="22"/>
          <w:shd w:val="clear" w:color="auto" w:fill="FFFFFF"/>
        </w:rPr>
      </w:pPr>
    </w:p>
    <w:p w:rsidR="00B95577" w:rsidRPr="009467CB" w:rsidRDefault="00B7774D" w:rsidP="00EA6F22">
      <w:pPr>
        <w:pStyle w:val="Heading1"/>
        <w:keepLines w:val="0"/>
        <w:widowControl/>
        <w:spacing w:before="120" w:line="240" w:lineRule="auto"/>
        <w:rPr>
          <w:rFonts w:ascii="Arial" w:eastAsia="Arial" w:hAnsi="Arial" w:cs="Arial"/>
          <w:color w:val="auto"/>
          <w:sz w:val="22"/>
          <w:szCs w:val="22"/>
        </w:rPr>
      </w:pPr>
      <w:r w:rsidRPr="009467CB">
        <w:rPr>
          <w:rFonts w:ascii="Arial" w:eastAsia="Arial" w:hAnsi="Arial" w:cs="Arial"/>
          <w:color w:val="auto"/>
          <w:sz w:val="22"/>
          <w:szCs w:val="22"/>
        </w:rPr>
        <w:t>Reference</w:t>
      </w:r>
    </w:p>
    <w:p w:rsidR="00B7774D" w:rsidRPr="009467CB" w:rsidRDefault="00B7774D" w:rsidP="00EA6F22">
      <w:pPr>
        <w:jc w:val="both"/>
        <w:rPr>
          <w:rFonts w:ascii="Arial" w:hAnsi="Arial" w:cs="Arial"/>
          <w:sz w:val="22"/>
          <w:szCs w:val="22"/>
          <w:lang w:eastAsia="zh-CN"/>
        </w:rPr>
      </w:pPr>
    </w:p>
    <w:p w:rsidR="00F34626" w:rsidRPr="00F34626" w:rsidRDefault="00B95577" w:rsidP="00F34626">
      <w:pPr>
        <w:pStyle w:val="EndNoteBibliography"/>
      </w:pPr>
      <w:r w:rsidRPr="009467CB">
        <w:rPr>
          <w:rFonts w:ascii="Arial" w:hAnsi="Arial" w:cs="Arial"/>
          <w:color w:val="333333"/>
          <w:sz w:val="22"/>
          <w:szCs w:val="22"/>
          <w:shd w:val="clear" w:color="auto" w:fill="FFFFFF"/>
        </w:rPr>
        <w:fldChar w:fldCharType="begin"/>
      </w:r>
      <w:r w:rsidRPr="009467CB">
        <w:rPr>
          <w:rFonts w:ascii="Arial" w:hAnsi="Arial" w:cs="Arial"/>
          <w:color w:val="333333"/>
          <w:sz w:val="22"/>
          <w:szCs w:val="22"/>
          <w:shd w:val="clear" w:color="auto" w:fill="FFFFFF"/>
        </w:rPr>
        <w:instrText xml:space="preserve"> ADDIN EN.REFLIST </w:instrText>
      </w:r>
      <w:r w:rsidRPr="009467CB">
        <w:rPr>
          <w:rFonts w:ascii="Arial" w:hAnsi="Arial" w:cs="Arial"/>
          <w:color w:val="333333"/>
          <w:sz w:val="22"/>
          <w:szCs w:val="22"/>
          <w:shd w:val="clear" w:color="auto" w:fill="FFFFFF"/>
        </w:rPr>
        <w:fldChar w:fldCharType="separate"/>
      </w:r>
      <w:r w:rsidR="00F34626" w:rsidRPr="00F34626">
        <w:t>1.</w:t>
      </w:r>
      <w:r w:rsidR="00F34626" w:rsidRPr="00F34626">
        <w:tab/>
        <w:t>Maurano MT, Humbert R, Rynes E, et al. Systematic localization of common disease-associated variation in regulatory DNA. Science 2012;337:1190-5.</w:t>
      </w:r>
    </w:p>
    <w:p w:rsidR="00F34626" w:rsidRPr="00F34626" w:rsidRDefault="00F34626" w:rsidP="00F34626">
      <w:pPr>
        <w:pStyle w:val="EndNoteBibliography"/>
      </w:pPr>
      <w:r w:rsidRPr="00F34626">
        <w:t>2.</w:t>
      </w:r>
      <w:r w:rsidRPr="00F34626">
        <w:tab/>
        <w:t>Jiang XY, Zhang Q, Chen P, et al. CYP7A1 polymorphism influences the LDL cholesterol-lowering response to atorvastatin. J Clin Pharm Ther.</w:t>
      </w:r>
    </w:p>
    <w:p w:rsidR="00F34626" w:rsidRPr="00F34626" w:rsidRDefault="00F34626" w:rsidP="00F34626">
      <w:pPr>
        <w:pStyle w:val="EndNoteBibliography"/>
      </w:pPr>
      <w:r w:rsidRPr="00F34626">
        <w:t>3.</w:t>
      </w:r>
      <w:r w:rsidRPr="00F34626">
        <w:tab/>
        <w:t>Huang L, Li Y, Guo S, et al. Different hereditary contribution of the CFH gene between polypoidal choroidal vasculopathy and age-related macular degeneration in Chinese Han people. Invest Ophthalmol Vis Sci 2014;55:2534-8.</w:t>
      </w:r>
    </w:p>
    <w:p w:rsidR="00F34626" w:rsidRPr="00F34626" w:rsidRDefault="00F34626" w:rsidP="00F34626">
      <w:pPr>
        <w:pStyle w:val="EndNoteBibliography"/>
      </w:pPr>
      <w:r w:rsidRPr="00F34626">
        <w:lastRenderedPageBreak/>
        <w:t>4.</w:t>
      </w:r>
      <w:r w:rsidRPr="00F34626">
        <w:tab/>
        <w:t>Shen F, Chen J, Guo S, et al. Genetic variants in miR-196a2 and miR-499 are associated with susceptibility to esophageal squamous cell carcinoma in Chinese Han population. Tumour biology : the journal of the International Society for Oncodevelopmental Biology and Medicine 2016;37:4777-84.</w:t>
      </w:r>
    </w:p>
    <w:p w:rsidR="00F34626" w:rsidRPr="00F34626" w:rsidRDefault="00F34626" w:rsidP="00F34626">
      <w:pPr>
        <w:pStyle w:val="EndNoteBibliography"/>
      </w:pPr>
      <w:r w:rsidRPr="00F34626">
        <w:t>5.</w:t>
      </w:r>
      <w:r w:rsidRPr="00F34626">
        <w:tab/>
        <w:t>Landa I, Ruiz-Llorente S, Montero-Conde C, et al. The variant rs1867277 in FOXE1 gene confers thyroid cancer susceptibility through the recruitment of USF1/USF2 transcription factors. PLoS Genet 2009;5:e1000637.</w:t>
      </w:r>
    </w:p>
    <w:p w:rsidR="00F34626" w:rsidRPr="00F34626" w:rsidRDefault="00F34626" w:rsidP="00F34626">
      <w:pPr>
        <w:pStyle w:val="EndNoteBibliography"/>
      </w:pPr>
      <w:r w:rsidRPr="00F34626">
        <w:t>6.</w:t>
      </w:r>
      <w:r w:rsidRPr="00F34626">
        <w:tab/>
        <w:t>Boulesteix AL, Strobl C, Weidinger S, Wichmann HE, Wagenpfeil S. Multiple testing for SNP-SNP interactions. Statistical applications in genetics and molecular biology 2007;6:Article37.</w:t>
      </w:r>
    </w:p>
    <w:p w:rsidR="00F34626" w:rsidRPr="00F34626" w:rsidRDefault="00F34626" w:rsidP="00F34626">
      <w:pPr>
        <w:pStyle w:val="EndNoteBibliography"/>
      </w:pPr>
      <w:r w:rsidRPr="00F34626">
        <w:t>7.</w:t>
      </w:r>
      <w:r w:rsidRPr="00F34626">
        <w:tab/>
        <w:t>Purcell S, Neale B, Todd-Brown K, et al. PLINK: a tool set for whole-genome association and population-based linkage analyses. American journal of human genetics 2007;81:559-75.</w:t>
      </w:r>
    </w:p>
    <w:p w:rsidR="00F34626" w:rsidRPr="00F34626" w:rsidRDefault="00F34626" w:rsidP="00F34626">
      <w:pPr>
        <w:pStyle w:val="EndNoteBibliography"/>
      </w:pPr>
      <w:r w:rsidRPr="00F34626">
        <w:t>8.</w:t>
      </w:r>
      <w:r w:rsidRPr="00F34626">
        <w:tab/>
        <w:t>Lek M, Karczewski KJ, Minikel EV, et al. Analysis of protein-coding genetic variation in 60,706 humans. Nature 2016;536:285-91.</w:t>
      </w:r>
    </w:p>
    <w:p w:rsidR="00F34626" w:rsidRPr="00F34626" w:rsidRDefault="00F34626" w:rsidP="00F34626">
      <w:pPr>
        <w:pStyle w:val="EndNoteBibliography"/>
      </w:pPr>
      <w:r w:rsidRPr="00F34626">
        <w:t>9.</w:t>
      </w:r>
      <w:r w:rsidRPr="00F34626">
        <w:tab/>
        <w:t>GenomeAsia KC. The GenomeAsia 100K Project enables genetic discoveries across Asia. Nature 2019;576:106-11.</w:t>
      </w:r>
    </w:p>
    <w:p w:rsidR="00F34626" w:rsidRPr="00F34626" w:rsidRDefault="00F34626" w:rsidP="00F34626">
      <w:pPr>
        <w:pStyle w:val="EndNoteBibliography"/>
      </w:pPr>
      <w:r w:rsidRPr="00F34626">
        <w:t>10.</w:t>
      </w:r>
      <w:r w:rsidRPr="00F34626">
        <w:tab/>
        <w:t>Genomes Project C, Auton A, Brooks LD, et al. A global reference for human genetic variation. Nature 2015;526:68-74.</w:t>
      </w:r>
    </w:p>
    <w:p w:rsidR="00F34626" w:rsidRPr="00F34626" w:rsidRDefault="00F34626" w:rsidP="00F34626">
      <w:pPr>
        <w:pStyle w:val="EndNoteBibliography"/>
      </w:pPr>
      <w:r w:rsidRPr="00F34626">
        <w:t>11.</w:t>
      </w:r>
      <w:r w:rsidRPr="00F34626">
        <w:tab/>
        <w:t>Okada Y, Wu D, Trynka G, et al. Genetics of rheumatoid arthritis contributes to biology and drug discovery. Nature 2014;506:376-81.</w:t>
      </w:r>
    </w:p>
    <w:p w:rsidR="00F34626" w:rsidRPr="00F34626" w:rsidRDefault="00F34626" w:rsidP="00F34626">
      <w:pPr>
        <w:pStyle w:val="EndNoteBibliography"/>
      </w:pPr>
      <w:r w:rsidRPr="00F34626">
        <w:t>12.</w:t>
      </w:r>
      <w:r w:rsidRPr="00F34626">
        <w:tab/>
        <w:t>Laufer VA, Tiwari HK, Reynolds RJ, et al. Genetic influences on susceptibility to rheumatoid arthritis in African-Americans. Hum Mol Genet 2019;28:858-74.</w:t>
      </w:r>
    </w:p>
    <w:p w:rsidR="00F34626" w:rsidRPr="00F34626" w:rsidRDefault="00F34626" w:rsidP="00F34626">
      <w:pPr>
        <w:pStyle w:val="EndNoteBibliography"/>
      </w:pPr>
      <w:r w:rsidRPr="00F34626">
        <w:t>13.</w:t>
      </w:r>
      <w:r w:rsidRPr="00F34626">
        <w:tab/>
        <w:t>Regueiro C, Gonzalez A. Questions on 'Sequencing of the MHC region defines HLA-DQA1 as the major genetic risk for seropositive rheumatoid arthritis in Han Chinese population' by Guo et al. Ann Rheum Dis 2020.</w:t>
      </w:r>
    </w:p>
    <w:p w:rsidR="00F34626" w:rsidRPr="00F34626" w:rsidRDefault="00F34626" w:rsidP="00F34626">
      <w:pPr>
        <w:pStyle w:val="EndNoteBibliography"/>
      </w:pPr>
      <w:r w:rsidRPr="00F34626">
        <w:t>14.</w:t>
      </w:r>
      <w:r w:rsidRPr="00F34626">
        <w:tab/>
        <w:t>Guo J, Zhang T, Cao H, et al. Sequencing of the MHC region defines HLA-DQA1 as the major genetic risk for seropositive rheumatoid arthritis in Han Chinese population. Ann Rheum Dis 2019;78:773-80.</w:t>
      </w:r>
    </w:p>
    <w:p w:rsidR="00F34626" w:rsidRPr="00F34626" w:rsidRDefault="00F34626" w:rsidP="00F34626">
      <w:pPr>
        <w:pStyle w:val="EndNoteBibliography"/>
      </w:pPr>
      <w:r w:rsidRPr="00F34626">
        <w:t>15.</w:t>
      </w:r>
      <w:r w:rsidRPr="00F34626">
        <w:tab/>
        <w:t>Song X, Guo S, Chen Y, et al. Association between HLA-DQA1 gene copy number polymorphisms and susceptibility to rheumatoid arthritis in Chinese Han population. J Genet 2014;93:215-8.</w:t>
      </w:r>
    </w:p>
    <w:p w:rsidR="00F34626" w:rsidRPr="00F34626" w:rsidRDefault="00F34626" w:rsidP="00F34626">
      <w:pPr>
        <w:pStyle w:val="EndNoteBibliography"/>
      </w:pPr>
      <w:r w:rsidRPr="00F34626">
        <w:t>16.</w:t>
      </w:r>
      <w:r w:rsidRPr="00F34626">
        <w:tab/>
        <w:t>Castro F, Acevedo E, Ciusani E, Angulo JA, Wollheim FA, Sandberg-Wollheim M. Tumour necrosis factor microsatellites and HLA-DRB1*, HLA-DQA1*, and HLA-DQB1* alleles in Peruvian patients with rheumatoid arthritis. Ann Rheum Dis 2001;60:791-5.</w:t>
      </w:r>
    </w:p>
    <w:p w:rsidR="00F34626" w:rsidRPr="00F34626" w:rsidRDefault="00F34626" w:rsidP="00F34626">
      <w:pPr>
        <w:pStyle w:val="EndNoteBibliography"/>
      </w:pPr>
      <w:r w:rsidRPr="00F34626">
        <w:t>17.</w:t>
      </w:r>
      <w:r w:rsidRPr="00F34626">
        <w:tab/>
        <w:t>van Kerckhove C, Luyrink L, Taylor J, et al. HLA-DQA1*0101 haplotypes and disease outcome in early onset pauciarticular juvenile rheumatoid arthritis. J Rheumatol 1991;18:874-9.</w:t>
      </w:r>
    </w:p>
    <w:p w:rsidR="00F34626" w:rsidRPr="00F34626" w:rsidRDefault="00F34626" w:rsidP="00F34626">
      <w:pPr>
        <w:pStyle w:val="EndNoteBibliography"/>
      </w:pPr>
      <w:r w:rsidRPr="00F34626">
        <w:t>18.</w:t>
      </w:r>
      <w:r w:rsidRPr="00F34626">
        <w:tab/>
        <w:t>Qin P, Li Z, Jin W, et al. A panel of ancestry informative markers to estimate and correct potential effects of population stratification in Han Chinese. Eur J Hum Genet 2014;22:248-53.</w:t>
      </w:r>
    </w:p>
    <w:p w:rsidR="00F34626" w:rsidRPr="00F34626" w:rsidRDefault="00F34626" w:rsidP="00F34626">
      <w:pPr>
        <w:pStyle w:val="EndNoteBibliography"/>
      </w:pPr>
      <w:r w:rsidRPr="00F34626">
        <w:t>19.</w:t>
      </w:r>
      <w:r w:rsidRPr="00F34626">
        <w:tab/>
        <w:t>Wu X, Dong H, Luo L, et al. A novel statistic for genome-wide interaction analysis. PLoS genetics 2010;6.</w:t>
      </w:r>
    </w:p>
    <w:p w:rsidR="00F34626" w:rsidRPr="00F34626" w:rsidRDefault="00F34626" w:rsidP="00F34626">
      <w:pPr>
        <w:pStyle w:val="EndNoteBibliography"/>
      </w:pPr>
      <w:r w:rsidRPr="00F34626">
        <w:t>20.</w:t>
      </w:r>
      <w:r w:rsidRPr="00F34626">
        <w:tab/>
        <w:t>Warner N, Burberry A, Pliakas M, McDonald C, Nunez G. A genome-wide small interfering RNA (siRNA) screen reveals nuclear factor-kappaB (NF-kappaB)-independent regulators of NOD2-induced interleukin-8 (IL-8) secretion. J Biol Chem 2014;289:28213-24.</w:t>
      </w:r>
    </w:p>
    <w:p w:rsidR="00BD4D80" w:rsidRPr="009467CB" w:rsidRDefault="00B95577" w:rsidP="00EA6F22">
      <w:pPr>
        <w:spacing w:before="120"/>
        <w:jc w:val="both"/>
        <w:rPr>
          <w:rFonts w:ascii="Arial" w:hAnsi="Arial" w:cs="Arial"/>
          <w:color w:val="333333"/>
          <w:sz w:val="22"/>
          <w:szCs w:val="22"/>
          <w:shd w:val="clear" w:color="auto" w:fill="FFFFFF"/>
        </w:rPr>
      </w:pPr>
      <w:r w:rsidRPr="009467CB">
        <w:rPr>
          <w:rFonts w:ascii="Arial" w:hAnsi="Arial" w:cs="Arial"/>
          <w:color w:val="333333"/>
          <w:sz w:val="22"/>
          <w:szCs w:val="22"/>
          <w:shd w:val="clear" w:color="auto" w:fill="FFFFFF"/>
        </w:rPr>
        <w:fldChar w:fldCharType="end"/>
      </w:r>
    </w:p>
    <w:p w:rsidR="00BD4D80" w:rsidRDefault="00BD4D80" w:rsidP="00EA6F22">
      <w:pPr>
        <w:spacing w:before="120"/>
        <w:jc w:val="both"/>
        <w:rPr>
          <w:rFonts w:ascii="Arial" w:hAnsi="Arial" w:cs="Arial"/>
          <w:color w:val="333333"/>
          <w:sz w:val="22"/>
          <w:szCs w:val="22"/>
          <w:shd w:val="clear" w:color="auto" w:fill="FFFFFF"/>
        </w:rPr>
      </w:pPr>
    </w:p>
    <w:p w:rsidR="005353B6" w:rsidRDefault="005353B6" w:rsidP="00EA6F22">
      <w:pPr>
        <w:spacing w:before="120"/>
        <w:jc w:val="both"/>
        <w:rPr>
          <w:rFonts w:ascii="Arial" w:hAnsi="Arial" w:cs="Arial"/>
          <w:color w:val="333333"/>
          <w:sz w:val="22"/>
          <w:szCs w:val="22"/>
          <w:shd w:val="clear" w:color="auto" w:fill="FFFFFF"/>
        </w:rPr>
      </w:pPr>
    </w:p>
    <w:p w:rsidR="005353B6" w:rsidRPr="009467CB" w:rsidRDefault="005353B6" w:rsidP="00EA6F22">
      <w:pPr>
        <w:spacing w:before="120"/>
        <w:jc w:val="both"/>
        <w:rPr>
          <w:rFonts w:ascii="Arial" w:hAnsi="Arial" w:cs="Arial"/>
          <w:color w:val="333333"/>
          <w:sz w:val="22"/>
          <w:szCs w:val="22"/>
          <w:shd w:val="clear" w:color="auto" w:fill="FFFFFF"/>
        </w:rPr>
      </w:pPr>
    </w:p>
    <w:p w:rsidR="00BD4D80" w:rsidRPr="009467CB" w:rsidRDefault="00BD4D80" w:rsidP="00EA6F22">
      <w:pPr>
        <w:spacing w:before="120"/>
        <w:jc w:val="both"/>
        <w:rPr>
          <w:rFonts w:ascii="Arial" w:hAnsi="Arial" w:cs="Arial"/>
          <w:color w:val="333333"/>
          <w:sz w:val="22"/>
          <w:szCs w:val="22"/>
          <w:shd w:val="clear" w:color="auto" w:fill="FFFFFF"/>
        </w:rPr>
      </w:pPr>
    </w:p>
    <w:p w:rsidR="00D91CC4" w:rsidRDefault="006D7B2B" w:rsidP="00EA6F22">
      <w:pPr>
        <w:spacing w:before="120"/>
        <w:jc w:val="both"/>
        <w:rPr>
          <w:rFonts w:ascii="Arial" w:hAnsi="Arial" w:cs="Arial"/>
          <w:color w:val="333333"/>
          <w:sz w:val="22"/>
          <w:szCs w:val="22"/>
          <w:shd w:val="clear" w:color="auto" w:fill="FFFFFF"/>
        </w:rPr>
      </w:pPr>
      <w:r>
        <w:rPr>
          <w:rFonts w:ascii="Arial" w:hAnsi="Arial" w:cs="Arial"/>
          <w:color w:val="333333"/>
          <w:sz w:val="22"/>
          <w:szCs w:val="22"/>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276.75pt">
            <v:imagedata r:id="rId15" o:title="Figure_1"/>
          </v:shape>
        </w:pict>
      </w:r>
    </w:p>
    <w:p w:rsidR="00D91CC4" w:rsidRDefault="005353B6" w:rsidP="00EA6F22">
      <w:pPr>
        <w:spacing w:before="120"/>
        <w:jc w:val="both"/>
        <w:rPr>
          <w:rFonts w:ascii="Arial" w:hAnsi="Arial" w:cs="Arial"/>
          <w:color w:val="333333"/>
          <w:sz w:val="22"/>
          <w:szCs w:val="22"/>
          <w:shd w:val="clear" w:color="auto" w:fill="FFFFFF"/>
        </w:rPr>
      </w:pPr>
      <w:r>
        <w:rPr>
          <w:rFonts w:ascii="Arial" w:hAnsi="Arial" w:cs="Arial"/>
          <w:color w:val="333333"/>
          <w:sz w:val="22"/>
          <w:szCs w:val="22"/>
          <w:shd w:val="clear" w:color="auto" w:fill="FFFFFF"/>
        </w:rPr>
        <w:t xml:space="preserve">Figure 1. </w:t>
      </w:r>
    </w:p>
    <w:p w:rsidR="00D47CF6" w:rsidRPr="00EB7F11" w:rsidRDefault="00D47CF6" w:rsidP="00D47CF6">
      <w:pPr>
        <w:spacing w:before="120"/>
        <w:jc w:val="both"/>
        <w:rPr>
          <w:rFonts w:ascii="Arial" w:hAnsi="Arial" w:cs="Arial"/>
          <w:color w:val="333333"/>
          <w:sz w:val="22"/>
          <w:szCs w:val="22"/>
          <w:shd w:val="clear" w:color="auto" w:fill="FFFFFF"/>
        </w:rPr>
      </w:pPr>
      <w:r>
        <w:rPr>
          <w:rFonts w:ascii="Arial" w:hAnsi="Arial" w:cs="Arial"/>
          <w:color w:val="333333"/>
          <w:sz w:val="22"/>
          <w:szCs w:val="22"/>
          <w:shd w:val="clear" w:color="auto" w:fill="FFFFFF"/>
        </w:rPr>
        <w:t>Figure 2</w:t>
      </w:r>
      <w:r w:rsidRPr="00EB7F11">
        <w:rPr>
          <w:rFonts w:ascii="Arial" w:hAnsi="Arial" w:cs="Arial"/>
          <w:color w:val="333333"/>
          <w:sz w:val="22"/>
          <w:szCs w:val="22"/>
          <w:shd w:val="clear" w:color="auto" w:fill="FFFFFF"/>
        </w:rPr>
        <w:t>: This figure shows miR-196a2 structure and the location of rs11614913 SNP.Red regions represent mature miRNA fragments. Primary miRNA energy is 51.2 kcal/mol, while SNP-miRNA energy is 46.6 kcal/mol</w:t>
      </w:r>
      <w:r>
        <w:rPr>
          <w:rFonts w:ascii="Arial" w:hAnsi="Arial" w:cs="Arial"/>
          <w:color w:val="333333"/>
          <w:sz w:val="22"/>
          <w:szCs w:val="22"/>
          <w:shd w:val="clear" w:color="auto" w:fill="FFFFFF"/>
        </w:rPr>
        <w:t xml:space="preserve"> a</w:t>
      </w:r>
      <w:r w:rsidRPr="00EB7F11">
        <w:rPr>
          <w:rFonts w:ascii="Arial" w:hAnsi="Arial" w:cs="Arial"/>
          <w:color w:val="333333"/>
          <w:sz w:val="22"/>
          <w:szCs w:val="22"/>
          <w:shd w:val="clear" w:color="auto" w:fill="FFFFFF"/>
        </w:rPr>
        <w:t>nd ΔΔG is 4.6 kcal/mol (miRNASNP database http://bioinfo.life.hust.edu.cn/miRNASNP2/index.php).</w:t>
      </w:r>
    </w:p>
    <w:p w:rsidR="005353B6" w:rsidRDefault="005353B6" w:rsidP="00EA6F22">
      <w:pPr>
        <w:spacing w:before="120"/>
        <w:jc w:val="both"/>
        <w:rPr>
          <w:rFonts w:ascii="Arial" w:hAnsi="Arial" w:cs="Arial"/>
          <w:color w:val="333333"/>
          <w:sz w:val="22"/>
          <w:szCs w:val="22"/>
          <w:shd w:val="clear" w:color="auto" w:fill="FFFFFF"/>
        </w:rPr>
      </w:pPr>
    </w:p>
    <w:p w:rsidR="005353B6" w:rsidRDefault="005353B6" w:rsidP="00EA6F22">
      <w:pPr>
        <w:spacing w:before="120"/>
        <w:jc w:val="both"/>
        <w:rPr>
          <w:rFonts w:ascii="Arial" w:hAnsi="Arial" w:cs="Arial"/>
          <w:color w:val="333333"/>
          <w:sz w:val="22"/>
          <w:szCs w:val="22"/>
          <w:shd w:val="clear" w:color="auto" w:fill="FFFFFF"/>
        </w:rPr>
      </w:pPr>
    </w:p>
    <w:p w:rsidR="0091189A" w:rsidRDefault="00085F92" w:rsidP="00EA6F22">
      <w:pPr>
        <w:spacing w:before="120"/>
        <w:jc w:val="both"/>
        <w:rPr>
          <w:rFonts w:ascii="Arial" w:hAnsi="Arial" w:cs="Arial"/>
          <w:color w:val="333333"/>
          <w:sz w:val="22"/>
          <w:szCs w:val="22"/>
          <w:shd w:val="clear" w:color="auto" w:fill="FFFFFF"/>
        </w:rPr>
      </w:pPr>
      <w:r>
        <w:rPr>
          <w:rFonts w:ascii="Arial" w:hAnsi="Arial" w:cs="Arial"/>
          <w:color w:val="333333"/>
          <w:sz w:val="22"/>
          <w:szCs w:val="22"/>
          <w:shd w:val="clear" w:color="auto" w:fill="FFFFFF"/>
        </w:rPr>
        <w:t xml:space="preserve">Table 1. </w:t>
      </w:r>
      <w:r w:rsidR="00025A1A">
        <w:rPr>
          <w:rFonts w:ascii="Arial" w:hAnsi="Arial" w:cs="Arial"/>
          <w:color w:val="333333"/>
          <w:sz w:val="22"/>
          <w:szCs w:val="22"/>
          <w:shd w:val="clear" w:color="auto" w:fill="FFFFFF"/>
        </w:rPr>
        <w:t>Summary of risk alleles, 1000 Genome frequencies and SNPs associated with rheumatoid arthritis</w:t>
      </w:r>
    </w:p>
    <w:tbl>
      <w:tblPr>
        <w:tblW w:w="10977" w:type="dxa"/>
        <w:tblLook w:val="04A0" w:firstRow="1" w:lastRow="0" w:firstColumn="1" w:lastColumn="0" w:noHBand="0" w:noVBand="1"/>
      </w:tblPr>
      <w:tblGrid>
        <w:gridCol w:w="617"/>
        <w:gridCol w:w="1445"/>
        <w:gridCol w:w="736"/>
        <w:gridCol w:w="1404"/>
        <w:gridCol w:w="1404"/>
        <w:gridCol w:w="1547"/>
        <w:gridCol w:w="1217"/>
        <w:gridCol w:w="869"/>
        <w:gridCol w:w="869"/>
        <w:gridCol w:w="869"/>
      </w:tblGrid>
      <w:tr w:rsidR="00DA4556" w:rsidRPr="00025A1A" w:rsidTr="000A0AFC">
        <w:trPr>
          <w:trHeight w:val="274"/>
        </w:trPr>
        <w:tc>
          <w:tcPr>
            <w:tcW w:w="617" w:type="dxa"/>
            <w:tcBorders>
              <w:top w:val="single" w:sz="4" w:space="0" w:color="auto"/>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CHR</w:t>
            </w:r>
          </w:p>
        </w:tc>
        <w:tc>
          <w:tcPr>
            <w:tcW w:w="1445" w:type="dxa"/>
            <w:tcBorders>
              <w:top w:val="single" w:sz="4" w:space="0" w:color="auto"/>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SNP</w:t>
            </w:r>
          </w:p>
        </w:tc>
        <w:tc>
          <w:tcPr>
            <w:tcW w:w="736" w:type="dxa"/>
            <w:tcBorders>
              <w:top w:val="single" w:sz="4" w:space="0" w:color="auto"/>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A1</w:t>
            </w:r>
            <w:r w:rsidR="000A0AFC">
              <w:rPr>
                <w:rFonts w:ascii="Calibri" w:hAnsi="Calibri" w:cs="Calibri"/>
                <w:color w:val="000000"/>
                <w:sz w:val="20"/>
                <w:szCs w:val="20"/>
              </w:rPr>
              <w:t>/A2</w:t>
            </w:r>
          </w:p>
        </w:tc>
        <w:tc>
          <w:tcPr>
            <w:tcW w:w="1404" w:type="dxa"/>
            <w:tcBorders>
              <w:top w:val="single" w:sz="4" w:space="0" w:color="auto"/>
              <w:left w:val="nil"/>
              <w:bottom w:val="single" w:sz="4" w:space="0" w:color="auto"/>
              <w:right w:val="nil"/>
            </w:tcBorders>
            <w:shd w:val="clear" w:color="auto" w:fill="auto"/>
            <w:noWrap/>
            <w:vAlign w:val="bottom"/>
            <w:hideMark/>
          </w:tcPr>
          <w:p w:rsidR="00DA4556" w:rsidRPr="00025A1A" w:rsidRDefault="003D573C">
            <w:pPr>
              <w:rPr>
                <w:rFonts w:ascii="Calibri" w:hAnsi="Calibri" w:cs="Calibri"/>
                <w:color w:val="000000"/>
                <w:sz w:val="20"/>
                <w:szCs w:val="20"/>
              </w:rPr>
            </w:pPr>
            <w:r>
              <w:rPr>
                <w:rFonts w:ascii="Calibri" w:hAnsi="Calibri" w:cs="Calibri"/>
                <w:color w:val="000000"/>
                <w:sz w:val="20"/>
                <w:szCs w:val="20"/>
              </w:rPr>
              <w:t>RA (no.)</w:t>
            </w:r>
          </w:p>
        </w:tc>
        <w:tc>
          <w:tcPr>
            <w:tcW w:w="1404" w:type="dxa"/>
            <w:tcBorders>
              <w:top w:val="single" w:sz="4" w:space="0" w:color="auto"/>
              <w:left w:val="nil"/>
              <w:bottom w:val="single" w:sz="4" w:space="0" w:color="auto"/>
              <w:right w:val="nil"/>
            </w:tcBorders>
            <w:shd w:val="clear" w:color="auto" w:fill="auto"/>
            <w:noWrap/>
            <w:vAlign w:val="bottom"/>
            <w:hideMark/>
          </w:tcPr>
          <w:p w:rsidR="00DA4556" w:rsidRPr="00025A1A" w:rsidRDefault="003D573C">
            <w:pPr>
              <w:rPr>
                <w:rFonts w:ascii="Calibri" w:hAnsi="Calibri" w:cs="Calibri"/>
                <w:color w:val="000000"/>
                <w:sz w:val="20"/>
                <w:szCs w:val="20"/>
              </w:rPr>
            </w:pPr>
            <w:r>
              <w:rPr>
                <w:rFonts w:ascii="Calibri" w:hAnsi="Calibri" w:cs="Calibri"/>
                <w:color w:val="000000"/>
                <w:sz w:val="20"/>
                <w:szCs w:val="20"/>
              </w:rPr>
              <w:t>Normal (no.)</w:t>
            </w:r>
          </w:p>
        </w:tc>
        <w:tc>
          <w:tcPr>
            <w:tcW w:w="1547" w:type="dxa"/>
            <w:tcBorders>
              <w:top w:val="single" w:sz="4" w:space="0" w:color="auto"/>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OR</w:t>
            </w:r>
          </w:p>
        </w:tc>
        <w:tc>
          <w:tcPr>
            <w:tcW w:w="1217" w:type="dxa"/>
            <w:tcBorders>
              <w:top w:val="single" w:sz="4" w:space="0" w:color="auto"/>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P</w:t>
            </w:r>
          </w:p>
        </w:tc>
        <w:tc>
          <w:tcPr>
            <w:tcW w:w="869" w:type="dxa"/>
            <w:tcBorders>
              <w:top w:val="single" w:sz="4" w:space="0" w:color="auto"/>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EAS</w:t>
            </w:r>
          </w:p>
        </w:tc>
        <w:tc>
          <w:tcPr>
            <w:tcW w:w="869" w:type="dxa"/>
            <w:tcBorders>
              <w:top w:val="single" w:sz="4" w:space="0" w:color="auto"/>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EUR</w:t>
            </w:r>
          </w:p>
        </w:tc>
        <w:tc>
          <w:tcPr>
            <w:tcW w:w="869" w:type="dxa"/>
            <w:tcBorders>
              <w:top w:val="single" w:sz="4" w:space="0" w:color="auto"/>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AFR</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6</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rs9268839</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A/G</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42.4%(1364)</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56.0%(1768)</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0.58(0.53-0.64)</w:t>
            </w:r>
          </w:p>
        </w:tc>
        <w:tc>
          <w:tcPr>
            <w:tcW w:w="1217" w:type="dxa"/>
            <w:tcBorders>
              <w:top w:val="nil"/>
              <w:left w:val="nil"/>
              <w:bottom w:val="nil"/>
              <w:right w:val="nil"/>
            </w:tcBorders>
            <w:shd w:val="clear" w:color="auto" w:fill="auto"/>
            <w:noWrap/>
            <w:vAlign w:val="bottom"/>
            <w:hideMark/>
          </w:tcPr>
          <w:p w:rsidR="00DA4556" w:rsidRPr="00025A1A" w:rsidRDefault="00230153">
            <w:pPr>
              <w:jc w:val="right"/>
              <w:rPr>
                <w:rFonts w:ascii="Calibri" w:hAnsi="Calibri" w:cs="Calibri"/>
                <w:color w:val="000000"/>
                <w:sz w:val="20"/>
                <w:szCs w:val="20"/>
              </w:rPr>
            </w:pPr>
            <w:r w:rsidRPr="00025A1A">
              <w:rPr>
                <w:rFonts w:ascii="Calibri" w:hAnsi="Calibri" w:cs="Calibri"/>
                <w:color w:val="000000"/>
                <w:sz w:val="20"/>
                <w:szCs w:val="20"/>
              </w:rPr>
              <w:t>3.95x10</w:t>
            </w:r>
            <w:r w:rsidR="00DA4556" w:rsidRPr="00025A1A">
              <w:rPr>
                <w:rFonts w:ascii="Calibri" w:hAnsi="Calibri" w:cs="Calibri"/>
                <w:color w:val="000000"/>
                <w:sz w:val="20"/>
                <w:szCs w:val="20"/>
                <w:vertAlign w:val="superscript"/>
              </w:rPr>
              <w:t>-27</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0.354</w:t>
            </w:r>
          </w:p>
        </w:tc>
        <w:tc>
          <w:tcPr>
            <w:tcW w:w="869" w:type="dxa"/>
            <w:tcBorders>
              <w:top w:val="nil"/>
              <w:left w:val="nil"/>
              <w:bottom w:val="nil"/>
              <w:right w:val="nil"/>
            </w:tcBorders>
            <w:shd w:val="clear" w:color="auto" w:fill="auto"/>
            <w:noWrap/>
            <w:vAlign w:val="bottom"/>
            <w:hideMark/>
          </w:tcPr>
          <w:p w:rsidR="00DA4556" w:rsidRPr="00025A1A" w:rsidRDefault="00DA4556" w:rsidP="00DA4556">
            <w:pPr>
              <w:jc w:val="right"/>
              <w:rPr>
                <w:rFonts w:ascii="Calibri" w:hAnsi="Calibri" w:cs="Calibri"/>
                <w:color w:val="000000"/>
                <w:sz w:val="20"/>
                <w:szCs w:val="20"/>
              </w:rPr>
            </w:pPr>
            <w:r w:rsidRPr="00025A1A">
              <w:rPr>
                <w:rFonts w:ascii="Calibri" w:hAnsi="Calibri" w:cs="Calibri"/>
                <w:color w:val="000000"/>
                <w:sz w:val="20"/>
                <w:szCs w:val="20"/>
              </w:rPr>
              <w:t>0.451</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0.236</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6</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rs9275376</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T/G</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25.0%(804)</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15.7%(496)</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1.79(1.58-2.03)</w:t>
            </w:r>
          </w:p>
        </w:tc>
        <w:tc>
          <w:tcPr>
            <w:tcW w:w="1217" w:type="dxa"/>
            <w:tcBorders>
              <w:top w:val="nil"/>
              <w:left w:val="nil"/>
              <w:bottom w:val="nil"/>
              <w:right w:val="nil"/>
            </w:tcBorders>
            <w:shd w:val="clear" w:color="auto" w:fill="auto"/>
            <w:noWrap/>
            <w:vAlign w:val="bottom"/>
            <w:hideMark/>
          </w:tcPr>
          <w:p w:rsidR="00DA4556" w:rsidRPr="00025A1A" w:rsidRDefault="00DA4556" w:rsidP="00230153">
            <w:pPr>
              <w:jc w:val="right"/>
              <w:rPr>
                <w:rFonts w:ascii="Calibri" w:hAnsi="Calibri" w:cs="Calibri"/>
                <w:color w:val="000000"/>
                <w:sz w:val="20"/>
                <w:szCs w:val="20"/>
              </w:rPr>
            </w:pPr>
            <w:r w:rsidRPr="00025A1A">
              <w:rPr>
                <w:rFonts w:ascii="Calibri" w:hAnsi="Calibri" w:cs="Calibri"/>
                <w:color w:val="000000"/>
                <w:sz w:val="20"/>
                <w:szCs w:val="20"/>
              </w:rPr>
              <w:t>2.65</w:t>
            </w:r>
            <w:r w:rsidR="00230153" w:rsidRPr="00025A1A">
              <w:rPr>
                <w:rFonts w:ascii="Calibri" w:hAnsi="Calibri" w:cs="Calibri"/>
                <w:color w:val="000000"/>
                <w:sz w:val="20"/>
                <w:szCs w:val="20"/>
              </w:rPr>
              <w:t>x10</w:t>
            </w:r>
            <w:r w:rsidRPr="00025A1A">
              <w:rPr>
                <w:rFonts w:ascii="Calibri" w:hAnsi="Calibri" w:cs="Calibri"/>
                <w:color w:val="000000"/>
                <w:sz w:val="20"/>
                <w:szCs w:val="20"/>
                <w:vertAlign w:val="superscript"/>
              </w:rPr>
              <w:t>-20</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0.192</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0.299</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0.285</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6</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rs7752903</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G/T</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6.4%(205)</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4.3%(136)</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1.51(1.21-1.89)</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2</w:t>
            </w:r>
            <w:r w:rsidR="00230153" w:rsidRPr="00025A1A">
              <w:rPr>
                <w:rFonts w:ascii="Calibri" w:hAnsi="Calibri" w:cs="Calibri"/>
                <w:color w:val="000000"/>
                <w:sz w:val="20"/>
                <w:szCs w:val="20"/>
              </w:rPr>
              <w:t>.</w:t>
            </w:r>
            <w:r w:rsidRPr="00025A1A">
              <w:rPr>
                <w:rFonts w:ascii="Calibri" w:hAnsi="Calibri" w:cs="Calibri"/>
                <w:color w:val="000000"/>
                <w:sz w:val="20"/>
                <w:szCs w:val="20"/>
              </w:rPr>
              <w:t>33</w:t>
            </w:r>
            <w:r w:rsidR="00230153" w:rsidRPr="00025A1A">
              <w:rPr>
                <w:rFonts w:ascii="Calibri" w:hAnsi="Calibri" w:cs="Calibri"/>
                <w:color w:val="000000"/>
                <w:sz w:val="20"/>
                <w:szCs w:val="20"/>
              </w:rPr>
              <w:t>x10</w:t>
            </w:r>
            <w:r w:rsidR="00230153" w:rsidRPr="00025A1A">
              <w:rPr>
                <w:rFonts w:ascii="Calibri" w:hAnsi="Calibri" w:cs="Calibri"/>
                <w:color w:val="000000"/>
                <w:sz w:val="20"/>
                <w:szCs w:val="20"/>
                <w:vertAlign w:val="superscript"/>
              </w:rPr>
              <w:t>-4</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0.049</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0.019</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0.056</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6</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rs4947332</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T/C</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2.2%(72)</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1.1%(34)</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2.11(1.4-3.18)</w:t>
            </w:r>
          </w:p>
        </w:tc>
        <w:tc>
          <w:tcPr>
            <w:tcW w:w="1217" w:type="dxa"/>
            <w:tcBorders>
              <w:top w:val="nil"/>
              <w:left w:val="nil"/>
              <w:bottom w:val="nil"/>
              <w:right w:val="nil"/>
            </w:tcBorders>
            <w:shd w:val="clear" w:color="auto" w:fill="auto"/>
            <w:noWrap/>
            <w:vAlign w:val="bottom"/>
            <w:hideMark/>
          </w:tcPr>
          <w:p w:rsidR="00DA4556" w:rsidRPr="00025A1A" w:rsidRDefault="00DA4556" w:rsidP="00230153">
            <w:pPr>
              <w:jc w:val="right"/>
              <w:rPr>
                <w:rFonts w:ascii="Calibri" w:hAnsi="Calibri" w:cs="Calibri"/>
                <w:color w:val="000000"/>
                <w:sz w:val="20"/>
                <w:szCs w:val="20"/>
              </w:rPr>
            </w:pPr>
            <w:r w:rsidRPr="00025A1A">
              <w:rPr>
                <w:rFonts w:ascii="Calibri" w:hAnsi="Calibri" w:cs="Calibri"/>
                <w:color w:val="000000"/>
                <w:sz w:val="20"/>
                <w:szCs w:val="20"/>
              </w:rPr>
              <w:t>2</w:t>
            </w:r>
            <w:r w:rsidR="00230153" w:rsidRPr="00025A1A">
              <w:rPr>
                <w:rFonts w:ascii="Calibri" w:hAnsi="Calibri" w:cs="Calibri"/>
                <w:color w:val="000000"/>
                <w:sz w:val="20"/>
                <w:szCs w:val="20"/>
              </w:rPr>
              <w:t>.</w:t>
            </w:r>
            <w:r w:rsidRPr="00025A1A">
              <w:rPr>
                <w:rFonts w:ascii="Calibri" w:hAnsi="Calibri" w:cs="Calibri"/>
                <w:color w:val="000000"/>
                <w:sz w:val="20"/>
                <w:szCs w:val="20"/>
              </w:rPr>
              <w:t>78</w:t>
            </w:r>
            <w:r w:rsidR="00230153" w:rsidRPr="00025A1A">
              <w:rPr>
                <w:rFonts w:ascii="Calibri" w:hAnsi="Calibri" w:cs="Calibri"/>
                <w:color w:val="000000"/>
                <w:sz w:val="20"/>
                <w:szCs w:val="20"/>
              </w:rPr>
              <w:t>x10</w:t>
            </w:r>
            <w:r w:rsidR="00230153" w:rsidRPr="00025A1A">
              <w:rPr>
                <w:rFonts w:ascii="Calibri" w:hAnsi="Calibri" w:cs="Calibri"/>
                <w:color w:val="000000"/>
                <w:sz w:val="20"/>
                <w:szCs w:val="20"/>
                <w:vertAlign w:val="superscript"/>
              </w:rPr>
              <w:t>-4</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0.012</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0.029</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0.094</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1</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rs1414273</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C/T</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40.5%(1303)</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44.7%(1412)</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0.84(0.76-0.93)</w:t>
            </w:r>
          </w:p>
        </w:tc>
        <w:tc>
          <w:tcPr>
            <w:tcW w:w="1217" w:type="dxa"/>
            <w:tcBorders>
              <w:top w:val="nil"/>
              <w:left w:val="nil"/>
              <w:bottom w:val="nil"/>
              <w:right w:val="nil"/>
            </w:tcBorders>
            <w:shd w:val="clear" w:color="auto" w:fill="auto"/>
            <w:noWrap/>
            <w:vAlign w:val="bottom"/>
            <w:hideMark/>
          </w:tcPr>
          <w:p w:rsidR="00DA4556" w:rsidRPr="00025A1A" w:rsidRDefault="00230153" w:rsidP="00230153">
            <w:pPr>
              <w:jc w:val="center"/>
              <w:rPr>
                <w:rFonts w:ascii="Calibri" w:hAnsi="Calibri" w:cs="Calibri"/>
                <w:color w:val="000000"/>
                <w:sz w:val="20"/>
                <w:szCs w:val="20"/>
              </w:rPr>
            </w:pPr>
            <w:r w:rsidRPr="00025A1A">
              <w:rPr>
                <w:rFonts w:ascii="Calibri" w:hAnsi="Calibri" w:cs="Calibri"/>
                <w:color w:val="000000"/>
                <w:sz w:val="20"/>
                <w:szCs w:val="20"/>
              </w:rPr>
              <w:t xml:space="preserve">     </w:t>
            </w:r>
            <w:r w:rsidR="00DA4556" w:rsidRPr="00025A1A">
              <w:rPr>
                <w:rFonts w:ascii="Calibri" w:hAnsi="Calibri" w:cs="Calibri"/>
                <w:color w:val="000000"/>
                <w:sz w:val="20"/>
                <w:szCs w:val="20"/>
              </w:rPr>
              <w:t>8</w:t>
            </w:r>
            <w:r w:rsidRPr="00025A1A">
              <w:rPr>
                <w:rFonts w:ascii="Calibri" w:hAnsi="Calibri" w:cs="Calibri"/>
                <w:color w:val="000000"/>
                <w:sz w:val="20"/>
                <w:szCs w:val="20"/>
              </w:rPr>
              <w:t>.</w:t>
            </w:r>
            <w:r w:rsidR="00DA4556" w:rsidRPr="00025A1A">
              <w:rPr>
                <w:rFonts w:ascii="Calibri" w:hAnsi="Calibri" w:cs="Calibri"/>
                <w:color w:val="000000"/>
                <w:sz w:val="20"/>
                <w:szCs w:val="20"/>
              </w:rPr>
              <w:t>26</w:t>
            </w:r>
            <w:r w:rsidRPr="00025A1A">
              <w:rPr>
                <w:rFonts w:ascii="Calibri" w:hAnsi="Calibri" w:cs="Calibri"/>
                <w:color w:val="000000"/>
                <w:sz w:val="20"/>
                <w:szCs w:val="20"/>
              </w:rPr>
              <w:t>x10</w:t>
            </w:r>
            <w:r w:rsidRPr="00025A1A">
              <w:rPr>
                <w:rFonts w:ascii="Calibri" w:hAnsi="Calibri" w:cs="Calibri"/>
                <w:color w:val="000000"/>
                <w:sz w:val="20"/>
                <w:szCs w:val="20"/>
                <w:vertAlign w:val="superscript"/>
              </w:rPr>
              <w:t>-4</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0.585</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0.140</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0.584</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15</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rs2620381</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C/A</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7.9%(254)</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10.1%(318)</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0.77(0.65-0.91)</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2</w:t>
            </w:r>
            <w:r w:rsidR="00230153" w:rsidRPr="00025A1A">
              <w:rPr>
                <w:rFonts w:ascii="Calibri" w:hAnsi="Calibri" w:cs="Calibri"/>
                <w:color w:val="000000"/>
                <w:sz w:val="20"/>
                <w:szCs w:val="20"/>
              </w:rPr>
              <w:t>.</w:t>
            </w:r>
            <w:r w:rsidRPr="00025A1A">
              <w:rPr>
                <w:rFonts w:ascii="Calibri" w:hAnsi="Calibri" w:cs="Calibri"/>
                <w:color w:val="000000"/>
                <w:sz w:val="20"/>
                <w:szCs w:val="20"/>
              </w:rPr>
              <w:t>55</w:t>
            </w:r>
            <w:r w:rsidR="00230153" w:rsidRPr="00025A1A">
              <w:rPr>
                <w:rFonts w:ascii="Calibri" w:hAnsi="Calibri" w:cs="Calibri"/>
                <w:color w:val="000000"/>
                <w:sz w:val="20"/>
                <w:szCs w:val="20"/>
              </w:rPr>
              <w:t>x10</w:t>
            </w:r>
            <w:r w:rsidR="00230153" w:rsidRPr="00025A1A">
              <w:rPr>
                <w:rFonts w:ascii="Calibri" w:hAnsi="Calibri" w:cs="Calibri"/>
                <w:color w:val="000000"/>
                <w:sz w:val="20"/>
                <w:szCs w:val="20"/>
                <w:vertAlign w:val="superscript"/>
              </w:rPr>
              <w:t>-3</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0.086</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0.004</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0.130</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14</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rs75330474</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T/C</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3.8%(121)</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5.0%(159)</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0.74(0.58-0.94)</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0.0136</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0.065</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0.003</w:t>
            </w:r>
          </w:p>
        </w:tc>
        <w:tc>
          <w:tcPr>
            <w:tcW w:w="869" w:type="dxa"/>
            <w:tcBorders>
              <w:top w:val="nil"/>
              <w:left w:val="nil"/>
              <w:bottom w:val="nil"/>
              <w:right w:val="nil"/>
            </w:tcBorders>
            <w:shd w:val="clear" w:color="auto" w:fill="auto"/>
            <w:noWrap/>
            <w:vAlign w:val="bottom"/>
            <w:hideMark/>
          </w:tcPr>
          <w:p w:rsidR="00DA4556" w:rsidRPr="00025A1A" w:rsidRDefault="00DA4556" w:rsidP="00363A78">
            <w:pPr>
              <w:jc w:val="right"/>
              <w:rPr>
                <w:rFonts w:ascii="Calibri" w:hAnsi="Calibri" w:cs="Calibri"/>
                <w:color w:val="000000"/>
                <w:sz w:val="20"/>
                <w:szCs w:val="20"/>
              </w:rPr>
            </w:pPr>
            <w:r w:rsidRPr="00025A1A">
              <w:rPr>
                <w:rFonts w:ascii="Calibri" w:hAnsi="Calibri" w:cs="Calibri"/>
                <w:color w:val="000000"/>
                <w:sz w:val="20"/>
                <w:szCs w:val="20"/>
              </w:rPr>
              <w:t>0.064</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18</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rs370878033</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G/A</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1.7%(54)</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2.6%(81)</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0.65(0.46-0.92)</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0.01435</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0.032</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0.001</w:t>
            </w:r>
          </w:p>
        </w:tc>
        <w:tc>
          <w:tcPr>
            <w:tcW w:w="869" w:type="dxa"/>
            <w:tcBorders>
              <w:top w:val="nil"/>
              <w:left w:val="nil"/>
              <w:bottom w:val="nil"/>
              <w:right w:val="nil"/>
            </w:tcBorders>
            <w:shd w:val="clear" w:color="auto" w:fill="auto"/>
            <w:noWrap/>
            <w:vAlign w:val="bottom"/>
            <w:hideMark/>
          </w:tcPr>
          <w:p w:rsidR="00DA4556" w:rsidRPr="00025A1A" w:rsidRDefault="00DA4556" w:rsidP="00310E8F">
            <w:pPr>
              <w:jc w:val="right"/>
              <w:rPr>
                <w:rFonts w:ascii="Calibri" w:hAnsi="Calibri" w:cs="Calibri"/>
                <w:color w:val="000000"/>
                <w:sz w:val="20"/>
                <w:szCs w:val="20"/>
              </w:rPr>
            </w:pPr>
            <w:r w:rsidRPr="00025A1A">
              <w:rPr>
                <w:rFonts w:ascii="Calibri" w:hAnsi="Calibri" w:cs="Calibri"/>
                <w:color w:val="000000"/>
                <w:sz w:val="20"/>
                <w:szCs w:val="20"/>
              </w:rPr>
              <w:t>0.00</w:t>
            </w:r>
            <w:r w:rsidR="003B3E14" w:rsidRPr="00025A1A">
              <w:rPr>
                <w:rFonts w:ascii="Calibri" w:hAnsi="Calibri" w:cs="Calibri"/>
                <w:color w:val="000000"/>
                <w:sz w:val="20"/>
                <w:szCs w:val="20"/>
              </w:rPr>
              <w:t>1</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7</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rs3823658</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A/G</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13.4%(432)</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11.5%(363)</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1.2</w:t>
            </w:r>
            <w:r w:rsidR="00C05EEF" w:rsidRPr="00025A1A">
              <w:rPr>
                <w:rFonts w:ascii="Calibri" w:hAnsi="Calibri" w:cs="Calibri"/>
                <w:color w:val="000000"/>
                <w:sz w:val="20"/>
                <w:szCs w:val="20"/>
              </w:rPr>
              <w:t>0</w:t>
            </w:r>
            <w:r w:rsidRPr="00025A1A">
              <w:rPr>
                <w:rFonts w:ascii="Calibri" w:hAnsi="Calibri" w:cs="Calibri"/>
                <w:color w:val="000000"/>
                <w:sz w:val="20"/>
                <w:szCs w:val="20"/>
              </w:rPr>
              <w:t>(1.03-1.39)</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0.01825</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0.138</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0.138</w:t>
            </w:r>
          </w:p>
        </w:tc>
        <w:tc>
          <w:tcPr>
            <w:tcW w:w="869" w:type="dxa"/>
            <w:tcBorders>
              <w:top w:val="nil"/>
              <w:left w:val="nil"/>
              <w:bottom w:val="nil"/>
              <w:right w:val="nil"/>
            </w:tcBorders>
            <w:shd w:val="clear" w:color="auto" w:fill="auto"/>
            <w:noWrap/>
            <w:vAlign w:val="bottom"/>
            <w:hideMark/>
          </w:tcPr>
          <w:p w:rsidR="00DA4556" w:rsidRPr="00025A1A" w:rsidRDefault="00DA4556" w:rsidP="00363A78">
            <w:pPr>
              <w:jc w:val="right"/>
              <w:rPr>
                <w:rFonts w:ascii="Calibri" w:hAnsi="Calibri" w:cs="Calibri"/>
                <w:color w:val="000000"/>
                <w:sz w:val="20"/>
                <w:szCs w:val="20"/>
              </w:rPr>
            </w:pPr>
            <w:r w:rsidRPr="00025A1A">
              <w:rPr>
                <w:rFonts w:ascii="Calibri" w:hAnsi="Calibri" w:cs="Calibri"/>
                <w:color w:val="000000"/>
                <w:sz w:val="20"/>
                <w:szCs w:val="20"/>
              </w:rPr>
              <w:t>0.006</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1</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rs74085143</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A/G</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4.0%(130)</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5.3%(166)</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0.76(0.6-0.96)</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0.0219</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0.048</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0.022</w:t>
            </w:r>
          </w:p>
        </w:tc>
        <w:tc>
          <w:tcPr>
            <w:tcW w:w="869" w:type="dxa"/>
            <w:tcBorders>
              <w:top w:val="nil"/>
              <w:left w:val="nil"/>
              <w:bottom w:val="nil"/>
              <w:right w:val="nil"/>
            </w:tcBorders>
            <w:shd w:val="clear" w:color="auto" w:fill="auto"/>
            <w:noWrap/>
            <w:vAlign w:val="bottom"/>
            <w:hideMark/>
          </w:tcPr>
          <w:p w:rsidR="00DA4556" w:rsidRPr="00025A1A" w:rsidRDefault="00DA4556" w:rsidP="00363A78">
            <w:pPr>
              <w:jc w:val="right"/>
              <w:rPr>
                <w:rFonts w:ascii="Calibri" w:hAnsi="Calibri" w:cs="Calibri"/>
                <w:color w:val="000000"/>
                <w:sz w:val="20"/>
                <w:szCs w:val="20"/>
              </w:rPr>
            </w:pPr>
            <w:r w:rsidRPr="00025A1A">
              <w:rPr>
                <w:rFonts w:ascii="Calibri" w:hAnsi="Calibri" w:cs="Calibri"/>
                <w:color w:val="000000"/>
                <w:sz w:val="20"/>
                <w:szCs w:val="20"/>
              </w:rPr>
              <w:t>0.331</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6</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rs7740161</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T/A</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14.3%(459)</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16.3%(515)</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0.86(0.75-0.98)</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0.0253</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0.102</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0.347</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0.614</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3</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rs4687672</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A/G</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33.7%(1082)</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31.1%(983)</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1.12(1.01-1.25)</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0.02914</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0.317</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0.264</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0.202</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22</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rs5997893</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A/G</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46.9%(1509)</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49.5%(1565)</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0.9</w:t>
            </w:r>
            <w:r w:rsidR="00C05EEF" w:rsidRPr="00025A1A">
              <w:rPr>
                <w:rFonts w:ascii="Calibri" w:hAnsi="Calibri" w:cs="Calibri"/>
                <w:color w:val="000000"/>
                <w:sz w:val="20"/>
                <w:szCs w:val="20"/>
              </w:rPr>
              <w:t>0</w:t>
            </w:r>
            <w:r w:rsidRPr="00025A1A">
              <w:rPr>
                <w:rFonts w:ascii="Calibri" w:hAnsi="Calibri" w:cs="Calibri"/>
                <w:color w:val="000000"/>
                <w:sz w:val="20"/>
                <w:szCs w:val="20"/>
              </w:rPr>
              <w:t>(0.82-1</w:t>
            </w:r>
            <w:r w:rsidR="00C05EEF" w:rsidRPr="00025A1A">
              <w:rPr>
                <w:rFonts w:ascii="Calibri" w:hAnsi="Calibri" w:cs="Calibri"/>
                <w:color w:val="000000"/>
                <w:sz w:val="20"/>
                <w:szCs w:val="20"/>
              </w:rPr>
              <w:t>.00</w:t>
            </w:r>
            <w:r w:rsidRPr="00025A1A">
              <w:rPr>
                <w:rFonts w:ascii="Calibri" w:hAnsi="Calibri" w:cs="Calibri"/>
                <w:color w:val="000000"/>
                <w:sz w:val="20"/>
                <w:szCs w:val="20"/>
              </w:rPr>
              <w:t>)</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0.03972</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0.498</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0.667</w:t>
            </w:r>
          </w:p>
        </w:tc>
        <w:tc>
          <w:tcPr>
            <w:tcW w:w="869" w:type="dxa"/>
            <w:tcBorders>
              <w:top w:val="nil"/>
              <w:left w:val="nil"/>
              <w:bottom w:val="nil"/>
              <w:right w:val="nil"/>
            </w:tcBorders>
            <w:shd w:val="clear" w:color="auto" w:fill="auto"/>
            <w:noWrap/>
            <w:vAlign w:val="bottom"/>
            <w:hideMark/>
          </w:tcPr>
          <w:p w:rsidR="00DA4556" w:rsidRPr="00025A1A" w:rsidRDefault="00DA4556" w:rsidP="00363A78">
            <w:pPr>
              <w:jc w:val="right"/>
              <w:rPr>
                <w:rFonts w:ascii="Calibri" w:hAnsi="Calibri" w:cs="Calibri"/>
                <w:color w:val="000000"/>
                <w:sz w:val="20"/>
                <w:szCs w:val="20"/>
              </w:rPr>
            </w:pPr>
            <w:r w:rsidRPr="00025A1A">
              <w:rPr>
                <w:rFonts w:ascii="Calibri" w:hAnsi="Calibri" w:cs="Calibri"/>
                <w:color w:val="000000"/>
                <w:sz w:val="20"/>
                <w:szCs w:val="20"/>
              </w:rPr>
              <w:t>0.918</w:t>
            </w:r>
          </w:p>
        </w:tc>
      </w:tr>
      <w:tr w:rsidR="00DA4556" w:rsidRPr="00025A1A" w:rsidTr="000A0AFC">
        <w:trPr>
          <w:trHeight w:val="274"/>
        </w:trPr>
        <w:tc>
          <w:tcPr>
            <w:tcW w:w="6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19</w:t>
            </w:r>
          </w:p>
        </w:tc>
        <w:tc>
          <w:tcPr>
            <w:tcW w:w="1445"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rs2967897</w:t>
            </w:r>
          </w:p>
        </w:tc>
        <w:tc>
          <w:tcPr>
            <w:tcW w:w="736"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T/C</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16.8%(541)</w:t>
            </w:r>
          </w:p>
        </w:tc>
        <w:tc>
          <w:tcPr>
            <w:tcW w:w="1404"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15.0%(473)</w:t>
            </w:r>
          </w:p>
        </w:tc>
        <w:tc>
          <w:tcPr>
            <w:tcW w:w="1547" w:type="dxa"/>
            <w:tcBorders>
              <w:top w:val="nil"/>
              <w:left w:val="nil"/>
              <w:bottom w:val="nil"/>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1.15(1</w:t>
            </w:r>
            <w:r w:rsidR="00C05EEF" w:rsidRPr="00025A1A">
              <w:rPr>
                <w:rFonts w:ascii="Calibri" w:hAnsi="Calibri" w:cs="Calibri"/>
                <w:color w:val="000000"/>
                <w:sz w:val="20"/>
                <w:szCs w:val="20"/>
              </w:rPr>
              <w:t>.00</w:t>
            </w:r>
            <w:r w:rsidRPr="00025A1A">
              <w:rPr>
                <w:rFonts w:ascii="Calibri" w:hAnsi="Calibri" w:cs="Calibri"/>
                <w:color w:val="000000"/>
                <w:sz w:val="20"/>
                <w:szCs w:val="20"/>
              </w:rPr>
              <w:t>-1.31)</w:t>
            </w:r>
          </w:p>
        </w:tc>
        <w:tc>
          <w:tcPr>
            <w:tcW w:w="1217"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0.04189</w:t>
            </w:r>
          </w:p>
        </w:tc>
        <w:tc>
          <w:tcPr>
            <w:tcW w:w="869" w:type="dxa"/>
            <w:tcBorders>
              <w:top w:val="nil"/>
              <w:left w:val="nil"/>
              <w:bottom w:val="nil"/>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0.849</w:t>
            </w:r>
          </w:p>
        </w:tc>
        <w:tc>
          <w:tcPr>
            <w:tcW w:w="869" w:type="dxa"/>
            <w:tcBorders>
              <w:top w:val="nil"/>
              <w:left w:val="nil"/>
              <w:bottom w:val="nil"/>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0.686</w:t>
            </w:r>
          </w:p>
        </w:tc>
        <w:tc>
          <w:tcPr>
            <w:tcW w:w="869" w:type="dxa"/>
            <w:tcBorders>
              <w:top w:val="nil"/>
              <w:left w:val="nil"/>
              <w:bottom w:val="nil"/>
              <w:right w:val="nil"/>
            </w:tcBorders>
            <w:shd w:val="clear" w:color="auto" w:fill="auto"/>
            <w:noWrap/>
            <w:vAlign w:val="bottom"/>
            <w:hideMark/>
          </w:tcPr>
          <w:p w:rsidR="00DA4556" w:rsidRPr="00025A1A" w:rsidRDefault="00DA4556" w:rsidP="00363A78">
            <w:pPr>
              <w:jc w:val="right"/>
              <w:rPr>
                <w:rFonts w:ascii="Calibri" w:hAnsi="Calibri" w:cs="Calibri"/>
                <w:color w:val="000000"/>
                <w:sz w:val="20"/>
                <w:szCs w:val="20"/>
              </w:rPr>
            </w:pPr>
            <w:r w:rsidRPr="00025A1A">
              <w:rPr>
                <w:rFonts w:ascii="Calibri" w:hAnsi="Calibri" w:cs="Calibri"/>
                <w:color w:val="000000"/>
                <w:sz w:val="20"/>
                <w:szCs w:val="20"/>
              </w:rPr>
              <w:t>0.614</w:t>
            </w:r>
          </w:p>
        </w:tc>
      </w:tr>
      <w:tr w:rsidR="00DA4556" w:rsidRPr="00025A1A" w:rsidTr="000A0AFC">
        <w:trPr>
          <w:trHeight w:val="274"/>
        </w:trPr>
        <w:tc>
          <w:tcPr>
            <w:tcW w:w="617" w:type="dxa"/>
            <w:tcBorders>
              <w:top w:val="nil"/>
              <w:left w:val="nil"/>
              <w:bottom w:val="single" w:sz="4" w:space="0" w:color="auto"/>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15</w:t>
            </w:r>
          </w:p>
        </w:tc>
        <w:tc>
          <w:tcPr>
            <w:tcW w:w="1445" w:type="dxa"/>
            <w:tcBorders>
              <w:top w:val="nil"/>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rs76468441</w:t>
            </w:r>
          </w:p>
        </w:tc>
        <w:tc>
          <w:tcPr>
            <w:tcW w:w="736" w:type="dxa"/>
            <w:tcBorders>
              <w:top w:val="nil"/>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T/C</w:t>
            </w:r>
          </w:p>
        </w:tc>
        <w:tc>
          <w:tcPr>
            <w:tcW w:w="1404" w:type="dxa"/>
            <w:tcBorders>
              <w:top w:val="nil"/>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3.2%(104)</w:t>
            </w:r>
          </w:p>
        </w:tc>
        <w:tc>
          <w:tcPr>
            <w:tcW w:w="1404" w:type="dxa"/>
            <w:tcBorders>
              <w:top w:val="nil"/>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2.4%(76)</w:t>
            </w:r>
          </w:p>
        </w:tc>
        <w:tc>
          <w:tcPr>
            <w:tcW w:w="1547" w:type="dxa"/>
            <w:tcBorders>
              <w:top w:val="nil"/>
              <w:left w:val="nil"/>
              <w:bottom w:val="single" w:sz="4" w:space="0" w:color="auto"/>
              <w:right w:val="nil"/>
            </w:tcBorders>
            <w:shd w:val="clear" w:color="auto" w:fill="auto"/>
            <w:noWrap/>
            <w:vAlign w:val="bottom"/>
            <w:hideMark/>
          </w:tcPr>
          <w:p w:rsidR="00DA4556" w:rsidRPr="00025A1A" w:rsidRDefault="00DA4556">
            <w:pPr>
              <w:rPr>
                <w:rFonts w:ascii="Calibri" w:hAnsi="Calibri" w:cs="Calibri"/>
                <w:color w:val="000000"/>
                <w:sz w:val="20"/>
                <w:szCs w:val="20"/>
              </w:rPr>
            </w:pPr>
            <w:r w:rsidRPr="00025A1A">
              <w:rPr>
                <w:rFonts w:ascii="Calibri" w:hAnsi="Calibri" w:cs="Calibri"/>
                <w:color w:val="000000"/>
                <w:sz w:val="20"/>
                <w:szCs w:val="20"/>
              </w:rPr>
              <w:t>1.36(1</w:t>
            </w:r>
            <w:r w:rsidR="00C05EEF" w:rsidRPr="00025A1A">
              <w:rPr>
                <w:rFonts w:ascii="Calibri" w:hAnsi="Calibri" w:cs="Calibri"/>
                <w:color w:val="000000"/>
                <w:sz w:val="20"/>
                <w:szCs w:val="20"/>
              </w:rPr>
              <w:t>.00</w:t>
            </w:r>
            <w:r w:rsidRPr="00025A1A">
              <w:rPr>
                <w:rFonts w:ascii="Calibri" w:hAnsi="Calibri" w:cs="Calibri"/>
                <w:color w:val="000000"/>
                <w:sz w:val="20"/>
                <w:szCs w:val="20"/>
              </w:rPr>
              <w:t>-1.83)</w:t>
            </w:r>
          </w:p>
        </w:tc>
        <w:tc>
          <w:tcPr>
            <w:tcW w:w="1217" w:type="dxa"/>
            <w:tcBorders>
              <w:top w:val="nil"/>
              <w:left w:val="nil"/>
              <w:bottom w:val="single" w:sz="4" w:space="0" w:color="auto"/>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0.0453</w:t>
            </w:r>
          </w:p>
        </w:tc>
        <w:tc>
          <w:tcPr>
            <w:tcW w:w="869" w:type="dxa"/>
            <w:tcBorders>
              <w:top w:val="nil"/>
              <w:left w:val="nil"/>
              <w:bottom w:val="single" w:sz="4" w:space="0" w:color="auto"/>
              <w:right w:val="nil"/>
            </w:tcBorders>
            <w:shd w:val="clear" w:color="auto" w:fill="auto"/>
            <w:noWrap/>
            <w:vAlign w:val="bottom"/>
            <w:hideMark/>
          </w:tcPr>
          <w:p w:rsidR="00DA4556" w:rsidRPr="00934724" w:rsidRDefault="00DA4556">
            <w:pPr>
              <w:jc w:val="right"/>
              <w:rPr>
                <w:rFonts w:ascii="Calibri" w:hAnsi="Calibri" w:cs="Calibri"/>
                <w:color w:val="000000"/>
                <w:sz w:val="20"/>
                <w:szCs w:val="20"/>
              </w:rPr>
            </w:pPr>
            <w:r w:rsidRPr="00934724">
              <w:rPr>
                <w:rFonts w:ascii="Calibri" w:hAnsi="Calibri" w:cs="Calibri"/>
                <w:color w:val="000000"/>
                <w:sz w:val="20"/>
                <w:szCs w:val="20"/>
              </w:rPr>
              <w:t>0.042</w:t>
            </w:r>
          </w:p>
        </w:tc>
        <w:tc>
          <w:tcPr>
            <w:tcW w:w="869" w:type="dxa"/>
            <w:tcBorders>
              <w:top w:val="nil"/>
              <w:left w:val="nil"/>
              <w:bottom w:val="single" w:sz="4" w:space="0" w:color="auto"/>
              <w:right w:val="nil"/>
            </w:tcBorders>
            <w:shd w:val="clear" w:color="auto" w:fill="auto"/>
            <w:noWrap/>
            <w:vAlign w:val="bottom"/>
            <w:hideMark/>
          </w:tcPr>
          <w:p w:rsidR="00DA4556" w:rsidRPr="00025A1A" w:rsidRDefault="00DA4556">
            <w:pPr>
              <w:jc w:val="right"/>
              <w:rPr>
                <w:rFonts w:ascii="Calibri" w:hAnsi="Calibri" w:cs="Calibri"/>
                <w:color w:val="000000"/>
                <w:sz w:val="20"/>
                <w:szCs w:val="20"/>
              </w:rPr>
            </w:pPr>
            <w:r w:rsidRPr="00025A1A">
              <w:rPr>
                <w:rFonts w:ascii="Calibri" w:hAnsi="Calibri" w:cs="Calibri"/>
                <w:color w:val="000000"/>
                <w:sz w:val="20"/>
                <w:szCs w:val="20"/>
              </w:rPr>
              <w:t>0.054</w:t>
            </w:r>
          </w:p>
        </w:tc>
        <w:tc>
          <w:tcPr>
            <w:tcW w:w="869" w:type="dxa"/>
            <w:tcBorders>
              <w:top w:val="nil"/>
              <w:left w:val="nil"/>
              <w:bottom w:val="single" w:sz="4" w:space="0" w:color="auto"/>
              <w:right w:val="nil"/>
            </w:tcBorders>
            <w:shd w:val="clear" w:color="auto" w:fill="auto"/>
            <w:noWrap/>
            <w:vAlign w:val="bottom"/>
            <w:hideMark/>
          </w:tcPr>
          <w:p w:rsidR="00DA4556" w:rsidRPr="00025A1A" w:rsidRDefault="00DA4556" w:rsidP="00363A78">
            <w:pPr>
              <w:jc w:val="right"/>
              <w:rPr>
                <w:rFonts w:ascii="Calibri" w:hAnsi="Calibri" w:cs="Calibri"/>
                <w:color w:val="000000"/>
                <w:sz w:val="20"/>
                <w:szCs w:val="20"/>
              </w:rPr>
            </w:pPr>
            <w:r w:rsidRPr="00025A1A">
              <w:rPr>
                <w:rFonts w:ascii="Calibri" w:hAnsi="Calibri" w:cs="Calibri"/>
                <w:color w:val="000000"/>
                <w:sz w:val="20"/>
                <w:szCs w:val="20"/>
              </w:rPr>
              <w:t>0.01</w:t>
            </w:r>
            <w:r w:rsidR="00363A78" w:rsidRPr="00025A1A">
              <w:rPr>
                <w:rFonts w:ascii="Calibri" w:hAnsi="Calibri" w:cs="Calibri"/>
                <w:color w:val="000000"/>
                <w:sz w:val="20"/>
                <w:szCs w:val="20"/>
              </w:rPr>
              <w:t>1</w:t>
            </w:r>
          </w:p>
        </w:tc>
      </w:tr>
    </w:tbl>
    <w:p w:rsidR="0091189A" w:rsidRDefault="0091189A" w:rsidP="00EA6F22">
      <w:pPr>
        <w:spacing w:before="120"/>
        <w:jc w:val="both"/>
        <w:rPr>
          <w:rFonts w:ascii="Arial" w:hAnsi="Arial" w:cs="Arial"/>
          <w:color w:val="333333"/>
          <w:sz w:val="22"/>
          <w:szCs w:val="22"/>
          <w:shd w:val="clear" w:color="auto" w:fill="FFFFFF"/>
        </w:rPr>
      </w:pPr>
    </w:p>
    <w:p w:rsidR="00043023" w:rsidRDefault="00043023" w:rsidP="00EA6F22">
      <w:pPr>
        <w:spacing w:before="120"/>
        <w:jc w:val="both"/>
        <w:rPr>
          <w:rFonts w:ascii="Arial" w:hAnsi="Arial" w:cs="Arial"/>
          <w:color w:val="333333"/>
          <w:sz w:val="22"/>
          <w:szCs w:val="22"/>
          <w:shd w:val="clear" w:color="auto" w:fill="FFFFFF"/>
        </w:rPr>
      </w:pPr>
    </w:p>
    <w:p w:rsidR="00043023" w:rsidRDefault="00043023" w:rsidP="00EA6F22">
      <w:pPr>
        <w:spacing w:before="120"/>
        <w:jc w:val="both"/>
        <w:rPr>
          <w:rFonts w:ascii="Arial" w:hAnsi="Arial" w:cs="Arial"/>
          <w:color w:val="333333"/>
          <w:sz w:val="22"/>
          <w:szCs w:val="22"/>
          <w:shd w:val="clear" w:color="auto" w:fill="FFFFFF"/>
        </w:rPr>
      </w:pPr>
    </w:p>
    <w:p w:rsidR="00043023" w:rsidRDefault="00043023" w:rsidP="00EA6F22">
      <w:pPr>
        <w:spacing w:before="120"/>
        <w:jc w:val="both"/>
        <w:rPr>
          <w:rFonts w:ascii="Arial" w:hAnsi="Arial" w:cs="Arial"/>
          <w:color w:val="333333"/>
          <w:sz w:val="22"/>
          <w:szCs w:val="22"/>
          <w:shd w:val="clear" w:color="auto" w:fill="FFFFFF"/>
        </w:rPr>
      </w:pPr>
    </w:p>
    <w:p w:rsidR="00043023" w:rsidRDefault="00043023" w:rsidP="00EA6F22">
      <w:pPr>
        <w:spacing w:before="120"/>
        <w:jc w:val="both"/>
        <w:rPr>
          <w:rFonts w:ascii="Arial" w:hAnsi="Arial" w:cs="Arial"/>
          <w:color w:val="333333"/>
          <w:sz w:val="22"/>
          <w:szCs w:val="22"/>
          <w:shd w:val="clear" w:color="auto" w:fill="FFFFFF"/>
        </w:rPr>
      </w:pPr>
    </w:p>
    <w:p w:rsidR="00794C43" w:rsidRDefault="00206F8E" w:rsidP="00EA6F22">
      <w:pPr>
        <w:spacing w:before="120"/>
        <w:jc w:val="both"/>
        <w:rPr>
          <w:rFonts w:ascii="Arial" w:hAnsi="Arial" w:cs="Arial"/>
          <w:color w:val="333333"/>
          <w:sz w:val="22"/>
          <w:szCs w:val="22"/>
          <w:shd w:val="clear" w:color="auto" w:fill="FFFFFF"/>
        </w:rPr>
      </w:pPr>
      <w:r>
        <w:rPr>
          <w:rFonts w:ascii="Arial" w:hAnsi="Arial" w:cs="Arial"/>
          <w:color w:val="333333"/>
          <w:sz w:val="22"/>
          <w:szCs w:val="22"/>
          <w:shd w:val="clear" w:color="auto" w:fill="FFFFFF"/>
        </w:rPr>
        <w:t xml:space="preserve">Table </w:t>
      </w:r>
      <w:r>
        <w:rPr>
          <w:rFonts w:ascii="Arial" w:hAnsi="Arial" w:cs="Arial"/>
          <w:color w:val="333333"/>
          <w:sz w:val="22"/>
          <w:szCs w:val="22"/>
          <w:shd w:val="clear" w:color="auto" w:fill="FFFFFF"/>
        </w:rPr>
        <w:t>2</w:t>
      </w:r>
      <w:r>
        <w:rPr>
          <w:rFonts w:ascii="Arial" w:hAnsi="Arial" w:cs="Arial"/>
          <w:color w:val="333333"/>
          <w:sz w:val="22"/>
          <w:szCs w:val="22"/>
          <w:shd w:val="clear" w:color="auto" w:fill="FFFFFF"/>
        </w:rPr>
        <w:t xml:space="preserve">. </w:t>
      </w:r>
      <w:r w:rsidR="00043023">
        <w:rPr>
          <w:rFonts w:ascii="Arial" w:hAnsi="Arial" w:cs="Arial"/>
          <w:color w:val="333333"/>
          <w:sz w:val="22"/>
          <w:szCs w:val="22"/>
          <w:shd w:val="clear" w:color="auto" w:fill="FFFFFF"/>
        </w:rPr>
        <w:t xml:space="preserve">meta-analysis between our study and previous </w:t>
      </w:r>
      <w:r w:rsidR="004B42F4">
        <w:rPr>
          <w:rFonts w:ascii="Arial" w:hAnsi="Arial" w:cs="Arial"/>
          <w:color w:val="333333"/>
          <w:sz w:val="22"/>
          <w:szCs w:val="22"/>
          <w:shd w:val="clear" w:color="auto" w:fill="FFFFFF"/>
        </w:rPr>
        <w:t>Asian population based RA GWAS study</w:t>
      </w:r>
      <w:r w:rsidR="00043023">
        <w:rPr>
          <w:rFonts w:ascii="Arial" w:hAnsi="Arial" w:cs="Arial"/>
          <w:color w:val="333333"/>
          <w:sz w:val="22"/>
          <w:szCs w:val="22"/>
          <w:shd w:val="clear" w:color="auto" w:fill="FFFFFF"/>
        </w:rPr>
        <w:t xml:space="preserve"> </w:t>
      </w:r>
    </w:p>
    <w:tbl>
      <w:tblPr>
        <w:tblW w:w="10675" w:type="dxa"/>
        <w:tblLook w:val="04A0" w:firstRow="1" w:lastRow="0" w:firstColumn="1" w:lastColumn="0" w:noHBand="0" w:noVBand="1"/>
      </w:tblPr>
      <w:tblGrid>
        <w:gridCol w:w="879"/>
        <w:gridCol w:w="2541"/>
        <w:gridCol w:w="1220"/>
        <w:gridCol w:w="677"/>
        <w:gridCol w:w="1607"/>
        <w:gridCol w:w="1734"/>
        <w:gridCol w:w="2066"/>
      </w:tblGrid>
      <w:tr w:rsidR="00A34C9B" w:rsidTr="00F13543">
        <w:trPr>
          <w:trHeight w:val="197"/>
        </w:trPr>
        <w:tc>
          <w:tcPr>
            <w:tcW w:w="879" w:type="dxa"/>
            <w:tcBorders>
              <w:top w:val="single" w:sz="4" w:space="0" w:color="auto"/>
              <w:left w:val="nil"/>
              <w:bottom w:val="single" w:sz="4" w:space="0" w:color="auto"/>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CHR</w:t>
            </w:r>
          </w:p>
        </w:tc>
        <w:tc>
          <w:tcPr>
            <w:tcW w:w="2541" w:type="dxa"/>
            <w:tcBorders>
              <w:top w:val="single" w:sz="4" w:space="0" w:color="auto"/>
              <w:left w:val="nil"/>
              <w:bottom w:val="single" w:sz="4" w:space="0" w:color="auto"/>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SNP</w:t>
            </w:r>
          </w:p>
        </w:tc>
        <w:tc>
          <w:tcPr>
            <w:tcW w:w="1171" w:type="dxa"/>
            <w:tcBorders>
              <w:top w:val="single" w:sz="4" w:space="0" w:color="auto"/>
              <w:left w:val="nil"/>
              <w:bottom w:val="single" w:sz="4" w:space="0" w:color="auto"/>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BP</w:t>
            </w:r>
          </w:p>
        </w:tc>
        <w:tc>
          <w:tcPr>
            <w:tcW w:w="677" w:type="dxa"/>
            <w:tcBorders>
              <w:top w:val="single" w:sz="4" w:space="0" w:color="auto"/>
              <w:left w:val="nil"/>
              <w:bottom w:val="single" w:sz="4" w:space="0" w:color="auto"/>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A1</w:t>
            </w:r>
          </w:p>
        </w:tc>
        <w:tc>
          <w:tcPr>
            <w:tcW w:w="1607" w:type="dxa"/>
            <w:tcBorders>
              <w:top w:val="single" w:sz="4" w:space="0" w:color="auto"/>
              <w:left w:val="nil"/>
              <w:bottom w:val="single" w:sz="4" w:space="0" w:color="auto"/>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OR(meta)</w:t>
            </w:r>
          </w:p>
        </w:tc>
        <w:tc>
          <w:tcPr>
            <w:tcW w:w="1734" w:type="dxa"/>
            <w:tcBorders>
              <w:top w:val="single" w:sz="4" w:space="0" w:color="auto"/>
              <w:left w:val="nil"/>
              <w:bottom w:val="single" w:sz="4" w:space="0" w:color="auto"/>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P(meta)</w:t>
            </w:r>
          </w:p>
        </w:tc>
        <w:tc>
          <w:tcPr>
            <w:tcW w:w="2066" w:type="dxa"/>
            <w:tcBorders>
              <w:top w:val="single" w:sz="4" w:space="0" w:color="auto"/>
              <w:left w:val="nil"/>
              <w:bottom w:val="single" w:sz="4" w:space="0" w:color="auto"/>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FDR</w:t>
            </w:r>
          </w:p>
        </w:tc>
      </w:tr>
      <w:tr w:rsidR="00A34C9B" w:rsidTr="00F13543">
        <w:trPr>
          <w:trHeight w:val="197"/>
        </w:trPr>
        <w:tc>
          <w:tcPr>
            <w:tcW w:w="879"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6</w:t>
            </w:r>
          </w:p>
        </w:tc>
        <w:tc>
          <w:tcPr>
            <w:tcW w:w="2541"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rs9268839</w:t>
            </w:r>
            <w:r w:rsidR="0004143B">
              <w:rPr>
                <w:rFonts w:ascii="Calibri" w:hAnsi="Calibri" w:cs="Calibri"/>
                <w:color w:val="000000"/>
                <w:sz w:val="22"/>
                <w:szCs w:val="22"/>
              </w:rPr>
              <w:t xml:space="preserve"> (HLA-DRB1</w:t>
            </w:r>
            <w:bookmarkStart w:id="0" w:name="_GoBack"/>
            <w:bookmarkEnd w:id="0"/>
            <w:r w:rsidR="0004143B">
              <w:rPr>
                <w:rFonts w:ascii="Calibri" w:hAnsi="Calibri" w:cs="Calibri"/>
                <w:color w:val="000000"/>
                <w:sz w:val="22"/>
                <w:szCs w:val="22"/>
              </w:rPr>
              <w:t>)</w:t>
            </w:r>
          </w:p>
        </w:tc>
        <w:tc>
          <w:tcPr>
            <w:tcW w:w="1171"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32428772</w:t>
            </w:r>
          </w:p>
        </w:tc>
        <w:tc>
          <w:tcPr>
            <w:tcW w:w="677"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A</w:t>
            </w:r>
          </w:p>
        </w:tc>
        <w:tc>
          <w:tcPr>
            <w:tcW w:w="1607"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0.52</w:t>
            </w:r>
          </w:p>
        </w:tc>
        <w:tc>
          <w:tcPr>
            <w:tcW w:w="1734"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4.15E-49</w:t>
            </w:r>
          </w:p>
        </w:tc>
        <w:tc>
          <w:tcPr>
            <w:tcW w:w="2066"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2.08E-47</w:t>
            </w:r>
          </w:p>
        </w:tc>
      </w:tr>
      <w:tr w:rsidR="00A34C9B" w:rsidTr="00F13543">
        <w:trPr>
          <w:trHeight w:val="197"/>
        </w:trPr>
        <w:tc>
          <w:tcPr>
            <w:tcW w:w="879"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6</w:t>
            </w:r>
          </w:p>
        </w:tc>
        <w:tc>
          <w:tcPr>
            <w:tcW w:w="2541"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rs9275376</w:t>
            </w:r>
            <w:r w:rsidR="0004143B">
              <w:rPr>
                <w:rFonts w:ascii="Calibri" w:hAnsi="Calibri" w:cs="Calibri"/>
                <w:color w:val="000000"/>
                <w:sz w:val="22"/>
                <w:szCs w:val="22"/>
              </w:rPr>
              <w:t xml:space="preserve"> (HLA-DQB1)</w:t>
            </w:r>
          </w:p>
        </w:tc>
        <w:tc>
          <w:tcPr>
            <w:tcW w:w="1171"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32668633</w:t>
            </w:r>
          </w:p>
        </w:tc>
        <w:tc>
          <w:tcPr>
            <w:tcW w:w="677"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T</w:t>
            </w:r>
          </w:p>
        </w:tc>
        <w:tc>
          <w:tcPr>
            <w:tcW w:w="1607"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1.72</w:t>
            </w:r>
          </w:p>
        </w:tc>
        <w:tc>
          <w:tcPr>
            <w:tcW w:w="1734"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1.11E-47</w:t>
            </w:r>
          </w:p>
        </w:tc>
        <w:tc>
          <w:tcPr>
            <w:tcW w:w="2066"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1.04E-45</w:t>
            </w:r>
          </w:p>
        </w:tc>
      </w:tr>
      <w:tr w:rsidR="00A34C9B" w:rsidTr="00F13543">
        <w:trPr>
          <w:trHeight w:val="197"/>
        </w:trPr>
        <w:tc>
          <w:tcPr>
            <w:tcW w:w="879"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6</w:t>
            </w:r>
          </w:p>
        </w:tc>
        <w:tc>
          <w:tcPr>
            <w:tcW w:w="2541"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rs7752903</w:t>
            </w:r>
            <w:r w:rsidR="0004143B">
              <w:rPr>
                <w:rFonts w:ascii="Calibri" w:hAnsi="Calibri" w:cs="Calibri"/>
                <w:color w:val="000000"/>
                <w:sz w:val="22"/>
                <w:szCs w:val="22"/>
              </w:rPr>
              <w:t xml:space="preserve"> (TNFAIP3)</w:t>
            </w:r>
          </w:p>
        </w:tc>
        <w:tc>
          <w:tcPr>
            <w:tcW w:w="1171"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138227364</w:t>
            </w:r>
          </w:p>
        </w:tc>
        <w:tc>
          <w:tcPr>
            <w:tcW w:w="677"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T</w:t>
            </w:r>
          </w:p>
        </w:tc>
        <w:tc>
          <w:tcPr>
            <w:tcW w:w="1607"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0.73</w:t>
            </w:r>
          </w:p>
        </w:tc>
        <w:tc>
          <w:tcPr>
            <w:tcW w:w="1734"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1.94E-22</w:t>
            </w:r>
          </w:p>
        </w:tc>
        <w:tc>
          <w:tcPr>
            <w:tcW w:w="2066"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1.21E-20</w:t>
            </w:r>
          </w:p>
        </w:tc>
      </w:tr>
      <w:tr w:rsidR="00A34C9B" w:rsidTr="00F13543">
        <w:trPr>
          <w:trHeight w:val="197"/>
        </w:trPr>
        <w:tc>
          <w:tcPr>
            <w:tcW w:w="879"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6</w:t>
            </w:r>
          </w:p>
        </w:tc>
        <w:tc>
          <w:tcPr>
            <w:tcW w:w="2541"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rs4285314</w:t>
            </w:r>
            <w:r w:rsidR="0004143B">
              <w:rPr>
                <w:rFonts w:ascii="Calibri" w:hAnsi="Calibri" w:cs="Calibri"/>
                <w:color w:val="000000"/>
                <w:sz w:val="22"/>
                <w:szCs w:val="22"/>
              </w:rPr>
              <w:t xml:space="preserve"> (miR3135B)</w:t>
            </w:r>
          </w:p>
        </w:tc>
        <w:tc>
          <w:tcPr>
            <w:tcW w:w="1171"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32717702</w:t>
            </w:r>
          </w:p>
        </w:tc>
        <w:tc>
          <w:tcPr>
            <w:tcW w:w="677"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A</w:t>
            </w:r>
          </w:p>
        </w:tc>
        <w:tc>
          <w:tcPr>
            <w:tcW w:w="1607"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1.33</w:t>
            </w:r>
          </w:p>
        </w:tc>
        <w:tc>
          <w:tcPr>
            <w:tcW w:w="1734"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2.35E-15</w:t>
            </w:r>
          </w:p>
        </w:tc>
        <w:tc>
          <w:tcPr>
            <w:tcW w:w="2066"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1.10E-13</w:t>
            </w:r>
          </w:p>
        </w:tc>
      </w:tr>
      <w:tr w:rsidR="00A34C9B" w:rsidTr="00F13543">
        <w:trPr>
          <w:trHeight w:val="197"/>
        </w:trPr>
        <w:tc>
          <w:tcPr>
            <w:tcW w:w="879"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14</w:t>
            </w:r>
          </w:p>
        </w:tc>
        <w:tc>
          <w:tcPr>
            <w:tcW w:w="2541"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rs28477407</w:t>
            </w:r>
            <w:r w:rsidR="00F13543">
              <w:rPr>
                <w:rFonts w:ascii="Calibri" w:hAnsi="Calibri" w:cs="Calibri"/>
                <w:color w:val="000000"/>
                <w:sz w:val="22"/>
                <w:szCs w:val="22"/>
              </w:rPr>
              <w:t xml:space="preserve"> (miR-4308)</w:t>
            </w:r>
          </w:p>
        </w:tc>
        <w:tc>
          <w:tcPr>
            <w:tcW w:w="1171"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55344901</w:t>
            </w:r>
          </w:p>
        </w:tc>
        <w:tc>
          <w:tcPr>
            <w:tcW w:w="677"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T</w:t>
            </w:r>
          </w:p>
        </w:tc>
        <w:tc>
          <w:tcPr>
            <w:tcW w:w="1607"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0.89</w:t>
            </w:r>
          </w:p>
        </w:tc>
        <w:tc>
          <w:tcPr>
            <w:tcW w:w="1734"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9.19E-07</w:t>
            </w:r>
          </w:p>
        </w:tc>
        <w:tc>
          <w:tcPr>
            <w:tcW w:w="2066"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3.44E-05</w:t>
            </w:r>
          </w:p>
        </w:tc>
      </w:tr>
      <w:tr w:rsidR="00A34C9B" w:rsidTr="00F13543">
        <w:trPr>
          <w:trHeight w:val="197"/>
        </w:trPr>
        <w:tc>
          <w:tcPr>
            <w:tcW w:w="879"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22</w:t>
            </w:r>
          </w:p>
        </w:tc>
        <w:tc>
          <w:tcPr>
            <w:tcW w:w="2541"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rs5997893</w:t>
            </w:r>
            <w:r w:rsidR="00A6253E">
              <w:rPr>
                <w:rFonts w:ascii="Calibri" w:hAnsi="Calibri" w:cs="Calibri"/>
                <w:color w:val="000000"/>
                <w:sz w:val="22"/>
                <w:szCs w:val="22"/>
              </w:rPr>
              <w:t xml:space="preserve"> (miR-3928)</w:t>
            </w:r>
          </w:p>
        </w:tc>
        <w:tc>
          <w:tcPr>
            <w:tcW w:w="1171"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31556103</w:t>
            </w:r>
          </w:p>
        </w:tc>
        <w:tc>
          <w:tcPr>
            <w:tcW w:w="677"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A</w:t>
            </w:r>
          </w:p>
        </w:tc>
        <w:tc>
          <w:tcPr>
            <w:tcW w:w="1607"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0.93</w:t>
            </w:r>
          </w:p>
        </w:tc>
        <w:tc>
          <w:tcPr>
            <w:tcW w:w="1734"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0.0001915</w:t>
            </w:r>
          </w:p>
        </w:tc>
        <w:tc>
          <w:tcPr>
            <w:tcW w:w="2066"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0.005968417</w:t>
            </w:r>
          </w:p>
        </w:tc>
      </w:tr>
      <w:tr w:rsidR="00A34C9B" w:rsidTr="00F13543">
        <w:trPr>
          <w:trHeight w:val="197"/>
        </w:trPr>
        <w:tc>
          <w:tcPr>
            <w:tcW w:w="879"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10</w:t>
            </w:r>
          </w:p>
        </w:tc>
        <w:tc>
          <w:tcPr>
            <w:tcW w:w="2541"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rs45596840</w:t>
            </w:r>
            <w:r w:rsidR="00A6253E">
              <w:rPr>
                <w:rFonts w:ascii="Calibri" w:hAnsi="Calibri" w:cs="Calibri"/>
                <w:color w:val="000000"/>
                <w:sz w:val="22"/>
                <w:szCs w:val="22"/>
              </w:rPr>
              <w:t xml:space="preserve"> (miR-4482)</w:t>
            </w:r>
          </w:p>
        </w:tc>
        <w:tc>
          <w:tcPr>
            <w:tcW w:w="1171" w:type="dxa"/>
            <w:tcBorders>
              <w:top w:val="nil"/>
              <w:left w:val="nil"/>
              <w:bottom w:val="nil"/>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106028154</w:t>
            </w:r>
          </w:p>
        </w:tc>
        <w:tc>
          <w:tcPr>
            <w:tcW w:w="677" w:type="dxa"/>
            <w:tcBorders>
              <w:top w:val="nil"/>
              <w:left w:val="nil"/>
              <w:bottom w:val="nil"/>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A</w:t>
            </w:r>
          </w:p>
        </w:tc>
        <w:tc>
          <w:tcPr>
            <w:tcW w:w="1607"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0.89</w:t>
            </w:r>
          </w:p>
        </w:tc>
        <w:tc>
          <w:tcPr>
            <w:tcW w:w="1734"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0.0002492</w:t>
            </w:r>
          </w:p>
        </w:tc>
        <w:tc>
          <w:tcPr>
            <w:tcW w:w="2066" w:type="dxa"/>
            <w:tcBorders>
              <w:top w:val="nil"/>
              <w:left w:val="nil"/>
              <w:bottom w:val="nil"/>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0.0066572</w:t>
            </w:r>
          </w:p>
        </w:tc>
      </w:tr>
      <w:tr w:rsidR="00A34C9B" w:rsidTr="00F13543">
        <w:trPr>
          <w:trHeight w:val="197"/>
        </w:trPr>
        <w:tc>
          <w:tcPr>
            <w:tcW w:w="879" w:type="dxa"/>
            <w:tcBorders>
              <w:top w:val="nil"/>
              <w:left w:val="nil"/>
              <w:bottom w:val="single" w:sz="4" w:space="0" w:color="auto"/>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6</w:t>
            </w:r>
          </w:p>
        </w:tc>
        <w:tc>
          <w:tcPr>
            <w:tcW w:w="2541" w:type="dxa"/>
            <w:tcBorders>
              <w:top w:val="nil"/>
              <w:left w:val="nil"/>
              <w:bottom w:val="single" w:sz="4" w:space="0" w:color="auto"/>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rs4947332</w:t>
            </w:r>
            <w:r w:rsidR="00A94B82">
              <w:rPr>
                <w:rFonts w:ascii="Calibri" w:hAnsi="Calibri" w:cs="Calibri"/>
                <w:color w:val="000000"/>
                <w:sz w:val="22"/>
                <w:szCs w:val="22"/>
              </w:rPr>
              <w:t xml:space="preserve"> (HLA-DRB1)</w:t>
            </w:r>
          </w:p>
        </w:tc>
        <w:tc>
          <w:tcPr>
            <w:tcW w:w="1171" w:type="dxa"/>
            <w:tcBorders>
              <w:top w:val="nil"/>
              <w:left w:val="nil"/>
              <w:bottom w:val="single" w:sz="4" w:space="0" w:color="auto"/>
              <w:right w:val="nil"/>
            </w:tcBorders>
            <w:shd w:val="clear" w:color="auto" w:fill="auto"/>
            <w:noWrap/>
            <w:vAlign w:val="bottom"/>
            <w:hideMark/>
          </w:tcPr>
          <w:p w:rsidR="00A34C9B" w:rsidRDefault="00A34C9B">
            <w:pPr>
              <w:jc w:val="right"/>
              <w:rPr>
                <w:rFonts w:ascii="Calibri" w:hAnsi="Calibri" w:cs="Calibri"/>
                <w:color w:val="000000"/>
                <w:sz w:val="22"/>
                <w:szCs w:val="22"/>
              </w:rPr>
            </w:pPr>
            <w:r>
              <w:rPr>
                <w:rFonts w:ascii="Calibri" w:hAnsi="Calibri" w:cs="Calibri"/>
                <w:color w:val="000000"/>
                <w:sz w:val="22"/>
                <w:szCs w:val="22"/>
              </w:rPr>
              <w:t>31834197</w:t>
            </w:r>
          </w:p>
        </w:tc>
        <w:tc>
          <w:tcPr>
            <w:tcW w:w="677" w:type="dxa"/>
            <w:tcBorders>
              <w:top w:val="nil"/>
              <w:left w:val="nil"/>
              <w:bottom w:val="single" w:sz="4" w:space="0" w:color="auto"/>
              <w:right w:val="nil"/>
            </w:tcBorders>
            <w:shd w:val="clear" w:color="auto" w:fill="auto"/>
            <w:noWrap/>
            <w:vAlign w:val="bottom"/>
            <w:hideMark/>
          </w:tcPr>
          <w:p w:rsidR="00A34C9B" w:rsidRDefault="00A34C9B">
            <w:pPr>
              <w:rPr>
                <w:rFonts w:ascii="Calibri" w:hAnsi="Calibri" w:cs="Calibri"/>
                <w:color w:val="000000"/>
                <w:sz w:val="22"/>
                <w:szCs w:val="22"/>
              </w:rPr>
            </w:pPr>
            <w:r>
              <w:rPr>
                <w:rFonts w:ascii="Calibri" w:hAnsi="Calibri" w:cs="Calibri"/>
                <w:color w:val="000000"/>
                <w:sz w:val="22"/>
                <w:szCs w:val="22"/>
              </w:rPr>
              <w:t>T</w:t>
            </w:r>
          </w:p>
        </w:tc>
        <w:tc>
          <w:tcPr>
            <w:tcW w:w="1607" w:type="dxa"/>
            <w:tcBorders>
              <w:top w:val="nil"/>
              <w:left w:val="nil"/>
              <w:bottom w:val="single" w:sz="4" w:space="0" w:color="auto"/>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1.41</w:t>
            </w:r>
          </w:p>
        </w:tc>
        <w:tc>
          <w:tcPr>
            <w:tcW w:w="1734" w:type="dxa"/>
            <w:tcBorders>
              <w:top w:val="nil"/>
              <w:left w:val="nil"/>
              <w:bottom w:val="single" w:sz="4" w:space="0" w:color="auto"/>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0.0009501</w:t>
            </w:r>
          </w:p>
        </w:tc>
        <w:tc>
          <w:tcPr>
            <w:tcW w:w="2066" w:type="dxa"/>
            <w:tcBorders>
              <w:top w:val="nil"/>
              <w:left w:val="nil"/>
              <w:bottom w:val="single" w:sz="4" w:space="0" w:color="auto"/>
              <w:right w:val="nil"/>
            </w:tcBorders>
            <w:shd w:val="clear" w:color="auto" w:fill="auto"/>
            <w:noWrap/>
            <w:vAlign w:val="bottom"/>
            <w:hideMark/>
          </w:tcPr>
          <w:p w:rsidR="00A34C9B" w:rsidRDefault="00A34C9B" w:rsidP="00A34C9B">
            <w:pPr>
              <w:rPr>
                <w:rFonts w:ascii="Calibri" w:hAnsi="Calibri" w:cs="Calibri"/>
                <w:color w:val="000000"/>
                <w:sz w:val="22"/>
                <w:szCs w:val="22"/>
              </w:rPr>
            </w:pPr>
            <w:r>
              <w:rPr>
                <w:rFonts w:ascii="Calibri" w:hAnsi="Calibri" w:cs="Calibri"/>
                <w:color w:val="000000"/>
                <w:sz w:val="22"/>
                <w:szCs w:val="22"/>
              </w:rPr>
              <w:t>0.022208588</w:t>
            </w:r>
          </w:p>
        </w:tc>
      </w:tr>
    </w:tbl>
    <w:p w:rsidR="00794C43" w:rsidRDefault="00794C43" w:rsidP="00EA6F22">
      <w:pPr>
        <w:spacing w:before="120"/>
        <w:jc w:val="both"/>
        <w:rPr>
          <w:rFonts w:ascii="Arial" w:hAnsi="Arial" w:cs="Arial"/>
          <w:color w:val="333333"/>
          <w:sz w:val="22"/>
          <w:szCs w:val="22"/>
          <w:shd w:val="clear" w:color="auto" w:fill="FFFFFF"/>
        </w:rPr>
      </w:pPr>
    </w:p>
    <w:p w:rsidR="00794C43" w:rsidRDefault="00794C43" w:rsidP="00EA6F22">
      <w:pPr>
        <w:spacing w:before="120"/>
        <w:jc w:val="both"/>
        <w:rPr>
          <w:rFonts w:ascii="Arial" w:hAnsi="Arial" w:cs="Arial"/>
          <w:color w:val="333333"/>
          <w:sz w:val="22"/>
          <w:szCs w:val="22"/>
          <w:shd w:val="clear" w:color="auto" w:fill="FFFFFF"/>
        </w:rPr>
      </w:pPr>
    </w:p>
    <w:tbl>
      <w:tblPr>
        <w:tblW w:w="10444" w:type="dxa"/>
        <w:tblLook w:val="04A0" w:firstRow="1" w:lastRow="0" w:firstColumn="1" w:lastColumn="0" w:noHBand="0" w:noVBand="1"/>
      </w:tblPr>
      <w:tblGrid>
        <w:gridCol w:w="2921"/>
        <w:gridCol w:w="1831"/>
        <w:gridCol w:w="1831"/>
        <w:gridCol w:w="2115"/>
        <w:gridCol w:w="1746"/>
      </w:tblGrid>
      <w:tr w:rsidR="005C3461" w:rsidTr="00EA1954">
        <w:trPr>
          <w:trHeight w:val="294"/>
        </w:trPr>
        <w:tc>
          <w:tcPr>
            <w:tcW w:w="10444" w:type="dxa"/>
            <w:gridSpan w:val="5"/>
            <w:tcBorders>
              <w:top w:val="nil"/>
              <w:left w:val="nil"/>
              <w:bottom w:val="single" w:sz="8" w:space="0" w:color="auto"/>
              <w:right w:val="nil"/>
            </w:tcBorders>
            <w:shd w:val="clear" w:color="auto" w:fill="auto"/>
            <w:noWrap/>
            <w:vAlign w:val="bottom"/>
            <w:hideMark/>
          </w:tcPr>
          <w:p w:rsidR="005C3461" w:rsidRDefault="005C3461" w:rsidP="004B42F4">
            <w:pPr>
              <w:rPr>
                <w:rFonts w:ascii="Calibri" w:hAnsi="Calibri" w:cs="Calibri"/>
                <w:color w:val="000000"/>
                <w:sz w:val="22"/>
                <w:szCs w:val="22"/>
              </w:rPr>
            </w:pPr>
            <w:r>
              <w:rPr>
                <w:rFonts w:ascii="Calibri" w:hAnsi="Calibri" w:cs="Calibri"/>
                <w:color w:val="000000"/>
                <w:sz w:val="22"/>
                <w:szCs w:val="22"/>
              </w:rPr>
              <w:t xml:space="preserve"> Table </w:t>
            </w:r>
            <w:r w:rsidR="004B42F4">
              <w:rPr>
                <w:rFonts w:ascii="Calibri" w:hAnsi="Calibri" w:cs="Calibri"/>
                <w:color w:val="000000"/>
                <w:sz w:val="22"/>
                <w:szCs w:val="22"/>
              </w:rPr>
              <w:t>3</w:t>
            </w:r>
            <w:r>
              <w:rPr>
                <w:rFonts w:ascii="Calibri" w:hAnsi="Calibri" w:cs="Calibri"/>
                <w:color w:val="000000"/>
                <w:sz w:val="22"/>
                <w:szCs w:val="22"/>
              </w:rPr>
              <w:t xml:space="preserve">.  Association statistics for rheumatoid arthritis </w:t>
            </w:r>
            <w:r w:rsidR="004A23F7">
              <w:rPr>
                <w:rFonts w:ascii="Calibri" w:hAnsi="Calibri" w:cs="Calibri"/>
                <w:color w:val="000000"/>
                <w:sz w:val="22"/>
                <w:szCs w:val="22"/>
              </w:rPr>
              <w:t xml:space="preserve">susceptibility </w:t>
            </w:r>
            <w:r>
              <w:rPr>
                <w:rFonts w:ascii="Calibri" w:hAnsi="Calibri" w:cs="Calibri"/>
                <w:color w:val="000000"/>
                <w:sz w:val="22"/>
                <w:szCs w:val="22"/>
              </w:rPr>
              <w:t>and genetic variants</w:t>
            </w:r>
          </w:p>
        </w:tc>
      </w:tr>
      <w:tr w:rsidR="0091189A" w:rsidTr="0091189A">
        <w:trPr>
          <w:trHeight w:val="294"/>
        </w:trPr>
        <w:tc>
          <w:tcPr>
            <w:tcW w:w="2921" w:type="dxa"/>
            <w:tcBorders>
              <w:top w:val="nil"/>
              <w:left w:val="nil"/>
              <w:bottom w:val="single" w:sz="8" w:space="0" w:color="auto"/>
              <w:right w:val="nil"/>
            </w:tcBorders>
            <w:shd w:val="clear" w:color="auto" w:fill="auto"/>
            <w:noWrap/>
            <w:vAlign w:val="bottom"/>
            <w:hideMark/>
          </w:tcPr>
          <w:p w:rsidR="0091189A" w:rsidRDefault="00EF0D76">
            <w:pPr>
              <w:rPr>
                <w:rFonts w:ascii="Calibri" w:hAnsi="Calibri" w:cs="Calibri"/>
                <w:color w:val="000000"/>
                <w:sz w:val="22"/>
                <w:szCs w:val="22"/>
              </w:rPr>
            </w:pPr>
            <w:r>
              <w:rPr>
                <w:rFonts w:ascii="Calibri" w:hAnsi="Calibri" w:cs="Calibri"/>
                <w:color w:val="000000"/>
                <w:sz w:val="22"/>
                <w:szCs w:val="22"/>
              </w:rPr>
              <w:t>Genotypes, risk allele</w:t>
            </w:r>
          </w:p>
        </w:tc>
        <w:tc>
          <w:tcPr>
            <w:tcW w:w="1831" w:type="dxa"/>
            <w:tcBorders>
              <w:top w:val="nil"/>
              <w:left w:val="nil"/>
              <w:bottom w:val="single" w:sz="8" w:space="0" w:color="auto"/>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RA</w:t>
            </w:r>
          </w:p>
        </w:tc>
        <w:tc>
          <w:tcPr>
            <w:tcW w:w="1831" w:type="dxa"/>
            <w:tcBorders>
              <w:top w:val="nil"/>
              <w:left w:val="nil"/>
              <w:bottom w:val="single" w:sz="8" w:space="0" w:color="auto"/>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Normal</w:t>
            </w:r>
          </w:p>
        </w:tc>
        <w:tc>
          <w:tcPr>
            <w:tcW w:w="2115" w:type="dxa"/>
            <w:tcBorders>
              <w:top w:val="nil"/>
              <w:left w:val="nil"/>
              <w:bottom w:val="single" w:sz="8" w:space="0" w:color="auto"/>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OR(95% CI)</w:t>
            </w:r>
          </w:p>
        </w:tc>
        <w:tc>
          <w:tcPr>
            <w:tcW w:w="1746" w:type="dxa"/>
            <w:tcBorders>
              <w:top w:val="nil"/>
              <w:left w:val="nil"/>
              <w:bottom w:val="single" w:sz="8" w:space="0" w:color="auto"/>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P-value</w:t>
            </w:r>
          </w:p>
        </w:tc>
      </w:tr>
      <w:tr w:rsidR="00605702" w:rsidTr="00EA1954">
        <w:trPr>
          <w:trHeight w:val="279"/>
        </w:trPr>
        <w:tc>
          <w:tcPr>
            <w:tcW w:w="10444" w:type="dxa"/>
            <w:gridSpan w:val="5"/>
            <w:tcBorders>
              <w:top w:val="nil"/>
              <w:left w:val="nil"/>
              <w:bottom w:val="nil"/>
              <w:right w:val="nil"/>
            </w:tcBorders>
            <w:shd w:val="clear" w:color="auto" w:fill="auto"/>
            <w:noWrap/>
            <w:vAlign w:val="bottom"/>
            <w:hideMark/>
          </w:tcPr>
          <w:p w:rsidR="00605702" w:rsidRDefault="00605702">
            <w:pPr>
              <w:rPr>
                <w:sz w:val="20"/>
                <w:szCs w:val="20"/>
              </w:rPr>
            </w:pPr>
            <w:r>
              <w:rPr>
                <w:rFonts w:ascii="Calibri" w:hAnsi="Calibri" w:cs="Calibri"/>
                <w:color w:val="000000"/>
                <w:sz w:val="22"/>
                <w:szCs w:val="22"/>
              </w:rPr>
              <w:t xml:space="preserve">rs9268839, located at </w:t>
            </w:r>
            <w:r w:rsidRPr="00605702">
              <w:rPr>
                <w:rFonts w:ascii="Calibri" w:hAnsi="Calibri" w:cs="Calibri"/>
                <w:color w:val="000000"/>
                <w:sz w:val="22"/>
                <w:szCs w:val="22"/>
              </w:rPr>
              <w:t>6p21.32</w:t>
            </w:r>
          </w:p>
        </w:tc>
      </w:tr>
      <w:tr w:rsidR="0091189A" w:rsidTr="0091189A">
        <w:trPr>
          <w:trHeight w:val="322"/>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AA</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262(16.30%)</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494(31.27%)</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 (reference)</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1.46x10</w:t>
            </w:r>
            <w:r>
              <w:rPr>
                <w:rFonts w:ascii="Calibri" w:hAnsi="Calibri" w:cs="Calibri"/>
                <w:color w:val="000000"/>
                <w:sz w:val="22"/>
                <w:szCs w:val="22"/>
                <w:vertAlign w:val="superscript"/>
              </w:rPr>
              <w:t>-27</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GA</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840(52.27%)</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780(49.37%)</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2.03(1.69-2.44)</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GG</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505(31.43%)</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306(19.37%)</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3.11(2.52-3.85)</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GG+GA vs AA</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505(31.43%)</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306(19.37%)</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1.91(1.62-2.25)</w:t>
            </w:r>
          </w:p>
        </w:tc>
        <w:tc>
          <w:tcPr>
            <w:tcW w:w="1746" w:type="dxa"/>
            <w:tcBorders>
              <w:top w:val="nil"/>
              <w:left w:val="nil"/>
              <w:bottom w:val="nil"/>
              <w:right w:val="nil"/>
            </w:tcBorders>
            <w:shd w:val="clear" w:color="auto" w:fill="auto"/>
            <w:noWrap/>
            <w:vAlign w:val="bottom"/>
            <w:hideMark/>
          </w:tcPr>
          <w:p w:rsidR="0091189A" w:rsidRDefault="0091189A" w:rsidP="0083318D">
            <w:pPr>
              <w:rPr>
                <w:rFonts w:ascii="Calibri" w:hAnsi="Calibri" w:cs="Calibri"/>
                <w:color w:val="000000"/>
                <w:sz w:val="22"/>
                <w:szCs w:val="22"/>
              </w:rPr>
            </w:pPr>
            <w:r>
              <w:rPr>
                <w:rFonts w:ascii="Calibri" w:hAnsi="Calibri" w:cs="Calibri"/>
                <w:color w:val="000000"/>
                <w:sz w:val="22"/>
                <w:szCs w:val="22"/>
              </w:rPr>
              <w:t>4.77</w:t>
            </w:r>
            <w:r w:rsidR="0083318D">
              <w:rPr>
                <w:rFonts w:ascii="Calibri" w:hAnsi="Calibri" w:cs="Calibri"/>
                <w:color w:val="000000"/>
                <w:sz w:val="22"/>
                <w:szCs w:val="22"/>
              </w:rPr>
              <w:t>x10</w:t>
            </w:r>
            <w:r w:rsidRPr="0083318D">
              <w:rPr>
                <w:rFonts w:ascii="Calibri" w:hAnsi="Calibri" w:cs="Calibri"/>
                <w:color w:val="000000"/>
                <w:sz w:val="22"/>
                <w:szCs w:val="22"/>
                <w:vertAlign w:val="superscript"/>
              </w:rPr>
              <w:t>-15</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GG vs GA+AA</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1345(83.70%)</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1086(68.73%)</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2.34(1.96-2.78)</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2.01</w:t>
            </w:r>
            <w:r w:rsidR="00B6030B">
              <w:rPr>
                <w:rFonts w:ascii="Calibri" w:hAnsi="Calibri" w:cs="Calibri"/>
                <w:color w:val="000000"/>
                <w:sz w:val="22"/>
                <w:szCs w:val="22"/>
              </w:rPr>
              <w:t>x10</w:t>
            </w:r>
            <w:r>
              <w:rPr>
                <w:rFonts w:ascii="Calibri" w:hAnsi="Calibri" w:cs="Calibri"/>
                <w:color w:val="000000"/>
                <w:sz w:val="22"/>
                <w:szCs w:val="22"/>
              </w:rPr>
              <w:t>-23</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 allele</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1850(57.56%)</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1392(44.05%)</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1.72(1.56-1.9)</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3.86</w:t>
            </w:r>
            <w:r w:rsidR="00B6030B">
              <w:rPr>
                <w:rFonts w:ascii="Calibri" w:hAnsi="Calibri" w:cs="Calibri"/>
                <w:color w:val="000000"/>
                <w:sz w:val="22"/>
                <w:szCs w:val="22"/>
              </w:rPr>
              <w:t>x10</w:t>
            </w:r>
            <w:r>
              <w:rPr>
                <w:rFonts w:ascii="Calibri" w:hAnsi="Calibri" w:cs="Calibri"/>
                <w:color w:val="000000"/>
                <w:sz w:val="22"/>
                <w:szCs w:val="22"/>
              </w:rPr>
              <w:t>-27</w:t>
            </w:r>
          </w:p>
        </w:tc>
      </w:tr>
      <w:tr w:rsidR="00605702" w:rsidTr="00EA1954">
        <w:trPr>
          <w:trHeight w:val="279"/>
        </w:trPr>
        <w:tc>
          <w:tcPr>
            <w:tcW w:w="10444" w:type="dxa"/>
            <w:gridSpan w:val="5"/>
            <w:tcBorders>
              <w:top w:val="nil"/>
              <w:left w:val="nil"/>
              <w:bottom w:val="nil"/>
              <w:right w:val="nil"/>
            </w:tcBorders>
            <w:shd w:val="clear" w:color="auto" w:fill="auto"/>
            <w:noWrap/>
            <w:vAlign w:val="bottom"/>
            <w:hideMark/>
          </w:tcPr>
          <w:p w:rsidR="00605702" w:rsidRDefault="00605702">
            <w:pPr>
              <w:rPr>
                <w:sz w:val="20"/>
                <w:szCs w:val="20"/>
              </w:rPr>
            </w:pPr>
            <w:r>
              <w:rPr>
                <w:rFonts w:ascii="Calibri" w:hAnsi="Calibri" w:cs="Calibri"/>
                <w:color w:val="000000"/>
                <w:sz w:val="22"/>
                <w:szCs w:val="22"/>
              </w:rPr>
              <w:t xml:space="preserve">rs9275376, located at </w:t>
            </w:r>
            <w:r w:rsidRPr="00605702">
              <w:rPr>
                <w:rFonts w:ascii="Calibri" w:hAnsi="Calibri" w:cs="Calibri"/>
                <w:color w:val="000000"/>
                <w:sz w:val="22"/>
                <w:szCs w:val="22"/>
              </w:rPr>
              <w:t>6p21.32</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GG</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887(55.20%)</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1128(71.39%)</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 (reference)</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TG</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636(39.58%)</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408(25.82%)</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1.98(1.7-2.32)</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84(5.23%)</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44(2.78%)</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2.43(1.65-3.62)</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TT+TG vs GG</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84(5.23%)</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44(2.78%)</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1.93(1.31-2.86)</w:t>
            </w:r>
          </w:p>
        </w:tc>
        <w:tc>
          <w:tcPr>
            <w:tcW w:w="1746" w:type="dxa"/>
            <w:tcBorders>
              <w:top w:val="nil"/>
              <w:left w:val="nil"/>
              <w:bottom w:val="nil"/>
              <w:right w:val="nil"/>
            </w:tcBorders>
            <w:shd w:val="clear" w:color="auto" w:fill="auto"/>
            <w:noWrap/>
            <w:vAlign w:val="bottom"/>
            <w:hideMark/>
          </w:tcPr>
          <w:p w:rsidR="0091189A" w:rsidRDefault="00B6030B" w:rsidP="00B6030B">
            <w:pPr>
              <w:rPr>
                <w:rFonts w:ascii="Calibri" w:hAnsi="Calibri" w:cs="Calibri"/>
                <w:color w:val="000000"/>
                <w:sz w:val="22"/>
                <w:szCs w:val="22"/>
              </w:rPr>
            </w:pPr>
            <w:r>
              <w:rPr>
                <w:rFonts w:ascii="Calibri" w:hAnsi="Calibri" w:cs="Calibri"/>
                <w:color w:val="000000"/>
                <w:sz w:val="22"/>
                <w:szCs w:val="22"/>
              </w:rPr>
              <w:t>5.58x10-4</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 vs TG+GG</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720(44.80%)</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452(28.61%)</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2.03(1.74-2.35)</w:t>
            </w:r>
          </w:p>
        </w:tc>
        <w:tc>
          <w:tcPr>
            <w:tcW w:w="1746" w:type="dxa"/>
            <w:tcBorders>
              <w:top w:val="nil"/>
              <w:left w:val="nil"/>
              <w:bottom w:val="nil"/>
              <w:right w:val="nil"/>
            </w:tcBorders>
            <w:shd w:val="clear" w:color="auto" w:fill="auto"/>
            <w:noWrap/>
            <w:vAlign w:val="bottom"/>
            <w:hideMark/>
          </w:tcPr>
          <w:p w:rsidR="0091189A" w:rsidRDefault="00B6030B">
            <w:pPr>
              <w:rPr>
                <w:rFonts w:ascii="Calibri" w:hAnsi="Calibri" w:cs="Calibri"/>
                <w:color w:val="000000"/>
                <w:sz w:val="22"/>
                <w:szCs w:val="22"/>
              </w:rPr>
            </w:pPr>
            <w:r>
              <w:rPr>
                <w:rFonts w:ascii="Calibri" w:hAnsi="Calibri" w:cs="Calibri"/>
                <w:color w:val="000000"/>
                <w:sz w:val="22"/>
                <w:szCs w:val="22"/>
              </w:rPr>
              <w:t>2.05x10</w:t>
            </w:r>
            <w:r w:rsidR="0091189A">
              <w:rPr>
                <w:rFonts w:ascii="Calibri" w:hAnsi="Calibri" w:cs="Calibri"/>
                <w:color w:val="000000"/>
                <w:sz w:val="22"/>
                <w:szCs w:val="22"/>
              </w:rPr>
              <w:t>-21</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 allele</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804(25.02%)</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496(15.70%)</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1.79(1.58-2.03)</w:t>
            </w:r>
          </w:p>
        </w:tc>
        <w:tc>
          <w:tcPr>
            <w:tcW w:w="1746" w:type="dxa"/>
            <w:tcBorders>
              <w:top w:val="nil"/>
              <w:left w:val="nil"/>
              <w:bottom w:val="nil"/>
              <w:right w:val="nil"/>
            </w:tcBorders>
            <w:shd w:val="clear" w:color="auto" w:fill="auto"/>
            <w:noWrap/>
            <w:vAlign w:val="bottom"/>
            <w:hideMark/>
          </w:tcPr>
          <w:p w:rsidR="0091189A" w:rsidRDefault="00B6030B">
            <w:pPr>
              <w:rPr>
                <w:rFonts w:ascii="Calibri" w:hAnsi="Calibri" w:cs="Calibri"/>
                <w:color w:val="000000"/>
                <w:sz w:val="22"/>
                <w:szCs w:val="22"/>
              </w:rPr>
            </w:pPr>
            <w:r>
              <w:rPr>
                <w:rFonts w:ascii="Calibri" w:hAnsi="Calibri" w:cs="Calibri"/>
                <w:color w:val="000000"/>
                <w:sz w:val="22"/>
                <w:szCs w:val="22"/>
              </w:rPr>
              <w:t>2.01x10</w:t>
            </w:r>
            <w:r w:rsidR="0091189A">
              <w:rPr>
                <w:rFonts w:ascii="Calibri" w:hAnsi="Calibri" w:cs="Calibri"/>
                <w:color w:val="000000"/>
                <w:sz w:val="22"/>
                <w:szCs w:val="22"/>
              </w:rPr>
              <w:t>-20</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 xml:space="preserve">rs7752903, located at </w:t>
            </w:r>
            <w:r w:rsidR="00605702" w:rsidRPr="00605702">
              <w:rPr>
                <w:rFonts w:ascii="Calibri" w:hAnsi="Calibri" w:cs="Calibri"/>
                <w:color w:val="000000"/>
                <w:sz w:val="22"/>
                <w:szCs w:val="22"/>
              </w:rPr>
              <w:t>6q23.3</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c>
          <w:tcPr>
            <w:tcW w:w="1831" w:type="dxa"/>
            <w:tcBorders>
              <w:top w:val="nil"/>
              <w:left w:val="nil"/>
              <w:bottom w:val="nil"/>
              <w:right w:val="nil"/>
            </w:tcBorders>
            <w:shd w:val="clear" w:color="auto" w:fill="auto"/>
            <w:noWrap/>
            <w:vAlign w:val="bottom"/>
            <w:hideMark/>
          </w:tcPr>
          <w:p w:rsidR="0091189A" w:rsidRDefault="0091189A">
            <w:pPr>
              <w:rPr>
                <w:sz w:val="20"/>
                <w:szCs w:val="20"/>
              </w:rPr>
            </w:pPr>
          </w:p>
        </w:tc>
        <w:tc>
          <w:tcPr>
            <w:tcW w:w="2115" w:type="dxa"/>
            <w:tcBorders>
              <w:top w:val="nil"/>
              <w:left w:val="nil"/>
              <w:bottom w:val="nil"/>
              <w:right w:val="nil"/>
            </w:tcBorders>
            <w:shd w:val="clear" w:color="auto" w:fill="auto"/>
            <w:noWrap/>
            <w:vAlign w:val="bottom"/>
            <w:hideMark/>
          </w:tcPr>
          <w:p w:rsidR="0091189A" w:rsidRDefault="0091189A">
            <w:pPr>
              <w:rPr>
                <w:sz w:val="20"/>
                <w:szCs w:val="20"/>
              </w:rPr>
            </w:pPr>
          </w:p>
        </w:tc>
        <w:tc>
          <w:tcPr>
            <w:tcW w:w="1746" w:type="dxa"/>
            <w:tcBorders>
              <w:top w:val="nil"/>
              <w:left w:val="nil"/>
              <w:bottom w:val="nil"/>
              <w:right w:val="nil"/>
            </w:tcBorders>
            <w:shd w:val="clear" w:color="auto" w:fill="auto"/>
            <w:noWrap/>
            <w:vAlign w:val="bottom"/>
            <w:hideMark/>
          </w:tcPr>
          <w:p w:rsidR="0091189A" w:rsidRDefault="0091189A">
            <w:pPr>
              <w:rPr>
                <w:sz w:val="20"/>
                <w:szCs w:val="20"/>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1408(87.62%)</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1445(91.46%)</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 (reference)</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GT</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193(12.01%)</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134(8.48%)</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1.48(1.16-1.88)</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GG</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6(0.37%)</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1(0.06%)</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6.16(0.75-283.06)</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GG+GT vs TT</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6(0.37%)</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1(0.06%)</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5.92(0.72-272.02)</w:t>
            </w:r>
          </w:p>
        </w:tc>
        <w:tc>
          <w:tcPr>
            <w:tcW w:w="1746" w:type="dxa"/>
            <w:tcBorders>
              <w:top w:val="nil"/>
              <w:left w:val="nil"/>
              <w:bottom w:val="nil"/>
              <w:right w:val="nil"/>
            </w:tcBorders>
            <w:shd w:val="clear" w:color="auto" w:fill="auto"/>
            <w:noWrap/>
            <w:vAlign w:val="bottom"/>
            <w:hideMark/>
          </w:tcPr>
          <w:p w:rsidR="0091189A" w:rsidRDefault="0091189A" w:rsidP="00B6030B">
            <w:pPr>
              <w:rPr>
                <w:rFonts w:ascii="Calibri" w:hAnsi="Calibri" w:cs="Calibri"/>
                <w:color w:val="000000"/>
                <w:sz w:val="22"/>
                <w:szCs w:val="22"/>
              </w:rPr>
            </w:pPr>
            <w:r>
              <w:rPr>
                <w:rFonts w:ascii="Calibri" w:hAnsi="Calibri" w:cs="Calibri"/>
                <w:color w:val="000000"/>
                <w:sz w:val="22"/>
                <w:szCs w:val="22"/>
              </w:rPr>
              <w:t>0.1246</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GG vs GT+TT</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199(12.38%)</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135(8.54%)</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1.51(1.19-1.92)</w:t>
            </w:r>
          </w:p>
        </w:tc>
        <w:tc>
          <w:tcPr>
            <w:tcW w:w="1746" w:type="dxa"/>
            <w:tcBorders>
              <w:top w:val="nil"/>
              <w:left w:val="nil"/>
              <w:bottom w:val="nil"/>
              <w:right w:val="nil"/>
            </w:tcBorders>
            <w:shd w:val="clear" w:color="auto" w:fill="auto"/>
            <w:noWrap/>
            <w:vAlign w:val="bottom"/>
            <w:hideMark/>
          </w:tcPr>
          <w:p w:rsidR="0091189A" w:rsidRDefault="00B6030B" w:rsidP="00B6030B">
            <w:pPr>
              <w:rPr>
                <w:rFonts w:ascii="Calibri" w:hAnsi="Calibri" w:cs="Calibri"/>
                <w:color w:val="000000"/>
                <w:sz w:val="22"/>
                <w:szCs w:val="22"/>
              </w:rPr>
            </w:pPr>
            <w:r>
              <w:rPr>
                <w:rFonts w:ascii="Calibri" w:hAnsi="Calibri" w:cs="Calibri"/>
                <w:color w:val="000000"/>
                <w:sz w:val="22"/>
                <w:szCs w:val="22"/>
              </w:rPr>
              <w:t>4.12x10-4</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G allele</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205(6.38%)</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136(4.30%)</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1.51(1.21-1.91)</w:t>
            </w:r>
          </w:p>
        </w:tc>
        <w:tc>
          <w:tcPr>
            <w:tcW w:w="1746" w:type="dxa"/>
            <w:tcBorders>
              <w:top w:val="nil"/>
              <w:left w:val="nil"/>
              <w:bottom w:val="nil"/>
              <w:right w:val="nil"/>
            </w:tcBorders>
            <w:shd w:val="clear" w:color="auto" w:fill="auto"/>
            <w:noWrap/>
            <w:vAlign w:val="bottom"/>
            <w:hideMark/>
          </w:tcPr>
          <w:p w:rsidR="0091189A" w:rsidRDefault="00B6030B" w:rsidP="00B6030B">
            <w:pPr>
              <w:rPr>
                <w:rFonts w:ascii="Calibri" w:hAnsi="Calibri" w:cs="Calibri"/>
                <w:color w:val="000000"/>
                <w:sz w:val="22"/>
                <w:szCs w:val="22"/>
              </w:rPr>
            </w:pPr>
            <w:r>
              <w:rPr>
                <w:rFonts w:ascii="Calibri" w:hAnsi="Calibri" w:cs="Calibri"/>
                <w:color w:val="000000"/>
                <w:sz w:val="22"/>
                <w:szCs w:val="22"/>
              </w:rPr>
              <w:t>2.33x10-4</w:t>
            </w:r>
          </w:p>
        </w:tc>
      </w:tr>
      <w:tr w:rsidR="00605702" w:rsidTr="00EA1954">
        <w:trPr>
          <w:trHeight w:val="279"/>
        </w:trPr>
        <w:tc>
          <w:tcPr>
            <w:tcW w:w="10444" w:type="dxa"/>
            <w:gridSpan w:val="5"/>
            <w:tcBorders>
              <w:top w:val="nil"/>
              <w:left w:val="nil"/>
              <w:bottom w:val="nil"/>
              <w:right w:val="nil"/>
            </w:tcBorders>
            <w:shd w:val="clear" w:color="auto" w:fill="auto"/>
            <w:noWrap/>
            <w:vAlign w:val="bottom"/>
            <w:hideMark/>
          </w:tcPr>
          <w:p w:rsidR="00605702" w:rsidRDefault="00605702">
            <w:pPr>
              <w:rPr>
                <w:sz w:val="20"/>
                <w:szCs w:val="20"/>
              </w:rPr>
            </w:pPr>
            <w:r>
              <w:rPr>
                <w:rFonts w:ascii="Calibri" w:hAnsi="Calibri" w:cs="Calibri"/>
                <w:color w:val="000000"/>
                <w:sz w:val="22"/>
                <w:szCs w:val="22"/>
              </w:rPr>
              <w:t xml:space="preserve">rs4947332, located at </w:t>
            </w:r>
            <w:r w:rsidRPr="00605702">
              <w:rPr>
                <w:rFonts w:ascii="Calibri" w:hAnsi="Calibri" w:cs="Calibri"/>
                <w:color w:val="000000"/>
                <w:sz w:val="22"/>
                <w:szCs w:val="22"/>
              </w:rPr>
              <w:t>6p21.33</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CC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1537(95.64%)</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1546(97.85%)</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 (reference)</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68(4.23%)</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34(2.15%)</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2.01(1.31-3.15)</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2(0.12%)</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0(0.00%)</w:t>
            </w:r>
          </w:p>
        </w:tc>
        <w:tc>
          <w:tcPr>
            <w:tcW w:w="2115" w:type="dxa"/>
            <w:tcBorders>
              <w:top w:val="nil"/>
              <w:left w:val="nil"/>
              <w:bottom w:val="nil"/>
              <w:right w:val="nil"/>
            </w:tcBorders>
            <w:shd w:val="clear" w:color="auto" w:fill="auto"/>
            <w:noWrap/>
            <w:vAlign w:val="bottom"/>
            <w:hideMark/>
          </w:tcPr>
          <w:p w:rsidR="0091189A" w:rsidRDefault="00E63462">
            <w:pPr>
              <w:rPr>
                <w:rFonts w:ascii="Calibri" w:hAnsi="Calibri" w:cs="Calibri"/>
                <w:color w:val="000000"/>
                <w:sz w:val="22"/>
                <w:szCs w:val="22"/>
              </w:rPr>
            </w:pPr>
            <w:r>
              <w:rPr>
                <w:rFonts w:ascii="Calibri" w:hAnsi="Calibri" w:cs="Calibri"/>
                <w:color w:val="000000"/>
                <w:sz w:val="22"/>
                <w:szCs w:val="22"/>
              </w:rPr>
              <w:t>-</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TT+TC vs CC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2(0.12%)</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0(0.00%)</w:t>
            </w:r>
          </w:p>
        </w:tc>
        <w:tc>
          <w:tcPr>
            <w:tcW w:w="2115" w:type="dxa"/>
            <w:tcBorders>
              <w:top w:val="nil"/>
              <w:left w:val="nil"/>
              <w:bottom w:val="nil"/>
              <w:right w:val="nil"/>
            </w:tcBorders>
            <w:shd w:val="clear" w:color="auto" w:fill="auto"/>
            <w:noWrap/>
            <w:vAlign w:val="bottom"/>
            <w:hideMark/>
          </w:tcPr>
          <w:p w:rsidR="0091189A" w:rsidRDefault="00E63462">
            <w:pPr>
              <w:rPr>
                <w:rFonts w:ascii="Calibri" w:hAnsi="Calibri" w:cs="Calibri"/>
                <w:color w:val="000000"/>
                <w:sz w:val="22"/>
                <w:szCs w:val="22"/>
              </w:rPr>
            </w:pPr>
            <w:r>
              <w:rPr>
                <w:rFonts w:ascii="Calibri" w:hAnsi="Calibri" w:cs="Calibri"/>
                <w:color w:val="000000"/>
                <w:sz w:val="22"/>
                <w:szCs w:val="22"/>
              </w:rPr>
              <w:t>-</w:t>
            </w:r>
          </w:p>
        </w:tc>
        <w:tc>
          <w:tcPr>
            <w:tcW w:w="1746" w:type="dxa"/>
            <w:tcBorders>
              <w:top w:val="nil"/>
              <w:left w:val="nil"/>
              <w:bottom w:val="nil"/>
              <w:right w:val="nil"/>
            </w:tcBorders>
            <w:shd w:val="clear" w:color="auto" w:fill="auto"/>
            <w:noWrap/>
            <w:vAlign w:val="bottom"/>
            <w:hideMark/>
          </w:tcPr>
          <w:p w:rsidR="0091189A" w:rsidRDefault="0091189A" w:rsidP="00B6030B">
            <w:pPr>
              <w:rPr>
                <w:rFonts w:ascii="Calibri" w:hAnsi="Calibri" w:cs="Calibri"/>
                <w:color w:val="000000"/>
                <w:sz w:val="22"/>
                <w:szCs w:val="22"/>
              </w:rPr>
            </w:pPr>
            <w:r>
              <w:rPr>
                <w:rFonts w:ascii="Calibri" w:hAnsi="Calibri" w:cs="Calibri"/>
                <w:color w:val="000000"/>
                <w:sz w:val="22"/>
                <w:szCs w:val="22"/>
              </w:rPr>
              <w:t>0.4998</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 vs TC+CC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70(4.36%)</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34(2.15%)</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2.07(1.35-3.24)</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4</w:t>
            </w:r>
            <w:r w:rsidR="00B6030B">
              <w:rPr>
                <w:rFonts w:ascii="Calibri" w:hAnsi="Calibri" w:cs="Calibri"/>
                <w:color w:val="000000"/>
                <w:sz w:val="22"/>
                <w:szCs w:val="22"/>
              </w:rPr>
              <w:t>.53x10-4</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 allele</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72(2.24%)</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34(1.08%)</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2.11(1.38-3.28)</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w:t>
            </w:r>
            <w:r w:rsidR="00B6030B">
              <w:rPr>
                <w:rFonts w:ascii="Calibri" w:hAnsi="Calibri" w:cs="Calibri"/>
                <w:color w:val="000000"/>
                <w:sz w:val="22"/>
                <w:szCs w:val="22"/>
              </w:rPr>
              <w:t>.67x10-4</w:t>
            </w:r>
          </w:p>
        </w:tc>
      </w:tr>
      <w:tr w:rsidR="006A63D4" w:rsidTr="00EA1954">
        <w:trPr>
          <w:trHeight w:val="279"/>
        </w:trPr>
        <w:tc>
          <w:tcPr>
            <w:tcW w:w="10444" w:type="dxa"/>
            <w:gridSpan w:val="5"/>
            <w:tcBorders>
              <w:top w:val="nil"/>
              <w:left w:val="nil"/>
              <w:bottom w:val="nil"/>
              <w:right w:val="nil"/>
            </w:tcBorders>
            <w:shd w:val="clear" w:color="auto" w:fill="auto"/>
            <w:noWrap/>
            <w:vAlign w:val="bottom"/>
            <w:hideMark/>
          </w:tcPr>
          <w:p w:rsidR="006A63D4" w:rsidRDefault="006A63D4">
            <w:pPr>
              <w:rPr>
                <w:sz w:val="20"/>
                <w:szCs w:val="20"/>
              </w:rPr>
            </w:pPr>
            <w:r>
              <w:rPr>
                <w:rFonts w:ascii="Calibri" w:hAnsi="Calibri" w:cs="Calibri"/>
                <w:color w:val="000000"/>
                <w:sz w:val="22"/>
                <w:szCs w:val="22"/>
              </w:rPr>
              <w:t xml:space="preserve">rs1414273, located at </w:t>
            </w:r>
            <w:r w:rsidRPr="00605702">
              <w:rPr>
                <w:rFonts w:ascii="Calibri" w:hAnsi="Calibri" w:cs="Calibri"/>
                <w:color w:val="000000"/>
                <w:sz w:val="22"/>
                <w:szCs w:val="22"/>
              </w:rPr>
              <w:t>1p13.1</w:t>
            </w:r>
            <w:r>
              <w:rPr>
                <w:rFonts w:ascii="Calibri" w:hAnsi="Calibri" w:cs="Calibri"/>
                <w:color w:val="000000"/>
                <w:sz w:val="22"/>
                <w:szCs w:val="22"/>
              </w:rPr>
              <w:t xml:space="preserve"> within miR-548</w:t>
            </w:r>
            <w:r w:rsidR="00B73634">
              <w:rPr>
                <w:rFonts w:ascii="Calibri" w:hAnsi="Calibri" w:cs="Calibri"/>
                <w:color w:val="000000"/>
                <w:sz w:val="22"/>
                <w:szCs w:val="22"/>
              </w:rPr>
              <w:t>ac</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CC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284(17.67%)</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307(19.43%)</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 (reference)</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735(45.74%)</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798(50.51%)</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w:t>
            </w:r>
            <w:r w:rsidR="00E63462">
              <w:rPr>
                <w:rFonts w:ascii="Calibri" w:hAnsi="Calibri" w:cs="Calibri"/>
                <w:color w:val="000000"/>
                <w:sz w:val="22"/>
                <w:szCs w:val="22"/>
              </w:rPr>
              <w:t>.00</w:t>
            </w:r>
            <w:r>
              <w:rPr>
                <w:rFonts w:ascii="Calibri" w:hAnsi="Calibri" w:cs="Calibri"/>
                <w:color w:val="000000"/>
                <w:sz w:val="22"/>
                <w:szCs w:val="22"/>
              </w:rPr>
              <w:t>(0.82-1.21)</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588(36.59%)</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475(30.06%)</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1.34(1.09-1.65)</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TT+TC vs CC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588(36.59%)</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475(30.06%)</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1.34(1.15-1.56)</w:t>
            </w:r>
          </w:p>
        </w:tc>
        <w:tc>
          <w:tcPr>
            <w:tcW w:w="1746" w:type="dxa"/>
            <w:tcBorders>
              <w:top w:val="nil"/>
              <w:left w:val="nil"/>
              <w:bottom w:val="nil"/>
              <w:right w:val="nil"/>
            </w:tcBorders>
            <w:shd w:val="clear" w:color="auto" w:fill="auto"/>
            <w:noWrap/>
            <w:vAlign w:val="bottom"/>
            <w:hideMark/>
          </w:tcPr>
          <w:p w:rsidR="0091189A" w:rsidRDefault="00B6030B">
            <w:pPr>
              <w:rPr>
                <w:rFonts w:ascii="Calibri" w:hAnsi="Calibri" w:cs="Calibri"/>
                <w:color w:val="000000"/>
                <w:sz w:val="22"/>
                <w:szCs w:val="22"/>
              </w:rPr>
            </w:pPr>
            <w:r>
              <w:rPr>
                <w:rFonts w:ascii="Calibri" w:hAnsi="Calibri" w:cs="Calibri"/>
                <w:color w:val="000000"/>
                <w:sz w:val="22"/>
                <w:szCs w:val="22"/>
              </w:rPr>
              <w:t>9.35x10-</w:t>
            </w:r>
            <w:r w:rsidR="0091189A">
              <w:rPr>
                <w:rFonts w:ascii="Calibri" w:hAnsi="Calibri" w:cs="Calibri"/>
                <w:color w:val="000000"/>
                <w:sz w:val="22"/>
                <w:szCs w:val="22"/>
              </w:rPr>
              <w:t>5</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TT vs TC+CC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1323(82.33%)</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1273(80.57%)</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1.12(0.94-1.35)</w:t>
            </w:r>
          </w:p>
        </w:tc>
        <w:tc>
          <w:tcPr>
            <w:tcW w:w="1746" w:type="dxa"/>
            <w:tcBorders>
              <w:top w:val="nil"/>
              <w:left w:val="nil"/>
              <w:bottom w:val="nil"/>
              <w:right w:val="nil"/>
            </w:tcBorders>
            <w:shd w:val="clear" w:color="auto" w:fill="auto"/>
            <w:noWrap/>
            <w:vAlign w:val="bottom"/>
            <w:hideMark/>
          </w:tcPr>
          <w:p w:rsidR="0091189A" w:rsidRDefault="00B6030B">
            <w:pPr>
              <w:rPr>
                <w:rFonts w:ascii="Calibri" w:hAnsi="Calibri" w:cs="Calibri"/>
                <w:color w:val="000000"/>
                <w:sz w:val="22"/>
                <w:szCs w:val="22"/>
              </w:rPr>
            </w:pPr>
            <w:r>
              <w:rPr>
                <w:rFonts w:ascii="Calibri" w:hAnsi="Calibri" w:cs="Calibri"/>
                <w:color w:val="000000"/>
                <w:sz w:val="22"/>
                <w:szCs w:val="22"/>
              </w:rPr>
              <w:t>0.2023</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T allele</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1911(59.46%)</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1748(55.32%)</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1.18(1.07-1.31)</w:t>
            </w:r>
          </w:p>
        </w:tc>
        <w:tc>
          <w:tcPr>
            <w:tcW w:w="1746" w:type="dxa"/>
            <w:tcBorders>
              <w:top w:val="nil"/>
              <w:left w:val="nil"/>
              <w:bottom w:val="nil"/>
              <w:right w:val="nil"/>
            </w:tcBorders>
            <w:shd w:val="clear" w:color="auto" w:fill="auto"/>
            <w:noWrap/>
            <w:vAlign w:val="bottom"/>
            <w:hideMark/>
          </w:tcPr>
          <w:p w:rsidR="0091189A" w:rsidRDefault="0091189A" w:rsidP="00B6030B">
            <w:pPr>
              <w:rPr>
                <w:rFonts w:ascii="Calibri" w:hAnsi="Calibri" w:cs="Calibri"/>
                <w:color w:val="000000"/>
                <w:sz w:val="22"/>
                <w:szCs w:val="22"/>
              </w:rPr>
            </w:pPr>
            <w:r>
              <w:rPr>
                <w:rFonts w:ascii="Calibri" w:hAnsi="Calibri" w:cs="Calibri"/>
                <w:color w:val="000000"/>
                <w:sz w:val="22"/>
                <w:szCs w:val="22"/>
              </w:rPr>
              <w:t>9</w:t>
            </w:r>
            <w:r w:rsidR="00B6030B">
              <w:rPr>
                <w:rFonts w:ascii="Calibri" w:hAnsi="Calibri" w:cs="Calibri"/>
                <w:color w:val="000000"/>
                <w:sz w:val="22"/>
                <w:szCs w:val="22"/>
              </w:rPr>
              <w:t>.</w:t>
            </w:r>
            <w:r>
              <w:rPr>
                <w:rFonts w:ascii="Calibri" w:hAnsi="Calibri" w:cs="Calibri"/>
                <w:color w:val="000000"/>
                <w:sz w:val="22"/>
                <w:szCs w:val="22"/>
              </w:rPr>
              <w:t>0</w:t>
            </w:r>
            <w:r w:rsidR="00B6030B">
              <w:rPr>
                <w:rFonts w:ascii="Calibri" w:hAnsi="Calibri" w:cs="Calibri"/>
                <w:color w:val="000000"/>
                <w:sz w:val="22"/>
                <w:szCs w:val="22"/>
              </w:rPr>
              <w:t>4x10-4</w:t>
            </w:r>
          </w:p>
        </w:tc>
      </w:tr>
      <w:tr w:rsidR="00605702" w:rsidTr="00EA1954">
        <w:trPr>
          <w:trHeight w:val="279"/>
        </w:trPr>
        <w:tc>
          <w:tcPr>
            <w:tcW w:w="10444" w:type="dxa"/>
            <w:gridSpan w:val="5"/>
            <w:tcBorders>
              <w:top w:val="nil"/>
              <w:left w:val="nil"/>
              <w:bottom w:val="nil"/>
              <w:right w:val="nil"/>
            </w:tcBorders>
            <w:shd w:val="clear" w:color="auto" w:fill="auto"/>
            <w:noWrap/>
            <w:vAlign w:val="bottom"/>
            <w:hideMark/>
          </w:tcPr>
          <w:p w:rsidR="00605702" w:rsidRDefault="00605702">
            <w:pPr>
              <w:rPr>
                <w:sz w:val="20"/>
                <w:szCs w:val="20"/>
              </w:rPr>
            </w:pPr>
            <w:r>
              <w:rPr>
                <w:rFonts w:ascii="Calibri" w:hAnsi="Calibri" w:cs="Calibri"/>
                <w:color w:val="000000"/>
                <w:sz w:val="22"/>
                <w:szCs w:val="22"/>
              </w:rPr>
              <w:t xml:space="preserve">rs2620381, located at </w:t>
            </w:r>
            <w:r w:rsidRPr="00605702">
              <w:rPr>
                <w:rFonts w:ascii="Calibri" w:hAnsi="Calibri" w:cs="Calibri"/>
                <w:color w:val="000000"/>
                <w:sz w:val="22"/>
                <w:szCs w:val="22"/>
              </w:rPr>
              <w:t>15q15.1</w:t>
            </w:r>
            <w:r w:rsidR="009B4D55">
              <w:rPr>
                <w:rFonts w:ascii="Calibri" w:hAnsi="Calibri" w:cs="Calibri"/>
                <w:color w:val="000000"/>
                <w:sz w:val="22"/>
                <w:szCs w:val="22"/>
              </w:rPr>
              <w:t xml:space="preserve"> within miR-627</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CC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9(0.56%)</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20(1.27%)</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 (reference)</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AC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236(14.69%)</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278(17.59%)</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1.89(0.8-4.79)</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AA</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1362(84.75%)</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1282(81.14%)</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2.36(1.02-5.91)</w:t>
            </w:r>
          </w:p>
        </w:tc>
        <w:tc>
          <w:tcPr>
            <w:tcW w:w="1746"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AA+AC vs CC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1362(84.75%)</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1282(81.14%)</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1.29(1.07-1.56)</w:t>
            </w:r>
          </w:p>
        </w:tc>
        <w:tc>
          <w:tcPr>
            <w:tcW w:w="1746" w:type="dxa"/>
            <w:tcBorders>
              <w:top w:val="nil"/>
              <w:left w:val="nil"/>
              <w:bottom w:val="nil"/>
              <w:right w:val="nil"/>
            </w:tcBorders>
            <w:shd w:val="clear" w:color="auto" w:fill="auto"/>
            <w:noWrap/>
            <w:vAlign w:val="bottom"/>
            <w:hideMark/>
          </w:tcPr>
          <w:p w:rsidR="0091189A" w:rsidRDefault="0091189A" w:rsidP="00B6030B">
            <w:pPr>
              <w:rPr>
                <w:rFonts w:ascii="Calibri" w:hAnsi="Calibri" w:cs="Calibri"/>
                <w:color w:val="000000"/>
                <w:sz w:val="22"/>
                <w:szCs w:val="22"/>
              </w:rPr>
            </w:pPr>
            <w:r>
              <w:rPr>
                <w:rFonts w:ascii="Calibri" w:hAnsi="Calibri" w:cs="Calibri"/>
                <w:color w:val="000000"/>
                <w:sz w:val="22"/>
                <w:szCs w:val="22"/>
              </w:rPr>
              <w:t>7</w:t>
            </w:r>
            <w:r w:rsidR="00B6030B">
              <w:rPr>
                <w:rFonts w:ascii="Calibri" w:hAnsi="Calibri" w:cs="Calibri"/>
                <w:color w:val="000000"/>
                <w:sz w:val="22"/>
                <w:szCs w:val="22"/>
              </w:rPr>
              <w:t>.</w:t>
            </w:r>
            <w:r>
              <w:rPr>
                <w:rFonts w:ascii="Calibri" w:hAnsi="Calibri" w:cs="Calibri"/>
                <w:color w:val="000000"/>
                <w:sz w:val="22"/>
                <w:szCs w:val="22"/>
              </w:rPr>
              <w:t>21</w:t>
            </w:r>
            <w:r w:rsidR="00B6030B">
              <w:rPr>
                <w:rFonts w:ascii="Calibri" w:hAnsi="Calibri" w:cs="Calibri"/>
                <w:color w:val="000000"/>
                <w:sz w:val="22"/>
                <w:szCs w:val="22"/>
              </w:rPr>
              <w:t>x10-3</w:t>
            </w:r>
          </w:p>
        </w:tc>
      </w:tr>
      <w:tr w:rsidR="0091189A" w:rsidTr="0091189A">
        <w:trPr>
          <w:trHeight w:val="279"/>
        </w:trPr>
        <w:tc>
          <w:tcPr>
            <w:tcW w:w="292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AA vs AC+CC</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1598(99.44%)</w:t>
            </w:r>
          </w:p>
        </w:tc>
        <w:tc>
          <w:tcPr>
            <w:tcW w:w="1831"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1560(98.73%)</w:t>
            </w:r>
          </w:p>
        </w:tc>
        <w:tc>
          <w:tcPr>
            <w:tcW w:w="2115" w:type="dxa"/>
            <w:tcBorders>
              <w:top w:val="nil"/>
              <w:left w:val="nil"/>
              <w:bottom w:val="nil"/>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2.28(0.99-5.7)</w:t>
            </w:r>
          </w:p>
        </w:tc>
        <w:tc>
          <w:tcPr>
            <w:tcW w:w="1746" w:type="dxa"/>
            <w:tcBorders>
              <w:top w:val="nil"/>
              <w:left w:val="nil"/>
              <w:bottom w:val="nil"/>
              <w:right w:val="nil"/>
            </w:tcBorders>
            <w:shd w:val="clear" w:color="auto" w:fill="auto"/>
            <w:noWrap/>
            <w:vAlign w:val="bottom"/>
            <w:hideMark/>
          </w:tcPr>
          <w:p w:rsidR="0091189A" w:rsidRDefault="00B6030B">
            <w:pPr>
              <w:rPr>
                <w:rFonts w:ascii="Calibri" w:hAnsi="Calibri" w:cs="Calibri"/>
                <w:color w:val="000000"/>
                <w:sz w:val="22"/>
                <w:szCs w:val="22"/>
              </w:rPr>
            </w:pPr>
            <w:r>
              <w:rPr>
                <w:rFonts w:ascii="Calibri" w:hAnsi="Calibri" w:cs="Calibri"/>
                <w:color w:val="000000"/>
                <w:sz w:val="22"/>
                <w:szCs w:val="22"/>
              </w:rPr>
              <w:t>0.04035</w:t>
            </w:r>
          </w:p>
        </w:tc>
      </w:tr>
      <w:tr w:rsidR="0091189A" w:rsidTr="0091189A">
        <w:trPr>
          <w:trHeight w:val="294"/>
        </w:trPr>
        <w:tc>
          <w:tcPr>
            <w:tcW w:w="2921" w:type="dxa"/>
            <w:tcBorders>
              <w:top w:val="nil"/>
              <w:left w:val="nil"/>
              <w:bottom w:val="single" w:sz="8" w:space="0" w:color="auto"/>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A allele</w:t>
            </w:r>
          </w:p>
        </w:tc>
        <w:tc>
          <w:tcPr>
            <w:tcW w:w="1831" w:type="dxa"/>
            <w:tcBorders>
              <w:top w:val="nil"/>
              <w:left w:val="nil"/>
              <w:bottom w:val="single" w:sz="8" w:space="0" w:color="auto"/>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2960(92.10%)</w:t>
            </w:r>
          </w:p>
        </w:tc>
        <w:tc>
          <w:tcPr>
            <w:tcW w:w="1831" w:type="dxa"/>
            <w:tcBorders>
              <w:top w:val="nil"/>
              <w:left w:val="nil"/>
              <w:bottom w:val="single" w:sz="8" w:space="0" w:color="auto"/>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2842(89.94%)</w:t>
            </w:r>
          </w:p>
        </w:tc>
        <w:tc>
          <w:tcPr>
            <w:tcW w:w="2115" w:type="dxa"/>
            <w:tcBorders>
              <w:top w:val="nil"/>
              <w:left w:val="nil"/>
              <w:bottom w:val="single" w:sz="8" w:space="0" w:color="auto"/>
              <w:right w:val="nil"/>
            </w:tcBorders>
            <w:shd w:val="clear" w:color="auto" w:fill="auto"/>
            <w:noWrap/>
            <w:vAlign w:val="bottom"/>
            <w:hideMark/>
          </w:tcPr>
          <w:p w:rsidR="0091189A" w:rsidRDefault="0091189A">
            <w:pPr>
              <w:rPr>
                <w:rFonts w:ascii="Calibri" w:hAnsi="Calibri" w:cs="Calibri"/>
                <w:color w:val="000000"/>
                <w:sz w:val="22"/>
                <w:szCs w:val="22"/>
              </w:rPr>
            </w:pPr>
            <w:r>
              <w:rPr>
                <w:rFonts w:ascii="Calibri" w:hAnsi="Calibri" w:cs="Calibri"/>
                <w:color w:val="000000"/>
                <w:sz w:val="22"/>
                <w:szCs w:val="22"/>
              </w:rPr>
              <w:t>1.3(1.09-1.56)</w:t>
            </w:r>
          </w:p>
        </w:tc>
        <w:tc>
          <w:tcPr>
            <w:tcW w:w="1746" w:type="dxa"/>
            <w:tcBorders>
              <w:top w:val="nil"/>
              <w:left w:val="nil"/>
              <w:bottom w:val="single" w:sz="8" w:space="0" w:color="auto"/>
              <w:right w:val="nil"/>
            </w:tcBorders>
            <w:shd w:val="clear" w:color="auto" w:fill="auto"/>
            <w:noWrap/>
            <w:vAlign w:val="bottom"/>
            <w:hideMark/>
          </w:tcPr>
          <w:p w:rsidR="0091189A" w:rsidRDefault="0091189A" w:rsidP="00B6030B">
            <w:pPr>
              <w:rPr>
                <w:rFonts w:ascii="Calibri" w:hAnsi="Calibri" w:cs="Calibri"/>
                <w:color w:val="000000"/>
                <w:sz w:val="22"/>
                <w:szCs w:val="22"/>
              </w:rPr>
            </w:pPr>
            <w:r>
              <w:rPr>
                <w:rFonts w:ascii="Calibri" w:hAnsi="Calibri" w:cs="Calibri"/>
                <w:color w:val="000000"/>
                <w:sz w:val="22"/>
                <w:szCs w:val="22"/>
              </w:rPr>
              <w:t>0.00285</w:t>
            </w:r>
          </w:p>
        </w:tc>
      </w:tr>
    </w:tbl>
    <w:p w:rsidR="00C8205E" w:rsidRDefault="00C8205E" w:rsidP="00E51B6A">
      <w:pPr>
        <w:spacing w:before="120"/>
        <w:jc w:val="both"/>
        <w:rPr>
          <w:rFonts w:ascii="Arial" w:hAnsi="Arial" w:cs="Arial"/>
          <w:color w:val="333333"/>
          <w:sz w:val="22"/>
          <w:szCs w:val="22"/>
          <w:shd w:val="clear" w:color="auto" w:fill="FFFFFF"/>
        </w:rPr>
      </w:pPr>
    </w:p>
    <w:p w:rsidR="00B73843" w:rsidRPr="00EA1954" w:rsidRDefault="00B73843" w:rsidP="00EA1954">
      <w:pPr>
        <w:rPr>
          <w:rFonts w:ascii="Arial" w:hAnsi="Arial" w:cs="Arial"/>
          <w:color w:val="000000"/>
          <w:sz w:val="22"/>
          <w:szCs w:val="22"/>
        </w:rPr>
      </w:pPr>
      <w:r w:rsidRPr="00EA1954">
        <w:rPr>
          <w:rFonts w:ascii="Arial" w:hAnsi="Arial" w:cs="Arial"/>
          <w:color w:val="000000"/>
          <w:sz w:val="22"/>
          <w:szCs w:val="22"/>
        </w:rPr>
        <w:t>Table 3. Epistasis analysis to identify SNP-SNP interaction in rheumatoid arthritis susceptibility</w:t>
      </w:r>
    </w:p>
    <w:tbl>
      <w:tblPr>
        <w:tblW w:w="10062" w:type="dxa"/>
        <w:tblLook w:val="04A0" w:firstRow="1" w:lastRow="0" w:firstColumn="1" w:lastColumn="0" w:noHBand="0" w:noVBand="1"/>
      </w:tblPr>
      <w:tblGrid>
        <w:gridCol w:w="2732"/>
        <w:gridCol w:w="1256"/>
        <w:gridCol w:w="1290"/>
        <w:gridCol w:w="706"/>
        <w:gridCol w:w="926"/>
        <w:gridCol w:w="1766"/>
        <w:gridCol w:w="1515"/>
      </w:tblGrid>
      <w:tr w:rsidR="00C8205E" w:rsidRPr="005F0300" w:rsidTr="008C724B">
        <w:trPr>
          <w:trHeight w:val="269"/>
        </w:trPr>
        <w:tc>
          <w:tcPr>
            <w:tcW w:w="10062" w:type="dxa"/>
            <w:gridSpan w:val="7"/>
            <w:tcBorders>
              <w:top w:val="nil"/>
              <w:left w:val="nil"/>
              <w:bottom w:val="single" w:sz="8" w:space="0" w:color="auto"/>
              <w:right w:val="nil"/>
            </w:tcBorders>
            <w:shd w:val="clear" w:color="auto" w:fill="auto"/>
            <w:noWrap/>
            <w:vAlign w:val="bottom"/>
            <w:hideMark/>
          </w:tcPr>
          <w:p w:rsidR="00C8205E" w:rsidRPr="005F0300" w:rsidRDefault="00C8205E">
            <w:pPr>
              <w:jc w:val="center"/>
              <w:rPr>
                <w:rFonts w:ascii="Arial" w:hAnsi="Arial" w:cs="Arial"/>
                <w:color w:val="000000"/>
                <w:sz w:val="22"/>
                <w:szCs w:val="22"/>
              </w:rPr>
            </w:pPr>
            <w:r w:rsidRPr="005F0300">
              <w:rPr>
                <w:rFonts w:ascii="Arial" w:hAnsi="Arial" w:cs="Arial"/>
                <w:color w:val="000000"/>
                <w:sz w:val="22"/>
                <w:szCs w:val="22"/>
              </w:rPr>
              <w:t> </w:t>
            </w:r>
          </w:p>
        </w:tc>
      </w:tr>
      <w:tr w:rsidR="00C8205E" w:rsidRPr="005F0300" w:rsidTr="008C724B">
        <w:trPr>
          <w:trHeight w:val="269"/>
        </w:trPr>
        <w:tc>
          <w:tcPr>
            <w:tcW w:w="2732"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lastRenderedPageBreak/>
              <w:t>Epistasis</w:t>
            </w:r>
          </w:p>
        </w:tc>
        <w:tc>
          <w:tcPr>
            <w:tcW w:w="2518" w:type="dxa"/>
            <w:gridSpan w:val="2"/>
            <w:tcBorders>
              <w:top w:val="single" w:sz="8" w:space="0" w:color="auto"/>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 xml:space="preserve">SNP </w:t>
            </w:r>
            <w:r w:rsidR="005F0300" w:rsidRPr="005F0300">
              <w:rPr>
                <w:rFonts w:ascii="Arial" w:hAnsi="Arial" w:cs="Arial"/>
                <w:color w:val="000000"/>
                <w:sz w:val="22"/>
                <w:szCs w:val="22"/>
              </w:rPr>
              <w:t>G</w:t>
            </w:r>
            <w:r w:rsidRPr="005F0300">
              <w:rPr>
                <w:rFonts w:ascii="Arial" w:hAnsi="Arial" w:cs="Arial"/>
                <w:color w:val="000000"/>
                <w:sz w:val="22"/>
                <w:szCs w:val="22"/>
              </w:rPr>
              <w:t>enotypes</w:t>
            </w:r>
          </w:p>
        </w:tc>
        <w:tc>
          <w:tcPr>
            <w:tcW w:w="652"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RA</w:t>
            </w:r>
          </w:p>
        </w:tc>
        <w:tc>
          <w:tcPr>
            <w:tcW w:w="879" w:type="dxa"/>
            <w:tcBorders>
              <w:top w:val="nil"/>
              <w:left w:val="nil"/>
              <w:bottom w:val="single" w:sz="8" w:space="0" w:color="auto"/>
              <w:right w:val="nil"/>
            </w:tcBorders>
            <w:shd w:val="clear" w:color="auto" w:fill="auto"/>
            <w:noWrap/>
            <w:vAlign w:val="bottom"/>
            <w:hideMark/>
          </w:tcPr>
          <w:p w:rsidR="00C8205E" w:rsidRPr="005F0300" w:rsidRDefault="008C724B" w:rsidP="008C724B">
            <w:pPr>
              <w:rPr>
                <w:rFonts w:ascii="Arial" w:hAnsi="Arial" w:cs="Arial"/>
                <w:color w:val="000000"/>
                <w:sz w:val="22"/>
                <w:szCs w:val="22"/>
              </w:rPr>
            </w:pPr>
            <w:r>
              <w:rPr>
                <w:rFonts w:ascii="Arial" w:hAnsi="Arial" w:cs="Arial"/>
                <w:color w:val="000000"/>
                <w:sz w:val="22"/>
                <w:szCs w:val="22"/>
              </w:rPr>
              <w:t>Control</w:t>
            </w:r>
          </w:p>
        </w:tc>
        <w:tc>
          <w:tcPr>
            <w:tcW w:w="1766"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OR</w:t>
            </w:r>
          </w:p>
        </w:tc>
        <w:tc>
          <w:tcPr>
            <w:tcW w:w="1515"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P</w:t>
            </w: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rs4947332 &amp; rs9275376</w:t>
            </w: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rs4947332</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 xml:space="preserve"> rs9275376</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CC</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GG</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885</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1119</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 (reference)</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CT+TT</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GG</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2</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9</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0.38(0.1-1.38)</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0.164</w:t>
            </w: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CC</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GT+TT</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652</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427</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1.93(1.66-2.24)</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6.59x10</w:t>
            </w:r>
            <w:r w:rsidRPr="005F0300">
              <w:rPr>
                <w:rFonts w:ascii="Arial" w:hAnsi="Arial" w:cs="Arial"/>
                <w:color w:val="000000"/>
                <w:sz w:val="22"/>
                <w:szCs w:val="22"/>
                <w:vertAlign w:val="superscript"/>
              </w:rPr>
              <w:t>-18</w:t>
            </w: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CT+TT</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GT+TT</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68</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25</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3.35(2.12-5.31)</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6.70x10</w:t>
            </w:r>
            <w:r w:rsidRPr="005F0300">
              <w:rPr>
                <w:rFonts w:ascii="Arial" w:hAnsi="Arial" w:cs="Arial"/>
                <w:color w:val="000000"/>
                <w:sz w:val="22"/>
                <w:szCs w:val="22"/>
                <w:vertAlign w:val="superscript"/>
              </w:rPr>
              <w:t>-8</w:t>
            </w: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rs4947332 &amp; rs5997893</w:t>
            </w: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rs4947332</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rs5997893</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CC</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GG</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330</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392</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 (reference)</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CT+TT</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GG</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9</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9</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1.19(0.49-2.89)</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0.821</w:t>
            </w: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CC</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GT+TT</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1207</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1154</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1.24(1.05-1.47)</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0.012</w:t>
            </w: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CT+TT</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GT+TT</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61</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25</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2.83(1.75-4.58)</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1.36x10</w:t>
            </w:r>
            <w:r w:rsidRPr="005F0300">
              <w:rPr>
                <w:rFonts w:ascii="Arial" w:hAnsi="Arial" w:cs="Arial"/>
                <w:color w:val="000000"/>
                <w:sz w:val="22"/>
                <w:szCs w:val="22"/>
                <w:vertAlign w:val="superscript"/>
              </w:rPr>
              <w:t>-5</w:t>
            </w: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rs7752903 &amp; rs2967897</w:t>
            </w: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rs7752903</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rs2967897</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TT</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CC</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953</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1050</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 (reference)</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TG+GG</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CC</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148</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93</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1.75(1.33-2.29)</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5.76x10</w:t>
            </w:r>
            <w:r w:rsidRPr="005F0300">
              <w:rPr>
                <w:rFonts w:ascii="Arial" w:hAnsi="Arial" w:cs="Arial"/>
                <w:color w:val="000000"/>
                <w:sz w:val="22"/>
                <w:szCs w:val="22"/>
                <w:vertAlign w:val="superscript"/>
              </w:rPr>
              <w:t>-5</w:t>
            </w:r>
          </w:p>
        </w:tc>
      </w:tr>
      <w:tr w:rsidR="00C8205E" w:rsidRPr="005F0300" w:rsidTr="008C724B">
        <w:trPr>
          <w:trHeight w:val="256"/>
        </w:trPr>
        <w:tc>
          <w:tcPr>
            <w:tcW w:w="273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p>
        </w:tc>
        <w:tc>
          <w:tcPr>
            <w:tcW w:w="1228"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TT</w:t>
            </w:r>
          </w:p>
        </w:tc>
        <w:tc>
          <w:tcPr>
            <w:tcW w:w="1290"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CT+TT</w:t>
            </w:r>
          </w:p>
        </w:tc>
        <w:tc>
          <w:tcPr>
            <w:tcW w:w="652"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455</w:t>
            </w:r>
          </w:p>
        </w:tc>
        <w:tc>
          <w:tcPr>
            <w:tcW w:w="879"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395</w:t>
            </w:r>
          </w:p>
        </w:tc>
        <w:tc>
          <w:tcPr>
            <w:tcW w:w="1766"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1.27(1.08-1.49)</w:t>
            </w:r>
          </w:p>
        </w:tc>
        <w:tc>
          <w:tcPr>
            <w:tcW w:w="1515" w:type="dxa"/>
            <w:tcBorders>
              <w:top w:val="nil"/>
              <w:left w:val="nil"/>
              <w:bottom w:val="nil"/>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0.00370</w:t>
            </w:r>
          </w:p>
        </w:tc>
      </w:tr>
      <w:tr w:rsidR="00C8205E" w:rsidRPr="005F0300" w:rsidTr="008C724B">
        <w:trPr>
          <w:trHeight w:val="269"/>
        </w:trPr>
        <w:tc>
          <w:tcPr>
            <w:tcW w:w="2732"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 </w:t>
            </w:r>
          </w:p>
        </w:tc>
        <w:tc>
          <w:tcPr>
            <w:tcW w:w="1228"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TG+GG</w:t>
            </w:r>
          </w:p>
        </w:tc>
        <w:tc>
          <w:tcPr>
            <w:tcW w:w="1290"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CT+TT</w:t>
            </w:r>
          </w:p>
        </w:tc>
        <w:tc>
          <w:tcPr>
            <w:tcW w:w="652"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51</w:t>
            </w:r>
          </w:p>
        </w:tc>
        <w:tc>
          <w:tcPr>
            <w:tcW w:w="879"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42</w:t>
            </w:r>
          </w:p>
        </w:tc>
        <w:tc>
          <w:tcPr>
            <w:tcW w:w="1766"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1.33(0.88-2.01)</w:t>
            </w:r>
          </w:p>
        </w:tc>
        <w:tc>
          <w:tcPr>
            <w:tcW w:w="1515" w:type="dxa"/>
            <w:tcBorders>
              <w:top w:val="nil"/>
              <w:left w:val="nil"/>
              <w:bottom w:val="single" w:sz="8" w:space="0" w:color="auto"/>
              <w:right w:val="nil"/>
            </w:tcBorders>
            <w:shd w:val="clear" w:color="auto" w:fill="auto"/>
            <w:noWrap/>
            <w:vAlign w:val="bottom"/>
            <w:hideMark/>
          </w:tcPr>
          <w:p w:rsidR="00C8205E" w:rsidRPr="005F0300" w:rsidRDefault="00C8205E" w:rsidP="008C724B">
            <w:pPr>
              <w:rPr>
                <w:rFonts w:ascii="Arial" w:hAnsi="Arial" w:cs="Arial"/>
                <w:color w:val="000000"/>
                <w:sz w:val="22"/>
                <w:szCs w:val="22"/>
              </w:rPr>
            </w:pPr>
            <w:r w:rsidRPr="005F0300">
              <w:rPr>
                <w:rFonts w:ascii="Arial" w:hAnsi="Arial" w:cs="Arial"/>
                <w:color w:val="000000"/>
                <w:sz w:val="22"/>
                <w:szCs w:val="22"/>
              </w:rPr>
              <w:t>0.20705</w:t>
            </w:r>
          </w:p>
        </w:tc>
      </w:tr>
    </w:tbl>
    <w:p w:rsidR="00C8205E" w:rsidRDefault="002B68D4" w:rsidP="005F0300">
      <w:pPr>
        <w:rPr>
          <w:rFonts w:ascii="Arial" w:hAnsi="Arial" w:cs="Arial"/>
          <w:color w:val="000000"/>
          <w:sz w:val="22"/>
          <w:szCs w:val="22"/>
        </w:rPr>
      </w:pPr>
      <w:r>
        <w:rPr>
          <w:rFonts w:ascii="Arial" w:hAnsi="Arial" w:cs="Arial"/>
          <w:color w:val="000000"/>
          <w:sz w:val="22"/>
          <w:szCs w:val="22"/>
        </w:rPr>
        <w:t xml:space="preserve">Five significant epistasis effect were selected to show the increased or decreased risk effect. </w:t>
      </w:r>
      <w:r w:rsidR="00BB208A" w:rsidRPr="005F0300">
        <w:rPr>
          <w:rFonts w:ascii="Arial" w:hAnsi="Arial" w:cs="Arial"/>
          <w:color w:val="000000"/>
          <w:sz w:val="22"/>
          <w:szCs w:val="22"/>
        </w:rPr>
        <w:t xml:space="preserve">rs4947332 located in </w:t>
      </w:r>
      <w:r w:rsidR="00D11350">
        <w:rPr>
          <w:rFonts w:ascii="Arial" w:hAnsi="Arial" w:cs="Arial"/>
          <w:color w:val="000000"/>
          <w:sz w:val="22"/>
          <w:szCs w:val="22"/>
        </w:rPr>
        <w:t xml:space="preserve">C2 upstream (); </w:t>
      </w:r>
      <w:r w:rsidR="00D11350" w:rsidRPr="005F0300">
        <w:rPr>
          <w:rFonts w:ascii="Arial" w:hAnsi="Arial" w:cs="Arial"/>
          <w:color w:val="000000"/>
          <w:sz w:val="22"/>
          <w:szCs w:val="22"/>
        </w:rPr>
        <w:t>rs9275376</w:t>
      </w:r>
      <w:r w:rsidR="00D11350">
        <w:rPr>
          <w:rFonts w:ascii="Arial" w:hAnsi="Arial" w:cs="Arial"/>
          <w:color w:val="000000"/>
          <w:sz w:val="22"/>
          <w:szCs w:val="22"/>
        </w:rPr>
        <w:t xml:space="preserve"> located in HLA-DQB1 upstream (); </w:t>
      </w:r>
      <w:r w:rsidR="00D11350" w:rsidRPr="005F0300">
        <w:rPr>
          <w:rFonts w:ascii="Arial" w:hAnsi="Arial" w:cs="Arial"/>
          <w:color w:val="000000"/>
          <w:sz w:val="22"/>
          <w:szCs w:val="22"/>
        </w:rPr>
        <w:t>rs5997893</w:t>
      </w:r>
      <w:r w:rsidR="00D11350">
        <w:rPr>
          <w:rFonts w:ascii="Arial" w:hAnsi="Arial" w:cs="Arial"/>
          <w:color w:val="000000"/>
          <w:sz w:val="22"/>
          <w:szCs w:val="22"/>
        </w:rPr>
        <w:t xml:space="preserve"> located in MIR3928; </w:t>
      </w:r>
      <w:r w:rsidR="00D11350" w:rsidRPr="005F0300">
        <w:rPr>
          <w:rFonts w:ascii="Arial" w:hAnsi="Arial" w:cs="Arial"/>
          <w:color w:val="000000"/>
          <w:sz w:val="22"/>
          <w:szCs w:val="22"/>
        </w:rPr>
        <w:t xml:space="preserve">rs7752903 </w:t>
      </w:r>
      <w:r w:rsidR="00D11350">
        <w:rPr>
          <w:rFonts w:ascii="Arial" w:hAnsi="Arial" w:cs="Arial"/>
          <w:color w:val="000000"/>
          <w:sz w:val="22"/>
          <w:szCs w:val="22"/>
        </w:rPr>
        <w:t xml:space="preserve">located in downstream of TNFAIP3 and </w:t>
      </w:r>
      <w:r w:rsidR="00D11350" w:rsidRPr="005F0300">
        <w:rPr>
          <w:rFonts w:ascii="Arial" w:hAnsi="Arial" w:cs="Arial"/>
          <w:color w:val="000000"/>
          <w:sz w:val="22"/>
          <w:szCs w:val="22"/>
        </w:rPr>
        <w:t>rs2967897</w:t>
      </w:r>
      <w:r w:rsidR="00D11350">
        <w:rPr>
          <w:rFonts w:ascii="Arial" w:hAnsi="Arial" w:cs="Arial"/>
          <w:color w:val="000000"/>
          <w:sz w:val="22"/>
          <w:szCs w:val="22"/>
        </w:rPr>
        <w:t xml:space="preserve"> located in MIR5695(); </w:t>
      </w:r>
    </w:p>
    <w:p w:rsidR="00D11350" w:rsidRDefault="00D11350" w:rsidP="005F0300">
      <w:pPr>
        <w:rPr>
          <w:rFonts w:ascii="Arial" w:hAnsi="Arial" w:cs="Arial"/>
          <w:color w:val="000000"/>
          <w:sz w:val="22"/>
          <w:szCs w:val="22"/>
        </w:rPr>
      </w:pPr>
    </w:p>
    <w:p w:rsidR="00D11350" w:rsidRDefault="00D11350" w:rsidP="005F0300">
      <w:pPr>
        <w:rPr>
          <w:rFonts w:ascii="Arial" w:hAnsi="Arial" w:cs="Arial"/>
          <w:color w:val="000000"/>
          <w:sz w:val="22"/>
          <w:szCs w:val="22"/>
        </w:rPr>
      </w:pPr>
    </w:p>
    <w:p w:rsidR="00D11350" w:rsidRDefault="00F82A7D" w:rsidP="005F0300">
      <w:pPr>
        <w:rPr>
          <w:rFonts w:ascii="Arial" w:hAnsi="Arial" w:cs="Arial"/>
          <w:color w:val="000000"/>
          <w:sz w:val="22"/>
          <w:szCs w:val="22"/>
        </w:rPr>
      </w:pPr>
      <w:r>
        <w:rPr>
          <w:rFonts w:ascii="Arial" w:hAnsi="Arial" w:cs="Arial"/>
          <w:color w:val="000000"/>
          <w:sz w:val="22"/>
          <w:szCs w:val="22"/>
        </w:rPr>
        <w:t xml:space="preserve">Table 4. </w:t>
      </w:r>
      <w:r w:rsidR="007954CC">
        <w:rPr>
          <w:rFonts w:ascii="Arial" w:hAnsi="Arial" w:cs="Arial"/>
          <w:color w:val="000000"/>
          <w:sz w:val="22"/>
          <w:szCs w:val="22"/>
        </w:rPr>
        <w:t xml:space="preserve">Cumulative risk effect of rheumatoid arthritis increased as more risk alleles carried by the patients </w:t>
      </w:r>
    </w:p>
    <w:p w:rsidR="00F82A7D" w:rsidRDefault="00F82A7D" w:rsidP="005F0300">
      <w:pPr>
        <w:rPr>
          <w:rFonts w:ascii="Arial" w:hAnsi="Arial" w:cs="Arial"/>
          <w:color w:val="000000"/>
          <w:sz w:val="22"/>
          <w:szCs w:val="22"/>
        </w:rPr>
      </w:pPr>
    </w:p>
    <w:tbl>
      <w:tblPr>
        <w:tblW w:w="8100" w:type="dxa"/>
        <w:tblLook w:val="04A0" w:firstRow="1" w:lastRow="0" w:firstColumn="1" w:lastColumn="0" w:noHBand="0" w:noVBand="1"/>
      </w:tblPr>
      <w:tblGrid>
        <w:gridCol w:w="2340"/>
        <w:gridCol w:w="1116"/>
        <w:gridCol w:w="1314"/>
        <w:gridCol w:w="2250"/>
        <w:gridCol w:w="1080"/>
      </w:tblGrid>
      <w:tr w:rsidR="0049057C" w:rsidRPr="0049057C" w:rsidTr="0049057C">
        <w:trPr>
          <w:trHeight w:val="173"/>
        </w:trPr>
        <w:tc>
          <w:tcPr>
            <w:tcW w:w="2340" w:type="dxa"/>
            <w:tcBorders>
              <w:top w:val="single" w:sz="4" w:space="0" w:color="auto"/>
              <w:left w:val="nil"/>
              <w:bottom w:val="single" w:sz="4" w:space="0" w:color="auto"/>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 No. of risk alleles</w:t>
            </w:r>
            <w:r w:rsidR="00F40407" w:rsidRPr="0049057C">
              <w:rPr>
                <w:rFonts w:ascii="Arial" w:hAnsi="Arial" w:cs="Arial"/>
                <w:color w:val="000000"/>
                <w:sz w:val="22"/>
                <w:szCs w:val="22"/>
              </w:rPr>
              <w:t>*</w:t>
            </w:r>
          </w:p>
        </w:tc>
        <w:tc>
          <w:tcPr>
            <w:tcW w:w="1116" w:type="dxa"/>
            <w:tcBorders>
              <w:top w:val="single" w:sz="4" w:space="0" w:color="auto"/>
              <w:left w:val="nil"/>
              <w:bottom w:val="single" w:sz="4" w:space="0" w:color="auto"/>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RA</w:t>
            </w:r>
          </w:p>
        </w:tc>
        <w:tc>
          <w:tcPr>
            <w:tcW w:w="1314" w:type="dxa"/>
            <w:tcBorders>
              <w:top w:val="single" w:sz="4" w:space="0" w:color="auto"/>
              <w:left w:val="nil"/>
              <w:bottom w:val="single" w:sz="4" w:space="0" w:color="auto"/>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Normal</w:t>
            </w:r>
          </w:p>
        </w:tc>
        <w:tc>
          <w:tcPr>
            <w:tcW w:w="2250" w:type="dxa"/>
            <w:tcBorders>
              <w:top w:val="single" w:sz="4" w:space="0" w:color="auto"/>
              <w:left w:val="nil"/>
              <w:bottom w:val="single" w:sz="4" w:space="0" w:color="auto"/>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OR (95% CI)</w:t>
            </w:r>
          </w:p>
        </w:tc>
        <w:tc>
          <w:tcPr>
            <w:tcW w:w="1080" w:type="dxa"/>
            <w:tcBorders>
              <w:top w:val="single" w:sz="4" w:space="0" w:color="auto"/>
              <w:left w:val="nil"/>
              <w:bottom w:val="single" w:sz="4" w:space="0" w:color="auto"/>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P</w:t>
            </w:r>
          </w:p>
        </w:tc>
      </w:tr>
      <w:tr w:rsidR="0049057C" w:rsidRPr="0049057C" w:rsidTr="0049057C">
        <w:trPr>
          <w:trHeight w:val="173"/>
        </w:trPr>
        <w:tc>
          <w:tcPr>
            <w:tcW w:w="234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w:t>
            </w:r>
          </w:p>
        </w:tc>
        <w:tc>
          <w:tcPr>
            <w:tcW w:w="1116"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3</w:t>
            </w:r>
          </w:p>
        </w:tc>
        <w:tc>
          <w:tcPr>
            <w:tcW w:w="1314"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10</w:t>
            </w:r>
          </w:p>
        </w:tc>
        <w:tc>
          <w:tcPr>
            <w:tcW w:w="225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1.00(Reference)</w:t>
            </w:r>
          </w:p>
        </w:tc>
        <w:tc>
          <w:tcPr>
            <w:tcW w:w="1080" w:type="dxa"/>
            <w:tcBorders>
              <w:top w:val="nil"/>
              <w:left w:val="nil"/>
              <w:bottom w:val="nil"/>
              <w:right w:val="nil"/>
            </w:tcBorders>
            <w:shd w:val="clear" w:color="auto" w:fill="auto"/>
            <w:noWrap/>
            <w:vAlign w:val="bottom"/>
            <w:hideMark/>
          </w:tcPr>
          <w:p w:rsidR="000811EE" w:rsidRPr="0049057C" w:rsidRDefault="000811EE" w:rsidP="00435C9F">
            <w:pPr>
              <w:rPr>
                <w:rFonts w:ascii="Arial" w:hAnsi="Arial" w:cs="Arial"/>
                <w:color w:val="000000"/>
                <w:sz w:val="22"/>
                <w:szCs w:val="22"/>
              </w:rPr>
            </w:pPr>
            <w:r w:rsidRPr="0049057C">
              <w:rPr>
                <w:rFonts w:ascii="Arial" w:hAnsi="Arial" w:cs="Arial"/>
                <w:color w:val="000000"/>
                <w:sz w:val="22"/>
                <w:szCs w:val="22"/>
              </w:rPr>
              <w:t>1.00</w:t>
            </w:r>
          </w:p>
        </w:tc>
      </w:tr>
      <w:tr w:rsidR="0049057C" w:rsidRPr="0049057C" w:rsidTr="0049057C">
        <w:trPr>
          <w:trHeight w:val="173"/>
        </w:trPr>
        <w:tc>
          <w:tcPr>
            <w:tcW w:w="234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2</w:t>
            </w:r>
          </w:p>
        </w:tc>
        <w:tc>
          <w:tcPr>
            <w:tcW w:w="1116"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44</w:t>
            </w:r>
          </w:p>
        </w:tc>
        <w:tc>
          <w:tcPr>
            <w:tcW w:w="1314"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109</w:t>
            </w:r>
          </w:p>
        </w:tc>
        <w:tc>
          <w:tcPr>
            <w:tcW w:w="225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1.12(0.34-3.72)</w:t>
            </w:r>
          </w:p>
        </w:tc>
        <w:tc>
          <w:tcPr>
            <w:tcW w:w="1080" w:type="dxa"/>
            <w:tcBorders>
              <w:top w:val="nil"/>
              <w:left w:val="nil"/>
              <w:bottom w:val="nil"/>
              <w:right w:val="nil"/>
            </w:tcBorders>
            <w:shd w:val="clear" w:color="auto" w:fill="auto"/>
            <w:noWrap/>
            <w:vAlign w:val="bottom"/>
            <w:hideMark/>
          </w:tcPr>
          <w:p w:rsidR="000811EE" w:rsidRPr="0049057C" w:rsidRDefault="000811EE" w:rsidP="00435C9F">
            <w:pPr>
              <w:rPr>
                <w:rFonts w:ascii="Arial" w:hAnsi="Arial" w:cs="Arial"/>
                <w:color w:val="000000"/>
                <w:sz w:val="22"/>
                <w:szCs w:val="22"/>
              </w:rPr>
            </w:pPr>
            <w:r w:rsidRPr="0049057C">
              <w:rPr>
                <w:rFonts w:ascii="Arial" w:hAnsi="Arial" w:cs="Arial"/>
                <w:color w:val="000000"/>
                <w:sz w:val="22"/>
                <w:szCs w:val="22"/>
              </w:rPr>
              <w:t>0.99</w:t>
            </w:r>
            <w:r w:rsidR="00435C9F" w:rsidRPr="0049057C">
              <w:rPr>
                <w:rFonts w:ascii="Arial" w:hAnsi="Arial" w:cs="Arial"/>
                <w:color w:val="000000"/>
                <w:sz w:val="22"/>
                <w:szCs w:val="22"/>
              </w:rPr>
              <w:t>9</w:t>
            </w:r>
          </w:p>
        </w:tc>
      </w:tr>
      <w:tr w:rsidR="0049057C" w:rsidRPr="0049057C" w:rsidTr="0049057C">
        <w:trPr>
          <w:trHeight w:val="173"/>
        </w:trPr>
        <w:tc>
          <w:tcPr>
            <w:tcW w:w="234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3</w:t>
            </w:r>
          </w:p>
        </w:tc>
        <w:tc>
          <w:tcPr>
            <w:tcW w:w="1116"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167</w:t>
            </w:r>
          </w:p>
        </w:tc>
        <w:tc>
          <w:tcPr>
            <w:tcW w:w="1314"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269</w:t>
            </w:r>
          </w:p>
        </w:tc>
        <w:tc>
          <w:tcPr>
            <w:tcW w:w="225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1.71(0.54-5.46)</w:t>
            </w:r>
          </w:p>
        </w:tc>
        <w:tc>
          <w:tcPr>
            <w:tcW w:w="1080" w:type="dxa"/>
            <w:tcBorders>
              <w:top w:val="nil"/>
              <w:left w:val="nil"/>
              <w:bottom w:val="nil"/>
              <w:right w:val="nil"/>
            </w:tcBorders>
            <w:shd w:val="clear" w:color="auto" w:fill="auto"/>
            <w:noWrap/>
            <w:vAlign w:val="bottom"/>
            <w:hideMark/>
          </w:tcPr>
          <w:p w:rsidR="000811EE" w:rsidRPr="0049057C" w:rsidRDefault="00435C9F" w:rsidP="00435C9F">
            <w:pPr>
              <w:rPr>
                <w:rFonts w:ascii="Arial" w:hAnsi="Arial" w:cs="Arial"/>
                <w:color w:val="000000"/>
                <w:sz w:val="22"/>
                <w:szCs w:val="22"/>
              </w:rPr>
            </w:pPr>
            <w:r w:rsidRPr="0049057C">
              <w:rPr>
                <w:rFonts w:ascii="Arial" w:hAnsi="Arial" w:cs="Arial"/>
                <w:color w:val="000000"/>
                <w:sz w:val="22"/>
                <w:szCs w:val="22"/>
              </w:rPr>
              <w:t>0.433</w:t>
            </w:r>
          </w:p>
        </w:tc>
      </w:tr>
      <w:tr w:rsidR="0049057C" w:rsidRPr="0049057C" w:rsidTr="0049057C">
        <w:trPr>
          <w:trHeight w:val="173"/>
        </w:trPr>
        <w:tc>
          <w:tcPr>
            <w:tcW w:w="234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4</w:t>
            </w:r>
          </w:p>
        </w:tc>
        <w:tc>
          <w:tcPr>
            <w:tcW w:w="1116"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307</w:t>
            </w:r>
          </w:p>
        </w:tc>
        <w:tc>
          <w:tcPr>
            <w:tcW w:w="1314"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409</w:t>
            </w:r>
          </w:p>
        </w:tc>
        <w:tc>
          <w:tcPr>
            <w:tcW w:w="225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2.07(0.65-6.55)</w:t>
            </w:r>
          </w:p>
        </w:tc>
        <w:tc>
          <w:tcPr>
            <w:tcW w:w="1080" w:type="dxa"/>
            <w:tcBorders>
              <w:top w:val="nil"/>
              <w:left w:val="nil"/>
              <w:bottom w:val="nil"/>
              <w:right w:val="nil"/>
            </w:tcBorders>
            <w:shd w:val="clear" w:color="auto" w:fill="auto"/>
            <w:noWrap/>
            <w:vAlign w:val="bottom"/>
            <w:hideMark/>
          </w:tcPr>
          <w:p w:rsidR="000811EE" w:rsidRPr="0049057C" w:rsidRDefault="000811EE" w:rsidP="00435C9F">
            <w:pPr>
              <w:rPr>
                <w:rFonts w:ascii="Arial" w:hAnsi="Arial" w:cs="Arial"/>
                <w:color w:val="000000"/>
                <w:sz w:val="22"/>
                <w:szCs w:val="22"/>
              </w:rPr>
            </w:pPr>
            <w:r w:rsidRPr="0049057C">
              <w:rPr>
                <w:rFonts w:ascii="Arial" w:hAnsi="Arial" w:cs="Arial"/>
                <w:color w:val="000000"/>
                <w:sz w:val="22"/>
                <w:szCs w:val="22"/>
              </w:rPr>
              <w:t>0.29</w:t>
            </w:r>
            <w:r w:rsidR="00435C9F" w:rsidRPr="0049057C">
              <w:rPr>
                <w:rFonts w:ascii="Arial" w:hAnsi="Arial" w:cs="Arial"/>
                <w:color w:val="000000"/>
                <w:sz w:val="22"/>
                <w:szCs w:val="22"/>
              </w:rPr>
              <w:t>6</w:t>
            </w:r>
          </w:p>
        </w:tc>
      </w:tr>
      <w:tr w:rsidR="0049057C" w:rsidRPr="0049057C" w:rsidTr="0049057C">
        <w:trPr>
          <w:trHeight w:val="173"/>
        </w:trPr>
        <w:tc>
          <w:tcPr>
            <w:tcW w:w="234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5</w:t>
            </w:r>
          </w:p>
        </w:tc>
        <w:tc>
          <w:tcPr>
            <w:tcW w:w="1116"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311</w:t>
            </w:r>
          </w:p>
        </w:tc>
        <w:tc>
          <w:tcPr>
            <w:tcW w:w="1314"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319</w:t>
            </w:r>
          </w:p>
        </w:tc>
        <w:tc>
          <w:tcPr>
            <w:tcW w:w="225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2.68(0.84-8.51)</w:t>
            </w:r>
          </w:p>
        </w:tc>
        <w:tc>
          <w:tcPr>
            <w:tcW w:w="1080" w:type="dxa"/>
            <w:tcBorders>
              <w:top w:val="nil"/>
              <w:left w:val="nil"/>
              <w:bottom w:val="nil"/>
              <w:right w:val="nil"/>
            </w:tcBorders>
            <w:shd w:val="clear" w:color="auto" w:fill="auto"/>
            <w:noWrap/>
            <w:vAlign w:val="bottom"/>
            <w:hideMark/>
          </w:tcPr>
          <w:p w:rsidR="000811EE" w:rsidRPr="0049057C" w:rsidRDefault="000811EE" w:rsidP="00435C9F">
            <w:pPr>
              <w:rPr>
                <w:rFonts w:ascii="Arial" w:hAnsi="Arial" w:cs="Arial"/>
                <w:color w:val="000000"/>
                <w:sz w:val="22"/>
                <w:szCs w:val="22"/>
              </w:rPr>
            </w:pPr>
            <w:r w:rsidRPr="0049057C">
              <w:rPr>
                <w:rFonts w:ascii="Arial" w:hAnsi="Arial" w:cs="Arial"/>
                <w:color w:val="000000"/>
                <w:sz w:val="22"/>
                <w:szCs w:val="22"/>
              </w:rPr>
              <w:t>0.11</w:t>
            </w:r>
            <w:r w:rsidR="00435C9F" w:rsidRPr="0049057C">
              <w:rPr>
                <w:rFonts w:ascii="Arial" w:hAnsi="Arial" w:cs="Arial"/>
                <w:color w:val="000000"/>
                <w:sz w:val="22"/>
                <w:szCs w:val="22"/>
              </w:rPr>
              <w:t>0</w:t>
            </w:r>
          </w:p>
        </w:tc>
      </w:tr>
      <w:tr w:rsidR="0049057C" w:rsidRPr="0049057C" w:rsidTr="0049057C">
        <w:trPr>
          <w:trHeight w:val="173"/>
        </w:trPr>
        <w:tc>
          <w:tcPr>
            <w:tcW w:w="234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6</w:t>
            </w:r>
          </w:p>
        </w:tc>
        <w:tc>
          <w:tcPr>
            <w:tcW w:w="1116"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289</w:t>
            </w:r>
          </w:p>
        </w:tc>
        <w:tc>
          <w:tcPr>
            <w:tcW w:w="1314"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230</w:t>
            </w:r>
          </w:p>
        </w:tc>
        <w:tc>
          <w:tcPr>
            <w:tcW w:w="225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3.45(1.09-10.98)</w:t>
            </w:r>
          </w:p>
        </w:tc>
        <w:tc>
          <w:tcPr>
            <w:tcW w:w="1080" w:type="dxa"/>
            <w:tcBorders>
              <w:top w:val="nil"/>
              <w:left w:val="nil"/>
              <w:bottom w:val="nil"/>
              <w:right w:val="nil"/>
            </w:tcBorders>
            <w:shd w:val="clear" w:color="auto" w:fill="auto"/>
            <w:noWrap/>
            <w:vAlign w:val="bottom"/>
            <w:hideMark/>
          </w:tcPr>
          <w:p w:rsidR="000811EE" w:rsidRPr="0049057C" w:rsidRDefault="000811EE" w:rsidP="00435C9F">
            <w:pPr>
              <w:rPr>
                <w:rFonts w:ascii="Arial" w:hAnsi="Arial" w:cs="Arial"/>
                <w:color w:val="000000"/>
                <w:sz w:val="22"/>
                <w:szCs w:val="22"/>
              </w:rPr>
            </w:pPr>
            <w:r w:rsidRPr="0049057C">
              <w:rPr>
                <w:rFonts w:ascii="Arial" w:hAnsi="Arial" w:cs="Arial"/>
                <w:color w:val="000000"/>
                <w:sz w:val="22"/>
                <w:szCs w:val="22"/>
              </w:rPr>
              <w:t>0.03</w:t>
            </w:r>
            <w:r w:rsidR="00435C9F" w:rsidRPr="0049057C">
              <w:rPr>
                <w:rFonts w:ascii="Arial" w:hAnsi="Arial" w:cs="Arial"/>
                <w:color w:val="000000"/>
                <w:sz w:val="22"/>
                <w:szCs w:val="22"/>
              </w:rPr>
              <w:t>0</w:t>
            </w:r>
          </w:p>
        </w:tc>
      </w:tr>
      <w:tr w:rsidR="0049057C" w:rsidRPr="0049057C" w:rsidTr="0049057C">
        <w:trPr>
          <w:trHeight w:val="173"/>
        </w:trPr>
        <w:tc>
          <w:tcPr>
            <w:tcW w:w="234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7</w:t>
            </w:r>
          </w:p>
        </w:tc>
        <w:tc>
          <w:tcPr>
            <w:tcW w:w="1116"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257</w:t>
            </w:r>
          </w:p>
        </w:tc>
        <w:tc>
          <w:tcPr>
            <w:tcW w:w="1314"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127</w:t>
            </w:r>
          </w:p>
        </w:tc>
        <w:tc>
          <w:tcPr>
            <w:tcW w:w="225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5.54(1.73-17.75)</w:t>
            </w:r>
          </w:p>
        </w:tc>
        <w:tc>
          <w:tcPr>
            <w:tcW w:w="1080" w:type="dxa"/>
            <w:tcBorders>
              <w:top w:val="nil"/>
              <w:left w:val="nil"/>
              <w:bottom w:val="nil"/>
              <w:right w:val="nil"/>
            </w:tcBorders>
            <w:shd w:val="clear" w:color="auto" w:fill="auto"/>
            <w:noWrap/>
            <w:vAlign w:val="bottom"/>
            <w:hideMark/>
          </w:tcPr>
          <w:p w:rsidR="000811EE" w:rsidRPr="0049057C" w:rsidRDefault="000811EE" w:rsidP="00435C9F">
            <w:pPr>
              <w:rPr>
                <w:rFonts w:ascii="Arial" w:hAnsi="Arial" w:cs="Arial"/>
                <w:color w:val="000000"/>
                <w:sz w:val="22"/>
                <w:szCs w:val="22"/>
              </w:rPr>
            </w:pPr>
            <w:r w:rsidRPr="0049057C">
              <w:rPr>
                <w:rFonts w:ascii="Arial" w:hAnsi="Arial" w:cs="Arial"/>
                <w:color w:val="000000"/>
                <w:sz w:val="22"/>
                <w:szCs w:val="22"/>
              </w:rPr>
              <w:t>0.003</w:t>
            </w:r>
          </w:p>
        </w:tc>
      </w:tr>
      <w:tr w:rsidR="0049057C" w:rsidRPr="0049057C" w:rsidTr="0049057C">
        <w:trPr>
          <w:trHeight w:val="173"/>
        </w:trPr>
        <w:tc>
          <w:tcPr>
            <w:tcW w:w="234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8</w:t>
            </w:r>
          </w:p>
        </w:tc>
        <w:tc>
          <w:tcPr>
            <w:tcW w:w="1116"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142</w:t>
            </w:r>
          </w:p>
        </w:tc>
        <w:tc>
          <w:tcPr>
            <w:tcW w:w="1314"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74</w:t>
            </w:r>
          </w:p>
        </w:tc>
        <w:tc>
          <w:tcPr>
            <w:tcW w:w="225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5.24(1.61-17.03)</w:t>
            </w:r>
          </w:p>
        </w:tc>
        <w:tc>
          <w:tcPr>
            <w:tcW w:w="1080" w:type="dxa"/>
            <w:tcBorders>
              <w:top w:val="nil"/>
              <w:left w:val="nil"/>
              <w:bottom w:val="nil"/>
              <w:right w:val="nil"/>
            </w:tcBorders>
            <w:shd w:val="clear" w:color="auto" w:fill="auto"/>
            <w:noWrap/>
            <w:vAlign w:val="bottom"/>
            <w:hideMark/>
          </w:tcPr>
          <w:p w:rsidR="000811EE" w:rsidRPr="0049057C" w:rsidRDefault="000811EE" w:rsidP="00435C9F">
            <w:pPr>
              <w:rPr>
                <w:rFonts w:ascii="Arial" w:hAnsi="Arial" w:cs="Arial"/>
                <w:color w:val="000000"/>
                <w:sz w:val="22"/>
                <w:szCs w:val="22"/>
              </w:rPr>
            </w:pPr>
            <w:r w:rsidRPr="0049057C">
              <w:rPr>
                <w:rFonts w:ascii="Arial" w:hAnsi="Arial" w:cs="Arial"/>
                <w:color w:val="000000"/>
                <w:sz w:val="22"/>
                <w:szCs w:val="22"/>
              </w:rPr>
              <w:t>0.004</w:t>
            </w:r>
          </w:p>
        </w:tc>
      </w:tr>
      <w:tr w:rsidR="0049057C" w:rsidRPr="0049057C" w:rsidTr="0049057C">
        <w:trPr>
          <w:trHeight w:val="173"/>
        </w:trPr>
        <w:tc>
          <w:tcPr>
            <w:tcW w:w="234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9</w:t>
            </w:r>
          </w:p>
        </w:tc>
        <w:tc>
          <w:tcPr>
            <w:tcW w:w="1116"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53</w:t>
            </w:r>
          </w:p>
        </w:tc>
        <w:tc>
          <w:tcPr>
            <w:tcW w:w="1314"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23</w:t>
            </w:r>
          </w:p>
        </w:tc>
        <w:tc>
          <w:tcPr>
            <w:tcW w:w="2250" w:type="dxa"/>
            <w:tcBorders>
              <w:top w:val="nil"/>
              <w:left w:val="nil"/>
              <w:bottom w:val="nil"/>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6.19(1.79-21.41)</w:t>
            </w:r>
          </w:p>
        </w:tc>
        <w:tc>
          <w:tcPr>
            <w:tcW w:w="1080" w:type="dxa"/>
            <w:tcBorders>
              <w:top w:val="nil"/>
              <w:left w:val="nil"/>
              <w:bottom w:val="nil"/>
              <w:right w:val="nil"/>
            </w:tcBorders>
            <w:shd w:val="clear" w:color="auto" w:fill="auto"/>
            <w:noWrap/>
            <w:vAlign w:val="bottom"/>
            <w:hideMark/>
          </w:tcPr>
          <w:p w:rsidR="000811EE" w:rsidRPr="0049057C" w:rsidRDefault="000811EE" w:rsidP="00435C9F">
            <w:pPr>
              <w:rPr>
                <w:rFonts w:ascii="Arial" w:hAnsi="Arial" w:cs="Arial"/>
                <w:color w:val="000000"/>
                <w:sz w:val="22"/>
                <w:szCs w:val="22"/>
              </w:rPr>
            </w:pPr>
            <w:r w:rsidRPr="0049057C">
              <w:rPr>
                <w:rFonts w:ascii="Arial" w:hAnsi="Arial" w:cs="Arial"/>
                <w:color w:val="000000"/>
                <w:sz w:val="22"/>
                <w:szCs w:val="22"/>
              </w:rPr>
              <w:t>0.003</w:t>
            </w:r>
          </w:p>
        </w:tc>
      </w:tr>
      <w:tr w:rsidR="0049057C" w:rsidRPr="0049057C" w:rsidTr="0049057C">
        <w:trPr>
          <w:trHeight w:val="173"/>
        </w:trPr>
        <w:tc>
          <w:tcPr>
            <w:tcW w:w="2340" w:type="dxa"/>
            <w:tcBorders>
              <w:top w:val="nil"/>
              <w:left w:val="nil"/>
              <w:bottom w:val="single" w:sz="4" w:space="0" w:color="auto"/>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10</w:t>
            </w:r>
          </w:p>
        </w:tc>
        <w:tc>
          <w:tcPr>
            <w:tcW w:w="1116" w:type="dxa"/>
            <w:tcBorders>
              <w:top w:val="nil"/>
              <w:left w:val="nil"/>
              <w:bottom w:val="single" w:sz="4" w:space="0" w:color="auto"/>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29</w:t>
            </w:r>
          </w:p>
        </w:tc>
        <w:tc>
          <w:tcPr>
            <w:tcW w:w="1314" w:type="dxa"/>
            <w:tcBorders>
              <w:top w:val="nil"/>
              <w:left w:val="nil"/>
              <w:bottom w:val="single" w:sz="4" w:space="0" w:color="auto"/>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8</w:t>
            </w:r>
          </w:p>
        </w:tc>
        <w:tc>
          <w:tcPr>
            <w:tcW w:w="2250" w:type="dxa"/>
            <w:tcBorders>
              <w:top w:val="nil"/>
              <w:left w:val="nil"/>
              <w:bottom w:val="single" w:sz="4" w:space="0" w:color="auto"/>
              <w:right w:val="nil"/>
            </w:tcBorders>
            <w:shd w:val="clear" w:color="auto" w:fill="auto"/>
            <w:noWrap/>
            <w:vAlign w:val="bottom"/>
            <w:hideMark/>
          </w:tcPr>
          <w:p w:rsidR="000811EE" w:rsidRPr="0049057C" w:rsidRDefault="000811EE" w:rsidP="000811EE">
            <w:pPr>
              <w:rPr>
                <w:rFonts w:ascii="Arial" w:hAnsi="Arial" w:cs="Arial"/>
                <w:color w:val="000000"/>
                <w:sz w:val="22"/>
                <w:szCs w:val="22"/>
              </w:rPr>
            </w:pPr>
            <w:r w:rsidRPr="0049057C">
              <w:rPr>
                <w:rFonts w:ascii="Arial" w:hAnsi="Arial" w:cs="Arial"/>
                <w:color w:val="000000"/>
                <w:sz w:val="22"/>
                <w:szCs w:val="22"/>
              </w:rPr>
              <w:t>9.17(2.34-35.91)</w:t>
            </w:r>
          </w:p>
        </w:tc>
        <w:tc>
          <w:tcPr>
            <w:tcW w:w="1080" w:type="dxa"/>
            <w:tcBorders>
              <w:top w:val="nil"/>
              <w:left w:val="nil"/>
              <w:bottom w:val="single" w:sz="4" w:space="0" w:color="auto"/>
              <w:right w:val="nil"/>
            </w:tcBorders>
            <w:shd w:val="clear" w:color="auto" w:fill="auto"/>
            <w:noWrap/>
            <w:vAlign w:val="bottom"/>
            <w:hideMark/>
          </w:tcPr>
          <w:p w:rsidR="000811EE" w:rsidRPr="0049057C" w:rsidRDefault="000811EE" w:rsidP="00435C9F">
            <w:pPr>
              <w:rPr>
                <w:rFonts w:ascii="Arial" w:hAnsi="Arial" w:cs="Arial"/>
                <w:color w:val="000000"/>
                <w:sz w:val="22"/>
                <w:szCs w:val="22"/>
              </w:rPr>
            </w:pPr>
            <w:r w:rsidRPr="0049057C">
              <w:rPr>
                <w:rFonts w:ascii="Arial" w:hAnsi="Arial" w:cs="Arial"/>
                <w:color w:val="000000"/>
                <w:sz w:val="22"/>
                <w:szCs w:val="22"/>
              </w:rPr>
              <w:t>0.001</w:t>
            </w:r>
          </w:p>
        </w:tc>
      </w:tr>
    </w:tbl>
    <w:p w:rsidR="009270D5" w:rsidRPr="009270D5" w:rsidRDefault="00F40407" w:rsidP="009270D5">
      <w:pPr>
        <w:rPr>
          <w:rFonts w:ascii="Arial" w:hAnsi="Arial" w:cs="Arial"/>
          <w:color w:val="000000"/>
          <w:sz w:val="22"/>
          <w:szCs w:val="22"/>
        </w:rPr>
      </w:pPr>
      <w:r>
        <w:rPr>
          <w:rFonts w:ascii="Arial" w:hAnsi="Arial" w:cs="Arial"/>
          <w:color w:val="000000"/>
          <w:sz w:val="22"/>
          <w:szCs w:val="22"/>
        </w:rPr>
        <w:t xml:space="preserve">*individuals </w:t>
      </w:r>
      <w:r w:rsidR="00D011CA">
        <w:rPr>
          <w:rFonts w:ascii="Arial" w:hAnsi="Arial" w:cs="Arial"/>
          <w:color w:val="000000"/>
          <w:sz w:val="22"/>
          <w:szCs w:val="22"/>
        </w:rPr>
        <w:t>carrying</w:t>
      </w:r>
      <w:r>
        <w:rPr>
          <w:rFonts w:ascii="Arial" w:hAnsi="Arial" w:cs="Arial"/>
          <w:color w:val="000000"/>
          <w:sz w:val="22"/>
          <w:szCs w:val="22"/>
        </w:rPr>
        <w:t xml:space="preserve"> more than 10 risk alleles </w:t>
      </w:r>
      <w:r w:rsidRPr="00F40407">
        <w:rPr>
          <w:rFonts w:ascii="Arial" w:hAnsi="Arial" w:cs="Arial"/>
          <w:color w:val="000000"/>
          <w:sz w:val="22"/>
          <w:szCs w:val="22"/>
        </w:rPr>
        <w:t xml:space="preserve">were </w:t>
      </w:r>
      <w:r w:rsidR="00D011CA">
        <w:rPr>
          <w:rFonts w:ascii="Arial" w:hAnsi="Arial" w:cs="Arial"/>
          <w:color w:val="000000"/>
          <w:sz w:val="22"/>
          <w:szCs w:val="22"/>
        </w:rPr>
        <w:t xml:space="preserve">very rare and </w:t>
      </w:r>
      <w:r>
        <w:rPr>
          <w:rFonts w:ascii="Arial" w:hAnsi="Arial" w:cs="Arial"/>
          <w:color w:val="000000"/>
          <w:sz w:val="22"/>
          <w:szCs w:val="22"/>
        </w:rPr>
        <w:t>did not counts in the table.</w:t>
      </w:r>
      <w:r w:rsidR="009270D5">
        <w:rPr>
          <w:rFonts w:ascii="Arial" w:hAnsi="Arial" w:cs="Arial"/>
          <w:color w:val="000000"/>
          <w:sz w:val="22"/>
          <w:szCs w:val="22"/>
        </w:rPr>
        <w:t xml:space="preserve"> </w:t>
      </w:r>
      <w:r w:rsidR="009270D5" w:rsidRPr="009270D5">
        <w:rPr>
          <w:rFonts w:ascii="Arial" w:hAnsi="Arial" w:cs="Arial"/>
          <w:color w:val="000000"/>
          <w:sz w:val="22"/>
          <w:szCs w:val="22"/>
        </w:rPr>
        <w:t>rs1414273 (T</w:t>
      </w:r>
      <w:r w:rsidR="009270D5">
        <w:rPr>
          <w:rFonts w:ascii="Arial" w:hAnsi="Arial" w:cs="Arial"/>
          <w:color w:val="000000"/>
          <w:sz w:val="22"/>
          <w:szCs w:val="22"/>
        </w:rPr>
        <w:t xml:space="preserve">), </w:t>
      </w:r>
      <w:r w:rsidR="009270D5" w:rsidRPr="009270D5">
        <w:rPr>
          <w:rFonts w:ascii="Arial" w:hAnsi="Arial" w:cs="Arial"/>
          <w:color w:val="000000"/>
          <w:sz w:val="22"/>
          <w:szCs w:val="22"/>
        </w:rPr>
        <w:t>rs4947332</w:t>
      </w:r>
      <w:r w:rsidR="009270D5">
        <w:rPr>
          <w:rFonts w:ascii="Arial" w:hAnsi="Arial" w:cs="Arial"/>
          <w:color w:val="000000"/>
          <w:sz w:val="22"/>
          <w:szCs w:val="22"/>
        </w:rPr>
        <w:t xml:space="preserve"> </w:t>
      </w:r>
      <w:r w:rsidR="009270D5" w:rsidRPr="009270D5">
        <w:rPr>
          <w:rFonts w:ascii="Arial" w:hAnsi="Arial" w:cs="Arial"/>
          <w:color w:val="000000"/>
          <w:sz w:val="22"/>
          <w:szCs w:val="22"/>
        </w:rPr>
        <w:t>(T), rs9268839 (G</w:t>
      </w:r>
      <w:r w:rsidR="005353B6">
        <w:rPr>
          <w:rFonts w:ascii="Arial" w:hAnsi="Arial" w:cs="Arial"/>
          <w:color w:val="000000"/>
          <w:sz w:val="22"/>
          <w:szCs w:val="22"/>
        </w:rPr>
        <w:t xml:space="preserve">), </w:t>
      </w:r>
      <w:r w:rsidR="009270D5" w:rsidRPr="009270D5">
        <w:rPr>
          <w:rFonts w:ascii="Arial" w:hAnsi="Arial" w:cs="Arial"/>
          <w:color w:val="000000"/>
          <w:sz w:val="22"/>
          <w:szCs w:val="22"/>
        </w:rPr>
        <w:t>rs9275376 (T), rs7752903 (G) and rs2620381 (A)</w:t>
      </w:r>
      <w:r w:rsidR="009270D5">
        <w:rPr>
          <w:rFonts w:ascii="Arial" w:hAnsi="Arial" w:cs="Arial"/>
          <w:color w:val="000000"/>
          <w:sz w:val="22"/>
          <w:szCs w:val="22"/>
        </w:rPr>
        <w:t xml:space="preserve"> were included in the analysis. Risk alleles were showed in the parentheses followed the SNPs. </w:t>
      </w:r>
    </w:p>
    <w:p w:rsidR="00B73843" w:rsidRDefault="00B73843" w:rsidP="005F0300">
      <w:pPr>
        <w:rPr>
          <w:rFonts w:ascii="Arial" w:hAnsi="Arial" w:cs="Arial"/>
          <w:color w:val="000000"/>
          <w:sz w:val="22"/>
          <w:szCs w:val="22"/>
        </w:rPr>
      </w:pPr>
    </w:p>
    <w:p w:rsidR="00F82A7D" w:rsidRDefault="00F82A7D" w:rsidP="005F0300">
      <w:pPr>
        <w:rPr>
          <w:rFonts w:ascii="Arial" w:hAnsi="Arial" w:cs="Arial"/>
          <w:color w:val="000000"/>
          <w:sz w:val="22"/>
          <w:szCs w:val="22"/>
        </w:rPr>
      </w:pPr>
    </w:p>
    <w:p w:rsidR="00F82A7D" w:rsidRDefault="00F82A7D" w:rsidP="005F0300">
      <w:pPr>
        <w:rPr>
          <w:rFonts w:ascii="Arial" w:hAnsi="Arial" w:cs="Arial"/>
          <w:color w:val="000000"/>
          <w:sz w:val="22"/>
          <w:szCs w:val="22"/>
        </w:rPr>
      </w:pPr>
    </w:p>
    <w:p w:rsidR="00F82A7D" w:rsidRDefault="00F82A7D" w:rsidP="005F0300">
      <w:pPr>
        <w:rPr>
          <w:rFonts w:ascii="Arial" w:hAnsi="Arial" w:cs="Arial"/>
          <w:color w:val="000000"/>
          <w:sz w:val="22"/>
          <w:szCs w:val="22"/>
        </w:rPr>
      </w:pPr>
    </w:p>
    <w:p w:rsidR="00F82A7D" w:rsidRDefault="00F82A7D" w:rsidP="005F0300">
      <w:pPr>
        <w:rPr>
          <w:rFonts w:ascii="Arial" w:hAnsi="Arial" w:cs="Arial"/>
          <w:color w:val="000000"/>
          <w:sz w:val="22"/>
          <w:szCs w:val="22"/>
        </w:rPr>
      </w:pPr>
    </w:p>
    <w:p w:rsidR="00B73843" w:rsidRDefault="00B73843" w:rsidP="005F0300">
      <w:pPr>
        <w:rPr>
          <w:rFonts w:ascii="Arial" w:hAnsi="Arial" w:cs="Arial"/>
          <w:color w:val="000000"/>
          <w:sz w:val="22"/>
          <w:szCs w:val="22"/>
        </w:rPr>
      </w:pPr>
    </w:p>
    <w:p w:rsidR="00B73843" w:rsidRDefault="00B73843" w:rsidP="005F0300">
      <w:pPr>
        <w:rPr>
          <w:rFonts w:ascii="Arial" w:hAnsi="Arial" w:cs="Arial"/>
          <w:color w:val="000000"/>
          <w:sz w:val="22"/>
          <w:szCs w:val="22"/>
        </w:rPr>
      </w:pPr>
    </w:p>
    <w:p w:rsidR="009270D5" w:rsidRDefault="009270D5" w:rsidP="005F0300">
      <w:pPr>
        <w:rPr>
          <w:rFonts w:ascii="Arial" w:hAnsi="Arial" w:cs="Arial"/>
          <w:color w:val="000000"/>
          <w:sz w:val="22"/>
          <w:szCs w:val="22"/>
        </w:rPr>
      </w:pPr>
    </w:p>
    <w:p w:rsidR="009270D5" w:rsidRDefault="009270D5" w:rsidP="005F0300">
      <w:pPr>
        <w:rPr>
          <w:rFonts w:ascii="Arial" w:hAnsi="Arial" w:cs="Arial"/>
          <w:color w:val="000000"/>
          <w:sz w:val="22"/>
          <w:szCs w:val="22"/>
        </w:rPr>
      </w:pPr>
    </w:p>
    <w:p w:rsidR="009270D5" w:rsidRDefault="009270D5" w:rsidP="005F0300">
      <w:pPr>
        <w:rPr>
          <w:rFonts w:ascii="Arial" w:hAnsi="Arial" w:cs="Arial"/>
          <w:color w:val="000000"/>
          <w:sz w:val="22"/>
          <w:szCs w:val="22"/>
        </w:rPr>
      </w:pPr>
    </w:p>
    <w:p w:rsidR="009270D5" w:rsidRDefault="009270D5" w:rsidP="005F0300">
      <w:pPr>
        <w:rPr>
          <w:rFonts w:ascii="Arial" w:hAnsi="Arial" w:cs="Arial"/>
          <w:color w:val="000000"/>
          <w:sz w:val="22"/>
          <w:szCs w:val="22"/>
        </w:rPr>
      </w:pPr>
    </w:p>
    <w:p w:rsidR="00CE3226" w:rsidRDefault="00CE3226" w:rsidP="00CE3226">
      <w:pPr>
        <w:pStyle w:val="NormalWeb"/>
        <w:shd w:val="clear" w:color="auto" w:fill="FFFFFF"/>
        <w:spacing w:before="0" w:beforeAutospacing="0" w:after="150" w:afterAutospacing="0"/>
        <w:jc w:val="both"/>
        <w:rPr>
          <w:rFonts w:ascii="Arial" w:hAnsi="Arial" w:cs="Arial"/>
          <w:sz w:val="22"/>
          <w:szCs w:val="22"/>
        </w:rPr>
      </w:pPr>
    </w:p>
    <w:p w:rsidR="00CE3226" w:rsidRDefault="00CE3226" w:rsidP="00CE3226">
      <w:pPr>
        <w:pStyle w:val="NormalWeb"/>
        <w:shd w:val="clear" w:color="auto" w:fill="FFFFFF"/>
        <w:spacing w:before="0" w:beforeAutospacing="0" w:after="150" w:afterAutospacing="0"/>
        <w:jc w:val="both"/>
        <w:rPr>
          <w:rFonts w:ascii="Arial" w:hAnsi="Arial" w:cs="Arial"/>
          <w:sz w:val="22"/>
          <w:szCs w:val="22"/>
        </w:rPr>
      </w:pPr>
      <w:r>
        <w:rPr>
          <w:rFonts w:ascii="Arial" w:hAnsi="Arial" w:cs="Arial"/>
          <w:sz w:val="22"/>
          <w:szCs w:val="22"/>
        </w:rPr>
        <w:t xml:space="preserve">Table 2.  Chi-square based genotype analysis </w:t>
      </w:r>
    </w:p>
    <w:tbl>
      <w:tblPr>
        <w:tblW w:w="0" w:type="auto"/>
        <w:tblLook w:val="04A0" w:firstRow="1" w:lastRow="0" w:firstColumn="1" w:lastColumn="0" w:noHBand="0" w:noVBand="1"/>
      </w:tblPr>
      <w:tblGrid>
        <w:gridCol w:w="590"/>
        <w:gridCol w:w="1271"/>
        <w:gridCol w:w="455"/>
        <w:gridCol w:w="455"/>
        <w:gridCol w:w="750"/>
        <w:gridCol w:w="1390"/>
        <w:gridCol w:w="1390"/>
        <w:gridCol w:w="775"/>
        <w:gridCol w:w="453"/>
        <w:gridCol w:w="1053"/>
      </w:tblGrid>
      <w:tr w:rsidR="00CE3226" w:rsidTr="006E6965">
        <w:trPr>
          <w:trHeight w:val="315"/>
        </w:trPr>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CHR</w:t>
            </w:r>
          </w:p>
        </w:tc>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SNP</w:t>
            </w:r>
          </w:p>
        </w:tc>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A1</w:t>
            </w:r>
          </w:p>
        </w:tc>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A2</w:t>
            </w:r>
          </w:p>
        </w:tc>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TEST</w:t>
            </w:r>
          </w:p>
        </w:tc>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AFF</w:t>
            </w:r>
          </w:p>
        </w:tc>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UNAFF</w:t>
            </w:r>
          </w:p>
        </w:tc>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CHISQ</w:t>
            </w:r>
          </w:p>
        </w:tc>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DF</w:t>
            </w:r>
          </w:p>
        </w:tc>
        <w:tc>
          <w:tcPr>
            <w:tcW w:w="0" w:type="auto"/>
            <w:tcBorders>
              <w:top w:val="single" w:sz="4" w:space="0" w:color="auto"/>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P</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rs9268839</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262/840/505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494/780/306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122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3.18E-27</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rs9275376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84/636/887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44/408/1128</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90.9</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1.83E-20</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lastRenderedPageBreak/>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rs1414273</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284/735/588</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307/798/475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15.27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0.000484</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rs2620381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9/236/1362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20/278/1282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9.797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0.007458</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rs5997893</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339/831/437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401/763/416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8.384</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0.01511</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rs7740161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25/409/1173</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47/421/1112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8.296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0.0158</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13</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rs1572687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102/719/786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141/674/765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7.769</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0.02056</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rs11237828</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190/759/658</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188/676/716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7.031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0.02973</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rs12402181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229/699/679</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176/712/692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6.951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0.03095</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19</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rs2967897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35/471/1101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36/401/1143</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6.191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0.04525</w:t>
            </w:r>
          </w:p>
        </w:tc>
      </w:tr>
      <w:tr w:rsidR="00CE3226" w:rsidTr="006E6965">
        <w:trPr>
          <w:trHeight w:val="315"/>
        </w:trPr>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rs877722</w:t>
            </w:r>
          </w:p>
        </w:tc>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GENO</w:t>
            </w:r>
          </w:p>
        </w:tc>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66/509/1032</w:t>
            </w:r>
          </w:p>
        </w:tc>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40/511/1029</w:t>
            </w:r>
          </w:p>
        </w:tc>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6.157</w:t>
            </w:r>
          </w:p>
        </w:tc>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w:t>
            </w:r>
          </w:p>
        </w:tc>
        <w:tc>
          <w:tcPr>
            <w:tcW w:w="0" w:type="auto"/>
            <w:tcBorders>
              <w:top w:val="nil"/>
              <w:left w:val="nil"/>
              <w:bottom w:val="single" w:sz="8"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0.04602</w:t>
            </w:r>
          </w:p>
        </w:tc>
      </w:tr>
    </w:tbl>
    <w:p w:rsidR="00CE3226" w:rsidRDefault="00CE3226" w:rsidP="00CE3226">
      <w:pPr>
        <w:pStyle w:val="NormalWeb"/>
        <w:shd w:val="clear" w:color="auto" w:fill="FFFFFF"/>
        <w:spacing w:before="0" w:beforeAutospacing="0" w:after="150" w:afterAutospacing="0"/>
        <w:jc w:val="both"/>
        <w:rPr>
          <w:rFonts w:ascii="Arial" w:hAnsi="Arial" w:cs="Arial"/>
          <w:sz w:val="22"/>
          <w:szCs w:val="22"/>
        </w:rPr>
      </w:pPr>
    </w:p>
    <w:p w:rsidR="00CE3226" w:rsidRDefault="00CE3226" w:rsidP="00CE3226">
      <w:pPr>
        <w:pStyle w:val="NormalWeb"/>
        <w:shd w:val="clear" w:color="auto" w:fill="FFFFFF"/>
        <w:spacing w:before="0" w:beforeAutospacing="0" w:after="150" w:afterAutospacing="0"/>
        <w:jc w:val="both"/>
        <w:rPr>
          <w:rFonts w:ascii="Arial" w:hAnsi="Arial" w:cs="Arial"/>
          <w:sz w:val="22"/>
          <w:szCs w:val="22"/>
        </w:rPr>
      </w:pPr>
      <w:r>
        <w:rPr>
          <w:rFonts w:ascii="Arial" w:hAnsi="Arial" w:cs="Arial"/>
          <w:sz w:val="22"/>
          <w:szCs w:val="22"/>
        </w:rPr>
        <w:t xml:space="preserve">Table 2.  Chi-square based dominant model analysis </w:t>
      </w:r>
    </w:p>
    <w:tbl>
      <w:tblPr>
        <w:tblW w:w="0" w:type="auto"/>
        <w:tblLook w:val="04A0" w:firstRow="1" w:lastRow="0" w:firstColumn="1" w:lastColumn="0" w:noHBand="0" w:noVBand="1"/>
      </w:tblPr>
      <w:tblGrid>
        <w:gridCol w:w="590"/>
        <w:gridCol w:w="1271"/>
        <w:gridCol w:w="455"/>
        <w:gridCol w:w="455"/>
        <w:gridCol w:w="686"/>
        <w:gridCol w:w="1082"/>
        <w:gridCol w:w="1082"/>
        <w:gridCol w:w="775"/>
        <w:gridCol w:w="453"/>
        <w:gridCol w:w="1053"/>
      </w:tblGrid>
      <w:tr w:rsidR="00CE3226" w:rsidTr="006E6965">
        <w:trPr>
          <w:trHeight w:val="300"/>
        </w:trPr>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CHR</w:t>
            </w:r>
          </w:p>
        </w:tc>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SNP</w:t>
            </w:r>
          </w:p>
        </w:tc>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A1</w:t>
            </w:r>
          </w:p>
        </w:tc>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A2</w:t>
            </w:r>
          </w:p>
        </w:tc>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TEST</w:t>
            </w:r>
          </w:p>
        </w:tc>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AFF</w:t>
            </w:r>
          </w:p>
        </w:tc>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UNAFF</w:t>
            </w:r>
          </w:p>
        </w:tc>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CHISQ</w:t>
            </w:r>
          </w:p>
        </w:tc>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DF</w:t>
            </w:r>
          </w:p>
        </w:tc>
        <w:tc>
          <w:tcPr>
            <w:tcW w:w="0" w:type="auto"/>
            <w:tcBorders>
              <w:top w:val="single" w:sz="4" w:space="0" w:color="auto"/>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P</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rs9275376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DOM</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720/887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452/1128</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89.89</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2.52E-21</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rs9268839</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DOM</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1102/505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1274/306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61.06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5.55E-15</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rs1414273</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DOM</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1019/588</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1105/475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15.27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9.34E-05</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rs2620381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DOM</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245/1362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298/1282</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7.365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0.006649</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rs11237828</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DOM</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949/658</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864/716</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6.205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0.01274</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19</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rs2967897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DOM</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506/1101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437/1143</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5.607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0.01789</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rs3823658</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DOM</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406/1201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347/1233</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4.815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0.02821</w:t>
            </w:r>
          </w:p>
        </w:tc>
      </w:tr>
      <w:tr w:rsidR="00CE3226" w:rsidTr="006E6965">
        <w:trPr>
          <w:trHeight w:val="300"/>
        </w:trPr>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14</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rs28477407</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DOM</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1016/591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1055/525</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4.409</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0.03575</w:t>
            </w:r>
          </w:p>
        </w:tc>
      </w:tr>
      <w:tr w:rsidR="00CE3226" w:rsidTr="006E6965">
        <w:trPr>
          <w:trHeight w:val="300"/>
        </w:trPr>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3</w:t>
            </w:r>
          </w:p>
        </w:tc>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rs4687672</w:t>
            </w:r>
          </w:p>
        </w:tc>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DOM</w:t>
            </w:r>
          </w:p>
        </w:tc>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901/706</w:t>
            </w:r>
          </w:p>
        </w:tc>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829/751</w:t>
            </w:r>
          </w:p>
        </w:tc>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4.158</w:t>
            </w:r>
          </w:p>
        </w:tc>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single" w:sz="4" w:space="0" w:color="auto"/>
              <w:right w:val="nil"/>
            </w:tcBorders>
            <w:shd w:val="clear" w:color="auto" w:fill="auto"/>
            <w:noWrap/>
            <w:vAlign w:val="bottom"/>
            <w:hideMark/>
          </w:tcPr>
          <w:p w:rsidR="00CE3226" w:rsidRDefault="00CE3226" w:rsidP="006E6965">
            <w:pPr>
              <w:jc w:val="both"/>
              <w:rPr>
                <w:rFonts w:ascii="Calibri" w:hAnsi="Calibri" w:cs="Calibri"/>
                <w:color w:val="000000"/>
                <w:sz w:val="22"/>
                <w:szCs w:val="22"/>
              </w:rPr>
            </w:pPr>
            <w:r>
              <w:rPr>
                <w:rFonts w:ascii="Calibri" w:hAnsi="Calibri" w:cs="Calibri"/>
                <w:color w:val="000000"/>
                <w:sz w:val="22"/>
                <w:szCs w:val="22"/>
              </w:rPr>
              <w:t>0.04144</w:t>
            </w:r>
          </w:p>
        </w:tc>
      </w:tr>
    </w:tbl>
    <w:p w:rsidR="00CE3226" w:rsidRDefault="00CE3226" w:rsidP="00CE3226">
      <w:pPr>
        <w:pStyle w:val="NormalWeb"/>
        <w:shd w:val="clear" w:color="auto" w:fill="FFFFFF"/>
        <w:spacing w:before="0" w:beforeAutospacing="0" w:after="150" w:afterAutospacing="0"/>
        <w:jc w:val="both"/>
        <w:rPr>
          <w:rFonts w:ascii="Arial" w:hAnsi="Arial" w:cs="Arial"/>
          <w:sz w:val="22"/>
          <w:szCs w:val="22"/>
        </w:rPr>
      </w:pPr>
    </w:p>
    <w:p w:rsidR="00B73843" w:rsidRDefault="00B73843" w:rsidP="00B73843">
      <w:pPr>
        <w:spacing w:before="120"/>
        <w:jc w:val="both"/>
        <w:rPr>
          <w:rFonts w:ascii="Arial" w:hAnsi="Arial" w:cs="Arial"/>
          <w:color w:val="333333"/>
          <w:sz w:val="22"/>
          <w:szCs w:val="22"/>
          <w:shd w:val="clear" w:color="auto" w:fill="FFFFFF"/>
        </w:rPr>
      </w:pPr>
    </w:p>
    <w:p w:rsidR="002D1AA3" w:rsidRDefault="002D1AA3" w:rsidP="002D1AA3">
      <w:pPr>
        <w:rPr>
          <w:rFonts w:ascii="Arial" w:hAnsi="Arial" w:cs="Arial"/>
          <w:color w:val="000000"/>
          <w:sz w:val="22"/>
          <w:szCs w:val="22"/>
        </w:rPr>
      </w:pPr>
    </w:p>
    <w:p w:rsidR="002D1AA3" w:rsidRDefault="002D1AA3" w:rsidP="002D1AA3">
      <w:pPr>
        <w:rPr>
          <w:rFonts w:ascii="Arial" w:hAnsi="Arial" w:cs="Arial"/>
          <w:color w:val="000000"/>
          <w:sz w:val="22"/>
          <w:szCs w:val="22"/>
        </w:rPr>
      </w:pPr>
    </w:p>
    <w:p w:rsidR="002D1AA3" w:rsidRPr="00BD761E" w:rsidRDefault="002D1AA3" w:rsidP="002D1AA3">
      <w:pPr>
        <w:spacing w:before="120"/>
        <w:jc w:val="both"/>
        <w:rPr>
          <w:rFonts w:ascii="Arial" w:hAnsi="Arial" w:cs="Arial"/>
          <w:color w:val="333333"/>
          <w:sz w:val="22"/>
          <w:szCs w:val="22"/>
          <w:shd w:val="clear" w:color="auto" w:fill="FFFFFF"/>
        </w:rPr>
      </w:pPr>
      <w:r>
        <w:rPr>
          <w:rFonts w:ascii="Arial" w:hAnsi="Arial" w:cs="Arial"/>
          <w:color w:val="333333"/>
          <w:sz w:val="22"/>
          <w:szCs w:val="22"/>
          <w:shd w:val="clear" w:color="auto" w:fill="FFFFFF"/>
        </w:rPr>
        <w:t xml:space="preserve">Table 3. Epistasis analysis to identify SNP-SNP interaction in </w:t>
      </w:r>
      <w:r w:rsidRPr="00BD761E">
        <w:rPr>
          <w:rFonts w:ascii="Arial" w:hAnsi="Arial" w:cs="Arial"/>
          <w:color w:val="333333"/>
          <w:sz w:val="22"/>
          <w:szCs w:val="22"/>
          <w:shd w:val="clear" w:color="auto" w:fill="FFFFFF"/>
        </w:rPr>
        <w:t>rheumatoid arthritis susceptibility</w:t>
      </w:r>
    </w:p>
    <w:p w:rsidR="002D1AA3" w:rsidRDefault="002D1AA3" w:rsidP="002D1AA3">
      <w:pPr>
        <w:spacing w:before="120"/>
        <w:jc w:val="both"/>
        <w:rPr>
          <w:rFonts w:ascii="Calibri" w:hAnsi="Calibri" w:cs="Calibri"/>
          <w:color w:val="000000"/>
          <w:sz w:val="22"/>
          <w:szCs w:val="22"/>
        </w:rPr>
      </w:pPr>
    </w:p>
    <w:tbl>
      <w:tblPr>
        <w:tblW w:w="11426" w:type="dxa"/>
        <w:tblLook w:val="04A0" w:firstRow="1" w:lastRow="0" w:firstColumn="1" w:lastColumn="0" w:noHBand="0" w:noVBand="1"/>
      </w:tblPr>
      <w:tblGrid>
        <w:gridCol w:w="1074"/>
        <w:gridCol w:w="1422"/>
        <w:gridCol w:w="1589"/>
        <w:gridCol w:w="785"/>
        <w:gridCol w:w="1547"/>
        <w:gridCol w:w="1455"/>
        <w:gridCol w:w="1178"/>
        <w:gridCol w:w="1074"/>
        <w:gridCol w:w="1302"/>
      </w:tblGrid>
      <w:tr w:rsidR="002D1AA3" w:rsidTr="006E6965">
        <w:trPr>
          <w:trHeight w:val="313"/>
        </w:trPr>
        <w:tc>
          <w:tcPr>
            <w:tcW w:w="1074" w:type="dxa"/>
            <w:tcBorders>
              <w:top w:val="single" w:sz="8" w:space="0" w:color="auto"/>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CHR1</w:t>
            </w:r>
          </w:p>
        </w:tc>
        <w:tc>
          <w:tcPr>
            <w:tcW w:w="1422" w:type="dxa"/>
            <w:tcBorders>
              <w:top w:val="single" w:sz="8" w:space="0" w:color="auto"/>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SNP1</w:t>
            </w:r>
          </w:p>
        </w:tc>
        <w:tc>
          <w:tcPr>
            <w:tcW w:w="1589" w:type="dxa"/>
            <w:tcBorders>
              <w:top w:val="single" w:sz="8" w:space="0" w:color="auto"/>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miRNA-1</w:t>
            </w:r>
          </w:p>
        </w:tc>
        <w:tc>
          <w:tcPr>
            <w:tcW w:w="785" w:type="dxa"/>
            <w:tcBorders>
              <w:top w:val="single" w:sz="8" w:space="0" w:color="auto"/>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CHR2</w:t>
            </w:r>
          </w:p>
        </w:tc>
        <w:tc>
          <w:tcPr>
            <w:tcW w:w="1547" w:type="dxa"/>
            <w:tcBorders>
              <w:top w:val="single" w:sz="8" w:space="0" w:color="auto"/>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SNP2</w:t>
            </w:r>
          </w:p>
        </w:tc>
        <w:tc>
          <w:tcPr>
            <w:tcW w:w="1455" w:type="dxa"/>
            <w:tcBorders>
              <w:top w:val="single" w:sz="8" w:space="0" w:color="auto"/>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miRNA-2</w:t>
            </w:r>
          </w:p>
        </w:tc>
        <w:tc>
          <w:tcPr>
            <w:tcW w:w="1178" w:type="dxa"/>
            <w:tcBorders>
              <w:top w:val="single" w:sz="8" w:space="0" w:color="auto"/>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OR</w:t>
            </w:r>
          </w:p>
        </w:tc>
        <w:tc>
          <w:tcPr>
            <w:tcW w:w="1074" w:type="dxa"/>
            <w:tcBorders>
              <w:top w:val="single" w:sz="8" w:space="0" w:color="auto"/>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STAT</w:t>
            </w:r>
          </w:p>
        </w:tc>
        <w:tc>
          <w:tcPr>
            <w:tcW w:w="1302" w:type="dxa"/>
            <w:tcBorders>
              <w:top w:val="single" w:sz="8" w:space="0" w:color="auto"/>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P</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rs1414273</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MIR548AC</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7</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rs117344178</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miR-595</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0.313929</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19.7655</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8.76E-06</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8</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rs6997249</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CCDC26</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14</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rs2273626</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HAUS4</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0.544402</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19.759</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8.79E-06</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8</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rs2114358</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PVT1</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15</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rs76468441</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MIR548AP</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0.274239</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19.0585</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1.27E-05</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6</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rs4285314</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MIR3135B</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16</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rs16958290</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CDH13</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1.53597</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16.8634</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4.02E-05</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5</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rs367805</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LOC553103</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10</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rs641071</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MIR4482</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0.716913</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16.0484</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6.18E-05</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7</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rs7804972</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ZNF107</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17</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rs620301</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FBXL20</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1.47573</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14.5928</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0.000134</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14</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rs2296320</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MIR4706</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22</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rs5997893</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MIR3928</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1.93891</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14.5927</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0.000134</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5</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rs2042253</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MIR5197</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6</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rs9295535</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MIR5689HG</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1.34491</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14.093</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0.000174</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10</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rs7070684</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MIR548AK</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11</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rs2155248</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MIR1304</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1.83627</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13.3408</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0.00026</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rs73108496</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RYR2</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11</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rs67042258</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MIR6128</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0.558997</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12.6479</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0.000376</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2</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rs2241347</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FASTKD2</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5</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rs7709117</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MIR4634</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1.35183</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12.3538</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0.00044</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rs877722</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SLC35F3</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5</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rs62376935</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SLIT3</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0.700077</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12.2212</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0.000473</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8</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rs75404472</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MIR3674</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16</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rs2925980</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CMIP</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0.634786</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12.1725</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0.000485</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9</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rs3780662</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AK1</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10</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rs11014002</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KIAA1217</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0.580794</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12.0226</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0.000526</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7</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rs4909237</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PTPRN2</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11</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rs12801172</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EHD1</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1.3425</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11.831</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0.000583</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2</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rs10175383</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MIR3679</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8</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rs10505168</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CSMD3</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0.748224</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11.7398</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0.000612</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9</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rs56195815</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GFI1B</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10</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rs7911488</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USMG5</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1.53774</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11.6583</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0.000639</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3</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rs6771809</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COPG1</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14</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rs12894467</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MIR300</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0.656563</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11.5558</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0.000676</w:t>
            </w:r>
          </w:p>
        </w:tc>
      </w:tr>
      <w:tr w:rsidR="002D1AA3" w:rsidTr="006E6965">
        <w:trPr>
          <w:trHeight w:val="298"/>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lastRenderedPageBreak/>
              <w:t>17</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rs58390814</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EZH1</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19</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rs56061231</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NOTCH3</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1.9326</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11.4028</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0.000734</w:t>
            </w:r>
          </w:p>
        </w:tc>
      </w:tr>
      <w:tr w:rsidR="002D1AA3" w:rsidTr="006E6965">
        <w:trPr>
          <w:trHeight w:val="80"/>
        </w:trPr>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3</w:t>
            </w:r>
          </w:p>
        </w:tc>
        <w:tc>
          <w:tcPr>
            <w:tcW w:w="1422"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rs75715827</w:t>
            </w:r>
          </w:p>
        </w:tc>
        <w:tc>
          <w:tcPr>
            <w:tcW w:w="1589"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TP63</w:t>
            </w:r>
          </w:p>
        </w:tc>
        <w:tc>
          <w:tcPr>
            <w:tcW w:w="785"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16</w:t>
            </w:r>
          </w:p>
        </w:tc>
        <w:tc>
          <w:tcPr>
            <w:tcW w:w="1547"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rs57629257</w:t>
            </w:r>
          </w:p>
        </w:tc>
        <w:tc>
          <w:tcPr>
            <w:tcW w:w="1455" w:type="dxa"/>
            <w:tcBorders>
              <w:top w:val="nil"/>
              <w:left w:val="nil"/>
              <w:bottom w:val="nil"/>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PDXDC2P</w:t>
            </w:r>
          </w:p>
        </w:tc>
        <w:tc>
          <w:tcPr>
            <w:tcW w:w="1178"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0.428358</w:t>
            </w:r>
          </w:p>
        </w:tc>
        <w:tc>
          <w:tcPr>
            <w:tcW w:w="1074"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11.1356</w:t>
            </w:r>
          </w:p>
        </w:tc>
        <w:tc>
          <w:tcPr>
            <w:tcW w:w="1302" w:type="dxa"/>
            <w:tcBorders>
              <w:top w:val="nil"/>
              <w:left w:val="nil"/>
              <w:bottom w:val="nil"/>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0.000847</w:t>
            </w:r>
          </w:p>
        </w:tc>
      </w:tr>
      <w:tr w:rsidR="002D1AA3" w:rsidTr="006E6965">
        <w:trPr>
          <w:trHeight w:val="313"/>
        </w:trPr>
        <w:tc>
          <w:tcPr>
            <w:tcW w:w="1074" w:type="dxa"/>
            <w:tcBorders>
              <w:top w:val="nil"/>
              <w:left w:val="nil"/>
              <w:bottom w:val="single" w:sz="8" w:space="0" w:color="auto"/>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6</w:t>
            </w:r>
          </w:p>
        </w:tc>
        <w:tc>
          <w:tcPr>
            <w:tcW w:w="1422" w:type="dxa"/>
            <w:tcBorders>
              <w:top w:val="nil"/>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rs68035463</w:t>
            </w:r>
          </w:p>
        </w:tc>
        <w:tc>
          <w:tcPr>
            <w:tcW w:w="1589" w:type="dxa"/>
            <w:tcBorders>
              <w:top w:val="nil"/>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MIR3144</w:t>
            </w:r>
          </w:p>
        </w:tc>
        <w:tc>
          <w:tcPr>
            <w:tcW w:w="785" w:type="dxa"/>
            <w:tcBorders>
              <w:top w:val="nil"/>
              <w:left w:val="nil"/>
              <w:bottom w:val="single" w:sz="8" w:space="0" w:color="auto"/>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14</w:t>
            </w:r>
          </w:p>
        </w:tc>
        <w:tc>
          <w:tcPr>
            <w:tcW w:w="1547" w:type="dxa"/>
            <w:tcBorders>
              <w:top w:val="nil"/>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rs12894467</w:t>
            </w:r>
          </w:p>
        </w:tc>
        <w:tc>
          <w:tcPr>
            <w:tcW w:w="1455" w:type="dxa"/>
            <w:tcBorders>
              <w:top w:val="nil"/>
              <w:left w:val="nil"/>
              <w:bottom w:val="single" w:sz="8" w:space="0" w:color="auto"/>
              <w:right w:val="nil"/>
            </w:tcBorders>
            <w:shd w:val="clear" w:color="auto" w:fill="auto"/>
            <w:noWrap/>
            <w:vAlign w:val="center"/>
            <w:hideMark/>
          </w:tcPr>
          <w:p w:rsidR="002D1AA3" w:rsidRDefault="002D1AA3" w:rsidP="006E6965">
            <w:pPr>
              <w:rPr>
                <w:rFonts w:ascii="Calibri" w:hAnsi="Calibri" w:cs="Calibri"/>
                <w:color w:val="000000"/>
                <w:sz w:val="22"/>
                <w:szCs w:val="22"/>
              </w:rPr>
            </w:pPr>
            <w:r>
              <w:rPr>
                <w:rFonts w:ascii="Calibri" w:hAnsi="Calibri" w:cs="Calibri"/>
                <w:color w:val="000000"/>
                <w:sz w:val="22"/>
                <w:szCs w:val="22"/>
              </w:rPr>
              <w:t>MIR300</w:t>
            </w:r>
          </w:p>
        </w:tc>
        <w:tc>
          <w:tcPr>
            <w:tcW w:w="1178" w:type="dxa"/>
            <w:tcBorders>
              <w:top w:val="nil"/>
              <w:left w:val="nil"/>
              <w:bottom w:val="single" w:sz="8" w:space="0" w:color="auto"/>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1.50915</w:t>
            </w:r>
          </w:p>
        </w:tc>
        <w:tc>
          <w:tcPr>
            <w:tcW w:w="1074" w:type="dxa"/>
            <w:tcBorders>
              <w:top w:val="nil"/>
              <w:left w:val="nil"/>
              <w:bottom w:val="single" w:sz="8" w:space="0" w:color="auto"/>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10.9572</w:t>
            </w:r>
          </w:p>
        </w:tc>
        <w:tc>
          <w:tcPr>
            <w:tcW w:w="1302" w:type="dxa"/>
            <w:tcBorders>
              <w:top w:val="nil"/>
              <w:left w:val="nil"/>
              <w:bottom w:val="single" w:sz="8" w:space="0" w:color="auto"/>
              <w:right w:val="nil"/>
            </w:tcBorders>
            <w:shd w:val="clear" w:color="auto" w:fill="auto"/>
            <w:noWrap/>
            <w:vAlign w:val="center"/>
            <w:hideMark/>
          </w:tcPr>
          <w:p w:rsidR="002D1AA3" w:rsidRDefault="002D1AA3" w:rsidP="006E6965">
            <w:pPr>
              <w:jc w:val="right"/>
              <w:rPr>
                <w:rFonts w:ascii="Calibri" w:hAnsi="Calibri" w:cs="Calibri"/>
                <w:color w:val="000000"/>
                <w:sz w:val="22"/>
                <w:szCs w:val="22"/>
              </w:rPr>
            </w:pPr>
            <w:r>
              <w:rPr>
                <w:rFonts w:ascii="Calibri" w:hAnsi="Calibri" w:cs="Calibri"/>
                <w:color w:val="000000"/>
                <w:sz w:val="22"/>
                <w:szCs w:val="22"/>
              </w:rPr>
              <w:t>0.000933</w:t>
            </w:r>
          </w:p>
        </w:tc>
      </w:tr>
    </w:tbl>
    <w:p w:rsidR="002D1AA3" w:rsidRDefault="002D1AA3" w:rsidP="002D1AA3">
      <w:pPr>
        <w:spacing w:before="120"/>
        <w:jc w:val="both"/>
        <w:rPr>
          <w:rFonts w:ascii="Arial" w:hAnsi="Arial" w:cs="Arial"/>
          <w:color w:val="333333"/>
          <w:sz w:val="22"/>
          <w:szCs w:val="22"/>
          <w:shd w:val="clear" w:color="auto" w:fill="FFFFFF"/>
        </w:rPr>
      </w:pPr>
      <w:r>
        <w:rPr>
          <w:rFonts w:ascii="Arial" w:hAnsi="Arial" w:cs="Arial"/>
          <w:color w:val="333333"/>
          <w:sz w:val="22"/>
          <w:szCs w:val="22"/>
          <w:shd w:val="clear" w:color="auto" w:fill="FFFFFF"/>
        </w:rPr>
        <w:t xml:space="preserve">miRNA genomic position were obtained from miRBase 22 which is based on hg38 and then was liftover to hg19 for the further analysis. Genomic position in the table is hg19 version.  </w:t>
      </w:r>
    </w:p>
    <w:p w:rsidR="00B73843" w:rsidRDefault="00B73843" w:rsidP="005F0300">
      <w:pPr>
        <w:rPr>
          <w:rFonts w:ascii="Arial" w:hAnsi="Arial" w:cs="Arial"/>
          <w:color w:val="000000"/>
          <w:sz w:val="22"/>
          <w:szCs w:val="22"/>
        </w:rPr>
      </w:pPr>
    </w:p>
    <w:p w:rsidR="002758F2" w:rsidRDefault="002758F2" w:rsidP="002758F2">
      <w:pPr>
        <w:pStyle w:val="NormalWeb"/>
        <w:shd w:val="clear" w:color="auto" w:fill="FFFFFF"/>
        <w:spacing w:before="0" w:beforeAutospacing="0" w:after="150" w:afterAutospacing="0"/>
        <w:jc w:val="both"/>
        <w:rPr>
          <w:rFonts w:ascii="Arial" w:hAnsi="Arial" w:cs="Arial"/>
          <w:sz w:val="22"/>
          <w:szCs w:val="22"/>
        </w:rPr>
      </w:pPr>
      <w:r>
        <w:rPr>
          <w:rFonts w:ascii="Arial" w:hAnsi="Arial" w:cs="Arial"/>
          <w:sz w:val="22"/>
          <w:szCs w:val="22"/>
        </w:rPr>
        <w:t xml:space="preserve">Table 1.  Chi-sq based allelic analysis </w:t>
      </w:r>
    </w:p>
    <w:tbl>
      <w:tblPr>
        <w:tblW w:w="0" w:type="auto"/>
        <w:tblLook w:val="04A0" w:firstRow="1" w:lastRow="0" w:firstColumn="1" w:lastColumn="0" w:noHBand="0" w:noVBand="1"/>
      </w:tblPr>
      <w:tblGrid>
        <w:gridCol w:w="590"/>
        <w:gridCol w:w="1383"/>
        <w:gridCol w:w="1109"/>
        <w:gridCol w:w="568"/>
        <w:gridCol w:w="1398"/>
        <w:gridCol w:w="1398"/>
        <w:gridCol w:w="455"/>
        <w:gridCol w:w="1587"/>
        <w:gridCol w:w="941"/>
        <w:gridCol w:w="1053"/>
      </w:tblGrid>
      <w:tr w:rsidR="002758F2" w:rsidTr="006E6965">
        <w:trPr>
          <w:trHeight w:val="315"/>
        </w:trPr>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CHR</w:t>
            </w:r>
          </w:p>
        </w:tc>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SNP</w:t>
            </w:r>
          </w:p>
        </w:tc>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BP</w:t>
            </w:r>
          </w:p>
        </w:tc>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A1</w:t>
            </w:r>
          </w:p>
        </w:tc>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F_A</w:t>
            </w:r>
          </w:p>
        </w:tc>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F_U</w:t>
            </w:r>
          </w:p>
        </w:tc>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A2</w:t>
            </w:r>
          </w:p>
        </w:tc>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OR</w:t>
            </w:r>
          </w:p>
        </w:tc>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SE</w:t>
            </w:r>
          </w:p>
        </w:tc>
        <w:tc>
          <w:tcPr>
            <w:tcW w:w="0" w:type="auto"/>
            <w:tcBorders>
              <w:top w:val="single" w:sz="4" w:space="0" w:color="auto"/>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P</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rs9268839</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32428772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42.4%(1,364)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56.0%(1,768)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0.58(0.53-0.64)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0.05057</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3.95E-27</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rs9275376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32668633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T/G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25.0%(804)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15.7%(496)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1.79(1.58-2.03)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0.06364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2.65E-20</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rs7752903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1.38E+08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6.4%(205)</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4.3%(136)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1.51(1.21-1.89)</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0.1136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0.000233</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rs4947332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31834197</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2.2%(72)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1.1%(34)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2.11(1.4-3.18)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0.2096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0.000279</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rs1414273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1.17E+08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40.5%(1303)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44.7%(1412)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0.84(0.76-0.93)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0.05071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0.000827</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15</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rs2620381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42491848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7.9%(254)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10.1%(318)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0.77(0.65-0.91)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0.08816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0.002551</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rs75330474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1.02E+08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3.8%(121)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5.0%(159)</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0.74(0.58-0.94)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0.1233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0.0136</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rs370878033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13611175</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1.7%(54)</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2.6%(81)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0.65(0.46-0.92)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0.1775</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0.01435</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7</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rs3823658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1.02E+08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13.4%(432)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11.5%(363)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1.2(1.03-1.39)</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0.07607</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0.01825</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rs74085143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54519800</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4.0%(130)</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5.3%(166)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0.76(0.6-0.96)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0.1199</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0.0219</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6</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rs7740161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1.34E+08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14.3%(459)</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16.3%(515)</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0.86(0.75-0.98)</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0.06972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0.0253</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rs4687672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52880543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33.7%(1082)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31.1%(983)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1.12(1.01-1.25)</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0.05357</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0.02914</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22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rs5997893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31556103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A</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46.9%(1509)</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49.5%(1565)</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G</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0.9(0.82-1.00)</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0.05015</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0.03972</w:t>
            </w:r>
          </w:p>
        </w:tc>
      </w:tr>
      <w:tr w:rsidR="002758F2" w:rsidTr="006E6965">
        <w:trPr>
          <w:trHeight w:val="300"/>
        </w:trPr>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19</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rs2967897</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13031210</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16.8%(541)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15.0%(473)</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1.15(1.00-1.31)</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0.06862</w:t>
            </w:r>
          </w:p>
        </w:tc>
        <w:tc>
          <w:tcPr>
            <w:tcW w:w="0" w:type="auto"/>
            <w:tcBorders>
              <w:top w:val="nil"/>
              <w:left w:val="nil"/>
              <w:bottom w:val="nil"/>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0.04189</w:t>
            </w:r>
          </w:p>
        </w:tc>
      </w:tr>
      <w:tr w:rsidR="002758F2" w:rsidTr="006E6965">
        <w:trPr>
          <w:trHeight w:val="315"/>
        </w:trPr>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15</w:t>
            </w:r>
          </w:p>
        </w:tc>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rs76468441</w:t>
            </w:r>
          </w:p>
        </w:tc>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86368922</w:t>
            </w:r>
          </w:p>
        </w:tc>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T</w:t>
            </w:r>
          </w:p>
        </w:tc>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3.2%(104)</w:t>
            </w:r>
          </w:p>
        </w:tc>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2.4%(76)</w:t>
            </w:r>
          </w:p>
        </w:tc>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C</w:t>
            </w:r>
          </w:p>
        </w:tc>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1.36(1.00-1.83)</w:t>
            </w:r>
          </w:p>
        </w:tc>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0.153</w:t>
            </w:r>
          </w:p>
        </w:tc>
        <w:tc>
          <w:tcPr>
            <w:tcW w:w="0" w:type="auto"/>
            <w:tcBorders>
              <w:top w:val="nil"/>
              <w:left w:val="nil"/>
              <w:bottom w:val="single" w:sz="8" w:space="0" w:color="auto"/>
              <w:right w:val="nil"/>
            </w:tcBorders>
            <w:shd w:val="clear" w:color="auto" w:fill="auto"/>
            <w:noWrap/>
            <w:vAlign w:val="bottom"/>
            <w:hideMark/>
          </w:tcPr>
          <w:p w:rsidR="002758F2" w:rsidRDefault="002758F2" w:rsidP="006E6965">
            <w:pPr>
              <w:jc w:val="both"/>
              <w:rPr>
                <w:rFonts w:ascii="Calibri" w:hAnsi="Calibri" w:cs="Calibri"/>
                <w:color w:val="000000"/>
                <w:sz w:val="22"/>
                <w:szCs w:val="22"/>
              </w:rPr>
            </w:pPr>
            <w:r>
              <w:rPr>
                <w:rFonts w:ascii="Calibri" w:hAnsi="Calibri" w:cs="Calibri"/>
                <w:color w:val="000000"/>
                <w:sz w:val="22"/>
                <w:szCs w:val="22"/>
              </w:rPr>
              <w:t>0.0453</w:t>
            </w:r>
          </w:p>
        </w:tc>
      </w:tr>
    </w:tbl>
    <w:p w:rsidR="002758F2" w:rsidRDefault="002758F2" w:rsidP="002758F2">
      <w:pPr>
        <w:pStyle w:val="NormalWeb"/>
        <w:shd w:val="clear" w:color="auto" w:fill="FFFFFF"/>
        <w:spacing w:before="0" w:beforeAutospacing="0" w:after="150" w:afterAutospacing="0"/>
        <w:jc w:val="both"/>
        <w:rPr>
          <w:rFonts w:ascii="Arial" w:hAnsi="Arial" w:cs="Arial"/>
          <w:sz w:val="22"/>
          <w:szCs w:val="22"/>
        </w:rPr>
      </w:pPr>
      <w:r>
        <w:rPr>
          <w:rFonts w:ascii="Arial" w:hAnsi="Arial" w:cs="Arial"/>
          <w:sz w:val="22"/>
          <w:szCs w:val="22"/>
        </w:rPr>
        <w:t xml:space="preserve">Genomic position is hg19 based </w:t>
      </w:r>
    </w:p>
    <w:p w:rsidR="002758F2" w:rsidRPr="005F0300" w:rsidRDefault="002758F2" w:rsidP="005F0300">
      <w:pPr>
        <w:rPr>
          <w:rFonts w:ascii="Arial" w:hAnsi="Arial" w:cs="Arial"/>
          <w:color w:val="000000"/>
          <w:sz w:val="22"/>
          <w:szCs w:val="22"/>
        </w:rPr>
      </w:pPr>
    </w:p>
    <w:sectPr w:rsidR="002758F2" w:rsidRPr="005F0300" w:rsidSect="00F823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Arial Unicode MS"/>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04BC3"/>
    <w:multiLevelType w:val="hybridMultilevel"/>
    <w:tmpl w:val="D1C27536"/>
    <w:lvl w:ilvl="0" w:tplc="259E850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E178D"/>
    <w:multiLevelType w:val="hybridMultilevel"/>
    <w:tmpl w:val="8824448A"/>
    <w:lvl w:ilvl="0" w:tplc="BDD08D7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61686"/>
    <w:multiLevelType w:val="hybridMultilevel"/>
    <w:tmpl w:val="10526ECE"/>
    <w:lvl w:ilvl="0" w:tplc="3E20D69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1D65F8"/>
    <w:multiLevelType w:val="hybridMultilevel"/>
    <w:tmpl w:val="029A04D2"/>
    <w:lvl w:ilvl="0" w:tplc="7A046F9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BD2991"/>
    <w:multiLevelType w:val="hybridMultilevel"/>
    <w:tmpl w:val="59C44D4A"/>
    <w:lvl w:ilvl="0" w:tplc="BB5C4AD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C938C6"/>
    <w:multiLevelType w:val="multilevel"/>
    <w:tmpl w:val="679E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691E52"/>
    <w:multiLevelType w:val="hybridMultilevel"/>
    <w:tmpl w:val="CA9A2F2E"/>
    <w:lvl w:ilvl="0" w:tplc="E64A2C1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wserdepdw2wbexd5aptwdtrzeaw922edsx&quot;&gt;RA-Pharmacogenetics&lt;record-ids&gt;&lt;item&gt;13323&lt;/item&gt;&lt;item&gt;13324&lt;/item&gt;&lt;item&gt;13325&lt;/item&gt;&lt;item&gt;13326&lt;/item&gt;&lt;item&gt;13327&lt;/item&gt;&lt;item&gt;13329&lt;/item&gt;&lt;item&gt;13331&lt;/item&gt;&lt;item&gt;13332&lt;/item&gt;&lt;item&gt;13333&lt;/item&gt;&lt;item&gt;13338&lt;/item&gt;&lt;item&gt;13341&lt;/item&gt;&lt;/record-ids&gt;&lt;/item&gt;&lt;/Libraries&gt;"/>
  </w:docVars>
  <w:rsids>
    <w:rsidRoot w:val="00EA64EB"/>
    <w:rsid w:val="00002B8D"/>
    <w:rsid w:val="00010145"/>
    <w:rsid w:val="00021BD1"/>
    <w:rsid w:val="00025511"/>
    <w:rsid w:val="00025A1A"/>
    <w:rsid w:val="00037A52"/>
    <w:rsid w:val="0004143B"/>
    <w:rsid w:val="00043023"/>
    <w:rsid w:val="00051AE2"/>
    <w:rsid w:val="00053567"/>
    <w:rsid w:val="00072D1B"/>
    <w:rsid w:val="000800CF"/>
    <w:rsid w:val="000811EE"/>
    <w:rsid w:val="0008392C"/>
    <w:rsid w:val="00085F92"/>
    <w:rsid w:val="00087781"/>
    <w:rsid w:val="000917BC"/>
    <w:rsid w:val="00093BA6"/>
    <w:rsid w:val="000A0517"/>
    <w:rsid w:val="000A0AFC"/>
    <w:rsid w:val="000A193B"/>
    <w:rsid w:val="000A2A90"/>
    <w:rsid w:val="000A41EF"/>
    <w:rsid w:val="000C1037"/>
    <w:rsid w:val="000C6472"/>
    <w:rsid w:val="000D22E9"/>
    <w:rsid w:val="000E528B"/>
    <w:rsid w:val="0010307B"/>
    <w:rsid w:val="00103B13"/>
    <w:rsid w:val="001269A3"/>
    <w:rsid w:val="0013400F"/>
    <w:rsid w:val="001403FC"/>
    <w:rsid w:val="0014086A"/>
    <w:rsid w:val="00150A4A"/>
    <w:rsid w:val="00151AD3"/>
    <w:rsid w:val="00153ABA"/>
    <w:rsid w:val="00161585"/>
    <w:rsid w:val="00182C2E"/>
    <w:rsid w:val="001918BF"/>
    <w:rsid w:val="00191AB6"/>
    <w:rsid w:val="001A0A76"/>
    <w:rsid w:val="001B11FF"/>
    <w:rsid w:val="001C5D89"/>
    <w:rsid w:val="001E7CDF"/>
    <w:rsid w:val="001F420F"/>
    <w:rsid w:val="001F78DD"/>
    <w:rsid w:val="00205455"/>
    <w:rsid w:val="00206F8E"/>
    <w:rsid w:val="00230153"/>
    <w:rsid w:val="00231C92"/>
    <w:rsid w:val="00244CD7"/>
    <w:rsid w:val="0027393E"/>
    <w:rsid w:val="002758F2"/>
    <w:rsid w:val="002805CF"/>
    <w:rsid w:val="00292469"/>
    <w:rsid w:val="002A3814"/>
    <w:rsid w:val="002B68D4"/>
    <w:rsid w:val="002B7C3B"/>
    <w:rsid w:val="002C0D85"/>
    <w:rsid w:val="002C3B04"/>
    <w:rsid w:val="002D0C49"/>
    <w:rsid w:val="002D1AA3"/>
    <w:rsid w:val="002F3379"/>
    <w:rsid w:val="00310E8F"/>
    <w:rsid w:val="003140D7"/>
    <w:rsid w:val="00315AC9"/>
    <w:rsid w:val="00325F7F"/>
    <w:rsid w:val="00346DC0"/>
    <w:rsid w:val="00363A78"/>
    <w:rsid w:val="0037438B"/>
    <w:rsid w:val="003744D9"/>
    <w:rsid w:val="0037503B"/>
    <w:rsid w:val="00383AD2"/>
    <w:rsid w:val="0039380C"/>
    <w:rsid w:val="003938D4"/>
    <w:rsid w:val="003957A2"/>
    <w:rsid w:val="003A4F75"/>
    <w:rsid w:val="003B3E14"/>
    <w:rsid w:val="003B5E7A"/>
    <w:rsid w:val="003C2121"/>
    <w:rsid w:val="003D573C"/>
    <w:rsid w:val="00403B73"/>
    <w:rsid w:val="004048E2"/>
    <w:rsid w:val="004072F8"/>
    <w:rsid w:val="00413DD2"/>
    <w:rsid w:val="00420BA9"/>
    <w:rsid w:val="00420C1B"/>
    <w:rsid w:val="00424227"/>
    <w:rsid w:val="00430791"/>
    <w:rsid w:val="00435C9F"/>
    <w:rsid w:val="00451DA5"/>
    <w:rsid w:val="00453157"/>
    <w:rsid w:val="004542C1"/>
    <w:rsid w:val="00457EDF"/>
    <w:rsid w:val="004626E5"/>
    <w:rsid w:val="004748E1"/>
    <w:rsid w:val="00476D7E"/>
    <w:rsid w:val="00477513"/>
    <w:rsid w:val="00477BA0"/>
    <w:rsid w:val="0049057C"/>
    <w:rsid w:val="004909E4"/>
    <w:rsid w:val="00493E58"/>
    <w:rsid w:val="004A071B"/>
    <w:rsid w:val="004A23F7"/>
    <w:rsid w:val="004B42F4"/>
    <w:rsid w:val="004C2C55"/>
    <w:rsid w:val="004D38DD"/>
    <w:rsid w:val="004E47FA"/>
    <w:rsid w:val="0050430C"/>
    <w:rsid w:val="00522F64"/>
    <w:rsid w:val="00527EAD"/>
    <w:rsid w:val="00530CEB"/>
    <w:rsid w:val="005353B6"/>
    <w:rsid w:val="00536556"/>
    <w:rsid w:val="0054208A"/>
    <w:rsid w:val="0054722E"/>
    <w:rsid w:val="0057252F"/>
    <w:rsid w:val="0057368C"/>
    <w:rsid w:val="00573E80"/>
    <w:rsid w:val="00576675"/>
    <w:rsid w:val="005819B0"/>
    <w:rsid w:val="005830A5"/>
    <w:rsid w:val="005912A5"/>
    <w:rsid w:val="005933CF"/>
    <w:rsid w:val="0059528D"/>
    <w:rsid w:val="00596A8C"/>
    <w:rsid w:val="005A5EAD"/>
    <w:rsid w:val="005B3786"/>
    <w:rsid w:val="005C3461"/>
    <w:rsid w:val="005D5F4E"/>
    <w:rsid w:val="005E65F2"/>
    <w:rsid w:val="005F0300"/>
    <w:rsid w:val="005F3D27"/>
    <w:rsid w:val="005F5896"/>
    <w:rsid w:val="005F76AC"/>
    <w:rsid w:val="006026AC"/>
    <w:rsid w:val="00605702"/>
    <w:rsid w:val="00610A48"/>
    <w:rsid w:val="00615A9E"/>
    <w:rsid w:val="00625A8D"/>
    <w:rsid w:val="0065510E"/>
    <w:rsid w:val="00670669"/>
    <w:rsid w:val="00670E7A"/>
    <w:rsid w:val="00671BD9"/>
    <w:rsid w:val="00680A3E"/>
    <w:rsid w:val="0068566D"/>
    <w:rsid w:val="006933F2"/>
    <w:rsid w:val="006A63D4"/>
    <w:rsid w:val="006C731D"/>
    <w:rsid w:val="006D2A5C"/>
    <w:rsid w:val="006D7B2B"/>
    <w:rsid w:val="006D7D4C"/>
    <w:rsid w:val="006E6965"/>
    <w:rsid w:val="006F3F8B"/>
    <w:rsid w:val="006F79FD"/>
    <w:rsid w:val="00702B84"/>
    <w:rsid w:val="00710E04"/>
    <w:rsid w:val="00710EA5"/>
    <w:rsid w:val="00755562"/>
    <w:rsid w:val="00763A66"/>
    <w:rsid w:val="007710CD"/>
    <w:rsid w:val="007713EF"/>
    <w:rsid w:val="00781F7B"/>
    <w:rsid w:val="00783E4B"/>
    <w:rsid w:val="007844B9"/>
    <w:rsid w:val="00794C43"/>
    <w:rsid w:val="007954CC"/>
    <w:rsid w:val="007A0784"/>
    <w:rsid w:val="007C283D"/>
    <w:rsid w:val="007C5EA7"/>
    <w:rsid w:val="007E0DEC"/>
    <w:rsid w:val="007F527C"/>
    <w:rsid w:val="008030BD"/>
    <w:rsid w:val="008127C3"/>
    <w:rsid w:val="008159E3"/>
    <w:rsid w:val="008218FB"/>
    <w:rsid w:val="00825175"/>
    <w:rsid w:val="0083318D"/>
    <w:rsid w:val="00837CEA"/>
    <w:rsid w:val="0084419E"/>
    <w:rsid w:val="00851A8A"/>
    <w:rsid w:val="00861BA9"/>
    <w:rsid w:val="00864E01"/>
    <w:rsid w:val="0087017A"/>
    <w:rsid w:val="0089239A"/>
    <w:rsid w:val="008A37B5"/>
    <w:rsid w:val="008B31D2"/>
    <w:rsid w:val="008B4925"/>
    <w:rsid w:val="008B4A4E"/>
    <w:rsid w:val="008C29E3"/>
    <w:rsid w:val="008C2BE3"/>
    <w:rsid w:val="008C724B"/>
    <w:rsid w:val="00900A4B"/>
    <w:rsid w:val="0091189A"/>
    <w:rsid w:val="0091775F"/>
    <w:rsid w:val="009270D5"/>
    <w:rsid w:val="00934724"/>
    <w:rsid w:val="00935DBB"/>
    <w:rsid w:val="00945BDE"/>
    <w:rsid w:val="009467CB"/>
    <w:rsid w:val="00952ABC"/>
    <w:rsid w:val="00956946"/>
    <w:rsid w:val="00962911"/>
    <w:rsid w:val="00982D41"/>
    <w:rsid w:val="00997507"/>
    <w:rsid w:val="009B4D55"/>
    <w:rsid w:val="009C2F34"/>
    <w:rsid w:val="009C7DD2"/>
    <w:rsid w:val="009E0399"/>
    <w:rsid w:val="009F7DD1"/>
    <w:rsid w:val="00A109AF"/>
    <w:rsid w:val="00A11DF1"/>
    <w:rsid w:val="00A11FC7"/>
    <w:rsid w:val="00A1435E"/>
    <w:rsid w:val="00A232D5"/>
    <w:rsid w:val="00A24A10"/>
    <w:rsid w:val="00A31C31"/>
    <w:rsid w:val="00A34C9B"/>
    <w:rsid w:val="00A53685"/>
    <w:rsid w:val="00A6253E"/>
    <w:rsid w:val="00A85F8B"/>
    <w:rsid w:val="00A90717"/>
    <w:rsid w:val="00A948CA"/>
    <w:rsid w:val="00A94B82"/>
    <w:rsid w:val="00AA276A"/>
    <w:rsid w:val="00AA5619"/>
    <w:rsid w:val="00AC115A"/>
    <w:rsid w:val="00AC7765"/>
    <w:rsid w:val="00AC7A35"/>
    <w:rsid w:val="00AF3BD0"/>
    <w:rsid w:val="00B130BB"/>
    <w:rsid w:val="00B202EA"/>
    <w:rsid w:val="00B21876"/>
    <w:rsid w:val="00B21881"/>
    <w:rsid w:val="00B26CE5"/>
    <w:rsid w:val="00B302DD"/>
    <w:rsid w:val="00B37916"/>
    <w:rsid w:val="00B40D5F"/>
    <w:rsid w:val="00B42E2F"/>
    <w:rsid w:val="00B434D3"/>
    <w:rsid w:val="00B6030B"/>
    <w:rsid w:val="00B716A8"/>
    <w:rsid w:val="00B73634"/>
    <w:rsid w:val="00B73843"/>
    <w:rsid w:val="00B7774D"/>
    <w:rsid w:val="00B827C3"/>
    <w:rsid w:val="00B83FEC"/>
    <w:rsid w:val="00B84C6A"/>
    <w:rsid w:val="00B84DE3"/>
    <w:rsid w:val="00B95577"/>
    <w:rsid w:val="00B96251"/>
    <w:rsid w:val="00BA2FA0"/>
    <w:rsid w:val="00BA757B"/>
    <w:rsid w:val="00BA7994"/>
    <w:rsid w:val="00BB208A"/>
    <w:rsid w:val="00BC2166"/>
    <w:rsid w:val="00BD4D80"/>
    <w:rsid w:val="00BD761E"/>
    <w:rsid w:val="00BE66CB"/>
    <w:rsid w:val="00BE69A6"/>
    <w:rsid w:val="00BE76A7"/>
    <w:rsid w:val="00BF5DB8"/>
    <w:rsid w:val="00BF7D9E"/>
    <w:rsid w:val="00C02E74"/>
    <w:rsid w:val="00C05EEF"/>
    <w:rsid w:val="00C2005E"/>
    <w:rsid w:val="00C23E33"/>
    <w:rsid w:val="00C3401A"/>
    <w:rsid w:val="00C476EB"/>
    <w:rsid w:val="00C52712"/>
    <w:rsid w:val="00C53AE0"/>
    <w:rsid w:val="00C55EF2"/>
    <w:rsid w:val="00C57393"/>
    <w:rsid w:val="00C60CD0"/>
    <w:rsid w:val="00C6169D"/>
    <w:rsid w:val="00C64C62"/>
    <w:rsid w:val="00C8205E"/>
    <w:rsid w:val="00CA223F"/>
    <w:rsid w:val="00CB34B6"/>
    <w:rsid w:val="00CB3D6A"/>
    <w:rsid w:val="00CB6CB3"/>
    <w:rsid w:val="00CC5018"/>
    <w:rsid w:val="00CD3175"/>
    <w:rsid w:val="00CE3226"/>
    <w:rsid w:val="00CE67E9"/>
    <w:rsid w:val="00CE6C59"/>
    <w:rsid w:val="00CF35A5"/>
    <w:rsid w:val="00D011CA"/>
    <w:rsid w:val="00D11276"/>
    <w:rsid w:val="00D11350"/>
    <w:rsid w:val="00D12B41"/>
    <w:rsid w:val="00D271BD"/>
    <w:rsid w:val="00D3479D"/>
    <w:rsid w:val="00D47518"/>
    <w:rsid w:val="00D47CF6"/>
    <w:rsid w:val="00D54711"/>
    <w:rsid w:val="00D569F9"/>
    <w:rsid w:val="00D57D03"/>
    <w:rsid w:val="00D62C7C"/>
    <w:rsid w:val="00D663B8"/>
    <w:rsid w:val="00D675AA"/>
    <w:rsid w:val="00D80310"/>
    <w:rsid w:val="00D852DA"/>
    <w:rsid w:val="00D865F4"/>
    <w:rsid w:val="00D91AC6"/>
    <w:rsid w:val="00D91CC4"/>
    <w:rsid w:val="00D979BD"/>
    <w:rsid w:val="00DA29FE"/>
    <w:rsid w:val="00DA3636"/>
    <w:rsid w:val="00DA39C5"/>
    <w:rsid w:val="00DA4556"/>
    <w:rsid w:val="00DB41DF"/>
    <w:rsid w:val="00DC376E"/>
    <w:rsid w:val="00DC3B4C"/>
    <w:rsid w:val="00DC6ABD"/>
    <w:rsid w:val="00DD3054"/>
    <w:rsid w:val="00DD7552"/>
    <w:rsid w:val="00DF3DF6"/>
    <w:rsid w:val="00DF67C1"/>
    <w:rsid w:val="00E01892"/>
    <w:rsid w:val="00E14828"/>
    <w:rsid w:val="00E17394"/>
    <w:rsid w:val="00E32FFA"/>
    <w:rsid w:val="00E422DC"/>
    <w:rsid w:val="00E51B6A"/>
    <w:rsid w:val="00E609B2"/>
    <w:rsid w:val="00E63462"/>
    <w:rsid w:val="00E65626"/>
    <w:rsid w:val="00E7547B"/>
    <w:rsid w:val="00E85936"/>
    <w:rsid w:val="00E87C60"/>
    <w:rsid w:val="00E94FE0"/>
    <w:rsid w:val="00E964CD"/>
    <w:rsid w:val="00EA1954"/>
    <w:rsid w:val="00EA64EB"/>
    <w:rsid w:val="00EA6F22"/>
    <w:rsid w:val="00EB7A39"/>
    <w:rsid w:val="00EB7F11"/>
    <w:rsid w:val="00EB7F73"/>
    <w:rsid w:val="00ED5102"/>
    <w:rsid w:val="00EE4E99"/>
    <w:rsid w:val="00EE6881"/>
    <w:rsid w:val="00EF0D76"/>
    <w:rsid w:val="00F01876"/>
    <w:rsid w:val="00F02737"/>
    <w:rsid w:val="00F13543"/>
    <w:rsid w:val="00F16D30"/>
    <w:rsid w:val="00F30F78"/>
    <w:rsid w:val="00F34610"/>
    <w:rsid w:val="00F34626"/>
    <w:rsid w:val="00F36D0B"/>
    <w:rsid w:val="00F37383"/>
    <w:rsid w:val="00F376A9"/>
    <w:rsid w:val="00F40407"/>
    <w:rsid w:val="00F5601E"/>
    <w:rsid w:val="00F61268"/>
    <w:rsid w:val="00F7345D"/>
    <w:rsid w:val="00F75479"/>
    <w:rsid w:val="00F8111D"/>
    <w:rsid w:val="00F82315"/>
    <w:rsid w:val="00F82A7D"/>
    <w:rsid w:val="00FA17EA"/>
    <w:rsid w:val="00FA6821"/>
    <w:rsid w:val="00FA77C2"/>
    <w:rsid w:val="00FB1932"/>
    <w:rsid w:val="00FC3216"/>
    <w:rsid w:val="00FC556B"/>
    <w:rsid w:val="00FD173F"/>
    <w:rsid w:val="00FD5259"/>
    <w:rsid w:val="00FD68DE"/>
    <w:rsid w:val="00FE1B0B"/>
    <w:rsid w:val="00FF4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6973BA10"/>
  <w15:chartTrackingRefBased/>
  <w15:docId w15:val="{042F8DC4-6CE3-42DD-A5AC-FA4D43EA3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2C3B04"/>
    <w:pPr>
      <w:keepNext/>
      <w:keepLines/>
      <w:widowControl w:val="0"/>
      <w:spacing w:line="720" w:lineRule="auto"/>
      <w:jc w:val="both"/>
      <w:outlineLvl w:val="0"/>
    </w:pPr>
    <w:rPr>
      <w:rFonts w:ascii="Calibri" w:eastAsia="Calibri" w:hAnsi="Calibri" w:cs="Calibri"/>
      <w:b/>
      <w:color w:val="000000"/>
      <w:sz w:val="44"/>
      <w:szCs w:val="44"/>
      <w:lang w:eastAsia="zh-CN"/>
    </w:rPr>
  </w:style>
  <w:style w:type="paragraph" w:styleId="Heading2">
    <w:name w:val="heading 2"/>
    <w:basedOn w:val="Normal"/>
    <w:next w:val="Normal"/>
    <w:link w:val="Heading2Char"/>
    <w:semiHidden/>
    <w:unhideWhenUsed/>
    <w:qFormat/>
    <w:rsid w:val="009C2F3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A41EF"/>
    <w:pPr>
      <w:keepNext/>
      <w:keepLines/>
      <w:widowControl w:val="0"/>
      <w:spacing w:before="120"/>
      <w:jc w:val="both"/>
      <w:outlineLvl w:val="2"/>
    </w:pPr>
    <w:rPr>
      <w:rFonts w:ascii="Arial" w:eastAsiaTheme="majorEastAsia" w:hAnsi="Arial" w:cstheme="majorBidi"/>
      <w:b/>
      <w:color w:val="000000" w:themeColor="text1"/>
      <w:kern w:val="2"/>
      <w:sz w:val="2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DC6ABD"/>
    <w:rPr>
      <w:color w:val="0563C1" w:themeColor="hyperlink"/>
      <w:u w:val="single"/>
    </w:rPr>
  </w:style>
  <w:style w:type="character" w:customStyle="1" w:styleId="Heading1Char">
    <w:name w:val="Heading 1 Char"/>
    <w:basedOn w:val="DefaultParagraphFont"/>
    <w:link w:val="Heading1"/>
    <w:rsid w:val="002C3B04"/>
    <w:rPr>
      <w:rFonts w:ascii="Calibri" w:eastAsia="Calibri" w:hAnsi="Calibri" w:cs="Calibri"/>
      <w:b/>
      <w:color w:val="000000"/>
      <w:sz w:val="44"/>
      <w:szCs w:val="44"/>
      <w:lang w:eastAsia="zh-CN"/>
    </w:rPr>
  </w:style>
  <w:style w:type="character" w:customStyle="1" w:styleId="Heading3Char">
    <w:name w:val="Heading 3 Char"/>
    <w:basedOn w:val="DefaultParagraphFont"/>
    <w:link w:val="Heading3"/>
    <w:uiPriority w:val="9"/>
    <w:rsid w:val="000A41EF"/>
    <w:rPr>
      <w:rFonts w:ascii="Arial" w:eastAsiaTheme="majorEastAsia" w:hAnsi="Arial" w:cstheme="majorBidi"/>
      <w:b/>
      <w:color w:val="000000" w:themeColor="text1"/>
      <w:kern w:val="2"/>
      <w:sz w:val="22"/>
      <w:szCs w:val="24"/>
      <w:lang w:eastAsia="zh-CN"/>
    </w:rPr>
  </w:style>
  <w:style w:type="character" w:styleId="Emphasis">
    <w:name w:val="Emphasis"/>
    <w:basedOn w:val="DefaultParagraphFont"/>
    <w:uiPriority w:val="20"/>
    <w:qFormat/>
    <w:rsid w:val="000D22E9"/>
    <w:rPr>
      <w:i/>
      <w:iCs/>
    </w:rPr>
  </w:style>
  <w:style w:type="paragraph" w:customStyle="1" w:styleId="EndNoteBibliographyTitle">
    <w:name w:val="EndNote Bibliography Title"/>
    <w:basedOn w:val="Normal"/>
    <w:link w:val="EndNoteBibliographyTitleChar"/>
    <w:rsid w:val="00B95577"/>
    <w:pPr>
      <w:jc w:val="center"/>
    </w:pPr>
    <w:rPr>
      <w:noProof/>
    </w:rPr>
  </w:style>
  <w:style w:type="character" w:customStyle="1" w:styleId="EndNoteBibliographyTitleChar">
    <w:name w:val="EndNote Bibliography Title Char"/>
    <w:basedOn w:val="DefaultParagraphFont"/>
    <w:link w:val="EndNoteBibliographyTitle"/>
    <w:rsid w:val="00B95577"/>
    <w:rPr>
      <w:noProof/>
      <w:sz w:val="24"/>
      <w:szCs w:val="24"/>
    </w:rPr>
  </w:style>
  <w:style w:type="paragraph" w:customStyle="1" w:styleId="EndNoteBibliography">
    <w:name w:val="EndNote Bibliography"/>
    <w:basedOn w:val="Normal"/>
    <w:link w:val="EndNoteBibliographyChar"/>
    <w:rsid w:val="00B95577"/>
    <w:rPr>
      <w:noProof/>
    </w:rPr>
  </w:style>
  <w:style w:type="character" w:customStyle="1" w:styleId="EndNoteBibliographyChar">
    <w:name w:val="EndNote Bibliography Char"/>
    <w:basedOn w:val="DefaultParagraphFont"/>
    <w:link w:val="EndNoteBibliography"/>
    <w:rsid w:val="00B95577"/>
    <w:rPr>
      <w:noProof/>
      <w:sz w:val="24"/>
      <w:szCs w:val="24"/>
    </w:rPr>
  </w:style>
  <w:style w:type="paragraph" w:styleId="NormalWeb">
    <w:name w:val="Normal (Web)"/>
    <w:basedOn w:val="Normal"/>
    <w:uiPriority w:val="99"/>
    <w:unhideWhenUsed/>
    <w:rsid w:val="00072D1B"/>
    <w:pPr>
      <w:spacing w:before="100" w:beforeAutospacing="1" w:after="100" w:afterAutospacing="1"/>
    </w:pPr>
  </w:style>
  <w:style w:type="paragraph" w:styleId="BalloonText">
    <w:name w:val="Balloon Text"/>
    <w:basedOn w:val="Normal"/>
    <w:link w:val="BalloonTextChar"/>
    <w:rsid w:val="006026AC"/>
    <w:rPr>
      <w:rFonts w:ascii="Segoe UI" w:hAnsi="Segoe UI" w:cs="Segoe UI"/>
      <w:sz w:val="18"/>
      <w:szCs w:val="18"/>
    </w:rPr>
  </w:style>
  <w:style w:type="character" w:customStyle="1" w:styleId="BalloonTextChar">
    <w:name w:val="Balloon Text Char"/>
    <w:basedOn w:val="DefaultParagraphFont"/>
    <w:link w:val="BalloonText"/>
    <w:rsid w:val="006026AC"/>
    <w:rPr>
      <w:rFonts w:ascii="Segoe UI" w:hAnsi="Segoe UI" w:cs="Segoe UI"/>
      <w:sz w:val="18"/>
      <w:szCs w:val="18"/>
    </w:rPr>
  </w:style>
  <w:style w:type="paragraph" w:styleId="ListParagraph">
    <w:name w:val="List Paragraph"/>
    <w:basedOn w:val="Normal"/>
    <w:uiPriority w:val="34"/>
    <w:qFormat/>
    <w:rsid w:val="00E51B6A"/>
    <w:pPr>
      <w:ind w:left="720"/>
      <w:contextualSpacing/>
    </w:pPr>
  </w:style>
  <w:style w:type="paragraph" w:styleId="HTMLPreformatted">
    <w:name w:val="HTML Preformatted"/>
    <w:basedOn w:val="Normal"/>
    <w:link w:val="HTMLPreformattedChar"/>
    <w:uiPriority w:val="99"/>
    <w:unhideWhenUsed/>
    <w:rsid w:val="0092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70D5"/>
    <w:rPr>
      <w:rFonts w:ascii="Courier New" w:hAnsi="Courier New" w:cs="Courier New"/>
    </w:rPr>
  </w:style>
  <w:style w:type="character" w:customStyle="1" w:styleId="gnkrckgcgsb">
    <w:name w:val="gnkrckgcgsb"/>
    <w:basedOn w:val="DefaultParagraphFont"/>
    <w:rsid w:val="009270D5"/>
  </w:style>
  <w:style w:type="character" w:customStyle="1" w:styleId="Heading2Char">
    <w:name w:val="Heading 2 Char"/>
    <w:basedOn w:val="DefaultParagraphFont"/>
    <w:link w:val="Heading2"/>
    <w:semiHidden/>
    <w:rsid w:val="009C2F3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70643">
      <w:bodyDiv w:val="1"/>
      <w:marLeft w:val="0"/>
      <w:marRight w:val="0"/>
      <w:marTop w:val="0"/>
      <w:marBottom w:val="0"/>
      <w:divBdr>
        <w:top w:val="none" w:sz="0" w:space="0" w:color="auto"/>
        <w:left w:val="none" w:sz="0" w:space="0" w:color="auto"/>
        <w:bottom w:val="none" w:sz="0" w:space="0" w:color="auto"/>
        <w:right w:val="none" w:sz="0" w:space="0" w:color="auto"/>
      </w:divBdr>
    </w:div>
    <w:div w:id="139464913">
      <w:bodyDiv w:val="1"/>
      <w:marLeft w:val="0"/>
      <w:marRight w:val="0"/>
      <w:marTop w:val="0"/>
      <w:marBottom w:val="0"/>
      <w:divBdr>
        <w:top w:val="none" w:sz="0" w:space="0" w:color="auto"/>
        <w:left w:val="none" w:sz="0" w:space="0" w:color="auto"/>
        <w:bottom w:val="none" w:sz="0" w:space="0" w:color="auto"/>
        <w:right w:val="none" w:sz="0" w:space="0" w:color="auto"/>
      </w:divBdr>
    </w:div>
    <w:div w:id="212355145">
      <w:bodyDiv w:val="1"/>
      <w:marLeft w:val="0"/>
      <w:marRight w:val="0"/>
      <w:marTop w:val="0"/>
      <w:marBottom w:val="0"/>
      <w:divBdr>
        <w:top w:val="none" w:sz="0" w:space="0" w:color="auto"/>
        <w:left w:val="none" w:sz="0" w:space="0" w:color="auto"/>
        <w:bottom w:val="none" w:sz="0" w:space="0" w:color="auto"/>
        <w:right w:val="none" w:sz="0" w:space="0" w:color="auto"/>
      </w:divBdr>
    </w:div>
    <w:div w:id="241379255">
      <w:bodyDiv w:val="1"/>
      <w:marLeft w:val="0"/>
      <w:marRight w:val="0"/>
      <w:marTop w:val="0"/>
      <w:marBottom w:val="0"/>
      <w:divBdr>
        <w:top w:val="none" w:sz="0" w:space="0" w:color="auto"/>
        <w:left w:val="none" w:sz="0" w:space="0" w:color="auto"/>
        <w:bottom w:val="none" w:sz="0" w:space="0" w:color="auto"/>
        <w:right w:val="none" w:sz="0" w:space="0" w:color="auto"/>
      </w:divBdr>
    </w:div>
    <w:div w:id="244340918">
      <w:bodyDiv w:val="1"/>
      <w:marLeft w:val="0"/>
      <w:marRight w:val="0"/>
      <w:marTop w:val="0"/>
      <w:marBottom w:val="0"/>
      <w:divBdr>
        <w:top w:val="none" w:sz="0" w:space="0" w:color="auto"/>
        <w:left w:val="none" w:sz="0" w:space="0" w:color="auto"/>
        <w:bottom w:val="none" w:sz="0" w:space="0" w:color="auto"/>
        <w:right w:val="none" w:sz="0" w:space="0" w:color="auto"/>
      </w:divBdr>
    </w:div>
    <w:div w:id="346176637">
      <w:bodyDiv w:val="1"/>
      <w:marLeft w:val="0"/>
      <w:marRight w:val="0"/>
      <w:marTop w:val="0"/>
      <w:marBottom w:val="0"/>
      <w:divBdr>
        <w:top w:val="none" w:sz="0" w:space="0" w:color="auto"/>
        <w:left w:val="none" w:sz="0" w:space="0" w:color="auto"/>
        <w:bottom w:val="none" w:sz="0" w:space="0" w:color="auto"/>
        <w:right w:val="none" w:sz="0" w:space="0" w:color="auto"/>
      </w:divBdr>
    </w:div>
    <w:div w:id="614872816">
      <w:bodyDiv w:val="1"/>
      <w:marLeft w:val="0"/>
      <w:marRight w:val="0"/>
      <w:marTop w:val="0"/>
      <w:marBottom w:val="0"/>
      <w:divBdr>
        <w:top w:val="none" w:sz="0" w:space="0" w:color="auto"/>
        <w:left w:val="none" w:sz="0" w:space="0" w:color="auto"/>
        <w:bottom w:val="none" w:sz="0" w:space="0" w:color="auto"/>
        <w:right w:val="none" w:sz="0" w:space="0" w:color="auto"/>
      </w:divBdr>
    </w:div>
    <w:div w:id="800615445">
      <w:bodyDiv w:val="1"/>
      <w:marLeft w:val="0"/>
      <w:marRight w:val="0"/>
      <w:marTop w:val="0"/>
      <w:marBottom w:val="0"/>
      <w:divBdr>
        <w:top w:val="none" w:sz="0" w:space="0" w:color="auto"/>
        <w:left w:val="none" w:sz="0" w:space="0" w:color="auto"/>
        <w:bottom w:val="none" w:sz="0" w:space="0" w:color="auto"/>
        <w:right w:val="none" w:sz="0" w:space="0" w:color="auto"/>
      </w:divBdr>
    </w:div>
    <w:div w:id="873032618">
      <w:bodyDiv w:val="1"/>
      <w:marLeft w:val="0"/>
      <w:marRight w:val="0"/>
      <w:marTop w:val="0"/>
      <w:marBottom w:val="0"/>
      <w:divBdr>
        <w:top w:val="none" w:sz="0" w:space="0" w:color="auto"/>
        <w:left w:val="none" w:sz="0" w:space="0" w:color="auto"/>
        <w:bottom w:val="none" w:sz="0" w:space="0" w:color="auto"/>
        <w:right w:val="none" w:sz="0" w:space="0" w:color="auto"/>
      </w:divBdr>
    </w:div>
    <w:div w:id="1019618621">
      <w:bodyDiv w:val="1"/>
      <w:marLeft w:val="0"/>
      <w:marRight w:val="0"/>
      <w:marTop w:val="0"/>
      <w:marBottom w:val="0"/>
      <w:divBdr>
        <w:top w:val="none" w:sz="0" w:space="0" w:color="auto"/>
        <w:left w:val="none" w:sz="0" w:space="0" w:color="auto"/>
        <w:bottom w:val="none" w:sz="0" w:space="0" w:color="auto"/>
        <w:right w:val="none" w:sz="0" w:space="0" w:color="auto"/>
      </w:divBdr>
    </w:div>
    <w:div w:id="1052847052">
      <w:bodyDiv w:val="1"/>
      <w:marLeft w:val="0"/>
      <w:marRight w:val="0"/>
      <w:marTop w:val="0"/>
      <w:marBottom w:val="0"/>
      <w:divBdr>
        <w:top w:val="none" w:sz="0" w:space="0" w:color="auto"/>
        <w:left w:val="none" w:sz="0" w:space="0" w:color="auto"/>
        <w:bottom w:val="none" w:sz="0" w:space="0" w:color="auto"/>
        <w:right w:val="none" w:sz="0" w:space="0" w:color="auto"/>
      </w:divBdr>
    </w:div>
    <w:div w:id="1194415540">
      <w:bodyDiv w:val="1"/>
      <w:marLeft w:val="0"/>
      <w:marRight w:val="0"/>
      <w:marTop w:val="0"/>
      <w:marBottom w:val="0"/>
      <w:divBdr>
        <w:top w:val="none" w:sz="0" w:space="0" w:color="auto"/>
        <w:left w:val="none" w:sz="0" w:space="0" w:color="auto"/>
        <w:bottom w:val="none" w:sz="0" w:space="0" w:color="auto"/>
        <w:right w:val="none" w:sz="0" w:space="0" w:color="auto"/>
      </w:divBdr>
    </w:div>
    <w:div w:id="1323200902">
      <w:bodyDiv w:val="1"/>
      <w:marLeft w:val="0"/>
      <w:marRight w:val="0"/>
      <w:marTop w:val="0"/>
      <w:marBottom w:val="0"/>
      <w:divBdr>
        <w:top w:val="none" w:sz="0" w:space="0" w:color="auto"/>
        <w:left w:val="none" w:sz="0" w:space="0" w:color="auto"/>
        <w:bottom w:val="none" w:sz="0" w:space="0" w:color="auto"/>
        <w:right w:val="none" w:sz="0" w:space="0" w:color="auto"/>
      </w:divBdr>
    </w:div>
    <w:div w:id="1331101766">
      <w:bodyDiv w:val="1"/>
      <w:marLeft w:val="0"/>
      <w:marRight w:val="0"/>
      <w:marTop w:val="0"/>
      <w:marBottom w:val="0"/>
      <w:divBdr>
        <w:top w:val="none" w:sz="0" w:space="0" w:color="auto"/>
        <w:left w:val="none" w:sz="0" w:space="0" w:color="auto"/>
        <w:bottom w:val="none" w:sz="0" w:space="0" w:color="auto"/>
        <w:right w:val="none" w:sz="0" w:space="0" w:color="auto"/>
      </w:divBdr>
    </w:div>
    <w:div w:id="1392846256">
      <w:bodyDiv w:val="1"/>
      <w:marLeft w:val="0"/>
      <w:marRight w:val="0"/>
      <w:marTop w:val="0"/>
      <w:marBottom w:val="0"/>
      <w:divBdr>
        <w:top w:val="none" w:sz="0" w:space="0" w:color="auto"/>
        <w:left w:val="none" w:sz="0" w:space="0" w:color="auto"/>
        <w:bottom w:val="none" w:sz="0" w:space="0" w:color="auto"/>
        <w:right w:val="none" w:sz="0" w:space="0" w:color="auto"/>
      </w:divBdr>
    </w:div>
    <w:div w:id="1474978646">
      <w:bodyDiv w:val="1"/>
      <w:marLeft w:val="0"/>
      <w:marRight w:val="0"/>
      <w:marTop w:val="0"/>
      <w:marBottom w:val="0"/>
      <w:divBdr>
        <w:top w:val="none" w:sz="0" w:space="0" w:color="auto"/>
        <w:left w:val="none" w:sz="0" w:space="0" w:color="auto"/>
        <w:bottom w:val="none" w:sz="0" w:space="0" w:color="auto"/>
        <w:right w:val="none" w:sz="0" w:space="0" w:color="auto"/>
      </w:divBdr>
    </w:div>
    <w:div w:id="1478572367">
      <w:bodyDiv w:val="1"/>
      <w:marLeft w:val="0"/>
      <w:marRight w:val="0"/>
      <w:marTop w:val="0"/>
      <w:marBottom w:val="0"/>
      <w:divBdr>
        <w:top w:val="none" w:sz="0" w:space="0" w:color="auto"/>
        <w:left w:val="none" w:sz="0" w:space="0" w:color="auto"/>
        <w:bottom w:val="none" w:sz="0" w:space="0" w:color="auto"/>
        <w:right w:val="none" w:sz="0" w:space="0" w:color="auto"/>
      </w:divBdr>
    </w:div>
    <w:div w:id="1561676452">
      <w:bodyDiv w:val="1"/>
      <w:marLeft w:val="0"/>
      <w:marRight w:val="0"/>
      <w:marTop w:val="0"/>
      <w:marBottom w:val="0"/>
      <w:divBdr>
        <w:top w:val="none" w:sz="0" w:space="0" w:color="auto"/>
        <w:left w:val="none" w:sz="0" w:space="0" w:color="auto"/>
        <w:bottom w:val="none" w:sz="0" w:space="0" w:color="auto"/>
        <w:right w:val="none" w:sz="0" w:space="0" w:color="auto"/>
      </w:divBdr>
    </w:div>
    <w:div w:id="1624774367">
      <w:bodyDiv w:val="1"/>
      <w:marLeft w:val="0"/>
      <w:marRight w:val="0"/>
      <w:marTop w:val="0"/>
      <w:marBottom w:val="0"/>
      <w:divBdr>
        <w:top w:val="none" w:sz="0" w:space="0" w:color="auto"/>
        <w:left w:val="none" w:sz="0" w:space="0" w:color="auto"/>
        <w:bottom w:val="none" w:sz="0" w:space="0" w:color="auto"/>
        <w:right w:val="none" w:sz="0" w:space="0" w:color="auto"/>
      </w:divBdr>
    </w:div>
    <w:div w:id="1663965053">
      <w:bodyDiv w:val="1"/>
      <w:marLeft w:val="0"/>
      <w:marRight w:val="0"/>
      <w:marTop w:val="0"/>
      <w:marBottom w:val="0"/>
      <w:divBdr>
        <w:top w:val="none" w:sz="0" w:space="0" w:color="auto"/>
        <w:left w:val="none" w:sz="0" w:space="0" w:color="auto"/>
        <w:bottom w:val="none" w:sz="0" w:space="0" w:color="auto"/>
        <w:right w:val="none" w:sz="0" w:space="0" w:color="auto"/>
      </w:divBdr>
    </w:div>
    <w:div w:id="1789817485">
      <w:bodyDiv w:val="1"/>
      <w:marLeft w:val="0"/>
      <w:marRight w:val="0"/>
      <w:marTop w:val="0"/>
      <w:marBottom w:val="0"/>
      <w:divBdr>
        <w:top w:val="none" w:sz="0" w:space="0" w:color="auto"/>
        <w:left w:val="none" w:sz="0" w:space="0" w:color="auto"/>
        <w:bottom w:val="none" w:sz="0" w:space="0" w:color="auto"/>
        <w:right w:val="none" w:sz="0" w:space="0" w:color="auto"/>
      </w:divBdr>
      <w:divsChild>
        <w:div w:id="749892902">
          <w:marLeft w:val="0"/>
          <w:marRight w:val="0"/>
          <w:marTop w:val="0"/>
          <w:marBottom w:val="0"/>
          <w:divBdr>
            <w:top w:val="none" w:sz="0" w:space="0" w:color="auto"/>
            <w:left w:val="none" w:sz="0" w:space="0" w:color="auto"/>
            <w:bottom w:val="none" w:sz="0" w:space="0" w:color="auto"/>
            <w:right w:val="none" w:sz="0" w:space="0" w:color="auto"/>
          </w:divBdr>
        </w:div>
        <w:div w:id="1269433191">
          <w:marLeft w:val="0"/>
          <w:marRight w:val="0"/>
          <w:marTop w:val="0"/>
          <w:marBottom w:val="0"/>
          <w:divBdr>
            <w:top w:val="none" w:sz="0" w:space="0" w:color="auto"/>
            <w:left w:val="none" w:sz="0" w:space="0" w:color="auto"/>
            <w:bottom w:val="none" w:sz="0" w:space="0" w:color="auto"/>
            <w:right w:val="none" w:sz="0" w:space="0" w:color="auto"/>
          </w:divBdr>
        </w:div>
        <w:div w:id="162863342">
          <w:marLeft w:val="0"/>
          <w:marRight w:val="0"/>
          <w:marTop w:val="0"/>
          <w:marBottom w:val="0"/>
          <w:divBdr>
            <w:top w:val="none" w:sz="0" w:space="0" w:color="auto"/>
            <w:left w:val="none" w:sz="0" w:space="0" w:color="auto"/>
            <w:bottom w:val="none" w:sz="0" w:space="0" w:color="auto"/>
            <w:right w:val="none" w:sz="0" w:space="0" w:color="auto"/>
          </w:divBdr>
        </w:div>
        <w:div w:id="2000768725">
          <w:marLeft w:val="0"/>
          <w:marRight w:val="0"/>
          <w:marTop w:val="0"/>
          <w:marBottom w:val="0"/>
          <w:divBdr>
            <w:top w:val="none" w:sz="0" w:space="0" w:color="auto"/>
            <w:left w:val="none" w:sz="0" w:space="0" w:color="auto"/>
            <w:bottom w:val="none" w:sz="0" w:space="0" w:color="auto"/>
            <w:right w:val="none" w:sz="0" w:space="0" w:color="auto"/>
          </w:divBdr>
        </w:div>
        <w:div w:id="1467237807">
          <w:marLeft w:val="0"/>
          <w:marRight w:val="0"/>
          <w:marTop w:val="0"/>
          <w:marBottom w:val="0"/>
          <w:divBdr>
            <w:top w:val="none" w:sz="0" w:space="0" w:color="auto"/>
            <w:left w:val="none" w:sz="0" w:space="0" w:color="auto"/>
            <w:bottom w:val="none" w:sz="0" w:space="0" w:color="auto"/>
            <w:right w:val="none" w:sz="0" w:space="0" w:color="auto"/>
          </w:divBdr>
        </w:div>
        <w:div w:id="1694762267">
          <w:marLeft w:val="0"/>
          <w:marRight w:val="0"/>
          <w:marTop w:val="0"/>
          <w:marBottom w:val="0"/>
          <w:divBdr>
            <w:top w:val="none" w:sz="0" w:space="0" w:color="auto"/>
            <w:left w:val="none" w:sz="0" w:space="0" w:color="auto"/>
            <w:bottom w:val="none" w:sz="0" w:space="0" w:color="auto"/>
            <w:right w:val="none" w:sz="0" w:space="0" w:color="auto"/>
          </w:divBdr>
        </w:div>
        <w:div w:id="1815415270">
          <w:marLeft w:val="0"/>
          <w:marRight w:val="0"/>
          <w:marTop w:val="0"/>
          <w:marBottom w:val="0"/>
          <w:divBdr>
            <w:top w:val="none" w:sz="0" w:space="0" w:color="auto"/>
            <w:left w:val="none" w:sz="0" w:space="0" w:color="auto"/>
            <w:bottom w:val="none" w:sz="0" w:space="0" w:color="auto"/>
            <w:right w:val="none" w:sz="0" w:space="0" w:color="auto"/>
          </w:divBdr>
        </w:div>
        <w:div w:id="1023046128">
          <w:marLeft w:val="0"/>
          <w:marRight w:val="0"/>
          <w:marTop w:val="0"/>
          <w:marBottom w:val="0"/>
          <w:divBdr>
            <w:top w:val="none" w:sz="0" w:space="0" w:color="auto"/>
            <w:left w:val="none" w:sz="0" w:space="0" w:color="auto"/>
            <w:bottom w:val="none" w:sz="0" w:space="0" w:color="auto"/>
            <w:right w:val="none" w:sz="0" w:space="0" w:color="auto"/>
          </w:divBdr>
        </w:div>
        <w:div w:id="730078894">
          <w:marLeft w:val="0"/>
          <w:marRight w:val="0"/>
          <w:marTop w:val="0"/>
          <w:marBottom w:val="0"/>
          <w:divBdr>
            <w:top w:val="none" w:sz="0" w:space="0" w:color="auto"/>
            <w:left w:val="none" w:sz="0" w:space="0" w:color="auto"/>
            <w:bottom w:val="none" w:sz="0" w:space="0" w:color="auto"/>
            <w:right w:val="none" w:sz="0" w:space="0" w:color="auto"/>
          </w:divBdr>
        </w:div>
        <w:div w:id="191766216">
          <w:marLeft w:val="0"/>
          <w:marRight w:val="0"/>
          <w:marTop w:val="0"/>
          <w:marBottom w:val="0"/>
          <w:divBdr>
            <w:top w:val="none" w:sz="0" w:space="0" w:color="auto"/>
            <w:left w:val="none" w:sz="0" w:space="0" w:color="auto"/>
            <w:bottom w:val="none" w:sz="0" w:space="0" w:color="auto"/>
            <w:right w:val="none" w:sz="0" w:space="0" w:color="auto"/>
          </w:divBdr>
        </w:div>
        <w:div w:id="2086100016">
          <w:marLeft w:val="0"/>
          <w:marRight w:val="0"/>
          <w:marTop w:val="0"/>
          <w:marBottom w:val="0"/>
          <w:divBdr>
            <w:top w:val="none" w:sz="0" w:space="0" w:color="auto"/>
            <w:left w:val="none" w:sz="0" w:space="0" w:color="auto"/>
            <w:bottom w:val="none" w:sz="0" w:space="0" w:color="auto"/>
            <w:right w:val="none" w:sz="0" w:space="0" w:color="auto"/>
          </w:divBdr>
        </w:div>
        <w:div w:id="1242786869">
          <w:marLeft w:val="0"/>
          <w:marRight w:val="0"/>
          <w:marTop w:val="0"/>
          <w:marBottom w:val="0"/>
          <w:divBdr>
            <w:top w:val="none" w:sz="0" w:space="0" w:color="auto"/>
            <w:left w:val="none" w:sz="0" w:space="0" w:color="auto"/>
            <w:bottom w:val="none" w:sz="0" w:space="0" w:color="auto"/>
            <w:right w:val="none" w:sz="0" w:space="0" w:color="auto"/>
          </w:divBdr>
        </w:div>
        <w:div w:id="1168445608">
          <w:marLeft w:val="0"/>
          <w:marRight w:val="0"/>
          <w:marTop w:val="0"/>
          <w:marBottom w:val="0"/>
          <w:divBdr>
            <w:top w:val="none" w:sz="0" w:space="0" w:color="auto"/>
            <w:left w:val="none" w:sz="0" w:space="0" w:color="auto"/>
            <w:bottom w:val="none" w:sz="0" w:space="0" w:color="auto"/>
            <w:right w:val="none" w:sz="0" w:space="0" w:color="auto"/>
          </w:divBdr>
        </w:div>
        <w:div w:id="144325866">
          <w:marLeft w:val="0"/>
          <w:marRight w:val="0"/>
          <w:marTop w:val="0"/>
          <w:marBottom w:val="0"/>
          <w:divBdr>
            <w:top w:val="none" w:sz="0" w:space="0" w:color="auto"/>
            <w:left w:val="none" w:sz="0" w:space="0" w:color="auto"/>
            <w:bottom w:val="none" w:sz="0" w:space="0" w:color="auto"/>
            <w:right w:val="none" w:sz="0" w:space="0" w:color="auto"/>
          </w:divBdr>
        </w:div>
      </w:divsChild>
    </w:div>
    <w:div w:id="1810127095">
      <w:bodyDiv w:val="1"/>
      <w:marLeft w:val="0"/>
      <w:marRight w:val="0"/>
      <w:marTop w:val="0"/>
      <w:marBottom w:val="0"/>
      <w:divBdr>
        <w:top w:val="none" w:sz="0" w:space="0" w:color="auto"/>
        <w:left w:val="none" w:sz="0" w:space="0" w:color="auto"/>
        <w:bottom w:val="none" w:sz="0" w:space="0" w:color="auto"/>
        <w:right w:val="none" w:sz="0" w:space="0" w:color="auto"/>
      </w:divBdr>
    </w:div>
    <w:div w:id="1909807378">
      <w:bodyDiv w:val="1"/>
      <w:marLeft w:val="0"/>
      <w:marRight w:val="0"/>
      <w:marTop w:val="0"/>
      <w:marBottom w:val="0"/>
      <w:divBdr>
        <w:top w:val="none" w:sz="0" w:space="0" w:color="auto"/>
        <w:left w:val="none" w:sz="0" w:space="0" w:color="auto"/>
        <w:bottom w:val="none" w:sz="0" w:space="0" w:color="auto"/>
        <w:right w:val="none" w:sz="0" w:space="0" w:color="auto"/>
      </w:divBdr>
    </w:div>
    <w:div w:id="1987778890">
      <w:bodyDiv w:val="1"/>
      <w:marLeft w:val="0"/>
      <w:marRight w:val="0"/>
      <w:marTop w:val="0"/>
      <w:marBottom w:val="0"/>
      <w:divBdr>
        <w:top w:val="none" w:sz="0" w:space="0" w:color="auto"/>
        <w:left w:val="none" w:sz="0" w:space="0" w:color="auto"/>
        <w:bottom w:val="none" w:sz="0" w:space="0" w:color="auto"/>
        <w:right w:val="none" w:sz="0" w:space="0" w:color="auto"/>
      </w:divBdr>
    </w:div>
    <w:div w:id="2082018170">
      <w:bodyDiv w:val="1"/>
      <w:marLeft w:val="0"/>
      <w:marRight w:val="0"/>
      <w:marTop w:val="0"/>
      <w:marBottom w:val="0"/>
      <w:divBdr>
        <w:top w:val="none" w:sz="0" w:space="0" w:color="auto"/>
        <w:left w:val="none" w:sz="0" w:space="0" w:color="auto"/>
        <w:bottom w:val="none" w:sz="0" w:space="0" w:color="auto"/>
        <w:right w:val="none" w:sz="0" w:space="0" w:color="auto"/>
      </w:divBdr>
    </w:div>
    <w:div w:id="212311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d.bmj.com/content/78/6/773" TargetMode="External"/><Relationship Id="rId13" Type="http://schemas.openxmlformats.org/officeDocument/2006/relationships/hyperlink" Target="https://ftp.ncbi.nlm.nih.gov/snp/latest_release/VCF/" TargetMode="External"/><Relationship Id="rId3" Type="http://schemas.openxmlformats.org/officeDocument/2006/relationships/settings" Target="settings.xml"/><Relationship Id="rId7" Type="http://schemas.openxmlformats.org/officeDocument/2006/relationships/hyperlink" Target="https://imputationserver.sph.umich.edu/index.html" TargetMode="External"/><Relationship Id="rId12" Type="http://schemas.openxmlformats.org/officeDocument/2006/relationships/hyperlink" Target="http://www.baidu.com/link?url=4Qku9Zb2wBIua7s1DyxfDyF0XZzIFL0m6nyz4LW66UiC3TyBDc31URXd5h_2afOtUNo74DSjURDzbTz6pNjZfkyaRMFKEfnfwCYRjU9oLDu&amp;wd=&amp;eqid=e102a46600012e760000000355827dac"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dongyihe@medmail.com.cn" TargetMode="External"/><Relationship Id="rId11" Type="http://schemas.openxmlformats.org/officeDocument/2006/relationships/hyperlink" Target="http://www.baidu.com/link?url=iT4ATL3sR6yg06cPHgVkbWxtLah4KbbGMOTKi-SQ9uMAjpCCVUsmrIFNHQtlWbRrIUgRFAMxUJ7_lQZh6RW0w9FcG5RyLZskoFBvt8TFc7_" TargetMode="External"/><Relationship Id="rId5" Type="http://schemas.openxmlformats.org/officeDocument/2006/relationships/hyperlink" Target="mailto:Schrodi@Wisc.edu" TargetMode="External"/><Relationship Id="rId15" Type="http://schemas.openxmlformats.org/officeDocument/2006/relationships/image" Target="media/image1.png"/><Relationship Id="rId10" Type="http://schemas.openxmlformats.org/officeDocument/2006/relationships/hyperlink" Target="http://www.genomernai.org/ExternalLink/stableid/GR00386-A-2" TargetMode="External"/><Relationship Id="rId4" Type="http://schemas.openxmlformats.org/officeDocument/2006/relationships/webSettings" Target="webSettings.xml"/><Relationship Id="rId9" Type="http://schemas.openxmlformats.org/officeDocument/2006/relationships/hyperlink" Target="https://github.com/Shicheng-Guo/rheumatoidarthritis/blob/master/thesis/Yaman_Reena_201706_MSc_thesis.pdf" TargetMode="External"/><Relationship Id="rId14" Type="http://schemas.openxmlformats.org/officeDocument/2006/relationships/hyperlink" Target="ftp://mirbase.org/pub/mirbase/CURRENT/READ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6EB89100.dotm</Template>
  <TotalTime>3273</TotalTime>
  <Pages>11</Pages>
  <Words>6126</Words>
  <Characters>34922</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40967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160</cp:revision>
  <cp:lastPrinted>2020-02-24T02:58:00Z</cp:lastPrinted>
  <dcterms:created xsi:type="dcterms:W3CDTF">2020-02-21T17:34:00Z</dcterms:created>
  <dcterms:modified xsi:type="dcterms:W3CDTF">2020-02-24T07:17:00Z</dcterms:modified>
</cp:coreProperties>
</file>