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05" w:rsidRPr="00945FFE" w:rsidRDefault="00A81D10" w:rsidP="00D30883">
      <w:pPr>
        <w:spacing w:line="240" w:lineRule="auto"/>
        <w:jc w:val="center"/>
        <w:rPr>
          <w:rFonts w:ascii="Arial" w:hAnsi="Arial" w:cs="Arial"/>
          <w:b/>
          <w:sz w:val="22"/>
          <w:szCs w:val="22"/>
        </w:rPr>
      </w:pPr>
      <w:r w:rsidRPr="00945FFE">
        <w:rPr>
          <w:rFonts w:ascii="Arial" w:hAnsi="Arial" w:cs="Arial"/>
          <w:b/>
          <w:sz w:val="22"/>
          <w:szCs w:val="22"/>
        </w:rPr>
        <w:t>Inhibition of BRAF Sensitizes Papillary Thyroid Carcinoma to Immunotherapy by Abrogating the TGF-β1/SMAD3 Tumor Specific MHC-II Mediated Immune Escape</w:t>
      </w:r>
    </w:p>
    <w:p w:rsidR="00EC4505" w:rsidRPr="00945FFE" w:rsidRDefault="00A81D10" w:rsidP="00D30883">
      <w:pPr>
        <w:spacing w:line="240" w:lineRule="auto"/>
        <w:rPr>
          <w:rFonts w:ascii="Arial" w:hAnsi="Arial" w:cs="Arial"/>
          <w:sz w:val="22"/>
          <w:szCs w:val="22"/>
        </w:rPr>
      </w:pPr>
      <w:r w:rsidRPr="00945FFE">
        <w:rPr>
          <w:rFonts w:ascii="Arial" w:hAnsi="Arial" w:cs="Arial"/>
          <w:sz w:val="22"/>
          <w:szCs w:val="22"/>
        </w:rPr>
        <w:t xml:space="preserve">Jingtai </w:t>
      </w:r>
      <w:proofErr w:type="spellStart"/>
      <w:r w:rsidRPr="00945FFE">
        <w:rPr>
          <w:rFonts w:ascii="Arial" w:hAnsi="Arial" w:cs="Arial"/>
          <w:sz w:val="22"/>
          <w:szCs w:val="22"/>
        </w:rPr>
        <w:t>Zhi</w:t>
      </w:r>
      <w:proofErr w:type="spellEnd"/>
      <w:r w:rsidRPr="00945FFE">
        <w:rPr>
          <w:rFonts w:ascii="Arial" w:hAnsi="Arial" w:cs="Arial"/>
          <w:sz w:val="22"/>
          <w:szCs w:val="22"/>
        </w:rPr>
        <w:t>, MD</w:t>
      </w:r>
      <w:r w:rsidRPr="00945FFE">
        <w:rPr>
          <w:rFonts w:ascii="Arial" w:hAnsi="Arial" w:cs="Arial"/>
          <w:sz w:val="22"/>
          <w:szCs w:val="22"/>
          <w:vertAlign w:val="superscript"/>
        </w:rPr>
        <w:t xml:space="preserve"> 1*</w:t>
      </w:r>
      <w:r w:rsidRPr="00945FFE">
        <w:rPr>
          <w:rFonts w:ascii="Arial" w:hAnsi="Arial" w:cs="Arial"/>
          <w:sz w:val="22"/>
          <w:szCs w:val="22"/>
        </w:rPr>
        <w:t xml:space="preserve">, </w:t>
      </w:r>
      <w:proofErr w:type="spellStart"/>
      <w:r w:rsidRPr="00945FFE">
        <w:rPr>
          <w:rFonts w:ascii="Arial" w:hAnsi="Arial" w:cs="Arial"/>
          <w:sz w:val="22"/>
          <w:szCs w:val="22"/>
        </w:rPr>
        <w:t>Peitao</w:t>
      </w:r>
      <w:proofErr w:type="spellEnd"/>
      <w:r w:rsidRPr="00945FFE">
        <w:rPr>
          <w:rFonts w:ascii="Arial" w:hAnsi="Arial" w:cs="Arial"/>
          <w:sz w:val="22"/>
          <w:szCs w:val="22"/>
        </w:rPr>
        <w:t xml:space="preserve"> Zhang,</w:t>
      </w:r>
      <w:r w:rsidRPr="00945FFE">
        <w:rPr>
          <w:rFonts w:ascii="Arial" w:hAnsi="Arial" w:cs="Arial"/>
          <w:sz w:val="22"/>
          <w:szCs w:val="22"/>
          <w:vertAlign w:val="superscript"/>
        </w:rPr>
        <w:t xml:space="preserve"> 2,*</w:t>
      </w:r>
      <w:r w:rsidRPr="00945FFE">
        <w:rPr>
          <w:rFonts w:ascii="Arial" w:hAnsi="Arial" w:cs="Arial"/>
          <w:sz w:val="22"/>
          <w:szCs w:val="22"/>
        </w:rPr>
        <w:t xml:space="preserve">, </w:t>
      </w:r>
      <w:proofErr w:type="spellStart"/>
      <w:r w:rsidRPr="00945FFE">
        <w:rPr>
          <w:rFonts w:ascii="Arial" w:hAnsi="Arial" w:cs="Arial"/>
          <w:sz w:val="22"/>
          <w:szCs w:val="22"/>
        </w:rPr>
        <w:t>Mengran</w:t>
      </w:r>
      <w:proofErr w:type="spellEnd"/>
      <w:r w:rsidRPr="00945FFE">
        <w:rPr>
          <w:rFonts w:ascii="Arial" w:hAnsi="Arial" w:cs="Arial"/>
          <w:sz w:val="22"/>
          <w:szCs w:val="22"/>
        </w:rPr>
        <w:t xml:space="preserve"> Tian</w:t>
      </w:r>
      <w:r w:rsidRPr="00945FFE">
        <w:rPr>
          <w:rFonts w:ascii="Arial" w:hAnsi="Arial" w:cs="Arial"/>
          <w:sz w:val="22"/>
          <w:szCs w:val="22"/>
          <w:vertAlign w:val="superscript"/>
        </w:rPr>
        <w:t>1</w:t>
      </w:r>
      <w:r w:rsidRPr="00945FFE">
        <w:rPr>
          <w:rFonts w:ascii="Arial" w:hAnsi="Arial" w:cs="Arial"/>
          <w:sz w:val="22"/>
          <w:szCs w:val="22"/>
        </w:rPr>
        <w:t xml:space="preserve">, </w:t>
      </w:r>
      <w:proofErr w:type="spellStart"/>
      <w:r w:rsidRPr="00945FFE">
        <w:rPr>
          <w:rFonts w:ascii="Arial" w:hAnsi="Arial" w:cs="Arial"/>
          <w:sz w:val="22"/>
          <w:szCs w:val="22"/>
        </w:rPr>
        <w:t>Xianhui</w:t>
      </w:r>
      <w:proofErr w:type="spellEnd"/>
      <w:r w:rsidRPr="00945FFE">
        <w:rPr>
          <w:rFonts w:ascii="Arial" w:hAnsi="Arial" w:cs="Arial"/>
          <w:sz w:val="22"/>
          <w:szCs w:val="22"/>
        </w:rPr>
        <w:t xml:space="preserve"> </w:t>
      </w:r>
      <w:proofErr w:type="spellStart"/>
      <w:r w:rsidRPr="00945FFE">
        <w:rPr>
          <w:rFonts w:ascii="Arial" w:hAnsi="Arial" w:cs="Arial"/>
          <w:sz w:val="22"/>
          <w:szCs w:val="22"/>
        </w:rPr>
        <w:t>Ruan</w:t>
      </w:r>
      <w:proofErr w:type="spellEnd"/>
      <w:r w:rsidRPr="00945FFE">
        <w:rPr>
          <w:rFonts w:ascii="Arial" w:hAnsi="Arial" w:cs="Arial"/>
          <w:sz w:val="22"/>
          <w:szCs w:val="22"/>
        </w:rPr>
        <w:t>, MD, PhD</w:t>
      </w:r>
      <w:r w:rsidRPr="00945FFE">
        <w:rPr>
          <w:rFonts w:ascii="Arial" w:hAnsi="Arial" w:cs="Arial"/>
          <w:sz w:val="22"/>
          <w:szCs w:val="22"/>
          <w:vertAlign w:val="superscript"/>
        </w:rPr>
        <w:t>1</w:t>
      </w:r>
      <w:r w:rsidRPr="00945FFE">
        <w:rPr>
          <w:rFonts w:ascii="Arial" w:hAnsi="Arial" w:cs="Arial"/>
          <w:sz w:val="22"/>
          <w:szCs w:val="22"/>
        </w:rPr>
        <w:t>, Shicheng Guo, PhD</w:t>
      </w:r>
      <w:r w:rsidRPr="00945FFE">
        <w:rPr>
          <w:rFonts w:ascii="Arial" w:hAnsi="Arial" w:cs="Arial"/>
          <w:sz w:val="22"/>
          <w:szCs w:val="22"/>
          <w:vertAlign w:val="superscript"/>
        </w:rPr>
        <w:t>3,4</w:t>
      </w:r>
      <w:r w:rsidRPr="00945FFE">
        <w:rPr>
          <w:rFonts w:ascii="Arial" w:hAnsi="Arial" w:cs="Arial"/>
          <w:sz w:val="22"/>
          <w:szCs w:val="22"/>
        </w:rPr>
        <w:t xml:space="preserve">, </w:t>
      </w:r>
      <w:proofErr w:type="spellStart"/>
      <w:r w:rsidRPr="00945FFE">
        <w:rPr>
          <w:rFonts w:ascii="Arial" w:hAnsi="Arial" w:cs="Arial"/>
          <w:sz w:val="22"/>
          <w:szCs w:val="22"/>
        </w:rPr>
        <w:t>Weiyu</w:t>
      </w:r>
      <w:proofErr w:type="spellEnd"/>
      <w:r w:rsidRPr="00945FFE">
        <w:rPr>
          <w:rFonts w:ascii="Arial" w:hAnsi="Arial" w:cs="Arial"/>
          <w:sz w:val="22"/>
          <w:szCs w:val="22"/>
        </w:rPr>
        <w:t xml:space="preserve"> Zhang, MD</w:t>
      </w:r>
      <w:r w:rsidRPr="00945FFE">
        <w:rPr>
          <w:rFonts w:ascii="Arial" w:hAnsi="Arial" w:cs="Arial"/>
          <w:sz w:val="22"/>
          <w:szCs w:val="22"/>
          <w:vertAlign w:val="superscript"/>
        </w:rPr>
        <w:t>5</w:t>
      </w:r>
      <w:r w:rsidRPr="00945FFE">
        <w:rPr>
          <w:rFonts w:ascii="Arial" w:hAnsi="Arial" w:cs="Arial"/>
          <w:sz w:val="22"/>
          <w:szCs w:val="22"/>
        </w:rPr>
        <w:t>, Wei Zhang, MD</w:t>
      </w:r>
      <w:r w:rsidRPr="00945FFE">
        <w:rPr>
          <w:rFonts w:ascii="Arial" w:hAnsi="Arial" w:cs="Arial"/>
          <w:sz w:val="22"/>
          <w:szCs w:val="22"/>
          <w:vertAlign w:val="superscript"/>
        </w:rPr>
        <w:t>1</w:t>
      </w:r>
      <w:r w:rsidRPr="00945FFE">
        <w:rPr>
          <w:rFonts w:ascii="Arial" w:hAnsi="Arial" w:cs="Arial"/>
          <w:sz w:val="22"/>
          <w:szCs w:val="22"/>
        </w:rPr>
        <w:t xml:space="preserve">, </w:t>
      </w:r>
      <w:proofErr w:type="spellStart"/>
      <w:r w:rsidRPr="00945FFE">
        <w:rPr>
          <w:rFonts w:ascii="Arial" w:hAnsi="Arial" w:cs="Arial"/>
          <w:sz w:val="22"/>
          <w:szCs w:val="22"/>
        </w:rPr>
        <w:t>Xiangqian</w:t>
      </w:r>
      <w:proofErr w:type="spellEnd"/>
      <w:r w:rsidRPr="00945FFE">
        <w:rPr>
          <w:rFonts w:ascii="Arial" w:hAnsi="Arial" w:cs="Arial"/>
          <w:sz w:val="22"/>
          <w:szCs w:val="22"/>
        </w:rPr>
        <w:t xml:space="preserve"> Zheng, MD, PhD</w:t>
      </w:r>
      <w:r w:rsidRPr="00945FFE">
        <w:rPr>
          <w:rFonts w:ascii="Arial" w:hAnsi="Arial" w:cs="Arial"/>
          <w:sz w:val="22"/>
          <w:szCs w:val="22"/>
          <w:vertAlign w:val="superscript"/>
        </w:rPr>
        <w:t>1</w:t>
      </w:r>
      <w:r w:rsidRPr="00945FFE">
        <w:rPr>
          <w:rFonts w:ascii="Arial" w:hAnsi="Arial" w:cs="Arial"/>
          <w:color w:val="000000"/>
          <w:sz w:val="22"/>
          <w:szCs w:val="22"/>
          <w:lang w:val="it-IT"/>
        </w:rPr>
        <w:t>‡</w:t>
      </w:r>
      <w:r w:rsidRPr="00945FFE">
        <w:rPr>
          <w:rFonts w:ascii="Arial" w:hAnsi="Arial" w:cs="Arial"/>
          <w:sz w:val="22"/>
          <w:szCs w:val="22"/>
        </w:rPr>
        <w:t>, Li Zhao, PhD</w:t>
      </w:r>
      <w:r w:rsidRPr="00945FFE">
        <w:rPr>
          <w:rFonts w:ascii="Arial" w:hAnsi="Arial" w:cs="Arial"/>
          <w:sz w:val="22"/>
          <w:szCs w:val="22"/>
          <w:vertAlign w:val="superscript"/>
        </w:rPr>
        <w:t>2,1</w:t>
      </w:r>
      <w:r w:rsidRPr="00945FFE">
        <w:rPr>
          <w:rFonts w:ascii="Arial" w:hAnsi="Arial" w:cs="Arial"/>
          <w:color w:val="000000"/>
          <w:sz w:val="22"/>
          <w:szCs w:val="22"/>
          <w:lang w:val="it-IT"/>
        </w:rPr>
        <w:t>‡</w:t>
      </w:r>
      <w:r w:rsidRPr="00945FFE">
        <w:rPr>
          <w:rFonts w:ascii="Arial" w:hAnsi="Arial" w:cs="Arial"/>
          <w:sz w:val="22"/>
          <w:szCs w:val="22"/>
          <w:lang w:val="it-IT"/>
        </w:rPr>
        <w:t xml:space="preserve">, </w:t>
      </w:r>
      <w:r w:rsidRPr="00945FFE">
        <w:rPr>
          <w:rFonts w:ascii="Arial" w:hAnsi="Arial" w:cs="Arial"/>
          <w:sz w:val="22"/>
          <w:szCs w:val="22"/>
        </w:rPr>
        <w:t>Ming Gao, MD, PhD</w:t>
      </w:r>
      <w:r w:rsidRPr="00945FFE">
        <w:rPr>
          <w:rFonts w:ascii="Arial" w:hAnsi="Arial" w:cs="Arial"/>
          <w:sz w:val="22"/>
          <w:szCs w:val="22"/>
          <w:vertAlign w:val="superscript"/>
        </w:rPr>
        <w:t>1</w:t>
      </w:r>
      <w:r w:rsidRPr="00945FFE">
        <w:rPr>
          <w:rFonts w:ascii="Arial" w:hAnsi="Arial" w:cs="Arial"/>
          <w:color w:val="000000"/>
          <w:sz w:val="22"/>
          <w:szCs w:val="22"/>
          <w:lang w:val="it-IT"/>
        </w:rPr>
        <w:t>‡</w:t>
      </w:r>
      <w:r w:rsidRPr="00945FFE">
        <w:rPr>
          <w:rFonts w:ascii="Arial" w:hAnsi="Arial" w:cs="Arial"/>
          <w:sz w:val="22"/>
          <w:szCs w:val="22"/>
        </w:rPr>
        <w:t>.</w:t>
      </w:r>
    </w:p>
    <w:p w:rsidR="00EC4505" w:rsidRPr="00945FFE" w:rsidRDefault="00A81D10" w:rsidP="00D30883">
      <w:pPr>
        <w:numPr>
          <w:ilvl w:val="0"/>
          <w:numId w:val="1"/>
        </w:numPr>
        <w:spacing w:line="240" w:lineRule="auto"/>
        <w:rPr>
          <w:rFonts w:ascii="Arial" w:hAnsi="Arial" w:cs="Arial"/>
          <w:sz w:val="22"/>
          <w:szCs w:val="22"/>
        </w:rPr>
      </w:pPr>
      <w:r w:rsidRPr="00945FFE">
        <w:rPr>
          <w:rFonts w:ascii="Arial" w:hAnsi="Arial" w:cs="Arial"/>
          <w:sz w:val="22"/>
          <w:szCs w:val="22"/>
        </w:rPr>
        <w:t>Department of Thyroid and Neck Tumor, Tianjin Medical University Cancer Institute and Hospital, National Clinical Research Center for Cancer, Key Laboratory of Cancer Prevention and Therapy, Tianjin’s Clinical Research Center for Cancer, Tianjin 300060, People’s Republic of China</w:t>
      </w:r>
    </w:p>
    <w:p w:rsidR="00EC4505" w:rsidRPr="00945FFE" w:rsidRDefault="00A81D10" w:rsidP="000C33A2">
      <w:pPr>
        <w:numPr>
          <w:ilvl w:val="0"/>
          <w:numId w:val="2"/>
        </w:numPr>
        <w:spacing w:line="240" w:lineRule="auto"/>
        <w:rPr>
          <w:rFonts w:ascii="Arial" w:hAnsi="Arial" w:cs="Arial"/>
          <w:sz w:val="22"/>
          <w:szCs w:val="22"/>
        </w:rPr>
      </w:pPr>
      <w:r w:rsidRPr="00945FFE">
        <w:rPr>
          <w:rFonts w:ascii="Arial" w:hAnsi="Arial" w:cs="Arial"/>
          <w:sz w:val="22"/>
          <w:szCs w:val="22"/>
        </w:rPr>
        <w:t>Department of Biochemistry and Molecular Biology, School of Basic Medical Sciences, Tianjin Medical University, Tianjin, 300070, People’s Republic of China</w:t>
      </w:r>
    </w:p>
    <w:p w:rsidR="007A04F7" w:rsidRPr="00945FFE" w:rsidRDefault="00A81D10" w:rsidP="00614B47">
      <w:pPr>
        <w:numPr>
          <w:ilvl w:val="0"/>
          <w:numId w:val="2"/>
        </w:numPr>
        <w:spacing w:line="240" w:lineRule="auto"/>
        <w:rPr>
          <w:rFonts w:ascii="Arial" w:hAnsi="Arial" w:cs="Arial"/>
          <w:sz w:val="22"/>
          <w:szCs w:val="22"/>
        </w:rPr>
      </w:pPr>
      <w:r w:rsidRPr="00945FFE">
        <w:rPr>
          <w:rFonts w:ascii="Arial" w:hAnsi="Arial" w:cs="Arial"/>
          <w:color w:val="222222"/>
          <w:sz w:val="22"/>
          <w:szCs w:val="22"/>
        </w:rPr>
        <w:t>Department of Medical Genetics, School of Medicine and Public Health, University of Wisconsin-Madison, Madison, WI, USA</w:t>
      </w:r>
    </w:p>
    <w:p w:rsidR="008D2E5B" w:rsidRPr="00945FFE" w:rsidRDefault="008D2E5B" w:rsidP="008D2E5B">
      <w:pPr>
        <w:numPr>
          <w:ilvl w:val="0"/>
          <w:numId w:val="2"/>
        </w:numPr>
        <w:spacing w:line="240" w:lineRule="auto"/>
        <w:rPr>
          <w:rFonts w:ascii="Arial" w:hAnsi="Arial" w:cs="Arial"/>
          <w:sz w:val="22"/>
          <w:szCs w:val="22"/>
        </w:rPr>
      </w:pPr>
      <w:r w:rsidRPr="00945FFE">
        <w:rPr>
          <w:rFonts w:ascii="Arial" w:hAnsi="Arial" w:cs="Arial"/>
          <w:sz w:val="22"/>
          <w:szCs w:val="22"/>
        </w:rPr>
        <w:t>Center for Precision Medicine Research, Marshfield Clinic Research Institute, Marshfield, WI, United States, 54449</w:t>
      </w:r>
    </w:p>
    <w:p w:rsidR="00EC4505" w:rsidRPr="00945FFE" w:rsidRDefault="00A81D10" w:rsidP="00445C15">
      <w:pPr>
        <w:numPr>
          <w:ilvl w:val="0"/>
          <w:numId w:val="2"/>
        </w:numPr>
        <w:spacing w:line="240" w:lineRule="auto"/>
        <w:rPr>
          <w:rFonts w:ascii="Arial" w:hAnsi="Arial" w:cs="Arial"/>
          <w:sz w:val="22"/>
          <w:szCs w:val="22"/>
        </w:rPr>
      </w:pPr>
      <w:r w:rsidRPr="00945FFE">
        <w:rPr>
          <w:rFonts w:ascii="Arial" w:hAnsi="Arial" w:cs="Arial"/>
          <w:sz w:val="22"/>
          <w:szCs w:val="22"/>
        </w:rPr>
        <w:t>State Key Laboratory of Medicinal Chemical Biology, Nankai University, Tianjin 300350, People’s Republic of China, 2College of Pharmacy, Nankai University, Tianjin 300350, People’s Republic of China</w:t>
      </w:r>
    </w:p>
    <w:p w:rsidR="00EC4505" w:rsidRPr="00945FFE" w:rsidRDefault="00A81D10" w:rsidP="005245C6">
      <w:pPr>
        <w:spacing w:line="240" w:lineRule="auto"/>
        <w:rPr>
          <w:rFonts w:ascii="Arial" w:hAnsi="Arial" w:cs="Arial"/>
          <w:sz w:val="22"/>
          <w:szCs w:val="22"/>
        </w:rPr>
      </w:pPr>
      <w:r w:rsidRPr="00945FFE">
        <w:rPr>
          <w:rFonts w:ascii="Arial" w:hAnsi="Arial" w:cs="Arial"/>
          <w:sz w:val="22"/>
          <w:szCs w:val="22"/>
        </w:rPr>
        <w:t>*These authors contributed equally to this work.</w:t>
      </w:r>
    </w:p>
    <w:p w:rsidR="00C96F26" w:rsidRPr="00945FFE" w:rsidRDefault="00C96F26" w:rsidP="003B5B56">
      <w:pPr>
        <w:spacing w:line="240" w:lineRule="auto"/>
        <w:jc w:val="both"/>
        <w:rPr>
          <w:rFonts w:ascii="Arial" w:hAnsi="Arial" w:cs="Arial"/>
          <w:b/>
          <w:sz w:val="22"/>
          <w:szCs w:val="22"/>
        </w:rPr>
      </w:pPr>
    </w:p>
    <w:p w:rsidR="0094604B" w:rsidRPr="00945FFE" w:rsidRDefault="00A81D10" w:rsidP="003B5B56">
      <w:pPr>
        <w:spacing w:line="240" w:lineRule="auto"/>
        <w:jc w:val="both"/>
        <w:rPr>
          <w:rFonts w:ascii="Arial" w:hAnsi="Arial" w:cs="Arial"/>
          <w:b/>
          <w:sz w:val="22"/>
          <w:szCs w:val="22"/>
        </w:rPr>
      </w:pPr>
      <w:r w:rsidRPr="00945FFE">
        <w:rPr>
          <w:rFonts w:ascii="Arial" w:hAnsi="Arial" w:cs="Arial"/>
          <w:b/>
          <w:sz w:val="22"/>
          <w:szCs w:val="22"/>
        </w:rPr>
        <w:t>RUNNING TITLE: Combination of Immunotherapy and BRAF Inhibitor in PTC</w:t>
      </w:r>
    </w:p>
    <w:p w:rsidR="00EC4505" w:rsidRPr="00945FFE" w:rsidRDefault="00A81D10" w:rsidP="003B5B56">
      <w:pPr>
        <w:spacing w:after="0" w:line="240" w:lineRule="auto"/>
        <w:rPr>
          <w:rFonts w:ascii="Arial" w:hAnsi="Arial" w:cs="Arial"/>
          <w:sz w:val="22"/>
          <w:szCs w:val="22"/>
        </w:rPr>
      </w:pPr>
      <w:r w:rsidRPr="00945FFE">
        <w:rPr>
          <w:rFonts w:ascii="Arial" w:hAnsi="Arial" w:cs="Arial"/>
          <w:color w:val="000000"/>
          <w:sz w:val="22"/>
          <w:szCs w:val="22"/>
          <w:lang w:val="it-IT"/>
        </w:rPr>
        <w:t>‡</w:t>
      </w:r>
      <w:r w:rsidRPr="00945FFE">
        <w:rPr>
          <w:rFonts w:ascii="Arial" w:hAnsi="Arial" w:cs="Arial"/>
          <w:sz w:val="22"/>
          <w:szCs w:val="22"/>
          <w:vertAlign w:val="superscript"/>
        </w:rPr>
        <w:t xml:space="preserve"> </w:t>
      </w:r>
      <w:r w:rsidRPr="00945FFE">
        <w:rPr>
          <w:rFonts w:ascii="Arial" w:hAnsi="Arial" w:cs="Arial"/>
          <w:sz w:val="22"/>
          <w:szCs w:val="22"/>
        </w:rPr>
        <w:t>Corresponding author</w:t>
      </w:r>
    </w:p>
    <w:p w:rsidR="00A42D96" w:rsidRPr="00945FFE" w:rsidRDefault="00A42D96" w:rsidP="002B7C01">
      <w:pPr>
        <w:spacing w:after="0" w:line="240" w:lineRule="auto"/>
        <w:rPr>
          <w:rFonts w:ascii="Arial" w:hAnsi="Arial" w:cs="Arial"/>
          <w:sz w:val="22"/>
          <w:szCs w:val="22"/>
        </w:rPr>
      </w:pPr>
    </w:p>
    <w:p w:rsidR="00EC4505" w:rsidRPr="00945FFE" w:rsidRDefault="00A81D10" w:rsidP="002B7C01">
      <w:pPr>
        <w:spacing w:after="0" w:line="240" w:lineRule="auto"/>
        <w:rPr>
          <w:rFonts w:ascii="Arial" w:hAnsi="Arial" w:cs="Arial"/>
          <w:sz w:val="22"/>
          <w:szCs w:val="22"/>
        </w:rPr>
      </w:pPr>
      <w:proofErr w:type="spellStart"/>
      <w:r w:rsidRPr="00945FFE">
        <w:rPr>
          <w:rFonts w:ascii="Arial" w:hAnsi="Arial" w:cs="Arial"/>
          <w:sz w:val="22"/>
          <w:szCs w:val="22"/>
        </w:rPr>
        <w:t>Xiangqian</w:t>
      </w:r>
      <w:proofErr w:type="spellEnd"/>
      <w:r w:rsidRPr="00945FFE">
        <w:rPr>
          <w:rFonts w:ascii="Arial" w:hAnsi="Arial" w:cs="Arial"/>
          <w:sz w:val="22"/>
          <w:szCs w:val="22"/>
        </w:rPr>
        <w:t xml:space="preserve"> Zheng, MD, PhD</w:t>
      </w:r>
    </w:p>
    <w:p w:rsidR="00EC4505" w:rsidRPr="00945FFE" w:rsidRDefault="00A81D10">
      <w:pPr>
        <w:spacing w:after="0" w:line="240" w:lineRule="auto"/>
        <w:rPr>
          <w:rFonts w:ascii="Arial" w:hAnsi="Arial" w:cs="Arial"/>
          <w:sz w:val="22"/>
          <w:szCs w:val="22"/>
        </w:rPr>
      </w:pPr>
      <w:r w:rsidRPr="00945FFE">
        <w:rPr>
          <w:rFonts w:ascii="Arial" w:hAnsi="Arial" w:cs="Arial"/>
          <w:sz w:val="22"/>
          <w:szCs w:val="22"/>
        </w:rPr>
        <w:t xml:space="preserve">Department of Thyroid and Neck Tumor, Tianjin Medical University Cancer Institute and Hospital, National Clinical Research Center for Cancer, Key Laboratory of Cancer Prevention and Therapy, Tianjin’s Clinical Research Center for Cancer, </w:t>
      </w:r>
      <w:proofErr w:type="spellStart"/>
      <w:r w:rsidRPr="00945FFE">
        <w:rPr>
          <w:rFonts w:ascii="Arial" w:hAnsi="Arial" w:cs="Arial"/>
          <w:sz w:val="22"/>
          <w:szCs w:val="22"/>
        </w:rPr>
        <w:t>Huanhuxi</w:t>
      </w:r>
      <w:proofErr w:type="spellEnd"/>
      <w:r w:rsidRPr="00945FFE">
        <w:rPr>
          <w:rFonts w:ascii="Arial" w:hAnsi="Arial" w:cs="Arial"/>
          <w:sz w:val="22"/>
          <w:szCs w:val="22"/>
        </w:rPr>
        <w:t xml:space="preserve"> Road, </w:t>
      </w:r>
      <w:proofErr w:type="spellStart"/>
      <w:r w:rsidRPr="00945FFE">
        <w:rPr>
          <w:rFonts w:ascii="Arial" w:hAnsi="Arial" w:cs="Arial"/>
          <w:sz w:val="22"/>
          <w:szCs w:val="22"/>
        </w:rPr>
        <w:t>Ti</w:t>
      </w:r>
      <w:proofErr w:type="spellEnd"/>
      <w:r w:rsidRPr="00945FFE">
        <w:rPr>
          <w:rFonts w:ascii="Arial" w:hAnsi="Arial" w:cs="Arial"/>
          <w:sz w:val="22"/>
          <w:szCs w:val="22"/>
        </w:rPr>
        <w:t>-Yuan-Bei, Hexi District</w:t>
      </w:r>
      <w:r w:rsidRPr="00945FFE">
        <w:rPr>
          <w:rFonts w:ascii="Arial" w:hAnsi="Arial" w:cs="Arial"/>
          <w:sz w:val="22"/>
          <w:szCs w:val="22"/>
        </w:rPr>
        <w:t>，</w:t>
      </w:r>
      <w:r w:rsidRPr="00945FFE">
        <w:rPr>
          <w:rFonts w:ascii="Arial" w:hAnsi="Arial" w:cs="Arial"/>
          <w:sz w:val="22"/>
          <w:szCs w:val="22"/>
          <w:lang w:val="it-IT"/>
        </w:rPr>
        <w:t>Tianjin, 300060</w:t>
      </w:r>
      <w:r w:rsidRPr="00945FFE">
        <w:rPr>
          <w:rFonts w:ascii="Arial" w:hAnsi="Arial" w:cs="Arial"/>
          <w:sz w:val="22"/>
          <w:szCs w:val="22"/>
          <w:lang w:val="it-IT"/>
        </w:rPr>
        <w:t>，</w:t>
      </w:r>
      <w:r w:rsidRPr="00945FFE">
        <w:rPr>
          <w:rFonts w:ascii="Arial" w:hAnsi="Arial" w:cs="Arial"/>
          <w:sz w:val="22"/>
          <w:szCs w:val="22"/>
          <w:lang w:val="it-IT"/>
        </w:rPr>
        <w:t>P.R. China</w:t>
      </w:r>
    </w:p>
    <w:p w:rsidR="00EC4505" w:rsidRPr="00945FFE" w:rsidRDefault="00A81D10">
      <w:pPr>
        <w:spacing w:after="0" w:line="240" w:lineRule="auto"/>
        <w:rPr>
          <w:rFonts w:ascii="Arial" w:hAnsi="Arial" w:cs="Arial"/>
          <w:sz w:val="22"/>
          <w:szCs w:val="22"/>
          <w:lang w:val="it-IT"/>
        </w:rPr>
      </w:pPr>
      <w:r w:rsidRPr="00945FFE">
        <w:rPr>
          <w:rFonts w:ascii="Arial" w:hAnsi="Arial" w:cs="Arial"/>
          <w:sz w:val="22"/>
          <w:szCs w:val="22"/>
          <w:lang w:val="it-IT"/>
        </w:rPr>
        <w:t>Tel: 86-13820881516</w:t>
      </w:r>
    </w:p>
    <w:p w:rsidR="00EC4505" w:rsidRPr="00945FFE" w:rsidRDefault="00A81D10">
      <w:pPr>
        <w:numPr>
          <w:ilvl w:val="0"/>
          <w:numId w:val="3"/>
        </w:numPr>
        <w:spacing w:after="0" w:line="240" w:lineRule="auto"/>
        <w:rPr>
          <w:rFonts w:ascii="Arial" w:hAnsi="Arial" w:cs="Arial"/>
          <w:sz w:val="22"/>
          <w:szCs w:val="22"/>
        </w:rPr>
      </w:pPr>
      <w:r w:rsidRPr="00945FFE">
        <w:rPr>
          <w:rFonts w:ascii="Arial" w:hAnsi="Arial" w:cs="Arial"/>
          <w:sz w:val="22"/>
          <w:szCs w:val="22"/>
        </w:rPr>
        <w:t>mail: xiangqian_zheng@163.com</w:t>
      </w:r>
    </w:p>
    <w:p w:rsidR="00471C0E" w:rsidRPr="00945FFE" w:rsidRDefault="00471C0E">
      <w:pPr>
        <w:spacing w:after="0" w:line="240" w:lineRule="auto"/>
        <w:rPr>
          <w:rFonts w:ascii="Arial" w:hAnsi="Arial" w:cs="Arial"/>
          <w:sz w:val="22"/>
          <w:szCs w:val="22"/>
        </w:rPr>
      </w:pPr>
    </w:p>
    <w:p w:rsidR="00EC4505" w:rsidRPr="00945FFE" w:rsidRDefault="00A81D10">
      <w:pPr>
        <w:spacing w:after="0" w:line="240" w:lineRule="auto"/>
        <w:rPr>
          <w:rFonts w:ascii="Arial" w:hAnsi="Arial" w:cs="Arial"/>
          <w:sz w:val="22"/>
          <w:szCs w:val="22"/>
        </w:rPr>
      </w:pPr>
      <w:r w:rsidRPr="00945FFE">
        <w:rPr>
          <w:rFonts w:ascii="Arial" w:hAnsi="Arial" w:cs="Arial"/>
          <w:sz w:val="22"/>
          <w:szCs w:val="22"/>
        </w:rPr>
        <w:t>Li Zhao, MD, PhD</w:t>
      </w:r>
    </w:p>
    <w:p w:rsidR="00EC4505" w:rsidRPr="00945FFE" w:rsidRDefault="00A81D10">
      <w:pPr>
        <w:spacing w:after="0" w:line="240" w:lineRule="auto"/>
        <w:rPr>
          <w:rFonts w:ascii="Arial" w:hAnsi="Arial" w:cs="Arial"/>
          <w:sz w:val="22"/>
          <w:szCs w:val="22"/>
          <w:lang w:val="it-IT"/>
        </w:rPr>
      </w:pPr>
      <w:r w:rsidRPr="00945FFE">
        <w:rPr>
          <w:rFonts w:ascii="Arial" w:hAnsi="Arial" w:cs="Arial"/>
          <w:sz w:val="22"/>
          <w:szCs w:val="22"/>
        </w:rPr>
        <w:t xml:space="preserve">Department of Biochemistry and Molecular Biology, School of Basic Medical Sciences, Tianjin Medical University, </w:t>
      </w:r>
      <w:proofErr w:type="spellStart"/>
      <w:r w:rsidRPr="00945FFE">
        <w:rPr>
          <w:rFonts w:ascii="Arial" w:hAnsi="Arial" w:cs="Arial"/>
          <w:sz w:val="22"/>
          <w:szCs w:val="22"/>
        </w:rPr>
        <w:t>Qixiangtai</w:t>
      </w:r>
      <w:proofErr w:type="spellEnd"/>
      <w:r w:rsidRPr="00945FFE">
        <w:rPr>
          <w:rFonts w:ascii="Arial" w:hAnsi="Arial" w:cs="Arial"/>
          <w:sz w:val="22"/>
          <w:szCs w:val="22"/>
        </w:rPr>
        <w:t xml:space="preserve"> Road, </w:t>
      </w:r>
      <w:proofErr w:type="spellStart"/>
      <w:r w:rsidRPr="00945FFE">
        <w:rPr>
          <w:rFonts w:ascii="Arial" w:hAnsi="Arial" w:cs="Arial"/>
          <w:sz w:val="22"/>
          <w:szCs w:val="22"/>
        </w:rPr>
        <w:t>Heping</w:t>
      </w:r>
      <w:proofErr w:type="spellEnd"/>
      <w:r w:rsidRPr="00945FFE">
        <w:rPr>
          <w:rFonts w:ascii="Arial" w:hAnsi="Arial" w:cs="Arial"/>
          <w:sz w:val="22"/>
          <w:szCs w:val="22"/>
        </w:rPr>
        <w:t xml:space="preserve"> District</w:t>
      </w:r>
      <w:r w:rsidRPr="00945FFE">
        <w:rPr>
          <w:rFonts w:ascii="Arial" w:hAnsi="Arial" w:cs="Arial"/>
          <w:sz w:val="22"/>
          <w:szCs w:val="22"/>
        </w:rPr>
        <w:t>，</w:t>
      </w:r>
      <w:r w:rsidRPr="00945FFE">
        <w:rPr>
          <w:rFonts w:ascii="Arial" w:hAnsi="Arial" w:cs="Arial"/>
          <w:sz w:val="22"/>
          <w:szCs w:val="22"/>
          <w:lang w:val="it-IT"/>
        </w:rPr>
        <w:t>Tianjin, 300070</w:t>
      </w:r>
      <w:r w:rsidRPr="00945FFE">
        <w:rPr>
          <w:rFonts w:ascii="Arial" w:hAnsi="Arial" w:cs="Arial"/>
          <w:sz w:val="22"/>
          <w:szCs w:val="22"/>
          <w:lang w:val="it-IT"/>
        </w:rPr>
        <w:t>，</w:t>
      </w:r>
      <w:r w:rsidRPr="00945FFE">
        <w:rPr>
          <w:rFonts w:ascii="Arial" w:hAnsi="Arial" w:cs="Arial"/>
          <w:sz w:val="22"/>
          <w:szCs w:val="22"/>
          <w:lang w:val="it-IT"/>
        </w:rPr>
        <w:t>P.R. China</w:t>
      </w:r>
    </w:p>
    <w:p w:rsidR="00EC4505" w:rsidRPr="00945FFE" w:rsidRDefault="00A81D10">
      <w:pPr>
        <w:spacing w:after="0" w:line="240" w:lineRule="auto"/>
        <w:rPr>
          <w:rFonts w:ascii="Arial" w:hAnsi="Arial" w:cs="Arial"/>
          <w:sz w:val="22"/>
          <w:szCs w:val="22"/>
        </w:rPr>
      </w:pPr>
      <w:r w:rsidRPr="00945FFE">
        <w:rPr>
          <w:rFonts w:ascii="Arial" w:hAnsi="Arial" w:cs="Arial"/>
          <w:sz w:val="22"/>
          <w:szCs w:val="22"/>
          <w:lang w:val="it-IT"/>
        </w:rPr>
        <w:t>Tel: 86-13043282068</w:t>
      </w:r>
    </w:p>
    <w:p w:rsidR="00471C0E" w:rsidRPr="00945FFE" w:rsidRDefault="00A81D10">
      <w:pPr>
        <w:spacing w:after="0" w:line="240" w:lineRule="auto"/>
        <w:rPr>
          <w:rFonts w:ascii="Arial" w:hAnsi="Arial" w:cs="Arial"/>
          <w:sz w:val="22"/>
          <w:szCs w:val="22"/>
        </w:rPr>
      </w:pPr>
      <w:r w:rsidRPr="00945FFE">
        <w:rPr>
          <w:rFonts w:ascii="Arial" w:hAnsi="Arial" w:cs="Arial"/>
          <w:sz w:val="22"/>
          <w:szCs w:val="22"/>
        </w:rPr>
        <w:t>E-mail: shzhaoli@tijmu.edu.cn</w:t>
      </w:r>
    </w:p>
    <w:p w:rsidR="00A72219" w:rsidRPr="00945FFE" w:rsidRDefault="00A72219">
      <w:pPr>
        <w:spacing w:after="0" w:line="240" w:lineRule="auto"/>
        <w:rPr>
          <w:rFonts w:ascii="Arial" w:hAnsi="Arial" w:cs="Arial"/>
          <w:sz w:val="22"/>
          <w:szCs w:val="22"/>
        </w:rPr>
      </w:pPr>
    </w:p>
    <w:p w:rsidR="00EC4505" w:rsidRPr="00945FFE" w:rsidRDefault="00A81D10">
      <w:pPr>
        <w:spacing w:after="0" w:line="240" w:lineRule="auto"/>
        <w:rPr>
          <w:rFonts w:ascii="Arial" w:hAnsi="Arial" w:cs="Arial"/>
          <w:sz w:val="22"/>
          <w:szCs w:val="22"/>
        </w:rPr>
      </w:pPr>
      <w:r w:rsidRPr="00945FFE">
        <w:rPr>
          <w:rFonts w:ascii="Arial" w:hAnsi="Arial" w:cs="Arial"/>
          <w:sz w:val="22"/>
          <w:szCs w:val="22"/>
        </w:rPr>
        <w:t>Ming Gao, MD, PhD</w:t>
      </w:r>
    </w:p>
    <w:p w:rsidR="00EC4505" w:rsidRPr="00945FFE" w:rsidRDefault="00A81D10">
      <w:pPr>
        <w:spacing w:after="0" w:line="240" w:lineRule="auto"/>
        <w:rPr>
          <w:rFonts w:ascii="Arial" w:hAnsi="Arial" w:cs="Arial"/>
          <w:sz w:val="22"/>
          <w:szCs w:val="22"/>
        </w:rPr>
      </w:pPr>
      <w:r w:rsidRPr="00945FFE">
        <w:rPr>
          <w:rFonts w:ascii="Arial" w:hAnsi="Arial" w:cs="Arial"/>
          <w:sz w:val="22"/>
          <w:szCs w:val="22"/>
        </w:rPr>
        <w:t>Department of Thyroid and Neck Tumor, Tianjin Medical University Cancer Institute and Hospital, National Clinical Research Center for Cancer, Key Laboratory of Cancer Prevention and Therapy, Tianjin’s Clinical Research Center for Cancer</w:t>
      </w:r>
    </w:p>
    <w:p w:rsidR="00FF6193" w:rsidRPr="00945FFE" w:rsidRDefault="00A81D10">
      <w:pPr>
        <w:spacing w:after="0" w:line="240" w:lineRule="auto"/>
        <w:rPr>
          <w:rFonts w:ascii="Arial" w:hAnsi="Arial" w:cs="Arial"/>
          <w:sz w:val="22"/>
          <w:szCs w:val="22"/>
          <w:lang w:val="it-IT"/>
        </w:rPr>
      </w:pPr>
      <w:proofErr w:type="spellStart"/>
      <w:r w:rsidRPr="00945FFE">
        <w:rPr>
          <w:rFonts w:ascii="Arial" w:hAnsi="Arial" w:cs="Arial"/>
          <w:sz w:val="22"/>
          <w:szCs w:val="22"/>
        </w:rPr>
        <w:t>Huanhuxi</w:t>
      </w:r>
      <w:proofErr w:type="spellEnd"/>
      <w:r w:rsidRPr="00945FFE">
        <w:rPr>
          <w:rFonts w:ascii="Arial" w:hAnsi="Arial" w:cs="Arial"/>
          <w:sz w:val="22"/>
          <w:szCs w:val="22"/>
        </w:rPr>
        <w:t xml:space="preserve"> Road, </w:t>
      </w:r>
      <w:proofErr w:type="spellStart"/>
      <w:r w:rsidRPr="00945FFE">
        <w:rPr>
          <w:rFonts w:ascii="Arial" w:hAnsi="Arial" w:cs="Arial"/>
          <w:sz w:val="22"/>
          <w:szCs w:val="22"/>
        </w:rPr>
        <w:t>Ti</w:t>
      </w:r>
      <w:proofErr w:type="spellEnd"/>
      <w:r w:rsidRPr="00945FFE">
        <w:rPr>
          <w:rFonts w:ascii="Arial" w:hAnsi="Arial" w:cs="Arial"/>
          <w:sz w:val="22"/>
          <w:szCs w:val="22"/>
        </w:rPr>
        <w:t>-Yuan-Bei, Hexi District</w:t>
      </w:r>
      <w:r w:rsidRPr="00945FFE">
        <w:rPr>
          <w:rFonts w:ascii="Arial" w:hAnsi="Arial" w:cs="Arial"/>
          <w:sz w:val="22"/>
          <w:szCs w:val="22"/>
        </w:rPr>
        <w:t>，</w:t>
      </w:r>
      <w:r w:rsidRPr="00945FFE">
        <w:rPr>
          <w:rFonts w:ascii="Arial" w:hAnsi="Arial" w:cs="Arial"/>
          <w:sz w:val="22"/>
          <w:szCs w:val="22"/>
          <w:lang w:val="it-IT"/>
        </w:rPr>
        <w:t>Tianjin, 300060</w:t>
      </w:r>
      <w:r w:rsidRPr="00945FFE">
        <w:rPr>
          <w:rFonts w:ascii="Arial" w:hAnsi="Arial" w:cs="Arial"/>
          <w:sz w:val="22"/>
          <w:szCs w:val="22"/>
          <w:lang w:val="it-IT"/>
        </w:rPr>
        <w:t>，</w:t>
      </w:r>
      <w:r w:rsidRPr="00945FFE">
        <w:rPr>
          <w:rFonts w:ascii="Arial" w:hAnsi="Arial" w:cs="Arial"/>
          <w:sz w:val="22"/>
          <w:szCs w:val="22"/>
          <w:lang w:val="it-IT"/>
        </w:rPr>
        <w:t>P.R. China</w:t>
      </w:r>
    </w:p>
    <w:p w:rsidR="00EC4505" w:rsidRPr="00945FFE" w:rsidRDefault="00A81D10">
      <w:pPr>
        <w:spacing w:after="0" w:line="240" w:lineRule="auto"/>
        <w:rPr>
          <w:rFonts w:ascii="Arial" w:hAnsi="Arial" w:cs="Arial"/>
          <w:sz w:val="22"/>
          <w:szCs w:val="22"/>
        </w:rPr>
      </w:pPr>
      <w:r w:rsidRPr="00945FFE">
        <w:rPr>
          <w:rFonts w:ascii="Arial" w:hAnsi="Arial" w:cs="Arial"/>
          <w:sz w:val="22"/>
          <w:szCs w:val="22"/>
          <w:lang w:val="it-IT"/>
        </w:rPr>
        <w:t>Tel: 86-</w:t>
      </w:r>
      <w:r w:rsidRPr="00945FFE">
        <w:rPr>
          <w:rFonts w:ascii="Arial" w:hAnsi="Arial" w:cs="Arial"/>
          <w:sz w:val="22"/>
          <w:szCs w:val="22"/>
        </w:rPr>
        <w:t>23340123</w:t>
      </w:r>
    </w:p>
    <w:p w:rsidR="00471C0E" w:rsidRPr="00945FFE" w:rsidRDefault="00A81D10">
      <w:pPr>
        <w:spacing w:after="0" w:line="240" w:lineRule="auto"/>
        <w:rPr>
          <w:rStyle w:val="Hyperlink"/>
          <w:rFonts w:ascii="Arial" w:hAnsi="Arial" w:cs="Arial"/>
          <w:sz w:val="22"/>
          <w:szCs w:val="22"/>
        </w:rPr>
      </w:pPr>
      <w:r w:rsidRPr="00945FFE">
        <w:rPr>
          <w:rFonts w:ascii="Arial" w:hAnsi="Arial" w:cs="Arial"/>
          <w:sz w:val="22"/>
          <w:szCs w:val="22"/>
        </w:rPr>
        <w:t xml:space="preserve">E-mail: </w:t>
      </w:r>
      <w:hyperlink r:id="rId9" w:history="1">
        <w:r w:rsidRPr="00945FFE">
          <w:rPr>
            <w:rStyle w:val="Hyperlink"/>
            <w:rFonts w:ascii="Arial" w:hAnsi="Arial" w:cs="Arial"/>
            <w:sz w:val="22"/>
            <w:szCs w:val="22"/>
          </w:rPr>
          <w:t>headandneck2008@126.com</w:t>
        </w:r>
      </w:hyperlink>
    </w:p>
    <w:p w:rsidR="00EC651B" w:rsidRPr="00945FFE" w:rsidRDefault="00EC651B">
      <w:pPr>
        <w:spacing w:after="0" w:line="240" w:lineRule="auto"/>
        <w:rPr>
          <w:rStyle w:val="Hyperlink"/>
          <w:rFonts w:ascii="Arial" w:hAnsi="Arial" w:cs="Arial"/>
          <w:sz w:val="22"/>
          <w:szCs w:val="22"/>
        </w:rPr>
      </w:pPr>
    </w:p>
    <w:p w:rsidR="00EC651B" w:rsidRPr="00945FFE" w:rsidRDefault="00EC651B">
      <w:pPr>
        <w:spacing w:after="0" w:line="240" w:lineRule="auto"/>
        <w:rPr>
          <w:rFonts w:ascii="Arial" w:hAnsi="Arial" w:cs="Arial"/>
          <w:sz w:val="22"/>
          <w:szCs w:val="22"/>
        </w:rPr>
      </w:pP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lastRenderedPageBreak/>
        <w:t>Abstract</w:t>
      </w:r>
    </w:p>
    <w:p w:rsidR="009B4237" w:rsidRPr="00945FFE" w:rsidRDefault="00A81D10">
      <w:pPr>
        <w:spacing w:line="240" w:lineRule="auto"/>
        <w:jc w:val="both"/>
        <w:rPr>
          <w:rFonts w:ascii="Arial" w:hAnsi="Arial" w:cs="Arial"/>
          <w:sz w:val="22"/>
          <w:szCs w:val="22"/>
        </w:rPr>
      </w:pPr>
      <w:r w:rsidRPr="00945FFE">
        <w:rPr>
          <w:rFonts w:ascii="Arial" w:hAnsi="Arial" w:cs="Arial"/>
          <w:b/>
          <w:sz w:val="22"/>
          <w:szCs w:val="22"/>
        </w:rPr>
        <w:t xml:space="preserve">Purpose: </w:t>
      </w:r>
      <w:r w:rsidRPr="00945FFE">
        <w:rPr>
          <w:rFonts w:ascii="Arial" w:hAnsi="Arial" w:cs="Arial"/>
          <w:sz w:val="22"/>
          <w:szCs w:val="22"/>
        </w:rPr>
        <w:t>Multiple mechanisms play roles in restricting the ability of T-cells to recognize and eliminate tumor cells. This work aims to identify immune escape mechanisms involved in papillary thyroid carcinoma (PTC) to optimize immunotherapy.</w:t>
      </w:r>
    </w:p>
    <w:p w:rsidR="009B4237" w:rsidRPr="00945FFE" w:rsidRDefault="00A81D10">
      <w:pPr>
        <w:spacing w:line="240" w:lineRule="auto"/>
        <w:jc w:val="both"/>
        <w:rPr>
          <w:rFonts w:ascii="Arial" w:hAnsi="Arial" w:cs="Arial"/>
          <w:sz w:val="22"/>
          <w:szCs w:val="22"/>
        </w:rPr>
      </w:pPr>
      <w:r w:rsidRPr="00945FFE">
        <w:rPr>
          <w:rFonts w:ascii="Arial" w:hAnsi="Arial" w:cs="Arial"/>
          <w:b/>
          <w:sz w:val="22"/>
          <w:szCs w:val="22"/>
        </w:rPr>
        <w:t>Experimental Design:</w:t>
      </w:r>
      <w:r w:rsidRPr="00945FFE">
        <w:rPr>
          <w:rFonts w:ascii="Arial" w:hAnsi="Arial" w:cs="Arial"/>
          <w:sz w:val="22"/>
          <w:szCs w:val="22"/>
        </w:rPr>
        <w:t xml:space="preserve"> </w:t>
      </w:r>
      <w:proofErr w:type="spellStart"/>
      <w:r w:rsidRPr="00945FFE">
        <w:rPr>
          <w:rFonts w:ascii="Arial" w:hAnsi="Arial" w:cs="Arial"/>
          <w:sz w:val="22"/>
          <w:szCs w:val="22"/>
        </w:rPr>
        <w:t>iTRAQ</w:t>
      </w:r>
      <w:proofErr w:type="spellEnd"/>
      <w:r w:rsidRPr="00945FFE">
        <w:rPr>
          <w:rFonts w:ascii="Arial" w:hAnsi="Arial" w:cs="Arial"/>
          <w:sz w:val="22"/>
          <w:szCs w:val="22"/>
        </w:rPr>
        <w:t xml:space="preserve"> analysis was conducted to identify proteins differentially expressed in PTC samples with or without BRAFV600E mutation. Proteomic results were verified by immunohistochemistry (IHC), real-time PCR, Western blot, and flow-cytometry with particular emphasis on antigen processing and presenting molecules. Molecular regulatory mechanisms for tumor cell evasion were investigated by modulating BRAF-MAPK and related pathways </w:t>
      </w:r>
      <w:r w:rsidRPr="00945FFE">
        <w:rPr>
          <w:rFonts w:ascii="Arial" w:hAnsi="Arial" w:cs="Arial"/>
          <w:i/>
          <w:sz w:val="22"/>
          <w:szCs w:val="22"/>
        </w:rPr>
        <w:t>in vitro</w:t>
      </w:r>
      <w:r w:rsidRPr="00945FFE">
        <w:rPr>
          <w:rFonts w:ascii="Arial" w:hAnsi="Arial" w:cs="Arial"/>
          <w:sz w:val="22"/>
          <w:szCs w:val="22"/>
        </w:rPr>
        <w:t>, and the pathological significance of identified tumor-specific major histocompatibility complex class II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molecules in mediating tumor cell immune escape and targeted immune therapy were further evaluated in a transgenic mouse model of spontaneous thyroid cancer.  </w:t>
      </w:r>
    </w:p>
    <w:p w:rsidR="009B4237" w:rsidRPr="00945FFE" w:rsidRDefault="00A81D10">
      <w:pPr>
        <w:spacing w:line="240" w:lineRule="auto"/>
        <w:jc w:val="both"/>
        <w:rPr>
          <w:rFonts w:ascii="Arial" w:hAnsi="Arial" w:cs="Arial"/>
          <w:sz w:val="22"/>
          <w:szCs w:val="22"/>
        </w:rPr>
      </w:pPr>
      <w:r w:rsidRPr="00945FFE">
        <w:rPr>
          <w:rFonts w:ascii="Arial" w:hAnsi="Arial" w:cs="Arial"/>
          <w:b/>
          <w:sz w:val="22"/>
          <w:szCs w:val="22"/>
        </w:rPr>
        <w:t>Results:</w:t>
      </w:r>
      <w:r w:rsidRPr="00945FFE">
        <w:rPr>
          <w:rFonts w:ascii="Arial" w:hAnsi="Arial" w:cs="Arial"/>
          <w:sz w:val="22"/>
          <w:szCs w:val="22"/>
        </w:rPr>
        <w:t xml:space="preserve"> Proteomic analysis showed that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level was significantly lower in BRAFV600E-associated PTCs and negatively correlated with BRAF mutation status. Constitutive activation of BRAF decreased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surface expression on tumor cells which inhibit activation of CD4+ T-cells and led to immune escape, and vice versa. Pathway analysis indicated that the TGF-β1/SMAD3 pathway mediated repression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through BRAF and could be reversed via BRAF inhibition (</w:t>
      </w:r>
      <w:proofErr w:type="spellStart"/>
      <w:r w:rsidRPr="00945FFE">
        <w:rPr>
          <w:rFonts w:ascii="Arial" w:hAnsi="Arial" w:cs="Arial"/>
          <w:sz w:val="22"/>
          <w:szCs w:val="22"/>
        </w:rPr>
        <w:t>BRAFi</w:t>
      </w:r>
      <w:proofErr w:type="spellEnd"/>
      <w:r w:rsidRPr="00945FFE">
        <w:rPr>
          <w:rFonts w:ascii="Arial" w:hAnsi="Arial" w:cs="Arial"/>
          <w:sz w:val="22"/>
          <w:szCs w:val="22"/>
        </w:rPr>
        <w:t xml:space="preserve">). Targeting this pathway with a combined therapy of BRAF inhibitor PLX4032 and anti-PD-L1 antibody efficiently blocked tumor growth via CD4+ T-cell infiltration and elimination in a transgenic PTC mouse model.       </w:t>
      </w:r>
    </w:p>
    <w:p w:rsidR="009B4237" w:rsidRPr="00945FFE" w:rsidRDefault="00A81D10">
      <w:pPr>
        <w:spacing w:line="240" w:lineRule="auto"/>
        <w:jc w:val="both"/>
        <w:rPr>
          <w:rFonts w:ascii="Arial" w:hAnsi="Arial" w:cs="Arial"/>
          <w:sz w:val="22"/>
          <w:szCs w:val="22"/>
        </w:rPr>
      </w:pPr>
      <w:r w:rsidRPr="00945FFE">
        <w:rPr>
          <w:rFonts w:ascii="Arial" w:hAnsi="Arial" w:cs="Arial"/>
          <w:b/>
          <w:sz w:val="22"/>
          <w:szCs w:val="22"/>
        </w:rPr>
        <w:t>Conclusions:</w:t>
      </w:r>
      <w:r w:rsidRPr="00945FFE">
        <w:rPr>
          <w:rFonts w:ascii="Arial" w:hAnsi="Arial" w:cs="Arial"/>
          <w:sz w:val="22"/>
          <w:szCs w:val="22"/>
        </w:rPr>
        <w:t xml:space="preserve"> BRAFV600E impairs the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through the TGF-β1/SMAD3 pathway to enhance immune escape of tumors. Combination treatment of PLX4032 and anti-PD-L1 antibody promotes recognition and elimination of PTC by the immune system and offers an effective therapeutic strategy for patients with advanced PTC.</w:t>
      </w:r>
    </w:p>
    <w:p w:rsidR="00F22CA8" w:rsidRPr="00945FFE" w:rsidRDefault="00F22CA8">
      <w:pPr>
        <w:spacing w:line="240" w:lineRule="auto"/>
        <w:jc w:val="both"/>
        <w:rPr>
          <w:rFonts w:ascii="Arial" w:hAnsi="Arial" w:cs="Arial"/>
          <w:b/>
          <w:color w:val="000000" w:themeColor="text1"/>
          <w:sz w:val="22"/>
          <w:szCs w:val="22"/>
        </w:rPr>
      </w:pPr>
    </w:p>
    <w:p w:rsidR="009B4237" w:rsidRPr="00945FFE" w:rsidRDefault="00A81D10">
      <w:pPr>
        <w:pStyle w:val="Heading1"/>
        <w:keepNext w:val="0"/>
        <w:keepLines w:val="0"/>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Introduction</w:t>
      </w:r>
    </w:p>
    <w:p w:rsidR="009B4237" w:rsidRPr="00945FFE" w:rsidRDefault="00A81D10" w:rsidP="00436B0D">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The incidence of papillary thyroid cancer (PTC) has increased since the early 1980s and is now the fastest-growing cancer in most countries </w:t>
      </w:r>
      <w:r w:rsidR="00FB575A" w:rsidRPr="00945FFE">
        <w:rPr>
          <w:rFonts w:ascii="Arial" w:hAnsi="Arial" w:cs="Arial"/>
          <w:sz w:val="22"/>
          <w:szCs w:val="22"/>
        </w:rPr>
        <w:fldChar w:fldCharType="begin">
          <w:fldData xml:space="preserve">PEVuZE5vdGU+PENpdGU+PEF1dGhvcj5Dcm9uaW48L0F1dGhvcj48WWVhcj4yMDE4PC9ZZWFyPjxS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</w:fldData>
        </w:fldChar>
      </w:r>
      <w:r w:rsidR="000C1AD8"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PEVuZE5vdGU+PENpdGU+PEF1dGhvcj5Dcm9uaW48L0F1dGhvcj48WWVhcj4yMDE4PC9ZZWFyPjxS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</w:fldData>
        </w:fldChar>
      </w:r>
      <w:r w:rsidR="000C1AD8"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0C1AD8" w:rsidRPr="00945FFE">
        <w:rPr>
          <w:rFonts w:ascii="Arial" w:hAnsi="Arial" w:cs="Arial"/>
          <w:noProof/>
          <w:sz w:val="22"/>
          <w:szCs w:val="22"/>
        </w:rPr>
        <w:t>(</w:t>
      </w:r>
      <w:hyperlink w:anchor="_ENREF_1" w:tooltip="Cronin, 2018 #3" w:history="1">
        <w:r w:rsidR="00372E74" w:rsidRPr="00945FFE">
          <w:rPr>
            <w:rFonts w:ascii="Arial" w:hAnsi="Arial" w:cs="Arial"/>
            <w:noProof/>
            <w:sz w:val="22"/>
            <w:szCs w:val="22"/>
          </w:rPr>
          <w:t>1</w:t>
        </w:r>
      </w:hyperlink>
      <w:r w:rsidR="000C1AD8" w:rsidRPr="00945FFE">
        <w:rPr>
          <w:rFonts w:ascii="Arial" w:hAnsi="Arial" w:cs="Arial"/>
          <w:noProof/>
          <w:sz w:val="22"/>
          <w:szCs w:val="22"/>
        </w:rPr>
        <w:t xml:space="preserve">, </w:t>
      </w:r>
      <w:hyperlink w:anchor="_ENREF_2" w:tooltip="Lim, 2017 #2" w:history="1">
        <w:r w:rsidR="00372E74" w:rsidRPr="00945FFE">
          <w:rPr>
            <w:rFonts w:ascii="Arial" w:hAnsi="Arial" w:cs="Arial"/>
            <w:noProof/>
            <w:sz w:val="22"/>
            <w:szCs w:val="22"/>
          </w:rPr>
          <w:t>2</w:t>
        </w:r>
      </w:hyperlink>
      <w:r w:rsidR="000C1AD8"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Although the overall prognosis of PTC is good, 20-30% of patients experience recurrence, and 5-10% have progressive and treatment-refractory disease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&lt;EndNote&gt;&lt;Cite&gt;&lt;Author&gt;Siegel&lt;/Author&gt;&lt;Year&gt;2019&lt;/Year&gt;&lt;RecNum&gt;6&lt;/RecNum&gt;&lt;DisplayText&gt;(3)&lt;/DisplayText&gt;&lt;record&gt;&lt;rec-number&gt;6&lt;/rec-number&gt;&lt;foreign-keys&gt;&lt;key app="EN" db-id="xaa9r9t0lew0pfepxr8paezevzzzszvtz55w" timestamp="1574933648"&gt;6&lt;/key&gt;&lt;/foreign-keys&gt;&lt;ref-type name="Journal Article"&gt;17&lt;/ref-type&gt;&lt;contributors&gt;&lt;authors&gt;&lt;author&gt;Siegel, R. L.&lt;/author&gt;&lt;author&gt;Miller, K. D.&lt;/author&gt;&lt;/authors&gt;&lt;/contributors&gt;&lt;auth-address&gt;Scientific Director, Surveillance Research, American Cancer Society, Atlanta, GA.&lt;/auth-address&gt;&lt;titles&gt;&lt;title&gt;Cancer statistics, 2019&lt;/title&gt;&lt;/titles&gt;&lt;pages&gt;7-34&lt;/pages&gt;&lt;volume&gt;69&lt;/volume&gt;&lt;number&gt;1&lt;/number&gt;&lt;dates&gt;&lt;year&gt;2019&lt;/year&gt;&lt;pub-dates&gt;&lt;date&gt;Jan&lt;/date&gt;&lt;/pub-dates&gt;&lt;/dates&gt;&lt;isbn&gt;0007-9235&lt;/isbn&gt;&lt;accession-num&gt;30620402&lt;/accession-num&gt;&lt;urls&gt;&lt;/urls&gt;&lt;electronic-resource-num&gt;10.3322/caac.21551&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 w:tooltip="Siegel, 2019 #6" w:history="1">
        <w:r w:rsidR="00372E74" w:rsidRPr="00945FFE">
          <w:rPr>
            <w:rFonts w:ascii="Arial" w:hAnsi="Arial" w:cs="Arial"/>
            <w:noProof/>
            <w:sz w:val="22"/>
            <w:szCs w:val="22"/>
          </w:rPr>
          <w:t>3</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These patients normally go through multimodal therapy including surgery, radioactive iodine therapy, external beam radiation, watchful waiting, and experimental trials </w:t>
      </w:r>
      <w:r w:rsidR="00FB575A" w:rsidRPr="00945FFE">
        <w:rPr>
          <w:rFonts w:ascii="Arial" w:hAnsi="Arial" w:cs="Arial"/>
          <w:sz w:val="22"/>
          <w:szCs w:val="22"/>
        </w:rPr>
        <w:fldChar w:fldCharType="begin">
          <w:fldData xml:space="preserve">PEVuZE5vdGU+PENpdGU+PEF1dGhvcj5Db29wZXI8L0F1dGhvcj48WWVhcj4yMDA5PC9ZZWFyPjxS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PEVuZE5vdGU+PENpdGU+PEF1dGhvcj5Db29wZXI8L0F1dGhvcj48WWVhcj4yMDA5PC9ZZWFyPjxS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4" w:tooltip="Cooper, 2009 #9" w:history="1">
        <w:r w:rsidR="00372E74" w:rsidRPr="00945FFE">
          <w:rPr>
            <w:rFonts w:ascii="Arial" w:hAnsi="Arial" w:cs="Arial"/>
            <w:noProof/>
            <w:sz w:val="22"/>
            <w:szCs w:val="22"/>
          </w:rPr>
          <w:t>4</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spite of the improvement of each module, the treatment effect remains unsatisfactory such that the 10-year overall survival (OS) of stage IV PTC is only 19.7-23.5% </w:t>
      </w:r>
      <w:r w:rsidR="00FB575A" w:rsidRPr="00945FFE">
        <w:rPr>
          <w:rFonts w:ascii="Arial" w:hAnsi="Arial" w:cs="Arial"/>
          <w:sz w:val="22"/>
          <w:szCs w:val="22"/>
        </w:rPr>
        <w:fldChar w:fldCharType="begin">
          <w:fldData xml:space="preserve">PEVuZE5vdGU+PENpdGU+PEF1dGhvcj5Qb250aXVzPC9BdXRob3I+PFllYXI+MjAxNzwvWWVhcj48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PEVuZE5vdGU+PENpdGU+PEF1dGhvcj5Qb250aXVzPC9BdXRob3I+PFllYXI+MjAxNzwvWWVhcj48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5" w:tooltip="Pontius, 2017 #10" w:history="1">
        <w:r w:rsidR="00372E74" w:rsidRPr="00945FFE">
          <w:rPr>
            <w:rFonts w:ascii="Arial" w:hAnsi="Arial" w:cs="Arial"/>
            <w:noProof/>
            <w:sz w:val="22"/>
            <w:szCs w:val="22"/>
          </w:rPr>
          <w:t>5</w:t>
        </w:r>
      </w:hyperlink>
      <w:r w:rsidR="009D261C" w:rsidRPr="00945FFE">
        <w:rPr>
          <w:rFonts w:ascii="Arial" w:hAnsi="Arial" w:cs="Arial"/>
          <w:noProof/>
          <w:sz w:val="22"/>
          <w:szCs w:val="22"/>
        </w:rPr>
        <w:t xml:space="preserve">, </w:t>
      </w:r>
      <w:hyperlink w:anchor="_ENREF_6" w:tooltip="Perrier, 2018 #12" w:history="1">
        <w:r w:rsidR="00372E74" w:rsidRPr="00945FFE">
          <w:rPr>
            <w:rFonts w:ascii="Arial" w:hAnsi="Arial" w:cs="Arial"/>
            <w:noProof/>
            <w:sz w:val="22"/>
            <w:szCs w:val="22"/>
          </w:rPr>
          <w:t>6</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Therefore, developing systemic and reliable adjuvant therapies to improve disease-free survival (DFS) in patients with advanced PTC is necessary. </w:t>
      </w:r>
    </w:p>
    <w:p w:rsidR="00FA69B6" w:rsidRPr="00945FFE" w:rsidRDefault="0026672E" w:rsidP="00D7254E">
      <w:pPr>
        <w:spacing w:line="240" w:lineRule="auto"/>
        <w:ind w:firstLineChars="200" w:firstLine="440"/>
        <w:jc w:val="both"/>
        <w:rPr>
          <w:rFonts w:ascii="Arial" w:hAnsi="Arial" w:cs="Arial"/>
          <w:sz w:val="22"/>
          <w:szCs w:val="22"/>
        </w:rPr>
      </w:pPr>
      <w:r w:rsidRPr="00945FFE">
        <w:rPr>
          <w:rFonts w:ascii="Arial" w:hAnsi="Arial" w:cs="Arial"/>
          <w:sz w:val="22"/>
          <w:szCs w:val="22"/>
        </w:rPr>
        <w:t>Tumor cells have developed various immune escape mechanisms to manipulate the host immune system and the immune cell microenvironment to avoid recognition and elimination. Strategies employed include up-regulation of immune-inhibitory molecules, down-regulation of antigen display, or recruitment of suppressive cell populations</w:t>
      </w:r>
      <w:r w:rsidR="00DF3EC7" w:rsidRPr="00945FFE">
        <w:rPr>
          <w:rFonts w:ascii="Arial" w:eastAsiaTheme="minorEastAsia" w:hAnsi="Arial" w:cs="Arial"/>
          <w:sz w:val="22"/>
          <w:szCs w:val="22"/>
        </w:rPr>
        <w:t xml:space="preserve"> </w:t>
      </w:r>
      <w:r w:rsidR="00FB575A" w:rsidRPr="00945FFE">
        <w:rPr>
          <w:rFonts w:ascii="Arial" w:hAnsi="Arial" w:cs="Arial"/>
          <w:sz w:val="22"/>
          <w:szCs w:val="22"/>
        </w:rPr>
        <w:fldChar w:fldCharType="begin">
          <w:fldData xml:space="preserve">PEVuZE5vdGU+PENpdGU+PEF1dGhvcj5TdGV3YXJ0PC9BdXRob3I+PFllYXI+MjAwODwvWWVhcj48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PEVuZE5vdGU+PENpdGU+PEF1dGhvcj5TdGV3YXJ0PC9BdXRob3I+PFllYXI+MjAwODwvWWVhcj48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7" w:tooltip="Stewart, 2008 #304" w:history="1">
        <w:r w:rsidR="00372E74" w:rsidRPr="00945FFE">
          <w:rPr>
            <w:rFonts w:ascii="Arial" w:hAnsi="Arial" w:cs="Arial"/>
            <w:noProof/>
            <w:sz w:val="22"/>
            <w:szCs w:val="22"/>
          </w:rPr>
          <w:t>7</w:t>
        </w:r>
      </w:hyperlink>
      <w:r w:rsidR="009D261C" w:rsidRPr="00945FFE">
        <w:rPr>
          <w:rFonts w:ascii="Arial" w:hAnsi="Arial" w:cs="Arial"/>
          <w:noProof/>
          <w:sz w:val="22"/>
          <w:szCs w:val="22"/>
        </w:rPr>
        <w:t xml:space="preserve">, </w:t>
      </w:r>
      <w:hyperlink w:anchor="_ENREF_8" w:tooltip="Angell, 2014 #305" w:history="1">
        <w:r w:rsidR="00372E74" w:rsidRPr="00945FFE">
          <w:rPr>
            <w:rFonts w:ascii="Arial" w:hAnsi="Arial" w:cs="Arial"/>
            <w:noProof/>
            <w:sz w:val="22"/>
            <w:szCs w:val="22"/>
          </w:rPr>
          <w:t>8</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PTCs, high levels of immune checkpoint Programmed Death Ligand 1 (PD-L1) and loss of major histocompatibility complex class I (MHCI) surface expression correlate with tumor-associated macrophages (TAMs), CD8+ and CD4+ T-cells, and T-reg lymphocytic infiltration though the regulatory mechanisms for these observations have not been addressed </w:t>
      </w:r>
      <w:r w:rsidR="00FB575A" w:rsidRPr="00945FFE">
        <w:rPr>
          <w:rFonts w:ascii="Arial" w:hAnsi="Arial" w:cs="Arial"/>
          <w:sz w:val="22"/>
          <w:szCs w:val="22"/>
        </w:rPr>
        <w:fldChar w:fldCharType="begin">
          <w:fldData xml:space="preserve">PEVuZE5vdGU+PENpdGU+PEF1dGhvcj5MaW90dGk8L0F1dGhvcj48WWVhcj4yMDE5PC9ZZWFyPjxS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PEVuZE5vdGU+PENpdGU+PEF1dGhvcj5MaW90dGk8L0F1dGhvcj48WWVhcj4yMDE5PC9ZZWFyPjxS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8" w:tooltip="Angell, 2014 #305" w:history="1">
        <w:r w:rsidR="00372E74" w:rsidRPr="00945FFE">
          <w:rPr>
            <w:rFonts w:ascii="Arial" w:hAnsi="Arial" w:cs="Arial"/>
            <w:noProof/>
            <w:sz w:val="22"/>
            <w:szCs w:val="22"/>
          </w:rPr>
          <w:t>8-10</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w:t>
      </w:r>
    </w:p>
    <w:p w:rsidR="00FA69B6" w:rsidRPr="00945FFE" w:rsidRDefault="0026672E" w:rsidP="00CE297E">
      <w:pPr>
        <w:spacing w:line="240" w:lineRule="auto"/>
        <w:ind w:firstLineChars="200" w:firstLine="440"/>
        <w:jc w:val="both"/>
        <w:rPr>
          <w:rFonts w:ascii="Arial" w:hAnsi="Arial" w:cs="Arial"/>
          <w:sz w:val="22"/>
          <w:szCs w:val="22"/>
        </w:rPr>
      </w:pPr>
      <w:r w:rsidRPr="00945FFE">
        <w:rPr>
          <w:rFonts w:ascii="Arial" w:hAnsi="Arial" w:cs="Arial"/>
          <w:sz w:val="22"/>
          <w:szCs w:val="22"/>
        </w:rPr>
        <w:lastRenderedPageBreak/>
        <w:t xml:space="preserve">As the most common genetic alteration associated with PTC (40%–80%), BRAFV600E mutation is associated with the suppressive immune microenvironment of PTC and recurrence/persistence </w:t>
      </w:r>
      <w:r w:rsidR="00FB575A" w:rsidRPr="00945FFE">
        <w:rPr>
          <w:rFonts w:ascii="Arial" w:hAnsi="Arial" w:cs="Arial"/>
          <w:sz w:val="22"/>
          <w:szCs w:val="22"/>
        </w:rPr>
        <w:fldChar w:fldCharType="begin">
          <w:fldData xml:space="preserve">PEVuZE5vdGU+PENpdGU+PEF1dGhvcj5YaW5nPC9BdXRob3I+PFllYXI+MjAwNzwvWWVhcj48UmVj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PEVuZE5vdGU+PENpdGU+PEF1dGhvcj5YaW5nPC9BdXRob3I+PFllYXI+MjAwNzwvWWVhcj48UmVj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11" w:tooltip="Xing, 2007 #16" w:history="1">
        <w:r w:rsidR="00372E74" w:rsidRPr="00945FFE">
          <w:rPr>
            <w:rFonts w:ascii="Arial" w:hAnsi="Arial" w:cs="Arial"/>
            <w:noProof/>
            <w:sz w:val="22"/>
            <w:szCs w:val="22"/>
          </w:rPr>
          <w:t>11-14</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In murine models of thyroid carcinoma, tumors harboring BRAFV600E displayed a high M2-like TAM infiltration</w:t>
      </w:r>
      <w:r w:rsidR="001F482B" w:rsidRPr="00945FFE">
        <w:rPr>
          <w:rFonts w:ascii="Arial" w:eastAsiaTheme="minorEastAsia" w:hAnsi="Arial" w:cs="Arial"/>
          <w:sz w:val="22"/>
          <w:szCs w:val="22"/>
        </w:rPr>
        <w:t xml:space="preserve"> </w:t>
      </w:r>
      <w:r w:rsidR="00FB575A" w:rsidRPr="00945FFE">
        <w:rPr>
          <w:rFonts w:ascii="Arial" w:hAnsi="Arial" w:cs="Arial"/>
          <w:sz w:val="22"/>
          <w:szCs w:val="22"/>
        </w:rPr>
        <w:fldChar w:fldCharType="begin">
          <w:fldData xml:space="preserve">PEVuZE5vdGU+PENpdGU+PEF1dGhvcj5SeWRlcjwvQXV0aG9yPjxZZWFyPjIwMTM8L1llYXI+PFJl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PEVuZE5vdGU+PENpdGU+PEF1dGhvcj5SeWRlcjwvQXV0aG9yPjxZZWFyPjIwMTM8L1llYXI+PFJl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15" w:tooltip="Ryder, 2013 #308" w:history="1">
        <w:r w:rsidR="00372E74" w:rsidRPr="00945FFE">
          <w:rPr>
            <w:rFonts w:ascii="Arial" w:hAnsi="Arial" w:cs="Arial"/>
            <w:noProof/>
            <w:sz w:val="22"/>
            <w:szCs w:val="22"/>
          </w:rPr>
          <w:t>15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001F482B" w:rsidRPr="00945FFE">
        <w:rPr>
          <w:rFonts w:ascii="Arial" w:eastAsiaTheme="minorEastAsia" w:hAnsi="Arial" w:cs="Arial"/>
          <w:sz w:val="22"/>
          <w:szCs w:val="22"/>
        </w:rPr>
        <w:t xml:space="preserve">. </w:t>
      </w:r>
      <w:r w:rsidRPr="00945FFE">
        <w:rPr>
          <w:rFonts w:ascii="Arial" w:hAnsi="Arial" w:cs="Arial"/>
          <w:sz w:val="22"/>
          <w:szCs w:val="22"/>
        </w:rPr>
        <w:t xml:space="preserve">Human samples with BRAFV600E have a low </w:t>
      </w:r>
      <w:proofErr w:type="spellStart"/>
      <w:r w:rsidRPr="00945FFE">
        <w:rPr>
          <w:rFonts w:ascii="Arial" w:hAnsi="Arial" w:cs="Arial"/>
          <w:sz w:val="22"/>
          <w:szCs w:val="22"/>
        </w:rPr>
        <w:t>intratumoral</w:t>
      </w:r>
      <w:proofErr w:type="spellEnd"/>
      <w:r w:rsidRPr="00945FFE">
        <w:rPr>
          <w:rFonts w:ascii="Arial" w:hAnsi="Arial" w:cs="Arial"/>
          <w:sz w:val="22"/>
          <w:szCs w:val="22"/>
        </w:rPr>
        <w:t xml:space="preserve"> CD8+/Foxp3+ ratio and high expression of indoleamine 2,3-dioxygenase (IDO), cytotoxic T-lymphocyte antigen 4 (CTLA-4), and PD-L1 </w:t>
      </w:r>
      <w:r w:rsidR="00FB575A" w:rsidRPr="00945FFE">
        <w:rPr>
          <w:rFonts w:ascii="Arial" w:hAnsi="Arial" w:cs="Arial"/>
          <w:sz w:val="22"/>
          <w:szCs w:val="22"/>
        </w:rPr>
        <w:fldChar w:fldCharType="begin">
          <w:fldData xml:space="preserve">PEVuZE5vdGU+PENpdGU+PEF1dGhvcj5BbmdlbGw8L0F1dGhvcj48WWVhcj4yMDE0PC9ZZWFyPjxS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YnItMT48L2FsdC1wZXJpb2RpY2FsPjxwYWdlcz41MjMtNTMxPC9wYWdlcz48dm9sdW1lPjI1PC92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PEVuZE5vdGU+PENpdGU+PEF1dGhvcj5BbmdlbGw8L0F1dGhvcj48WWVhcj4yMDE0PC9ZZWFyPjxS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YnItMT48L2FsdC1wZXJpb2RpY2FsPjxwYWdlcz41MjMtNTMxPC9wYWdlcz48dm9sdW1lPjI1PC92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16" w:tooltip="Angell, 2014 #17" w:history="1">
        <w:r w:rsidR="00372E74" w:rsidRPr="00945FFE">
          <w:rPr>
            <w:rFonts w:ascii="Arial" w:hAnsi="Arial" w:cs="Arial"/>
            <w:noProof/>
            <w:sz w:val="22"/>
            <w:szCs w:val="22"/>
          </w:rPr>
          <w:t>16-18</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melanoma, BRAF inhibition improves tumor recognition and elimination by the immune system; therefore, BRAF inhibition may induce a similar response in patients with advanced PTC </w:t>
      </w:r>
      <w:r w:rsidR="00FB575A" w:rsidRPr="00945FFE">
        <w:rPr>
          <w:rFonts w:ascii="Arial" w:hAnsi="Arial" w:cs="Arial"/>
          <w:sz w:val="22"/>
          <w:szCs w:val="22"/>
        </w:rPr>
        <w:fldChar w:fldCharType="begin">
          <w:fldData xml:space="preserve">PEVuZE5vdGU+PENpdGU+PEF1dGhvcj5GcmVkZXJpY2s8L0F1dGhvcj48WWVhcj4yMDEzPC9ZZWFy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PEVuZE5vdGU+PENpdGU+PEF1dGhvcj5GcmVkZXJpY2s8L0F1dGhvcj48WWVhcj4yMDEzPC9ZZWFy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19" w:tooltip="Frederick, 2013 #24" w:history="1">
        <w:r w:rsidR="00372E74" w:rsidRPr="00945FFE">
          <w:rPr>
            <w:rFonts w:ascii="Arial" w:hAnsi="Arial" w:cs="Arial"/>
            <w:noProof/>
            <w:sz w:val="22"/>
            <w:szCs w:val="22"/>
          </w:rPr>
          <w:t>19</w:t>
        </w:r>
      </w:hyperlink>
      <w:r w:rsidR="009D261C" w:rsidRPr="00945FFE">
        <w:rPr>
          <w:rFonts w:ascii="Arial" w:hAnsi="Arial" w:cs="Arial"/>
          <w:noProof/>
          <w:sz w:val="22"/>
          <w:szCs w:val="22"/>
        </w:rPr>
        <w:t xml:space="preserve">, </w:t>
      </w:r>
      <w:hyperlink w:anchor="_ENREF_20" w:tooltip="Donia, 2012 #25" w:history="1">
        <w:r w:rsidR="00372E74" w:rsidRPr="00945FFE">
          <w:rPr>
            <w:rFonts w:ascii="Arial" w:hAnsi="Arial" w:cs="Arial"/>
            <w:noProof/>
            <w:sz w:val="22"/>
            <w:szCs w:val="22"/>
          </w:rPr>
          <w:t>20</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Understanding the immune regulatory events induced by BRAFV600E-induced constitutive activation of the BRAF-MAPK pathway may lead to the development of more effective treatments for PTC.  </w:t>
      </w:r>
    </w:p>
    <w:p w:rsidR="009B4237" w:rsidRPr="00945FFE" w:rsidRDefault="00A81D10">
      <w:pPr>
        <w:spacing w:line="240" w:lineRule="auto"/>
        <w:ind w:firstLine="480"/>
        <w:jc w:val="both"/>
        <w:rPr>
          <w:rFonts w:ascii="Arial" w:hAnsi="Arial" w:cs="Arial"/>
          <w:sz w:val="22"/>
          <w:szCs w:val="22"/>
        </w:rPr>
      </w:pPr>
      <w:r w:rsidRPr="00945FFE">
        <w:rPr>
          <w:rFonts w:ascii="Arial" w:hAnsi="Arial" w:cs="Arial"/>
          <w:sz w:val="22"/>
          <w:szCs w:val="22"/>
        </w:rPr>
        <w:t xml:space="preserve">Major histocompatibility complex class II (MHCII) molecules are mainly expressed on antigen presenting cells (APC), such as dendritic cells (DC), macrophages, and B cells, and primarily present 12–16 amino acid peptides to CD4+ T-cells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&lt;EndNote&gt;&lt;Cite&gt;&lt;Author&gt;Axelrod&lt;/Author&gt;&lt;Year&gt;2019&lt;/Year&gt;&lt;RecNum&gt;27&lt;/RecNum&gt;&lt;DisplayText&gt;(21)&lt;/DisplayText&gt;&lt;record&gt;&lt;rec-number&gt;27&lt;/rec-number&gt;&lt;foreign-keys&gt;&lt;key app="EN" db-id="xaa9r9t0lew0pfepxr8paezevzzzszvtz55w" timestamp="1575015144"&gt;27&lt;/key&gt;&lt;/foreign-keys&gt;&lt;ref-type name="Journal Article"&gt;17&lt;/ref-type&gt;&lt;contributors&gt;&lt;authors&gt;&lt;author&gt;Axelrod, M. L.&lt;/author&gt;&lt;author&gt;Cook, R. S.&lt;/author&gt;&lt;author&gt;Johnson, D. B.&lt;/author&gt;&lt;author&gt;Balko, J. M.&lt;/author&gt;&lt;/authors&gt;&lt;/contributors&gt;&lt;auth-address&gt;Department of Medicine, Vanderbilt University Medical Center, Vanderbilt University, Nashville, Tennessee.&amp;#xD;Cancer Biology Graduate Program, Vanderbilt University, Nashville, Tennessee.&amp;#xD;Department of Cell and Developmental Biology, Vanderbilt University, Nashville, Tennessee.&amp;#xD;Department of Biomedical Engineering, Vanderbilt University, Nashville, Tennessee.&amp;#xD;Vanderbilt-Ingram Cancer Center, Nashville, Tennessee.&lt;/auth-address&gt;&lt;titles&gt;&lt;title&gt;Biological Consequences of MHC-II Expression by Tumor Cells in Cancer&lt;/title&gt;&lt;/titles&gt;&lt;pages&gt;2392-2402&lt;/pages&gt;&lt;volume&gt;25&lt;/volume&gt;&lt;number&gt;8&lt;/number&gt;&lt;dates&gt;&lt;year&gt;2019&lt;/year&gt;&lt;pub-dates&gt;&lt;date&gt;Apr 15&lt;/date&gt;&lt;/pub-dates&gt;&lt;/dates&gt;&lt;isbn&gt;1078-0432 (Print)&amp;#xD;1078-0432&lt;/isbn&gt;&lt;accession-num&gt;30463850&lt;/accession-num&gt;&lt;urls&gt;&lt;/urls&gt;&lt;electronic-resource-num&gt;10.1158/1078-0432.ccr-18-3200&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1" w:tooltip="Axelrod, 2019 #27" w:history="1">
        <w:r w:rsidR="00372E74" w:rsidRPr="00945FFE">
          <w:rPr>
            <w:rFonts w:ascii="Arial" w:hAnsi="Arial" w:cs="Arial"/>
            <w:noProof/>
            <w:sz w:val="22"/>
            <w:szCs w:val="22"/>
          </w:rPr>
          <w:t>21</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In addition to the well-known localization on APCs, tumor-specific MHCII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is also expressed on various tumor cells and related to </w:t>
      </w:r>
      <w:proofErr w:type="spellStart"/>
      <w:r w:rsidRPr="00945FFE">
        <w:rPr>
          <w:rFonts w:ascii="Arial" w:hAnsi="Arial" w:cs="Arial"/>
          <w:sz w:val="22"/>
          <w:szCs w:val="22"/>
        </w:rPr>
        <w:t>intratumoral</w:t>
      </w:r>
      <w:proofErr w:type="spellEnd"/>
      <w:r w:rsidRPr="00945FFE">
        <w:rPr>
          <w:rFonts w:ascii="Arial" w:hAnsi="Arial" w:cs="Arial"/>
          <w:sz w:val="22"/>
          <w:szCs w:val="22"/>
        </w:rPr>
        <w:t xml:space="preserve"> immune cell infiltration, superior prognosis, and improved response to immune checkpoint inhibition in humans </w:t>
      </w:r>
      <w:r w:rsidR="00FB575A" w:rsidRPr="00945FFE">
        <w:rPr>
          <w:rFonts w:ascii="Arial" w:hAnsi="Arial" w:cs="Arial"/>
          <w:sz w:val="22"/>
          <w:szCs w:val="22"/>
        </w:rPr>
        <w:fldChar w:fldCharType="begin">
          <w:fldData xml:space="preserve">PEVuZE5vdGU+PENpdGU+PEF1dGhvcj5LYW1iYXlhc2hpPC9BdXRob3I+PFllYXI+MjAxNDwvWWVh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PEVuZE5vdGU+PENpdGU+PEF1dGhvcj5LYW1iYXlhc2hpPC9BdXRob3I+PFllYXI+MjAxNDwvWWVh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2" w:tooltip="Kambayashi, 2014 #29" w:history="1">
        <w:r w:rsidR="00372E74" w:rsidRPr="00945FFE">
          <w:rPr>
            <w:rFonts w:ascii="Arial" w:hAnsi="Arial" w:cs="Arial"/>
            <w:noProof/>
            <w:sz w:val="22"/>
            <w:szCs w:val="22"/>
          </w:rPr>
          <w:t>22</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mouse models of sarcoma, breast, lung, and colon cancer, overexpression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increased tumor rejection and resistance to challenge with parental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-negative tumor cells </w:t>
      </w:r>
      <w:r w:rsidR="00FB575A" w:rsidRPr="00945FFE">
        <w:rPr>
          <w:rFonts w:ascii="Arial" w:hAnsi="Arial" w:cs="Arial"/>
          <w:sz w:val="22"/>
          <w:szCs w:val="22"/>
        </w:rPr>
        <w:fldChar w:fldCharType="begin">
          <w:fldData xml:space="preserve">PEVuZE5vdGU+PENpdGU+PEF1dGhvcj5Pc3RyYW5kLVJvc2VuYmVyZzwvQXV0aG9yPjxZZWFyPjE5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PEVuZE5vdGU+PENpdGU+PEF1dGhvcj5Pc3RyYW5kLVJvc2VuYmVyZzwvQXV0aG9yPjxZZWFyPjE5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3" w:tooltip="Ostrand-Rosenberg, 1990 #40" w:history="1">
        <w:r w:rsidR="00372E74" w:rsidRPr="00945FFE">
          <w:rPr>
            <w:rFonts w:ascii="Arial" w:hAnsi="Arial" w:cs="Arial"/>
            <w:noProof/>
            <w:sz w:val="22"/>
            <w:szCs w:val="22"/>
          </w:rPr>
          <w:t>23-25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lung and colon cancer, depletion of DCs or macrophages had no effect on the ability of mice to reject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expressing tumor cells</w:t>
      </w:r>
      <w:r w:rsidR="003675B7" w:rsidRPr="00945FFE">
        <w:rPr>
          <w:rFonts w:ascii="Arial" w:eastAsiaTheme="minorEastAsia" w:hAnsi="Arial" w:cs="Arial"/>
          <w:sz w:val="22"/>
          <w:szCs w:val="22"/>
        </w:rPr>
        <w:t xml:space="preserve">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&lt;EndNote&gt;&lt;Cite&gt;&lt;Author&gt;Bou Nasser Eddine&lt;/Author&gt;&lt;Year&gt;2016&lt;/Year&gt;&lt;RecNum&gt;309&lt;/RecNum&gt;&lt;DisplayText&gt;(25)&lt;/DisplayText&gt;&lt;record&gt;&lt;rec-number&gt;309&lt;/rec-number&gt;&lt;foreign-keys&gt;&lt;key app="EN" db-id="xaa9r9t0lew0pfepxr8paezevzzzszvtz55w" timestamp="1583226354"&gt;309&lt;/key&gt;&lt;/foreign-keys&gt;&lt;ref-type name="Journal Article"&gt;17&lt;/ref-type&gt;&lt;contributors&gt;&lt;authors&gt;&lt;author&gt;Bou Nasser Eddine, Farah&lt;/author&gt;&lt;author&gt;Forlani, Greta&lt;/author&gt;&lt;author&gt;Lombardo, Letizia&lt;/author&gt;&lt;author&gt;Tedeschi, Alessandra&lt;/author&gt;&lt;author&gt;Tosi, Giovanna&lt;/author&gt;&lt;author&gt;Accolla, Roberto S.&lt;/author&gt;&lt;/authors&gt;&lt;/contributors&gt;&lt;titles&gt;&lt;title&gt;CIITA-driven MHC class II expressing tumor cells can efficiently prime naive CD4(+) TH cells in vivo and vaccinate the host against parental MHC-II-negative tumor cells&lt;/title&gt;&lt;secondary-title&gt;Oncoimmunology&lt;/secondary-title&gt;&lt;alt-title&gt;Oncoimmunology&lt;/alt-title&gt;&lt;/titles&gt;&lt;periodical&gt;&lt;full-title&gt;Oncoimmunology&lt;/full-title&gt;&lt;abbr-1&gt;Oncoimmunology&lt;/abbr-1&gt;&lt;/periodical&gt;&lt;alt-periodical&gt;&lt;full-title&gt;Oncoimmunology&lt;/full-title&gt;&lt;abbr-1&gt;Oncoimmunology&lt;/abbr-1&gt;&lt;/alt-periodical&gt;&lt;pages&gt;e1261777-e1261777&lt;/pages&gt;&lt;volume&gt;6&lt;/volume&gt;&lt;number&gt;1&lt;/number&gt;&lt;keywords&gt;&lt;keyword&gt;CD4+ T cells&lt;/keyword&gt;&lt;keyword&gt;CIITA&lt;/keyword&gt;&lt;keyword&gt;DC&lt;/keyword&gt;&lt;keyword&gt;MHC class II&lt;/keyword&gt;&lt;/keywords&gt;&lt;dates&gt;&lt;year&gt;2016&lt;/year&gt;&lt;/dates&gt;&lt;publisher&gt;Taylor &amp;amp; Francis&lt;/publisher&gt;&lt;isbn&gt;2162-4011&amp;#xD;2162-402X&lt;/isbn&gt;&lt;accession-num&gt;28197387&lt;/accession-num&gt;&lt;urls&gt;&lt;related-urls&gt;&lt;url&gt;https://pubmed.ncbi.nlm.nih.gov/28197387&lt;/url&gt;&lt;url&gt;https://www.ncbi.nlm.nih.gov/pmc/articles/PMC5283634/&lt;/url&gt;&lt;/related-urls&gt;&lt;/urls&gt;&lt;electronic-resource-num&gt;10.1080/2162402X.2016.1261777&lt;/electronic-resource-num&gt;&lt;remote-database-name&gt;PubMed&lt;/remote-database-name&gt;&lt;language&gt;eng&lt;/language&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5" w:tooltip="Bou Nasser Eddine, 2016 #309" w:history="1">
        <w:r w:rsidR="00372E74" w:rsidRPr="00945FFE">
          <w:rPr>
            <w:rFonts w:ascii="Arial" w:hAnsi="Arial" w:cs="Arial"/>
            <w:noProof/>
            <w:sz w:val="22"/>
            <w:szCs w:val="22"/>
          </w:rPr>
          <w:t>25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The above reports raise the possibility that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-expressing tumor cells may act as APCs to prime CD4+ T-cells. Whether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is playing a role in PTC immune escape, especially in BRAFV600E-related advanced PTC, needs further investigation. </w:t>
      </w:r>
    </w:p>
    <w:p w:rsidR="009B4237" w:rsidRPr="00945FFE" w:rsidRDefault="00A81D10">
      <w:pPr>
        <w:spacing w:line="240" w:lineRule="auto"/>
        <w:ind w:firstLine="480"/>
        <w:jc w:val="both"/>
        <w:rPr>
          <w:rFonts w:ascii="Arial" w:hAnsi="Arial" w:cs="Arial"/>
          <w:sz w:val="22"/>
          <w:szCs w:val="22"/>
        </w:rPr>
      </w:pPr>
      <w:r w:rsidRPr="00945FFE">
        <w:rPr>
          <w:rFonts w:ascii="Arial" w:hAnsi="Arial" w:cs="Arial"/>
          <w:sz w:val="22"/>
          <w:szCs w:val="22"/>
        </w:rPr>
        <w:t xml:space="preserve">Immunotherapy could potentially be a new treatment strategy for recurrent or refractory PTC. Through blocking immune checkpoints, mainly including cytokine T-lymphocyte antigen-4 (CTLA-4), PD-L1, and programmed death receptor-1 (PD-1), immunotherapy cause the body’s own immune cells to recognize and eliminate malignant cells and have produced remarkable treatment effects in lung, prostate, melanoma, and other cancers </w:t>
      </w:r>
      <w:r w:rsidR="00FB575A" w:rsidRPr="00945FFE">
        <w:rPr>
          <w:rFonts w:ascii="Arial" w:hAnsi="Arial" w:cs="Arial"/>
          <w:sz w:val="22"/>
          <w:szCs w:val="22"/>
        </w:rPr>
        <w:fldChar w:fldCharType="begin">
          <w:fldData xml:space="preserve">PEVuZE5vdGU+PENpdGU+PEF1dGhvcj5Db25zdGFudGluaWRvdTwvQXV0aG9yPjxZZWFyPjIwMTk8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PEVuZE5vdGU+PENpdGU+PEF1dGhvcj5Db25zdGFudGluaWRvdTwvQXV0aG9yPjxZZWFyPjIwMTk8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6" w:tooltip="Constantinidou, 2019 #45" w:history="1">
        <w:r w:rsidR="00372E74" w:rsidRPr="00945FFE">
          <w:rPr>
            <w:rFonts w:ascii="Arial" w:hAnsi="Arial" w:cs="Arial"/>
            <w:noProof/>
            <w:sz w:val="22"/>
            <w:szCs w:val="22"/>
          </w:rPr>
          <w:t>26</w:t>
        </w:r>
      </w:hyperlink>
      <w:r w:rsidR="009D261C" w:rsidRPr="00945FFE">
        <w:rPr>
          <w:rFonts w:ascii="Arial" w:hAnsi="Arial" w:cs="Arial"/>
          <w:noProof/>
          <w:sz w:val="22"/>
          <w:szCs w:val="22"/>
        </w:rPr>
        <w:t xml:space="preserve">, </w:t>
      </w:r>
      <w:hyperlink w:anchor="_ENREF_27" w:tooltip="Franklin, 2017 #46" w:history="1">
        <w:r w:rsidR="00372E74" w:rsidRPr="00945FFE">
          <w:rPr>
            <w:rFonts w:ascii="Arial" w:hAnsi="Arial" w:cs="Arial"/>
            <w:noProof/>
            <w:sz w:val="22"/>
            <w:szCs w:val="22"/>
          </w:rPr>
          <w:t>27</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Other possible strategies to increase tumor immunogenicity are stimulating the expression of MHC molecules and increa</w:t>
      </w:r>
      <w:r w:rsidR="00D7254E" w:rsidRPr="00945FFE">
        <w:rPr>
          <w:rFonts w:ascii="Arial" w:hAnsi="Arial" w:cs="Arial"/>
          <w:sz w:val="22"/>
          <w:szCs w:val="22"/>
        </w:rPr>
        <w:t>sing immune cell recognition of</w:t>
      </w:r>
      <w:r w:rsidRPr="00945FFE">
        <w:rPr>
          <w:rFonts w:ascii="Arial" w:hAnsi="Arial" w:cs="Arial"/>
          <w:sz w:val="22"/>
          <w:szCs w:val="22"/>
        </w:rPr>
        <w:t xml:space="preserve"> tumor-associated antigens to achieve an ideal anti-cancer immune state.</w:t>
      </w:r>
    </w:p>
    <w:p w:rsidR="00E71D92" w:rsidRPr="00945FFE" w:rsidRDefault="00A81D10">
      <w:pPr>
        <w:pStyle w:val="Heading1"/>
        <w:keepNext w:val="0"/>
        <w:keepLines w:val="0"/>
        <w:spacing w:line="240" w:lineRule="auto"/>
        <w:rPr>
          <w:rFonts w:ascii="Arial" w:hAnsi="Arial" w:cs="Arial"/>
          <w:b/>
          <w:color w:val="000000" w:themeColor="text1"/>
          <w:sz w:val="22"/>
          <w:szCs w:val="22"/>
        </w:rPr>
      </w:pPr>
      <w:r w:rsidRPr="00945FFE">
        <w:rPr>
          <w:rFonts w:ascii="Arial" w:hAnsi="Arial" w:cs="Arial"/>
          <w:color w:val="auto"/>
          <w:sz w:val="22"/>
          <w:szCs w:val="22"/>
        </w:rPr>
        <w:t xml:space="preserve">In the current study, we analyzed the immune regulatory mechanisms of PTC and found that PTCs with BRAFV600E mutation have down-regulated </w:t>
      </w:r>
      <w:proofErr w:type="spellStart"/>
      <w:r w:rsidRPr="00945FFE">
        <w:rPr>
          <w:rFonts w:ascii="Arial" w:hAnsi="Arial" w:cs="Arial"/>
          <w:color w:val="auto"/>
          <w:sz w:val="22"/>
          <w:szCs w:val="22"/>
        </w:rPr>
        <w:t>tsMHCII</w:t>
      </w:r>
      <w:proofErr w:type="spellEnd"/>
      <w:r w:rsidRPr="00945FFE">
        <w:rPr>
          <w:rFonts w:ascii="Arial" w:hAnsi="Arial" w:cs="Arial"/>
          <w:color w:val="auto"/>
          <w:sz w:val="22"/>
          <w:szCs w:val="22"/>
        </w:rPr>
        <w:t xml:space="preserve"> expression. This condition leads to decreased recognition of tumor cells by CD4+ T-cells and enhances immune escape. Mechanistic studies of PTC activity in culture determined that elevated TGF-β1 functions through the classical SMAD-dependent pathway to mediate immune cell evasion in an autocrine manner. Combined therapy of anti-PD-1 antibody with BRAF inhibitor blocked tumor growth </w:t>
      </w:r>
      <w:r w:rsidRPr="00945FFE">
        <w:rPr>
          <w:rFonts w:ascii="Arial" w:hAnsi="Arial" w:cs="Arial"/>
          <w:i/>
          <w:color w:val="auto"/>
          <w:sz w:val="22"/>
          <w:szCs w:val="22"/>
        </w:rPr>
        <w:t xml:space="preserve">in vitro </w:t>
      </w:r>
      <w:r w:rsidRPr="00945FFE">
        <w:rPr>
          <w:rFonts w:ascii="Arial" w:hAnsi="Arial" w:cs="Arial"/>
          <w:color w:val="auto"/>
          <w:sz w:val="22"/>
          <w:szCs w:val="22"/>
        </w:rPr>
        <w:t xml:space="preserve">and </w:t>
      </w:r>
      <w:r w:rsidRPr="00945FFE">
        <w:rPr>
          <w:rFonts w:ascii="Arial" w:hAnsi="Arial" w:cs="Arial"/>
          <w:i/>
          <w:color w:val="auto"/>
          <w:sz w:val="22"/>
          <w:szCs w:val="22"/>
        </w:rPr>
        <w:t>in vivo</w:t>
      </w:r>
      <w:r w:rsidRPr="00945FFE">
        <w:rPr>
          <w:rFonts w:ascii="Arial" w:hAnsi="Arial" w:cs="Arial"/>
          <w:color w:val="auto"/>
          <w:sz w:val="22"/>
          <w:szCs w:val="22"/>
        </w:rPr>
        <w:t xml:space="preserve"> by improving T-cell infiltration and tumor cell elimination via increased </w:t>
      </w:r>
      <w:proofErr w:type="spellStart"/>
      <w:r w:rsidRPr="00945FFE">
        <w:rPr>
          <w:rFonts w:ascii="Arial" w:hAnsi="Arial" w:cs="Arial"/>
          <w:color w:val="auto"/>
          <w:sz w:val="22"/>
          <w:szCs w:val="22"/>
        </w:rPr>
        <w:t>tsMHCII</w:t>
      </w:r>
      <w:proofErr w:type="spellEnd"/>
      <w:r w:rsidRPr="00945FFE">
        <w:rPr>
          <w:rFonts w:ascii="Arial" w:hAnsi="Arial" w:cs="Arial"/>
          <w:color w:val="auto"/>
          <w:sz w:val="22"/>
          <w:szCs w:val="22"/>
        </w:rPr>
        <w:t xml:space="preserve"> expression.</w:t>
      </w:r>
    </w:p>
    <w:p w:rsidR="009B4237" w:rsidRPr="00945FFE" w:rsidRDefault="00A81D10">
      <w:pPr>
        <w:pStyle w:val="Heading1"/>
        <w:keepNext w:val="0"/>
        <w:keepLines w:val="0"/>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Result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BRAFV600E related PTC is associated with decreased </w:t>
      </w:r>
      <w:proofErr w:type="spellStart"/>
      <w:r w:rsidRPr="00945FFE">
        <w:rPr>
          <w:rFonts w:ascii="Arial" w:eastAsia="宋体" w:hAnsi="Arial" w:cs="Arial"/>
          <w:sz w:val="22"/>
          <w:szCs w:val="22"/>
        </w:rPr>
        <w:t>tsMHCII</w:t>
      </w:r>
      <w:proofErr w:type="spellEnd"/>
    </w:p>
    <w:p w:rsidR="00FA69B6" w:rsidRPr="00945FFE" w:rsidRDefault="0026672E" w:rsidP="00A71EE9">
      <w:pPr>
        <w:spacing w:line="240" w:lineRule="auto"/>
        <w:ind w:firstLineChars="200" w:firstLine="440"/>
        <w:jc w:val="both"/>
        <w:rPr>
          <w:rFonts w:ascii="Arial" w:eastAsiaTheme="minorEastAsia" w:hAnsi="Arial" w:cs="Arial"/>
          <w:b/>
          <w:color w:val="0070C0"/>
          <w:sz w:val="22"/>
          <w:szCs w:val="22"/>
        </w:rPr>
      </w:pPr>
      <w:r w:rsidRPr="00945FFE">
        <w:rPr>
          <w:rFonts w:ascii="Arial" w:hAnsi="Arial" w:cs="Arial"/>
          <w:sz w:val="22"/>
          <w:szCs w:val="22"/>
        </w:rPr>
        <w:t xml:space="preserve">To identify differentially expressed factors between PTC samples expressing BRAFV600E versus wildtype BRAF and to understand the underlying mechanisms of immune evasion, we performed a proteomics analysis on two matched groups of clinical samples. The process of </w:t>
      </w:r>
      <w:proofErr w:type="spellStart"/>
      <w:r w:rsidRPr="00945FFE">
        <w:rPr>
          <w:rFonts w:ascii="Arial" w:hAnsi="Arial" w:cs="Arial"/>
          <w:sz w:val="22"/>
          <w:szCs w:val="22"/>
        </w:rPr>
        <w:t>iTRAQ</w:t>
      </w:r>
      <w:proofErr w:type="spellEnd"/>
      <w:r w:rsidRPr="00945FFE">
        <w:rPr>
          <w:rFonts w:ascii="Arial" w:hAnsi="Arial" w:cs="Arial"/>
          <w:sz w:val="22"/>
          <w:szCs w:val="22"/>
        </w:rPr>
        <w:t xml:space="preserve">-labeling LC-MS/MS analyses is shown in </w:t>
      </w:r>
      <w:r w:rsidRPr="00945FFE">
        <w:rPr>
          <w:rFonts w:ascii="Arial" w:hAnsi="Arial" w:cs="Arial"/>
          <w:b/>
          <w:color w:val="002060"/>
          <w:sz w:val="22"/>
          <w:szCs w:val="22"/>
        </w:rPr>
        <w:t>Fig. 1A</w:t>
      </w:r>
      <w:r w:rsidRPr="00945FFE">
        <w:rPr>
          <w:rFonts w:ascii="Arial" w:hAnsi="Arial" w:cs="Arial"/>
          <w:sz w:val="22"/>
          <w:szCs w:val="22"/>
        </w:rPr>
        <w:t>, and about 4,722 peptides were identified (</w:t>
      </w:r>
      <w:r w:rsidRPr="00945FFE">
        <w:rPr>
          <w:rFonts w:ascii="Arial" w:hAnsi="Arial" w:cs="Arial"/>
          <w:b/>
          <w:color w:val="002060"/>
          <w:sz w:val="22"/>
          <w:szCs w:val="22"/>
        </w:rPr>
        <w:t>Fig. 1B</w:t>
      </w:r>
      <w:r w:rsidR="00A71EE9" w:rsidRPr="00945FFE">
        <w:rPr>
          <w:rFonts w:ascii="Arial" w:eastAsiaTheme="minorEastAsia" w:hAnsi="Arial" w:cs="Arial"/>
        </w:rPr>
        <w:t xml:space="preserve"> and</w:t>
      </w:r>
      <w:r w:rsidR="00A71EE9" w:rsidRPr="00945FFE">
        <w:rPr>
          <w:rFonts w:ascii="Arial" w:eastAsiaTheme="minorEastAsia" w:hAnsi="Arial" w:cs="Arial"/>
          <w:b/>
          <w:color w:val="0070C0"/>
          <w:sz w:val="22"/>
          <w:szCs w:val="22"/>
        </w:rPr>
        <w:t xml:space="preserve"> </w:t>
      </w:r>
      <w:r w:rsidR="00A71EE9" w:rsidRPr="00945FFE">
        <w:rPr>
          <w:rFonts w:ascii="Arial" w:eastAsiaTheme="minorEastAsia" w:hAnsi="Arial" w:cs="Arial"/>
          <w:b/>
          <w:color w:val="002060"/>
          <w:sz w:val="22"/>
          <w:szCs w:val="22"/>
        </w:rPr>
        <w:t>Fig. S1A-B</w:t>
      </w:r>
      <w:r w:rsidR="00A71EE9" w:rsidRPr="00945FFE">
        <w:rPr>
          <w:rFonts w:ascii="Arial" w:eastAsiaTheme="minorEastAsia" w:hAnsi="Arial" w:cs="Arial"/>
          <w:sz w:val="22"/>
          <w:szCs w:val="22"/>
        </w:rPr>
        <w:t>)</w:t>
      </w:r>
      <w:r w:rsidR="00A71EE9" w:rsidRPr="00945FFE">
        <w:rPr>
          <w:rFonts w:ascii="Arial" w:eastAsiaTheme="minorEastAsia" w:hAnsi="Arial" w:cs="Arial"/>
          <w:b/>
          <w:color w:val="0070C0"/>
          <w:sz w:val="22"/>
          <w:szCs w:val="22"/>
        </w:rPr>
        <w:t xml:space="preserve"> </w:t>
      </w:r>
      <w:r w:rsidRPr="00945FFE">
        <w:rPr>
          <w:rFonts w:ascii="Arial" w:hAnsi="Arial" w:cs="Arial"/>
          <w:sz w:val="22"/>
          <w:szCs w:val="22"/>
        </w:rPr>
        <w:t xml:space="preserve">with </w:t>
      </w:r>
      <w:r w:rsidRPr="00945FFE">
        <w:rPr>
          <w:rFonts w:ascii="Arial" w:hAnsi="Arial" w:cs="Arial"/>
          <w:sz w:val="22"/>
          <w:szCs w:val="22"/>
        </w:rPr>
        <w:lastRenderedPageBreak/>
        <w:t xml:space="preserve">approximately 480 proteins showing 1.2-fold or higher expression in the BRAFV600E samples relative to the wildtype BRAF PTC samples as summarized in </w:t>
      </w:r>
      <w:r w:rsidRPr="00945FFE">
        <w:rPr>
          <w:rFonts w:ascii="Arial" w:hAnsi="Arial" w:cs="Arial"/>
          <w:b/>
          <w:color w:val="002060"/>
          <w:sz w:val="22"/>
          <w:szCs w:val="22"/>
        </w:rPr>
        <w:t>Fig. 1C</w:t>
      </w:r>
      <w:r w:rsidRPr="00945FFE">
        <w:rPr>
          <w:rFonts w:ascii="Arial" w:hAnsi="Arial" w:cs="Arial"/>
          <w:sz w:val="22"/>
          <w:szCs w:val="22"/>
        </w:rPr>
        <w:t>. Kyoto Encyclopedia of Genes and Genomes (KEGG) analysis indicated that factors involved in multiple biological signaling pathways were altered. Specifically, MHCI antigens HLA-A and HLA-B and MHCII antigen HLA-DPA1, which are involved in antigen processing and presentation, were significantly decreased in BRAFV600E PTC samples (</w:t>
      </w:r>
      <w:r w:rsidRPr="00945FFE">
        <w:rPr>
          <w:rFonts w:ascii="Arial" w:hAnsi="Arial" w:cs="Arial"/>
          <w:b/>
          <w:color w:val="002060"/>
          <w:sz w:val="22"/>
          <w:szCs w:val="22"/>
        </w:rPr>
        <w:t>Fig. 1D-E</w:t>
      </w:r>
      <w:r w:rsidRPr="00945FFE">
        <w:rPr>
          <w:rFonts w:ascii="Arial" w:hAnsi="Arial" w:cs="Arial"/>
          <w:sz w:val="22"/>
          <w:szCs w:val="22"/>
        </w:rPr>
        <w:t>). A few other MHC I and II antigens were also downregulated in the BRAFV600E group, indicating that infiltration of immune cells or tumor immune environment could be modulated by BRAFV600E and induce PTC tumorigenesis. In a previous study, d</w:t>
      </w:r>
      <w:r w:rsidRPr="00945FFE">
        <w:rPr>
          <w:rFonts w:ascii="Arial" w:hAnsi="Arial" w:cs="Arial"/>
          <w:color w:val="000000" w:themeColor="text1"/>
          <w:sz w:val="22"/>
          <w:szCs w:val="22"/>
        </w:rPr>
        <w:t>ownregulation of MHC I was shown to decrease the capability of CD8+ T cells to recognize and kill PTC cells and considered to be associated with MAPK pathway activation</w:t>
      </w:r>
      <w:r w:rsidR="003675B7" w:rsidRPr="00945FFE">
        <w:rPr>
          <w:rFonts w:ascii="Arial" w:eastAsiaTheme="minorEastAsia" w:hAnsi="Arial" w:cs="Arial"/>
          <w:color w:val="000000" w:themeColor="text1"/>
          <w:sz w:val="22"/>
          <w:szCs w:val="22"/>
        </w:rPr>
        <w:t xml:space="preserve"> </w:t>
      </w:r>
      <w:r w:rsidR="00FB575A" w:rsidRPr="00945FFE">
        <w:rPr>
          <w:rFonts w:ascii="Arial" w:hAnsi="Arial" w:cs="Arial"/>
          <w:color w:val="000000" w:themeColor="text1"/>
          <w:sz w:val="22"/>
          <w:szCs w:val="22"/>
        </w:rPr>
        <w:fldChar w:fldCharType="begin">
          <w:fldData xml:space="preserve">PEVuZE5vdGU+PENpdGU+PEF1dGhvcj5BbmdlbGw8L0F1dGhvcj48WWVhcj4yMDE0PC9ZZWFyPjxS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</w:fldData>
        </w:fldChar>
      </w:r>
      <w:r w:rsidR="009D261C" w:rsidRPr="00945FFE">
        <w:rPr>
          <w:rFonts w:ascii="Arial" w:hAnsi="Arial" w:cs="Arial"/>
          <w:color w:val="000000" w:themeColor="text1"/>
          <w:sz w:val="22"/>
          <w:szCs w:val="22"/>
        </w:rPr>
        <w:instrText xml:space="preserve"> ADDIN EN.CITE </w:instrText>
      </w:r>
      <w:r w:rsidR="00FB575A" w:rsidRPr="00945FFE">
        <w:rPr>
          <w:rFonts w:ascii="Arial" w:hAnsi="Arial" w:cs="Arial"/>
          <w:color w:val="000000" w:themeColor="text1"/>
          <w:sz w:val="22"/>
          <w:szCs w:val="22"/>
        </w:rPr>
        <w:fldChar w:fldCharType="begin">
          <w:fldData xml:space="preserve">PEVuZE5vdGU+PENpdGU+PEF1dGhvcj5BbmdlbGw8L0F1dGhvcj48WWVhcj4yMDE0PC9ZZWFyPjxS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</w:fldData>
        </w:fldChar>
      </w:r>
      <w:r w:rsidR="009D261C" w:rsidRPr="00945FFE">
        <w:rPr>
          <w:rFonts w:ascii="Arial" w:hAnsi="Arial" w:cs="Arial"/>
          <w:color w:val="000000" w:themeColor="text1"/>
          <w:sz w:val="22"/>
          <w:szCs w:val="22"/>
        </w:rPr>
        <w:instrText xml:space="preserve"> ADDIN EN.CITE.DATA </w:instrText>
      </w:r>
      <w:r w:rsidR="00FB575A" w:rsidRPr="00945FFE">
        <w:rPr>
          <w:rFonts w:ascii="Arial" w:hAnsi="Arial" w:cs="Arial"/>
          <w:color w:val="000000" w:themeColor="text1"/>
          <w:sz w:val="22"/>
          <w:szCs w:val="22"/>
        </w:rPr>
      </w:r>
      <w:r w:rsidR="00FB575A" w:rsidRPr="00945FFE">
        <w:rPr>
          <w:rFonts w:ascii="Arial" w:hAnsi="Arial" w:cs="Arial"/>
          <w:color w:val="000000" w:themeColor="text1"/>
          <w:sz w:val="22"/>
          <w:szCs w:val="22"/>
        </w:rPr>
        <w:fldChar w:fldCharType="end"/>
      </w:r>
      <w:r w:rsidR="00FB575A" w:rsidRPr="00945FFE">
        <w:rPr>
          <w:rFonts w:ascii="Arial" w:hAnsi="Arial" w:cs="Arial"/>
          <w:color w:val="000000" w:themeColor="text1"/>
          <w:sz w:val="22"/>
          <w:szCs w:val="22"/>
        </w:rPr>
      </w:r>
      <w:r w:rsidR="00FB575A" w:rsidRPr="00945FFE">
        <w:rPr>
          <w:rFonts w:ascii="Arial" w:hAnsi="Arial" w:cs="Arial"/>
          <w:color w:val="000000" w:themeColor="text1"/>
          <w:sz w:val="22"/>
          <w:szCs w:val="22"/>
        </w:rPr>
        <w:fldChar w:fldCharType="separate"/>
      </w:r>
      <w:r w:rsidR="009D261C" w:rsidRPr="00945FFE">
        <w:rPr>
          <w:rFonts w:ascii="Arial" w:hAnsi="Arial" w:cs="Arial"/>
          <w:noProof/>
          <w:color w:val="000000" w:themeColor="text1"/>
          <w:sz w:val="22"/>
          <w:szCs w:val="22"/>
        </w:rPr>
        <w:t>(</w:t>
      </w:r>
      <w:hyperlink w:anchor="_ENREF_10" w:tooltip="Angell, 2014 #15" w:history="1">
        <w:r w:rsidR="00372E74" w:rsidRPr="00945FFE">
          <w:rPr>
            <w:rFonts w:ascii="Arial" w:hAnsi="Arial" w:cs="Arial"/>
            <w:noProof/>
            <w:color w:val="000000" w:themeColor="text1"/>
            <w:sz w:val="22"/>
            <w:szCs w:val="22"/>
          </w:rPr>
          <w:t>10</w:t>
        </w:r>
      </w:hyperlink>
      <w:r w:rsidR="009D261C" w:rsidRPr="00945FFE">
        <w:rPr>
          <w:rFonts w:ascii="Arial" w:hAnsi="Arial" w:cs="Arial"/>
          <w:noProof/>
          <w:color w:val="000000" w:themeColor="text1"/>
          <w:sz w:val="22"/>
          <w:szCs w:val="22"/>
        </w:rPr>
        <w:t>)</w:t>
      </w:r>
      <w:r w:rsidR="00FB575A" w:rsidRPr="00945FFE">
        <w:rPr>
          <w:rFonts w:ascii="Arial" w:hAnsi="Arial" w:cs="Arial"/>
          <w:color w:val="000000" w:themeColor="text1"/>
          <w:sz w:val="22"/>
          <w:szCs w:val="22"/>
        </w:rPr>
        <w:fldChar w:fldCharType="end"/>
      </w:r>
      <w:r w:rsidRPr="00945FFE">
        <w:rPr>
          <w:rFonts w:ascii="Arial" w:hAnsi="Arial" w:cs="Arial"/>
          <w:color w:val="000000" w:themeColor="text1"/>
          <w:sz w:val="22"/>
          <w:szCs w:val="22"/>
        </w:rPr>
        <w:t xml:space="preserve">. These findings support a plausible biological mechanism for variation </w:t>
      </w:r>
      <w:r w:rsidRPr="00945FFE">
        <w:rPr>
          <w:rFonts w:ascii="Arial" w:hAnsi="Arial" w:cs="Arial"/>
          <w:sz w:val="22"/>
          <w:szCs w:val="22"/>
        </w:rPr>
        <w:t xml:space="preserve">MHC II surface expression in PTCs expressing BRAFV600E.  </w:t>
      </w:r>
      <w:r w:rsidRPr="00945FFE">
        <w:rPr>
          <w:rFonts w:ascii="Arial" w:hAnsi="Arial" w:cs="Arial"/>
          <w:color w:val="FF0000"/>
          <w:sz w:val="22"/>
          <w:szCs w:val="22"/>
        </w:rPr>
        <w:t xml:space="preserve"> </w:t>
      </w:r>
    </w:p>
    <w:p w:rsidR="009B4237" w:rsidRPr="00945FFE" w:rsidRDefault="00A81D10" w:rsidP="00CE297E">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To have a global visualization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within PTC tissues, IHC staining was conducted on 185 PTC samples (</w:t>
      </w:r>
      <w:r w:rsidRPr="00945FFE">
        <w:rPr>
          <w:rFonts w:ascii="Arial" w:hAnsi="Arial" w:cs="Arial"/>
          <w:b/>
          <w:color w:val="002060"/>
          <w:sz w:val="22"/>
          <w:szCs w:val="22"/>
        </w:rPr>
        <w:t>Fig. 1F</w:t>
      </w:r>
      <w:r w:rsidRPr="00945FFE">
        <w:rPr>
          <w:rFonts w:ascii="Arial" w:hAnsi="Arial" w:cs="Arial"/>
          <w:sz w:val="22"/>
          <w:szCs w:val="22"/>
        </w:rPr>
        <w:t xml:space="preserve">). We observed the distribution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different cell types within tumor tissues and found that most MHCII signals were from cancer cells (numerous true papillae, ground glass nuclei, and big size compared with APCs). Among the cohort of PTC samples, 87 cases of PTC showed positive staining for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w:t>
      </w:r>
      <w:r w:rsidRPr="00945FFE">
        <w:rPr>
          <w:rFonts w:ascii="Arial" w:hAnsi="Arial" w:cs="Arial"/>
          <w:b/>
          <w:color w:val="002060"/>
          <w:sz w:val="22"/>
          <w:szCs w:val="22"/>
        </w:rPr>
        <w:t>Fig. 1G</w:t>
      </w:r>
      <w:r w:rsidRPr="00945FFE">
        <w:rPr>
          <w:rFonts w:ascii="Arial" w:hAnsi="Arial" w:cs="Arial"/>
          <w:sz w:val="22"/>
          <w:szCs w:val="22"/>
        </w:rPr>
        <w:t>). Sample analysis by positive ratio and staining intensity revealed a lower proportion of positively-stained MHCII PTC samples with concurrent BRAFV600E expression compared to BRAF wildtype samples (34 BRAFV600E samples out of total of 93 BRAFV600E samples were positive versus 53 positive wild type BRAF samples out of a total of 92 wildtype BRAF samples (</w:t>
      </w:r>
      <w:r w:rsidRPr="00945FFE">
        <w:rPr>
          <w:rFonts w:ascii="Arial" w:hAnsi="Arial" w:cs="Arial"/>
          <w:b/>
          <w:color w:val="002060"/>
          <w:sz w:val="22"/>
          <w:szCs w:val="22"/>
        </w:rPr>
        <w:t>Fig. 1H</w:t>
      </w:r>
      <w:r w:rsidRPr="00945FFE">
        <w:rPr>
          <w:rFonts w:ascii="Arial" w:hAnsi="Arial" w:cs="Arial"/>
          <w:sz w:val="22"/>
          <w:szCs w:val="22"/>
        </w:rPr>
        <w:t xml:space="preserve">). Therefore,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was decreased in BRAFV600E PTCs, which may indicate an association between BRAFV600E-modulated signaling pathways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as a mechanism for immune escape.    </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Constitutively activated BRAF-MAPK signaling blocked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expression.</w:t>
      </w:r>
    </w:p>
    <w:p w:rsidR="009B4237" w:rsidRPr="00945FFE" w:rsidRDefault="00A81D10">
      <w:pPr>
        <w:spacing w:line="240" w:lineRule="auto"/>
        <w:jc w:val="both"/>
        <w:rPr>
          <w:rFonts w:ascii="Arial" w:hAnsi="Arial" w:cs="Arial"/>
          <w:sz w:val="22"/>
          <w:szCs w:val="22"/>
        </w:rPr>
      </w:pPr>
      <w:r w:rsidRPr="00945FFE">
        <w:rPr>
          <w:rFonts w:ascii="Arial" w:hAnsi="Arial" w:cs="Arial"/>
          <w:sz w:val="22"/>
          <w:szCs w:val="22"/>
        </w:rPr>
        <w:t xml:space="preserve">Transcription of MHC II genes are under control in part by a speciﬁc non-DNA-binding protein, the class II </w:t>
      </w:r>
      <w:proofErr w:type="spellStart"/>
      <w:r w:rsidRPr="00945FFE">
        <w:rPr>
          <w:rFonts w:ascii="Arial" w:hAnsi="Arial" w:cs="Arial"/>
          <w:sz w:val="22"/>
          <w:szCs w:val="22"/>
        </w:rPr>
        <w:t>transactivator</w:t>
      </w:r>
      <w:proofErr w:type="spellEnd"/>
      <w:r w:rsidRPr="00945FFE">
        <w:rPr>
          <w:rFonts w:ascii="Arial" w:hAnsi="Arial" w:cs="Arial"/>
          <w:sz w:val="22"/>
          <w:szCs w:val="22"/>
        </w:rPr>
        <w:t xml:space="preserve"> (CIITA) </w:t>
      </w:r>
      <w:r w:rsidR="00FB575A" w:rsidRPr="00945FFE">
        <w:rPr>
          <w:rFonts w:ascii="Arial" w:hAnsi="Arial" w:cs="Arial"/>
          <w:sz w:val="22"/>
          <w:szCs w:val="22"/>
        </w:rPr>
        <w:fldChar w:fldCharType="begin">
          <w:fldData xml:space="preserve">PEVuZE5vdGU+PENpdGU+PEF1dGhvcj5TYXJ0b3JpczwvQXV0aG9yPjxZZWFyPjE5OTg8L1llYXI+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PEVuZE5vdGU+PENpdGU+PEF1dGhvcj5TYXJ0b3JpczwvQXV0aG9yPjxZZWFyPjE5OTg8L1llYXI+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8" w:tooltip="Sartoris, 1998 #31" w:history="1">
        <w:r w:rsidR="00372E74" w:rsidRPr="00945FFE">
          <w:rPr>
            <w:rFonts w:ascii="Arial" w:hAnsi="Arial" w:cs="Arial"/>
            <w:noProof/>
            <w:sz w:val="22"/>
            <w:szCs w:val="22"/>
          </w:rPr>
          <w:t>28</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humans, MHCII mainly consists of three antigens: HLA-DR, HLA-DP, and HLA-DQ. To corroborate the </w:t>
      </w:r>
      <w:proofErr w:type="spellStart"/>
      <w:r w:rsidRPr="00945FFE">
        <w:rPr>
          <w:rFonts w:ascii="Arial" w:hAnsi="Arial" w:cs="Arial"/>
          <w:sz w:val="22"/>
          <w:szCs w:val="22"/>
        </w:rPr>
        <w:t>iTRAQ</w:t>
      </w:r>
      <w:proofErr w:type="spellEnd"/>
      <w:r w:rsidRPr="00945FFE">
        <w:rPr>
          <w:rFonts w:ascii="Arial" w:hAnsi="Arial" w:cs="Arial"/>
          <w:sz w:val="22"/>
          <w:szCs w:val="22"/>
        </w:rPr>
        <w:t xml:space="preserve"> and IHC findings with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gene expression, we evaluated the mRNA levels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(HLA-DQA1, HLA-DRA, and HLA-DPA1) in various cell lines. CIITA transcript showed a strong correlation with those of HLA-DQA1, HLA-DRA, and HLA-DPA1, which were usually lower in PTC cell lines harboring </w:t>
      </w:r>
      <w:r w:rsidR="003675B7" w:rsidRPr="00945FFE">
        <w:rPr>
          <w:rFonts w:ascii="Arial" w:hAnsi="Arial" w:cs="Arial"/>
          <w:sz w:val="22"/>
          <w:szCs w:val="22"/>
        </w:rPr>
        <w:t>BRAFV600E mutation than in wild</w:t>
      </w:r>
      <w:r w:rsidRPr="00945FFE">
        <w:rPr>
          <w:rFonts w:ascii="Arial" w:hAnsi="Arial" w:cs="Arial"/>
          <w:sz w:val="22"/>
          <w:szCs w:val="22"/>
        </w:rPr>
        <w:t>type cell lines (</w:t>
      </w:r>
      <w:r w:rsidRPr="00945FFE">
        <w:rPr>
          <w:rFonts w:ascii="Arial" w:hAnsi="Arial" w:cs="Arial"/>
          <w:b/>
          <w:color w:val="002060"/>
          <w:sz w:val="22"/>
          <w:szCs w:val="22"/>
        </w:rPr>
        <w:t>Fig. 2A</w:t>
      </w:r>
      <w:r w:rsidRPr="00945FFE">
        <w:rPr>
          <w:rFonts w:ascii="Arial" w:hAnsi="Arial" w:cs="Arial"/>
          <w:sz w:val="22"/>
          <w:szCs w:val="22"/>
        </w:rPr>
        <w:t xml:space="preserve">). To verify whether the constitutive activation of BRAF-MAPK signaling is the direct cause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decline, BRAF and MEK inhibitors were applied to PTC cell lines BCPAP a</w:t>
      </w:r>
      <w:r w:rsidR="00A01605" w:rsidRPr="00945FFE">
        <w:rPr>
          <w:rFonts w:ascii="Arial" w:hAnsi="Arial" w:cs="Arial"/>
          <w:sz w:val="22"/>
          <w:szCs w:val="22"/>
        </w:rPr>
        <w:t xml:space="preserve">nd K1 with BRAFV600E mutation;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levels were detected by flow cytometry. Treatment of cells for 72 h with the BRAF kinase inhibitor PLX4032 or the MEK inhibitor U0126 led to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at protein level (</w:t>
      </w:r>
      <w:r w:rsidRPr="00945FFE">
        <w:rPr>
          <w:rFonts w:ascii="Arial" w:hAnsi="Arial" w:cs="Arial"/>
          <w:b/>
          <w:color w:val="002060"/>
          <w:sz w:val="22"/>
          <w:szCs w:val="22"/>
        </w:rPr>
        <w:t>Fig. 2B-C</w:t>
      </w:r>
      <w:r w:rsidRPr="00945FFE">
        <w:rPr>
          <w:rFonts w:ascii="Arial" w:hAnsi="Arial" w:cs="Arial"/>
          <w:sz w:val="22"/>
          <w:szCs w:val="22"/>
        </w:rPr>
        <w:t xml:space="preserve">). To confirm the BRAF-MAPK pathway is involved in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regulation, we overexpressed BRAFV600E in TPC1 cells with wildtype BRAF using the doxycycline-induced overexpression system. Upon doxycycline treatment,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protein expression was significantly decreased in response to ectopic BRAFV600E signal</w:t>
      </w:r>
      <w:r w:rsidR="00A01605" w:rsidRPr="00945FFE">
        <w:rPr>
          <w:rFonts w:ascii="Arial" w:eastAsiaTheme="minorEastAsia" w:hAnsi="Arial" w:cs="Arial"/>
          <w:sz w:val="22"/>
          <w:szCs w:val="22"/>
        </w:rPr>
        <w:t xml:space="preserve"> (</w:t>
      </w:r>
      <w:r w:rsidR="00A01605" w:rsidRPr="00945FFE">
        <w:rPr>
          <w:rFonts w:ascii="Arial" w:hAnsi="Arial" w:cs="Arial"/>
          <w:sz w:val="22"/>
          <w:szCs w:val="22"/>
        </w:rPr>
        <w:t>p&lt;</w:t>
      </w:r>
      <w:r w:rsidR="00A01605" w:rsidRPr="00945FFE">
        <w:rPr>
          <w:rFonts w:ascii="Arial" w:eastAsiaTheme="minorEastAsia" w:hAnsi="Arial" w:cs="Arial"/>
          <w:sz w:val="22"/>
          <w:szCs w:val="22"/>
        </w:rPr>
        <w:t xml:space="preserve">0.001, </w:t>
      </w:r>
      <w:r w:rsidRPr="00945FFE">
        <w:rPr>
          <w:rFonts w:ascii="Arial" w:hAnsi="Arial" w:cs="Arial"/>
          <w:b/>
          <w:color w:val="002060"/>
          <w:sz w:val="22"/>
          <w:szCs w:val="22"/>
        </w:rPr>
        <w:t>Fig. 2D-E</w:t>
      </w:r>
      <w:r w:rsidRPr="00945FFE">
        <w:rPr>
          <w:rFonts w:ascii="Arial" w:hAnsi="Arial" w:cs="Arial"/>
          <w:sz w:val="22"/>
          <w:szCs w:val="22"/>
        </w:rPr>
        <w:t>). Transcript levels of CIITA, HLA-DQA1, HLA-DRA, and HLA-DPA1 showed consistent change in response to BRAF and MEK inhibition (</w:t>
      </w:r>
      <w:r w:rsidRPr="00945FFE">
        <w:rPr>
          <w:rFonts w:ascii="Arial" w:hAnsi="Arial" w:cs="Arial"/>
          <w:b/>
          <w:color w:val="002060"/>
          <w:sz w:val="22"/>
          <w:szCs w:val="22"/>
        </w:rPr>
        <w:t>Fig. S2A-2B</w:t>
      </w:r>
      <w:r w:rsidRPr="00945FFE">
        <w:rPr>
          <w:rFonts w:ascii="Arial" w:hAnsi="Arial" w:cs="Arial"/>
          <w:sz w:val="22"/>
          <w:szCs w:val="22"/>
        </w:rPr>
        <w:t xml:space="preserve">). These results suggest that constative activation of BRAF-MAPK pathway </w:t>
      </w:r>
      <w:r w:rsidR="00B86F0D" w:rsidRPr="00945FFE">
        <w:rPr>
          <w:rFonts w:ascii="Arial" w:hAnsi="Arial" w:cs="Arial"/>
          <w:sz w:val="22"/>
          <w:szCs w:val="22"/>
        </w:rPr>
        <w:t>through BRAFV600E induces</w:t>
      </w:r>
      <w:r w:rsidRPr="00945FFE">
        <w:rPr>
          <w:rFonts w:ascii="Arial" w:hAnsi="Arial" w:cs="Arial"/>
          <w:sz w:val="22"/>
          <w:szCs w:val="22"/>
        </w:rPr>
        <w:t xml:space="preserve"> down-regulation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 PTC cells through transcriptional regulation.   </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lastRenderedPageBreak/>
        <w:t xml:space="preserve">BRAFV600E regulates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via TGF-β1-SMAD3 pathway</w:t>
      </w:r>
    </w:p>
    <w:p w:rsidR="00FA69B6" w:rsidRPr="00945FFE" w:rsidRDefault="0026672E" w:rsidP="00CE297E">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To further understand which signaling pathways were involved in the regulation and control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we treated BCPAP and K1 cells with chemical inhibitors for different classical pathways (DAPT (25 µM) for NOTCH, IWR1 (10 µM) for </w:t>
      </w:r>
      <w:proofErr w:type="spellStart"/>
      <w:r w:rsidRPr="00945FFE">
        <w:rPr>
          <w:rFonts w:ascii="Arial" w:hAnsi="Arial" w:cs="Arial"/>
          <w:sz w:val="22"/>
          <w:szCs w:val="22"/>
        </w:rPr>
        <w:t>Wnt</w:t>
      </w:r>
      <w:proofErr w:type="spellEnd"/>
      <w:r w:rsidRPr="00945FFE">
        <w:rPr>
          <w:rFonts w:ascii="Arial" w:hAnsi="Arial" w:cs="Arial"/>
          <w:sz w:val="22"/>
          <w:szCs w:val="22"/>
        </w:rPr>
        <w:t>, SB431542 (10 µM) for TGF-</w:t>
      </w:r>
      <w:r w:rsidRPr="00945FFE">
        <w:rPr>
          <w:rFonts w:ascii="Arial" w:hAnsi="Arial" w:cs="Arial"/>
          <w:bCs/>
          <w:sz w:val="22"/>
          <w:szCs w:val="22"/>
        </w:rPr>
        <w:t>β1</w:t>
      </w:r>
      <w:r w:rsidRPr="00945FFE">
        <w:rPr>
          <w:rFonts w:ascii="Arial" w:hAnsi="Arial" w:cs="Arial"/>
          <w:sz w:val="22"/>
          <w:szCs w:val="22"/>
        </w:rPr>
        <w:t xml:space="preserve">, and </w:t>
      </w:r>
      <w:proofErr w:type="spellStart"/>
      <w:r w:rsidRPr="00945FFE">
        <w:rPr>
          <w:rFonts w:ascii="Arial" w:hAnsi="Arial" w:cs="Arial"/>
          <w:sz w:val="22"/>
          <w:szCs w:val="22"/>
        </w:rPr>
        <w:t>cyclopamine</w:t>
      </w:r>
      <w:proofErr w:type="spellEnd"/>
      <w:r w:rsidRPr="00945FFE">
        <w:rPr>
          <w:rFonts w:ascii="Arial" w:hAnsi="Arial" w:cs="Arial"/>
          <w:sz w:val="22"/>
          <w:szCs w:val="22"/>
        </w:rPr>
        <w:t xml:space="preserve"> (20 µM) for Hedgehog pathway) for 48 h. Compared to other pathway inhibitors, blockage of TGF-</w:t>
      </w:r>
      <w:r w:rsidRPr="00945FFE">
        <w:rPr>
          <w:rFonts w:ascii="Arial" w:hAnsi="Arial" w:cs="Arial"/>
          <w:bCs/>
          <w:sz w:val="22"/>
          <w:szCs w:val="22"/>
        </w:rPr>
        <w:t xml:space="preserve">β1 </w:t>
      </w:r>
      <w:r w:rsidRPr="00945FFE">
        <w:rPr>
          <w:rFonts w:ascii="Arial" w:hAnsi="Arial" w:cs="Arial"/>
          <w:sz w:val="22"/>
          <w:szCs w:val="22"/>
        </w:rPr>
        <w:t xml:space="preserve">pathway with SB431542 resulted in a significant increase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gene </w:t>
      </w:r>
      <w:proofErr w:type="spellStart"/>
      <w:r w:rsidRPr="00945FFE">
        <w:rPr>
          <w:rFonts w:ascii="Arial" w:hAnsi="Arial" w:cs="Arial"/>
          <w:sz w:val="22"/>
          <w:szCs w:val="22"/>
        </w:rPr>
        <w:t>expresion</w:t>
      </w:r>
      <w:proofErr w:type="spellEnd"/>
      <w:r w:rsidRPr="00945FFE">
        <w:rPr>
          <w:rFonts w:ascii="Arial" w:hAnsi="Arial" w:cs="Arial"/>
          <w:sz w:val="22"/>
          <w:szCs w:val="22"/>
        </w:rPr>
        <w:t xml:space="preserve"> in both cell lines, suggesting the potential regulatory function of the TGF-β1 pathway for MHCII regulation and immune evasion in PTC (</w:t>
      </w:r>
      <w:r w:rsidRPr="00945FFE">
        <w:rPr>
          <w:rFonts w:ascii="Arial" w:hAnsi="Arial" w:cs="Arial"/>
          <w:b/>
          <w:color w:val="002060"/>
          <w:sz w:val="22"/>
          <w:szCs w:val="22"/>
        </w:rPr>
        <w:t>Fig. 3A</w:t>
      </w:r>
      <w:r w:rsidRPr="00945FFE">
        <w:rPr>
          <w:rFonts w:ascii="Arial" w:hAnsi="Arial" w:cs="Arial"/>
          <w:sz w:val="22"/>
          <w:szCs w:val="22"/>
        </w:rPr>
        <w:t>). We analyzed gene expression data from the Tumor Cell Genome Atlas (TCGA) database, and found that CIITA tended to have low mRNA expression in PT</w:t>
      </w:r>
      <w:r w:rsidRPr="00945FFE">
        <w:rPr>
          <w:rFonts w:ascii="Arial" w:hAnsi="Arial" w:cs="Arial"/>
          <w:color w:val="000000" w:themeColor="text1"/>
          <w:sz w:val="22"/>
          <w:szCs w:val="22"/>
        </w:rPr>
        <w:t xml:space="preserve">C tumors </w:t>
      </w:r>
      <w:r w:rsidRPr="00945FFE">
        <w:rPr>
          <w:rFonts w:ascii="Arial" w:hAnsi="Arial" w:cs="Arial"/>
          <w:sz w:val="22"/>
          <w:szCs w:val="22"/>
        </w:rPr>
        <w:t xml:space="preserve">with high TGF-β1 levels. Analysis of the association between CIITA and MCHII transcript levels by secreted TGF-β1 level as a function of BV600E expression in our samples revealed a similar negative correlation between the two elements (p&lt;0.001, </w:t>
      </w:r>
      <w:r w:rsidRPr="00945FFE">
        <w:rPr>
          <w:rFonts w:ascii="Arial" w:hAnsi="Arial" w:cs="Arial"/>
          <w:b/>
          <w:color w:val="002060"/>
          <w:sz w:val="22"/>
          <w:szCs w:val="22"/>
        </w:rPr>
        <w:t>Fig. 3B</w:t>
      </w:r>
      <w:r w:rsidRPr="00945FFE">
        <w:rPr>
          <w:rFonts w:ascii="Arial" w:hAnsi="Arial" w:cs="Arial"/>
          <w:sz w:val="22"/>
          <w:szCs w:val="22"/>
        </w:rPr>
        <w:t xml:space="preserve">) and suggest a role for TGF-β1 signaling involvement in MHCII regulation. Time </w:t>
      </w:r>
      <w:r w:rsidR="00745406" w:rsidRPr="00945FFE">
        <w:rPr>
          <w:rFonts w:ascii="Arial" w:hAnsi="Arial" w:cs="Arial"/>
          <w:sz w:val="22"/>
          <w:szCs w:val="22"/>
        </w:rPr>
        <w:t>course analysis of CIITA and MHC</w:t>
      </w:r>
      <w:r w:rsidRPr="00945FFE">
        <w:rPr>
          <w:rFonts w:ascii="Arial" w:hAnsi="Arial" w:cs="Arial"/>
          <w:sz w:val="22"/>
          <w:szCs w:val="22"/>
        </w:rPr>
        <w:t>II transcript levels and TGF-β1 protein expression produced by BCPAP and K1 cells over time confirm that accumulation of TGF-β1 in culture leads to a corresponding decrease in CIITA and MH</w:t>
      </w:r>
      <w:r w:rsidR="00745406" w:rsidRPr="00945FFE">
        <w:rPr>
          <w:rFonts w:ascii="Arial" w:hAnsi="Arial" w:cs="Arial"/>
          <w:sz w:val="22"/>
          <w:szCs w:val="22"/>
        </w:rPr>
        <w:t>C</w:t>
      </w:r>
      <w:r w:rsidRPr="00945FFE">
        <w:rPr>
          <w:rFonts w:ascii="Arial" w:hAnsi="Arial" w:cs="Arial"/>
          <w:sz w:val="22"/>
          <w:szCs w:val="22"/>
        </w:rPr>
        <w:t>II transcript levels (</w:t>
      </w:r>
      <w:r w:rsidRPr="00945FFE">
        <w:rPr>
          <w:rFonts w:ascii="Arial" w:hAnsi="Arial" w:cs="Arial"/>
          <w:b/>
          <w:color w:val="002060"/>
          <w:sz w:val="22"/>
          <w:szCs w:val="22"/>
        </w:rPr>
        <w:t>Fig. S3A-B</w:t>
      </w:r>
      <w:r w:rsidRPr="00945FFE">
        <w:rPr>
          <w:rFonts w:ascii="Arial" w:hAnsi="Arial" w:cs="Arial"/>
          <w:sz w:val="22"/>
          <w:szCs w:val="22"/>
        </w:rPr>
        <w:t xml:space="preserve">), which corresponds to previous findings </w:t>
      </w:r>
      <w:r w:rsidR="00FB575A" w:rsidRPr="00945FFE">
        <w:rPr>
          <w:rFonts w:ascii="Arial" w:hAnsi="Arial" w:cs="Arial"/>
          <w:sz w:val="22"/>
          <w:szCs w:val="22"/>
        </w:rPr>
        <w:fldChar w:fldCharType="begin">
          <w:fldData xml:space="preserve">PEVuZE5vdGU+PENpdGU+PEF1dGhvcj5Bem91emk8L0F1dGhvcj48WWVhcj4yMDE3PC9ZZWFyPjxS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PEVuZE5vdGU+PENpdGU+PEF1dGhvcj5Bem91emk8L0F1dGhvcj48WWVhcj4yMDE3PC9ZZWFyPjxS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9" w:tooltip="Azouzi, 2017 #49" w:history="1">
        <w:r w:rsidR="00372E74" w:rsidRPr="00945FFE">
          <w:rPr>
            <w:rFonts w:ascii="Arial" w:hAnsi="Arial" w:cs="Arial"/>
            <w:noProof/>
            <w:sz w:val="22"/>
            <w:szCs w:val="22"/>
          </w:rPr>
          <w:t>29</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External stimulation of BCPAP and K1 cells with 10 ng/mL TGF-β1 decreased mRNA levels of CIITA</w:t>
      </w:r>
      <w:r w:rsidRPr="00945FFE">
        <w:rPr>
          <w:rFonts w:ascii="Arial" w:hAnsi="Arial" w:cs="Arial"/>
          <w:color w:val="000000" w:themeColor="text1"/>
          <w:sz w:val="22"/>
          <w:szCs w:val="22"/>
        </w:rPr>
        <w:t xml:space="preserve"> and MHCII in BCPAP and K1 cells and significantly decreased protein expression of MHCII</w:t>
      </w:r>
      <w:r w:rsidRPr="00945FFE">
        <w:rPr>
          <w:rFonts w:ascii="Arial" w:hAnsi="Arial" w:cs="Arial"/>
          <w:sz w:val="22"/>
          <w:szCs w:val="22"/>
        </w:rPr>
        <w:t xml:space="preserve"> in K1 cells (</w:t>
      </w:r>
      <w:r w:rsidRPr="00945FFE">
        <w:rPr>
          <w:rFonts w:ascii="Arial" w:hAnsi="Arial" w:cs="Arial"/>
          <w:b/>
          <w:color w:val="002060"/>
          <w:sz w:val="22"/>
          <w:szCs w:val="22"/>
        </w:rPr>
        <w:t>Fig. 3C and Fig. S3D</w:t>
      </w:r>
      <w:r w:rsidR="00745406" w:rsidRPr="00945FFE">
        <w:rPr>
          <w:rFonts w:ascii="Arial" w:hAnsi="Arial" w:cs="Arial"/>
          <w:sz w:val="22"/>
          <w:szCs w:val="22"/>
        </w:rPr>
        <w:t>)</w:t>
      </w:r>
      <w:r w:rsidRPr="00945FFE">
        <w:rPr>
          <w:rFonts w:ascii="Arial" w:hAnsi="Arial" w:cs="Arial"/>
          <w:sz w:val="22"/>
          <w:szCs w:val="22"/>
        </w:rPr>
        <w:t>. BRAF inhibition of BCPAP and K1 cells produced a corresponding decrease in secreted TGF-β1 protein levels, which indicates that TGF-β1 signaling is influenced by BRAFV600E activity in PTC cells (</w:t>
      </w:r>
      <w:r w:rsidRPr="00945FFE">
        <w:rPr>
          <w:rFonts w:ascii="Arial" w:hAnsi="Arial" w:cs="Arial"/>
          <w:b/>
          <w:color w:val="002060"/>
          <w:sz w:val="22"/>
          <w:szCs w:val="22"/>
        </w:rPr>
        <w:t>Fig. S3C</w:t>
      </w:r>
      <w:r w:rsidRPr="00945FFE">
        <w:rPr>
          <w:rFonts w:ascii="Arial" w:hAnsi="Arial" w:cs="Arial"/>
          <w:sz w:val="22"/>
          <w:szCs w:val="22"/>
        </w:rPr>
        <w:t xml:space="preserve">). Moreover, TGF-β1 treatment abrogated BRAF kinase inhibitor induced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elevation, which was confirmed by mRNA expression of CIITA, HLA-DQA1, HLA-DRA, and HLA-DPA1 (</w:t>
      </w:r>
      <w:r w:rsidRPr="00945FFE">
        <w:rPr>
          <w:rFonts w:ascii="Arial" w:hAnsi="Arial" w:cs="Arial"/>
          <w:b/>
          <w:color w:val="002060"/>
          <w:sz w:val="22"/>
          <w:szCs w:val="22"/>
        </w:rPr>
        <w:t>Fig. 3D</w:t>
      </w:r>
      <w:r w:rsidRPr="00945FFE">
        <w:rPr>
          <w:rFonts w:ascii="Arial" w:hAnsi="Arial" w:cs="Arial"/>
          <w:sz w:val="22"/>
          <w:szCs w:val="22"/>
        </w:rPr>
        <w:t xml:space="preserve"> and </w:t>
      </w:r>
      <w:r w:rsidRPr="00945FFE">
        <w:rPr>
          <w:rFonts w:ascii="Arial" w:hAnsi="Arial" w:cs="Arial"/>
          <w:b/>
          <w:color w:val="002060"/>
          <w:sz w:val="22"/>
          <w:szCs w:val="22"/>
        </w:rPr>
        <w:t>Fig. S3E</w:t>
      </w:r>
      <w:r w:rsidRPr="00945FFE">
        <w:rPr>
          <w:rFonts w:ascii="Arial" w:hAnsi="Arial" w:cs="Arial"/>
          <w:sz w:val="22"/>
          <w:szCs w:val="22"/>
        </w:rPr>
        <w:t xml:space="preserve">). Overall, activation of BFAF-MAPK pathway by BRAFV600E mutation in PTC cells leads to down-regulation of CIITA-directed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probably through elevating TGF-β1 signaling. </w:t>
      </w:r>
      <w:r w:rsidRPr="00945FFE">
        <w:rPr>
          <w:rFonts w:ascii="Arial" w:hAnsi="Arial" w:cs="Arial"/>
          <w:sz w:val="22"/>
          <w:szCs w:val="22"/>
        </w:rPr>
        <w:tab/>
      </w:r>
    </w:p>
    <w:p w:rsidR="009B4237" w:rsidRPr="00945FFE" w:rsidRDefault="00A81D10" w:rsidP="000B2812">
      <w:pPr>
        <w:spacing w:line="240" w:lineRule="auto"/>
        <w:ind w:firstLineChars="200" w:firstLine="440"/>
        <w:jc w:val="both"/>
        <w:rPr>
          <w:rFonts w:ascii="Arial" w:hAnsi="Arial" w:cs="Arial"/>
          <w:sz w:val="22"/>
          <w:szCs w:val="22"/>
        </w:rPr>
      </w:pPr>
      <w:r w:rsidRPr="00945FFE">
        <w:rPr>
          <w:rFonts w:ascii="Arial" w:hAnsi="Arial" w:cs="Arial"/>
          <w:sz w:val="22"/>
          <w:szCs w:val="22"/>
        </w:rPr>
        <w:t>SinceSMAD3 phosphorylation, interaction with SMAD4, and nuclear translocation of the SMAD2/4 complex are the classic downstream molecular events of TGF-β1 signaling, we evaluated the ability of PTC cells to induce SMAD activation. As expected, treatment of PTC cells with TGF-β1 efficiently induced phosphorylation of SMAD3 and is responsive to SMAD3 inhibition, which indicates that p-SMAD3 is a reliable read-out of TGF-β1 signaling (</w:t>
      </w:r>
      <w:r w:rsidRPr="00945FFE">
        <w:rPr>
          <w:rFonts w:ascii="Arial" w:hAnsi="Arial" w:cs="Arial"/>
          <w:b/>
          <w:color w:val="002060"/>
          <w:sz w:val="22"/>
          <w:szCs w:val="22"/>
        </w:rPr>
        <w:t>Fig. S4A</w:t>
      </w:r>
      <w:r w:rsidR="007E04B9" w:rsidRPr="00945FFE">
        <w:rPr>
          <w:rFonts w:ascii="Arial" w:hAnsi="Arial" w:cs="Arial"/>
          <w:b/>
          <w:color w:val="002060"/>
          <w:sz w:val="22"/>
          <w:szCs w:val="22"/>
        </w:rPr>
        <w:t>-</w:t>
      </w:r>
      <w:r w:rsidRPr="00945FFE">
        <w:rPr>
          <w:rFonts w:ascii="Arial" w:hAnsi="Arial" w:cs="Arial"/>
          <w:b/>
          <w:color w:val="002060"/>
          <w:sz w:val="22"/>
          <w:szCs w:val="22"/>
        </w:rPr>
        <w:t>B</w:t>
      </w:r>
      <w:r w:rsidRPr="00945FFE">
        <w:rPr>
          <w:rFonts w:ascii="Arial" w:hAnsi="Arial" w:cs="Arial"/>
          <w:sz w:val="22"/>
          <w:szCs w:val="22"/>
        </w:rPr>
        <w:t>). Correlation analysis of SMAD3 and BRAF transcript levels from the TCGA database stratified by BV600E mutation status demonstrated a positive relationship between SMAD3 expression and BRAF signaling</w:t>
      </w:r>
      <w:r w:rsidR="00D0007C" w:rsidRPr="00945FFE">
        <w:rPr>
          <w:rFonts w:ascii="Arial" w:eastAsiaTheme="minorEastAsia" w:hAnsi="Arial" w:cs="Arial"/>
          <w:sz w:val="22"/>
          <w:szCs w:val="22"/>
        </w:rPr>
        <w:t xml:space="preserve"> </w:t>
      </w:r>
      <w:r w:rsidRPr="00945FFE">
        <w:rPr>
          <w:rFonts w:ascii="Arial" w:hAnsi="Arial" w:cs="Arial"/>
          <w:sz w:val="22"/>
          <w:szCs w:val="22"/>
        </w:rPr>
        <w:t>(</w:t>
      </w:r>
      <w:r w:rsidRPr="00945FFE">
        <w:rPr>
          <w:rFonts w:ascii="Arial" w:hAnsi="Arial" w:cs="Arial"/>
          <w:b/>
          <w:color w:val="002060"/>
          <w:sz w:val="22"/>
          <w:szCs w:val="22"/>
        </w:rPr>
        <w:t>Fig. 3E</w:t>
      </w:r>
      <w:r w:rsidRPr="00945FFE">
        <w:rPr>
          <w:rFonts w:ascii="Arial" w:hAnsi="Arial" w:cs="Arial"/>
          <w:sz w:val="22"/>
          <w:szCs w:val="22"/>
        </w:rPr>
        <w:t>). This association was confirmed at the protein level with IHC staining of PTC samples for p-SMAD3 expression where PTC samples with BV600E mutation had a greater proportion of positively stained samples than wildtype BRAF samples (</w:t>
      </w:r>
      <w:r w:rsidRPr="00945FFE">
        <w:rPr>
          <w:rFonts w:ascii="Arial" w:hAnsi="Arial" w:cs="Arial"/>
          <w:b/>
          <w:color w:val="002060"/>
          <w:sz w:val="22"/>
          <w:szCs w:val="22"/>
        </w:rPr>
        <w:t>Fig. 3F</w:t>
      </w:r>
      <w:r w:rsidRPr="00945FFE">
        <w:rPr>
          <w:rFonts w:ascii="Arial" w:hAnsi="Arial" w:cs="Arial"/>
          <w:sz w:val="22"/>
          <w:szCs w:val="22"/>
        </w:rPr>
        <w:t>). Further analysis of the inter-relationships between the TGF-β1/SMAD and BRAF-MAPK signaling axes with BRAF and MEK inhibitors revealed that downstream SMAD signaling is influenced by BRAF-MAPK inhibition suggesting the TGF-β1/SMAD and BRAF-MAPK signaling pathways are connected in PTC (</w:t>
      </w:r>
      <w:r w:rsidRPr="00945FFE">
        <w:rPr>
          <w:rFonts w:ascii="Arial" w:hAnsi="Arial" w:cs="Arial"/>
          <w:b/>
          <w:color w:val="002060"/>
          <w:sz w:val="22"/>
          <w:szCs w:val="22"/>
        </w:rPr>
        <w:t>Fig. S4C</w:t>
      </w:r>
      <w:r w:rsidR="007E04B9" w:rsidRPr="00945FFE">
        <w:rPr>
          <w:rFonts w:ascii="Arial" w:hAnsi="Arial" w:cs="Arial"/>
          <w:b/>
          <w:color w:val="002060"/>
          <w:sz w:val="22"/>
          <w:szCs w:val="22"/>
        </w:rPr>
        <w:t>-</w:t>
      </w:r>
      <w:r w:rsidRPr="00945FFE">
        <w:rPr>
          <w:rFonts w:ascii="Arial" w:hAnsi="Arial" w:cs="Arial"/>
          <w:b/>
          <w:color w:val="002060"/>
          <w:sz w:val="22"/>
          <w:szCs w:val="22"/>
        </w:rPr>
        <w:t>D</w:t>
      </w:r>
      <w:r w:rsidRPr="00945FFE">
        <w:rPr>
          <w:rFonts w:ascii="Arial" w:hAnsi="Arial" w:cs="Arial"/>
          <w:sz w:val="22"/>
          <w:szCs w:val="22"/>
        </w:rPr>
        <w:t>).  Furthermore, BRAFV600E overexpression leads to an increased population of p-SMAD3 (</w:t>
      </w:r>
      <w:r w:rsidRPr="00945FFE">
        <w:rPr>
          <w:rFonts w:ascii="Arial" w:hAnsi="Arial" w:cs="Arial"/>
          <w:b/>
          <w:color w:val="002060"/>
          <w:sz w:val="22"/>
          <w:szCs w:val="22"/>
        </w:rPr>
        <w:t>Fig. 3I</w:t>
      </w:r>
      <w:r w:rsidRPr="00945FFE">
        <w:rPr>
          <w:rFonts w:ascii="Arial" w:hAnsi="Arial" w:cs="Arial"/>
          <w:sz w:val="22"/>
          <w:szCs w:val="22"/>
        </w:rPr>
        <w:t xml:space="preserve">). Thus, BRAFV600E in PTC increases the expression of TGF-β1 levels, which signals through a SMAD3-dependent pathway in an autocrine manner. To confirm that p-SMAD3 was responsible for the downstream reduction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genes, we performed another correlation analysis of SMAD3 and CIITA gene expression levels stratified by BRAF mutation status from information in the TCGA database Similar to active TGF-β1 levels, high SMAD3 expression also correlated with low CIITA expression (</w:t>
      </w:r>
      <w:r w:rsidRPr="00945FFE">
        <w:rPr>
          <w:rFonts w:ascii="Arial" w:hAnsi="Arial" w:cs="Arial"/>
          <w:b/>
          <w:color w:val="002060"/>
          <w:sz w:val="22"/>
          <w:szCs w:val="22"/>
        </w:rPr>
        <w:t>Fig. 3G</w:t>
      </w:r>
      <w:r w:rsidRPr="00945FFE">
        <w:rPr>
          <w:rFonts w:ascii="Arial" w:hAnsi="Arial" w:cs="Arial"/>
          <w:sz w:val="22"/>
          <w:szCs w:val="22"/>
        </w:rPr>
        <w:t xml:space="preserve">). Application of p-SMAD3 inhibitor SIS3 resulted in upregulated mRNA levels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as well as protein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both cell lines (</w:t>
      </w:r>
      <w:r w:rsidRPr="00945FFE">
        <w:rPr>
          <w:rFonts w:ascii="Arial" w:hAnsi="Arial" w:cs="Arial"/>
          <w:b/>
          <w:color w:val="002060"/>
          <w:sz w:val="22"/>
          <w:szCs w:val="22"/>
        </w:rPr>
        <w:t>Fig. 3H</w:t>
      </w:r>
      <w:r w:rsidRPr="00945FFE">
        <w:rPr>
          <w:rFonts w:ascii="Arial" w:hAnsi="Arial" w:cs="Arial"/>
          <w:sz w:val="22"/>
          <w:szCs w:val="22"/>
        </w:rPr>
        <w:t xml:space="preserve"> and </w:t>
      </w:r>
      <w:r w:rsidRPr="00945FFE">
        <w:rPr>
          <w:rFonts w:ascii="Arial" w:hAnsi="Arial" w:cs="Arial"/>
          <w:b/>
          <w:color w:val="002060"/>
          <w:sz w:val="22"/>
          <w:szCs w:val="22"/>
        </w:rPr>
        <w:t>Fig. S4B and E</w:t>
      </w:r>
      <w:r w:rsidRPr="00945FFE">
        <w:rPr>
          <w:rFonts w:ascii="Arial" w:hAnsi="Arial" w:cs="Arial"/>
          <w:sz w:val="22"/>
          <w:szCs w:val="22"/>
        </w:rPr>
        <w:t xml:space="preserve">). Importantly, treatment with p-SMAD3 </w:t>
      </w:r>
      <w:r w:rsidRPr="00945FFE">
        <w:rPr>
          <w:rFonts w:ascii="Arial" w:hAnsi="Arial" w:cs="Arial"/>
          <w:sz w:val="22"/>
          <w:szCs w:val="22"/>
        </w:rPr>
        <w:lastRenderedPageBreak/>
        <w:t>inhibitor SIS3 counteracted the suppressive effects of BRAFV600E DOX-induced MHCII mRNA and protein expression (</w:t>
      </w:r>
      <w:r w:rsidRPr="00945FFE">
        <w:rPr>
          <w:rFonts w:ascii="Arial" w:hAnsi="Arial" w:cs="Arial"/>
          <w:b/>
          <w:color w:val="002060"/>
          <w:sz w:val="22"/>
          <w:szCs w:val="22"/>
        </w:rPr>
        <w:t>Fig. 3J</w:t>
      </w:r>
      <w:r w:rsidRPr="00945FFE">
        <w:rPr>
          <w:rFonts w:ascii="Arial" w:hAnsi="Arial" w:cs="Arial"/>
          <w:sz w:val="22"/>
          <w:szCs w:val="22"/>
        </w:rPr>
        <w:t xml:space="preserve"> and </w:t>
      </w:r>
      <w:r w:rsidRPr="00945FFE">
        <w:rPr>
          <w:rFonts w:ascii="Arial" w:hAnsi="Arial" w:cs="Arial"/>
          <w:b/>
          <w:color w:val="002060"/>
          <w:sz w:val="22"/>
          <w:szCs w:val="22"/>
        </w:rPr>
        <w:t>Fig. S4F</w:t>
      </w:r>
      <w:r w:rsidRPr="00945FFE">
        <w:rPr>
          <w:rFonts w:ascii="Arial" w:hAnsi="Arial" w:cs="Arial"/>
          <w:sz w:val="22"/>
          <w:szCs w:val="22"/>
        </w:rPr>
        <w:t xml:space="preserve">). Taken together, these results show that the autocrine TGF-β1-SMAD3 pathway mediates downregulation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through CIITA in BRAFV600E PTC cells.</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BRAF inhibitor restores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expression and potentiates immune elimination of PTC cells</w:t>
      </w:r>
    </w:p>
    <w:p w:rsidR="009B4237" w:rsidRPr="00945FFE" w:rsidRDefault="00A81D10" w:rsidP="000B2812">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Various immune escape mechanisms may exist in PTC with BRAF mutation. To understand the pathological significance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suppression via BRAFV600E, we investigated the interactions between tumor cells and peripheral blood leukocytes (PBL) with a series of </w:t>
      </w:r>
      <w:r w:rsidRPr="00945FFE">
        <w:rPr>
          <w:rFonts w:ascii="Arial" w:hAnsi="Arial" w:cs="Arial"/>
          <w:i/>
          <w:iCs/>
          <w:sz w:val="22"/>
          <w:szCs w:val="22"/>
        </w:rPr>
        <w:t>in vitro</w:t>
      </w:r>
      <w:r w:rsidRPr="00945FFE">
        <w:rPr>
          <w:rFonts w:ascii="Arial" w:hAnsi="Arial" w:cs="Arial"/>
          <w:sz w:val="22"/>
          <w:szCs w:val="22"/>
        </w:rPr>
        <w:t xml:space="preserve"> cytotoxicity assays targeting various signaling molecules involved in </w:t>
      </w:r>
      <w:proofErr w:type="spellStart"/>
      <w:r w:rsidRPr="00945FFE">
        <w:rPr>
          <w:rFonts w:ascii="Arial" w:hAnsi="Arial" w:cs="Arial"/>
          <w:sz w:val="22"/>
          <w:szCs w:val="22"/>
        </w:rPr>
        <w:t>tsMCHII</w:t>
      </w:r>
      <w:proofErr w:type="spellEnd"/>
      <w:r w:rsidRPr="00945FFE">
        <w:rPr>
          <w:rFonts w:ascii="Arial" w:hAnsi="Arial" w:cs="Arial"/>
          <w:sz w:val="22"/>
          <w:szCs w:val="22"/>
        </w:rPr>
        <w:t xml:space="preserve"> regulation. Pre-treatment with BRAF inhibitor PLX4032 significantly enhanced the elimination effect of PBL on BCPAP and K1 cells while suppression of CIITA expression via siRNA restored the elimination response; knockdown of CIITA expression with corresponding BRAF inhibition did not rescue the elimination response indicating that BRAF mutation and CIITA regulate immune cell activity through a common pathway (</w:t>
      </w:r>
      <w:r w:rsidRPr="00945FFE">
        <w:rPr>
          <w:rFonts w:ascii="Arial" w:hAnsi="Arial" w:cs="Arial"/>
          <w:b/>
          <w:color w:val="002060"/>
          <w:sz w:val="22"/>
          <w:szCs w:val="22"/>
        </w:rPr>
        <w:t>Fig. 4A-C</w:t>
      </w:r>
      <w:r w:rsidRPr="00945FFE">
        <w:rPr>
          <w:rFonts w:ascii="Arial" w:hAnsi="Arial" w:cs="Arial"/>
          <w:sz w:val="22"/>
          <w:szCs w:val="22"/>
        </w:rPr>
        <w:t xml:space="preserve">). As a major target of CIITA regulation, changes in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could modulate the immune response of T-cells. To examine this possibility further, we investigated the interaction between tumor cells with CD4+ T-cells and used protein expression levels of INF-γ as an indicator of T-cell activation, as normal PTC cells induce secretion of INF-γ by T-cells in co-culture. Pre-treatment of PTC cells with BRAF inhibitor significantly enhanced the production of INF-γ while co-treatment of PTC with CIITA siRNA and BRAF inhibitor prevented INF-γ secretion (</w:t>
      </w:r>
      <w:r w:rsidRPr="00945FFE">
        <w:rPr>
          <w:rFonts w:ascii="Arial" w:hAnsi="Arial" w:cs="Arial"/>
          <w:b/>
          <w:color w:val="002060"/>
          <w:sz w:val="22"/>
          <w:szCs w:val="22"/>
        </w:rPr>
        <w:t>Fig. 4D</w:t>
      </w:r>
      <w:r w:rsidRPr="00945FFE">
        <w:rPr>
          <w:rFonts w:ascii="Arial" w:hAnsi="Arial" w:cs="Arial"/>
          <w:sz w:val="22"/>
          <w:szCs w:val="22"/>
        </w:rPr>
        <w:t>). In a BRAFV600E overexpression system, DOX-induction of BRAFV600E in TPC1 cells suppressed the elimination effect of PBL and decreased PTC cell recognition by CD4+ T-cells (</w:t>
      </w:r>
      <w:r w:rsidRPr="00945FFE">
        <w:rPr>
          <w:rFonts w:ascii="Arial" w:hAnsi="Arial" w:cs="Arial"/>
          <w:b/>
          <w:color w:val="002060"/>
          <w:sz w:val="22"/>
          <w:szCs w:val="22"/>
        </w:rPr>
        <w:t>Fig. 4E-F</w:t>
      </w:r>
      <w:r w:rsidRPr="00945FFE">
        <w:rPr>
          <w:rFonts w:ascii="Arial" w:hAnsi="Arial" w:cs="Arial"/>
          <w:sz w:val="22"/>
          <w:szCs w:val="22"/>
        </w:rPr>
        <w:t xml:space="preserve">). These results suggest that BRAF-MAPK activation and downstream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repression in PTC may assist in immune escape, and treatment of PTC with BRAF inhibitor may restore immune recognition.      </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Clinical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expression correlated with superior PTC prognosis</w:t>
      </w:r>
    </w:p>
    <w:p w:rsidR="009B4237" w:rsidRPr="00945FFE" w:rsidRDefault="00A81D10">
      <w:pPr>
        <w:spacing w:line="240" w:lineRule="auto"/>
        <w:ind w:firstLine="480"/>
        <w:jc w:val="both"/>
        <w:rPr>
          <w:rFonts w:ascii="Arial" w:hAnsi="Arial" w:cs="Arial"/>
          <w:sz w:val="22"/>
          <w:szCs w:val="22"/>
        </w:rPr>
      </w:pPr>
      <w:r w:rsidRPr="00945FFE">
        <w:rPr>
          <w:rFonts w:ascii="Arial" w:hAnsi="Arial" w:cs="Arial"/>
          <w:sz w:val="22"/>
          <w:szCs w:val="22"/>
        </w:rPr>
        <w:t xml:space="preserve">Since the distribution and diversity of immune cell types within the tumor environment is closely related to tumor growth and progression, we further evaluated the clinical significance of differing levels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on PTC prognosis. IHC staining of clinical specimens revealed a greater degree of CD4+</w:t>
      </w:r>
      <w:r w:rsidRPr="00945FFE">
        <w:rPr>
          <w:rFonts w:ascii="Arial" w:hAnsi="Arial" w:cs="Arial"/>
          <w:sz w:val="22"/>
          <w:szCs w:val="22"/>
          <w:vertAlign w:val="superscript"/>
        </w:rPr>
        <w:t xml:space="preserve"> </w:t>
      </w:r>
      <w:r w:rsidRPr="00945FFE">
        <w:rPr>
          <w:rFonts w:ascii="Arial" w:hAnsi="Arial" w:cs="Arial"/>
          <w:sz w:val="22"/>
          <w:szCs w:val="22"/>
        </w:rPr>
        <w:t xml:space="preserve">T-cell inﬁltration in samples with high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compared to PTC samples with low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which is consistent with the immune cell homing function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(p=0.019, </w:t>
      </w:r>
      <w:r w:rsidRPr="00945FFE">
        <w:rPr>
          <w:rFonts w:ascii="Arial" w:hAnsi="Arial" w:cs="Arial"/>
          <w:b/>
          <w:color w:val="002060"/>
          <w:sz w:val="22"/>
          <w:szCs w:val="22"/>
        </w:rPr>
        <w:t>Fig. 4G</w:t>
      </w:r>
      <w:r w:rsidRPr="00945FFE">
        <w:rPr>
          <w:rFonts w:ascii="Arial" w:hAnsi="Arial" w:cs="Arial"/>
          <w:sz w:val="22"/>
          <w:szCs w:val="22"/>
        </w:rPr>
        <w:t xml:space="preserve"> and </w:t>
      </w:r>
      <w:r w:rsidRPr="00945FFE">
        <w:rPr>
          <w:rFonts w:ascii="Arial" w:hAnsi="Arial" w:cs="Arial"/>
          <w:b/>
          <w:color w:val="002060"/>
          <w:sz w:val="22"/>
          <w:szCs w:val="22"/>
        </w:rPr>
        <w:t>Table S1</w:t>
      </w:r>
      <w:r w:rsidRPr="00945FFE">
        <w:rPr>
          <w:rFonts w:ascii="Arial" w:hAnsi="Arial" w:cs="Arial"/>
          <w:sz w:val="22"/>
          <w:szCs w:val="22"/>
        </w:rPr>
        <w:t xml:space="preserve">). Correspondingly, PTCs with high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were associated with lower T stage, N stage, TNM stage, and recurrent rate (P=0.001, P=0.003, P=0.003 and P&lt;0.001, respectively, </w:t>
      </w:r>
      <w:r w:rsidRPr="00945FFE">
        <w:rPr>
          <w:rFonts w:ascii="Arial" w:hAnsi="Arial" w:cs="Arial"/>
          <w:b/>
          <w:color w:val="002060"/>
          <w:sz w:val="22"/>
          <w:szCs w:val="22"/>
        </w:rPr>
        <w:t>Table S1</w:t>
      </w:r>
      <w:r w:rsidRPr="00945FFE">
        <w:rPr>
          <w:rFonts w:ascii="Arial" w:hAnsi="Arial" w:cs="Arial"/>
          <w:sz w:val="22"/>
          <w:szCs w:val="22"/>
        </w:rPr>
        <w:t xml:space="preserve">) compared to samples with low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Kaplan-Meier analyses of patient samples by IHC staining indicated that patients with positive staining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had longer DSS (disease-specific survival) and OS (overall survival) than those with negative staining (</w:t>
      </w:r>
      <w:r w:rsidRPr="00945FFE">
        <w:rPr>
          <w:rFonts w:ascii="Arial" w:hAnsi="Arial" w:cs="Arial"/>
          <w:b/>
          <w:color w:val="002060"/>
          <w:sz w:val="22"/>
          <w:szCs w:val="22"/>
        </w:rPr>
        <w:t>Fig. 4H</w:t>
      </w:r>
      <w:r w:rsidRPr="00945FFE">
        <w:rPr>
          <w:rFonts w:ascii="Arial" w:hAnsi="Arial" w:cs="Arial"/>
          <w:sz w:val="22"/>
          <w:szCs w:val="22"/>
        </w:rPr>
        <w:t xml:space="preserve">). After adjusting for age, gender, TNM stage, multifocality, BRAF mutation status, and CD4+ T-cell infiltration, Cox regression analysis showed that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(positive versus negative) correlated with DSS (p=0.038, hazard ratio (HR) =0.205, 95% confidence interval (CI): 0.046 – 0.917) and OS (p=0.024, HR=0.240, 95% CI: 0.070–0.827) (</w:t>
      </w:r>
      <w:r w:rsidRPr="00945FFE">
        <w:rPr>
          <w:rFonts w:ascii="Arial" w:hAnsi="Arial" w:cs="Arial"/>
          <w:b/>
          <w:color w:val="002060"/>
          <w:sz w:val="22"/>
          <w:szCs w:val="22"/>
        </w:rPr>
        <w:t>Table S2</w:t>
      </w:r>
      <w:r w:rsidR="00A71EE9" w:rsidRPr="00945FFE">
        <w:rPr>
          <w:rFonts w:ascii="Arial" w:eastAsiaTheme="minorEastAsia" w:hAnsi="Arial" w:cs="Arial"/>
          <w:b/>
          <w:color w:val="0070C0"/>
          <w:sz w:val="22"/>
          <w:szCs w:val="22"/>
        </w:rPr>
        <w:t xml:space="preserve"> </w:t>
      </w:r>
      <w:r w:rsidR="00A71EE9" w:rsidRPr="00945FFE">
        <w:rPr>
          <w:rFonts w:ascii="Arial" w:eastAsiaTheme="minorEastAsia" w:hAnsi="Arial" w:cs="Arial"/>
          <w:sz w:val="22"/>
          <w:szCs w:val="22"/>
        </w:rPr>
        <w:t>and</w:t>
      </w:r>
      <w:r w:rsidR="00A71EE9" w:rsidRPr="00945FFE">
        <w:rPr>
          <w:rFonts w:ascii="Arial" w:eastAsiaTheme="minorEastAsia" w:hAnsi="Arial" w:cs="Arial"/>
          <w:b/>
          <w:color w:val="0070C0"/>
          <w:sz w:val="22"/>
          <w:szCs w:val="22"/>
        </w:rPr>
        <w:t xml:space="preserve"> </w:t>
      </w:r>
      <w:r w:rsidR="00A71EE9" w:rsidRPr="00945FFE">
        <w:rPr>
          <w:rFonts w:ascii="Arial" w:eastAsiaTheme="minorEastAsia" w:hAnsi="Arial" w:cs="Arial"/>
          <w:b/>
          <w:color w:val="002060"/>
          <w:sz w:val="22"/>
          <w:szCs w:val="22"/>
        </w:rPr>
        <w:t>Table S3</w:t>
      </w:r>
      <w:r w:rsidRPr="00945FFE">
        <w:rPr>
          <w:rFonts w:ascii="Arial" w:hAnsi="Arial" w:cs="Arial"/>
          <w:sz w:val="22"/>
          <w:szCs w:val="22"/>
        </w:rPr>
        <w:t xml:space="preserve">). Clinical and pathological data are summarized in </w:t>
      </w:r>
      <w:r w:rsidRPr="00945FFE">
        <w:rPr>
          <w:rFonts w:ascii="Arial" w:hAnsi="Arial" w:cs="Arial"/>
          <w:b/>
          <w:color w:val="002060"/>
          <w:sz w:val="22"/>
          <w:szCs w:val="22"/>
        </w:rPr>
        <w:t>Table S4</w:t>
      </w:r>
      <w:r w:rsidRPr="00945FFE">
        <w:rPr>
          <w:rFonts w:ascii="Arial" w:hAnsi="Arial" w:cs="Arial"/>
          <w:sz w:val="22"/>
          <w:szCs w:val="22"/>
        </w:rPr>
        <w:t xml:space="preserve">. </w:t>
      </w:r>
    </w:p>
    <w:p w:rsidR="009B4237" w:rsidRPr="00945FFE" w:rsidRDefault="00372E74" w:rsidP="00372E74">
      <w:pPr>
        <w:spacing w:line="256" w:lineRule="auto"/>
        <w:jc w:val="both"/>
        <w:rPr>
          <w:rFonts w:ascii="Arial" w:eastAsiaTheme="minorEastAsia" w:hAnsi="Arial" w:cs="Arial"/>
          <w:lang w:eastAsia="en-US"/>
        </w:rPr>
      </w:pPr>
      <w:r w:rsidRPr="00945FFE">
        <w:rPr>
          <w:rFonts w:ascii="Arial" w:hAnsi="Arial" w:cs="Arial"/>
          <w:sz w:val="22"/>
          <w:szCs w:val="22"/>
        </w:rPr>
        <w:t>In order to evaluate the effect to the cancer prognosis to the genes involved in this study in a pan-cancer style, we downloaded 11,093 gene expression quantification data derived from RNA-seq data from the TCGA database (</w:t>
      </w:r>
      <w:hyperlink r:id="rId10" w:history="1">
        <w:r w:rsidRPr="00945FFE">
          <w:rPr>
            <w:rStyle w:val="Hyperlink"/>
            <w:rFonts w:ascii="Arial" w:hAnsi="Arial" w:cs="Arial"/>
            <w:sz w:val="22"/>
            <w:szCs w:val="22"/>
          </w:rPr>
          <w:t>https://portal.gdc.cancer.gov/repository</w:t>
        </w:r>
      </w:hyperlink>
      <w:r w:rsidRPr="00945FFE">
        <w:rPr>
          <w:rFonts w:ascii="Arial" w:hAnsi="Arial" w:cs="Arial"/>
          <w:sz w:val="22"/>
          <w:szCs w:val="22"/>
        </w:rPr>
        <w:t xml:space="preserve">) on February 24, 2019. We found high expression of all HLA genes including HLA-DRA (HR=0.93, P=1.1x10-6), HLA-DPA1 (HR=0.94, P=1.83x10-4), HLA-DQA1 (HR=0.94, P=4.2x10-5) while TGFB1 showed risk effect (HR=1.1, P=1.6x10-5) in a pan-cancer </w:t>
      </w:r>
      <w:r w:rsidRPr="00945FFE">
        <w:rPr>
          <w:rFonts w:ascii="Arial" w:hAnsi="Arial" w:cs="Arial"/>
          <w:sz w:val="22"/>
          <w:szCs w:val="22"/>
        </w:rPr>
        <w:lastRenderedPageBreak/>
        <w:t>style which is consistent with our current result (</w:t>
      </w:r>
      <w:r w:rsidRPr="00945FFE">
        <w:rPr>
          <w:rFonts w:ascii="Arial" w:eastAsiaTheme="minorEastAsia" w:hAnsi="Arial" w:cs="Arial"/>
          <w:b/>
          <w:color w:val="002060"/>
          <w:sz w:val="22"/>
          <w:szCs w:val="22"/>
        </w:rPr>
        <w:t>Figure S5</w:t>
      </w:r>
      <w:r w:rsidRPr="00945FFE">
        <w:rPr>
          <w:rFonts w:ascii="Arial" w:eastAsiaTheme="minorEastAsia" w:hAnsi="Arial" w:cs="Arial"/>
          <w:sz w:val="22"/>
          <w:szCs w:val="22"/>
        </w:rPr>
        <w:t>)</w:t>
      </w:r>
      <w:r w:rsidRPr="00945FFE">
        <w:rPr>
          <w:rFonts w:ascii="Arial" w:hAnsi="Arial" w:cs="Arial"/>
          <w:sz w:val="22"/>
          <w:szCs w:val="22"/>
        </w:rPr>
        <w:t>. In addition, we found CIITA showed significant protective roles for the overall survival (</w:t>
      </w:r>
      <w:r w:rsidRPr="00945FFE">
        <w:rPr>
          <w:rFonts w:ascii="Arial" w:eastAsiaTheme="minorEastAsia" w:hAnsi="Arial" w:cs="Arial"/>
          <w:b/>
          <w:color w:val="002060"/>
          <w:sz w:val="22"/>
          <w:szCs w:val="22"/>
        </w:rPr>
        <w:t>Figure</w:t>
      </w:r>
      <w:r w:rsidR="007A0D70" w:rsidRPr="00945FFE">
        <w:rPr>
          <w:rFonts w:ascii="Arial" w:eastAsiaTheme="minorEastAsia" w:hAnsi="Arial" w:cs="Arial"/>
          <w:b/>
          <w:color w:val="002060"/>
          <w:sz w:val="22"/>
          <w:szCs w:val="22"/>
        </w:rPr>
        <w:t xml:space="preserve"> </w:t>
      </w:r>
      <w:r w:rsidRPr="00945FFE">
        <w:rPr>
          <w:rFonts w:ascii="Arial" w:eastAsiaTheme="minorEastAsia" w:hAnsi="Arial" w:cs="Arial"/>
          <w:b/>
          <w:color w:val="002060"/>
          <w:sz w:val="22"/>
          <w:szCs w:val="22"/>
        </w:rPr>
        <w:t>S5</w:t>
      </w:r>
      <w:r w:rsidRPr="00945FFE">
        <w:rPr>
          <w:rFonts w:ascii="Arial" w:eastAsiaTheme="minorEastAsia" w:hAnsi="Arial" w:cs="Arial"/>
          <w:sz w:val="22"/>
          <w:szCs w:val="22"/>
        </w:rPr>
        <w:t>)</w:t>
      </w:r>
      <w:r w:rsidRPr="00945FFE">
        <w:rPr>
          <w:rFonts w:ascii="Arial" w:hAnsi="Arial" w:cs="Arial"/>
          <w:sz w:val="22"/>
          <w:szCs w:val="22"/>
        </w:rPr>
        <w:t xml:space="preserve">. </w:t>
      </w:r>
      <w:r w:rsidRPr="00945FFE">
        <w:rPr>
          <w:rFonts w:ascii="Arial" w:eastAsiaTheme="minorEastAsia" w:hAnsi="Arial" w:cs="Arial"/>
          <w:sz w:val="22"/>
          <w:szCs w:val="22"/>
        </w:rPr>
        <w:t xml:space="preserve"> U</w:t>
      </w:r>
      <w:r w:rsidRPr="00945FFE">
        <w:rPr>
          <w:rFonts w:ascii="Arial" w:hAnsi="Arial" w:cs="Arial"/>
          <w:sz w:val="22"/>
          <w:szCs w:val="22"/>
        </w:rPr>
        <w:t>sing the TIMER web tool (cistrome.shinyapps.io/timer/)</w:t>
      </w:r>
      <w:r w:rsidRPr="00945FFE">
        <w:rPr>
          <w:rFonts w:ascii="Arial" w:eastAsiaTheme="minorEastAsia" w:hAnsi="Arial" w:cs="Arial"/>
          <w:sz w:val="22"/>
          <w:szCs w:val="22"/>
        </w:rPr>
        <w:t>,</w:t>
      </w:r>
      <w:r w:rsidRPr="00945FFE">
        <w:rPr>
          <w:rFonts w:ascii="Arial" w:eastAsiaTheme="minorEastAsia" w:hAnsi="Arial" w:cs="Arial"/>
        </w:rPr>
        <w:t xml:space="preserve"> </w:t>
      </w:r>
      <w:r w:rsidRPr="00945FFE">
        <w:rPr>
          <w:rFonts w:ascii="Arial" w:eastAsiaTheme="minorEastAsia" w:hAnsi="Arial" w:cs="Arial"/>
          <w:sz w:val="22"/>
          <w:szCs w:val="22"/>
        </w:rPr>
        <w:t>we</w:t>
      </w:r>
      <w:r w:rsidR="00A81D10" w:rsidRPr="00945FFE">
        <w:rPr>
          <w:rFonts w:ascii="Arial" w:hAnsi="Arial" w:cs="Arial"/>
          <w:sz w:val="22"/>
          <w:szCs w:val="22"/>
        </w:rPr>
        <w:t xml:space="preserve"> analyzed transcript levels of </w:t>
      </w:r>
      <w:proofErr w:type="spellStart"/>
      <w:r w:rsidR="00A81D10" w:rsidRPr="00945FFE">
        <w:rPr>
          <w:rFonts w:ascii="Arial" w:hAnsi="Arial" w:cs="Arial"/>
          <w:sz w:val="22"/>
          <w:szCs w:val="22"/>
        </w:rPr>
        <w:t>tsMHCII</w:t>
      </w:r>
      <w:proofErr w:type="spellEnd"/>
      <w:r w:rsidR="00A81D10" w:rsidRPr="00945FFE">
        <w:rPr>
          <w:rFonts w:ascii="Arial" w:hAnsi="Arial" w:cs="Arial"/>
          <w:sz w:val="22"/>
          <w:szCs w:val="22"/>
        </w:rPr>
        <w:t xml:space="preserve"> in various carcinomas and found that HLA-DQA1, DRA, and DPA1 mRNA levels were highly expressed in PTC (</w:t>
      </w:r>
      <w:r w:rsidR="00A81D10" w:rsidRPr="00945FFE">
        <w:rPr>
          <w:rFonts w:ascii="Arial" w:hAnsi="Arial" w:cs="Arial"/>
          <w:b/>
          <w:color w:val="002060"/>
          <w:sz w:val="22"/>
          <w:szCs w:val="22"/>
        </w:rPr>
        <w:t>Fig. S</w:t>
      </w:r>
      <w:r w:rsidR="0022102E" w:rsidRPr="00945FFE">
        <w:rPr>
          <w:rFonts w:ascii="Arial" w:eastAsiaTheme="minorEastAsia" w:hAnsi="Arial" w:cs="Arial"/>
          <w:b/>
          <w:color w:val="002060"/>
          <w:sz w:val="22"/>
          <w:szCs w:val="22"/>
        </w:rPr>
        <w:t>6</w:t>
      </w:r>
      <w:r w:rsidR="00A81D10" w:rsidRPr="00945FFE">
        <w:rPr>
          <w:rFonts w:ascii="Arial" w:hAnsi="Arial" w:cs="Arial"/>
          <w:sz w:val="22"/>
          <w:szCs w:val="22"/>
        </w:rPr>
        <w:t xml:space="preserve">). Transcript analysis of </w:t>
      </w:r>
      <w:proofErr w:type="spellStart"/>
      <w:r w:rsidR="00A81D10" w:rsidRPr="00945FFE">
        <w:rPr>
          <w:rFonts w:ascii="Arial" w:hAnsi="Arial" w:cs="Arial"/>
          <w:sz w:val="22"/>
          <w:szCs w:val="22"/>
        </w:rPr>
        <w:t>tsMHCII</w:t>
      </w:r>
      <w:proofErr w:type="spellEnd"/>
      <w:r w:rsidR="00A81D10" w:rsidRPr="00945FFE">
        <w:rPr>
          <w:rFonts w:ascii="Arial" w:hAnsi="Arial" w:cs="Arial"/>
          <w:sz w:val="22"/>
          <w:szCs w:val="22"/>
        </w:rPr>
        <w:t xml:space="preserve"> genes in our cohort indicated that high expression of </w:t>
      </w:r>
      <w:proofErr w:type="spellStart"/>
      <w:r w:rsidR="00A81D10" w:rsidRPr="00945FFE">
        <w:rPr>
          <w:rFonts w:ascii="Arial" w:hAnsi="Arial" w:cs="Arial"/>
          <w:sz w:val="22"/>
          <w:szCs w:val="22"/>
        </w:rPr>
        <w:t>tsMHCII</w:t>
      </w:r>
      <w:proofErr w:type="spellEnd"/>
      <w:r w:rsidR="00A81D10" w:rsidRPr="00945FFE">
        <w:rPr>
          <w:rFonts w:ascii="Arial" w:hAnsi="Arial" w:cs="Arial"/>
          <w:sz w:val="22"/>
          <w:szCs w:val="22"/>
        </w:rPr>
        <w:t xml:space="preserve"> correlated with B-cell, CD4+ T-cell, and CD8+ T-cell infiltration (</w:t>
      </w:r>
      <w:r w:rsidR="00A81D10" w:rsidRPr="00945FFE">
        <w:rPr>
          <w:rFonts w:ascii="Arial" w:hAnsi="Arial" w:cs="Arial"/>
          <w:b/>
          <w:color w:val="002060"/>
          <w:sz w:val="22"/>
          <w:szCs w:val="22"/>
        </w:rPr>
        <w:t>Fig. 4I</w:t>
      </w:r>
      <w:r w:rsidR="00A81D10" w:rsidRPr="00945FFE">
        <w:rPr>
          <w:rFonts w:ascii="Arial" w:hAnsi="Arial" w:cs="Arial"/>
          <w:sz w:val="22"/>
          <w:szCs w:val="22"/>
        </w:rPr>
        <w:t>). Additional Kaplan-Meier analysis revealed that higher HLA-DQA1, DRA, and DPA1 mRNA levels were associated with a better prognosis in patients with PTC (</w:t>
      </w:r>
      <w:r w:rsidR="00A81D10" w:rsidRPr="00945FFE">
        <w:rPr>
          <w:rFonts w:ascii="Arial" w:hAnsi="Arial" w:cs="Arial"/>
          <w:b/>
          <w:color w:val="002060"/>
          <w:sz w:val="22"/>
          <w:szCs w:val="22"/>
        </w:rPr>
        <w:t>Fig. 4J</w:t>
      </w:r>
      <w:r w:rsidR="00A81D10" w:rsidRPr="00945FFE">
        <w:rPr>
          <w:rFonts w:ascii="Arial" w:hAnsi="Arial" w:cs="Arial"/>
          <w:sz w:val="22"/>
          <w:szCs w:val="22"/>
        </w:rPr>
        <w:t xml:space="preserve">). After adjusting for age and gender, Cox regression analysis showed that CIITA (positive versus negative) significantly correlated with OS (HR=0.504, 95% CI: 0.27-0.938, </w:t>
      </w:r>
      <w:r w:rsidR="00A81D10" w:rsidRPr="00945FFE">
        <w:rPr>
          <w:rFonts w:ascii="Arial" w:hAnsi="Arial" w:cs="Arial"/>
          <w:i/>
          <w:iCs/>
          <w:sz w:val="22"/>
          <w:szCs w:val="22"/>
        </w:rPr>
        <w:t>P</w:t>
      </w:r>
      <w:r w:rsidR="00A81D10" w:rsidRPr="00945FFE">
        <w:rPr>
          <w:rFonts w:ascii="Arial" w:hAnsi="Arial" w:cs="Arial"/>
          <w:sz w:val="22"/>
          <w:szCs w:val="22"/>
        </w:rPr>
        <w:t xml:space="preserve">=0.031, </w:t>
      </w:r>
      <w:r w:rsidR="00A81D10" w:rsidRPr="00945FFE">
        <w:rPr>
          <w:rFonts w:ascii="Arial" w:hAnsi="Arial" w:cs="Arial"/>
          <w:b/>
          <w:color w:val="002060"/>
          <w:sz w:val="22"/>
          <w:szCs w:val="22"/>
        </w:rPr>
        <w:t>Table S3</w:t>
      </w:r>
      <w:r w:rsidR="00A81D10" w:rsidRPr="00945FFE">
        <w:rPr>
          <w:rFonts w:ascii="Arial" w:hAnsi="Arial" w:cs="Arial"/>
          <w:sz w:val="22"/>
          <w:szCs w:val="22"/>
        </w:rPr>
        <w:t xml:space="preserve">). These findings suggest that </w:t>
      </w:r>
      <w:proofErr w:type="spellStart"/>
      <w:r w:rsidR="00A81D10" w:rsidRPr="00945FFE">
        <w:rPr>
          <w:rFonts w:ascii="Arial" w:hAnsi="Arial" w:cs="Arial"/>
          <w:sz w:val="22"/>
          <w:szCs w:val="22"/>
        </w:rPr>
        <w:t>tsMHCII</w:t>
      </w:r>
      <w:proofErr w:type="spellEnd"/>
      <w:r w:rsidR="00A81D10" w:rsidRPr="00945FFE">
        <w:rPr>
          <w:rFonts w:ascii="Arial" w:hAnsi="Arial" w:cs="Arial"/>
          <w:sz w:val="22"/>
          <w:szCs w:val="22"/>
        </w:rPr>
        <w:t xml:space="preserve"> expression may serve as a prognostic biomarker for good survival of patients with PTC.</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BRAF inhibitor up-regulated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and enhances the sensitivity of PTC cells to PD-1 antibody treatment.</w:t>
      </w:r>
    </w:p>
    <w:p w:rsidR="009B4237" w:rsidRPr="00945FFE" w:rsidRDefault="00A81D10">
      <w:pPr>
        <w:spacing w:line="240" w:lineRule="auto"/>
        <w:ind w:firstLine="480"/>
        <w:jc w:val="both"/>
        <w:rPr>
          <w:rFonts w:ascii="Arial" w:hAnsi="Arial" w:cs="Arial"/>
          <w:sz w:val="22"/>
          <w:szCs w:val="22"/>
        </w:rPr>
      </w:pP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is associated with improved survival in patients with melanoma and classic Hodgkin lymphoma treated with anti-PD-1/anti-PD-L1 </w:t>
      </w:r>
      <w:r w:rsidR="00FB575A" w:rsidRPr="00945FFE">
        <w:rPr>
          <w:rFonts w:ascii="Arial" w:hAnsi="Arial" w:cs="Arial"/>
          <w:sz w:val="22"/>
          <w:szCs w:val="22"/>
        </w:rPr>
        <w:fldChar w:fldCharType="begin">
          <w:fldData xml:space="preserve">PEVuZE5vdGU+PENpdGU+PEF1dGhvcj5Kb2huc29uPC9BdXRob3I+PFllYXI+MjAxNjwvWWVhcj48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PEVuZE5vdGU+PENpdGU+PEF1dGhvcj5Kb2huc29uPC9BdXRob3I+PFllYXI+MjAxNjwvWWVhcj48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0" w:tooltip="Johnson, 2016 #36" w:history="1">
        <w:r w:rsidR="00372E74" w:rsidRPr="00945FFE">
          <w:rPr>
            <w:rFonts w:ascii="Arial" w:hAnsi="Arial" w:cs="Arial"/>
            <w:noProof/>
            <w:sz w:val="22"/>
            <w:szCs w:val="22"/>
          </w:rPr>
          <w:t>30</w:t>
        </w:r>
      </w:hyperlink>
      <w:r w:rsidR="009D261C" w:rsidRPr="00945FFE">
        <w:rPr>
          <w:rFonts w:ascii="Arial" w:hAnsi="Arial" w:cs="Arial"/>
          <w:noProof/>
          <w:sz w:val="22"/>
          <w:szCs w:val="22"/>
        </w:rPr>
        <w:t xml:space="preserve">, </w:t>
      </w:r>
      <w:hyperlink w:anchor="_ENREF_31" w:tooltip="Roemer, 2018 #38" w:history="1">
        <w:r w:rsidR="00372E74" w:rsidRPr="00945FFE">
          <w:rPr>
            <w:rFonts w:ascii="Arial" w:hAnsi="Arial" w:cs="Arial"/>
            <w:noProof/>
            <w:sz w:val="22"/>
            <w:szCs w:val="22"/>
          </w:rPr>
          <w:t>31</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However, whether BRAF inhibitor treatment alters the homing and elimination functions of immune cells through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following anti-PD-1 treatment remains unclear. We thus performed </w:t>
      </w:r>
      <w:r w:rsidRPr="00945FFE">
        <w:rPr>
          <w:rFonts w:ascii="Arial" w:hAnsi="Arial" w:cs="Arial"/>
          <w:i/>
          <w:sz w:val="22"/>
          <w:szCs w:val="22"/>
        </w:rPr>
        <w:t>in vitro</w:t>
      </w:r>
      <w:r w:rsidRPr="00945FFE">
        <w:rPr>
          <w:rFonts w:ascii="Arial" w:hAnsi="Arial" w:cs="Arial"/>
          <w:sz w:val="22"/>
          <w:szCs w:val="22"/>
        </w:rPr>
        <w:t xml:space="preserve"> cytotoxicity assays in the presence and absence of BRAF inh</w:t>
      </w:r>
      <w:bookmarkStart w:id="0" w:name="_GoBack"/>
      <w:bookmarkEnd w:id="0"/>
      <w:r w:rsidRPr="00945FFE">
        <w:rPr>
          <w:rFonts w:ascii="Arial" w:hAnsi="Arial" w:cs="Arial"/>
          <w:sz w:val="22"/>
          <w:szCs w:val="22"/>
        </w:rPr>
        <w:t xml:space="preserve">ibitor, PD-1, and combination BRAF inhibitor and PD-1 treatment and noticed that a combination treatment of BRAF inhibitor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enhanced the elimination effect of PBL on PTC cells</w:t>
      </w:r>
      <w:r w:rsidR="00D20035" w:rsidRPr="00945FFE">
        <w:rPr>
          <w:rFonts w:ascii="Arial" w:eastAsiaTheme="minorEastAsia" w:hAnsi="Arial" w:cs="Arial"/>
          <w:sz w:val="22"/>
          <w:szCs w:val="22"/>
        </w:rPr>
        <w:t xml:space="preserve"> </w:t>
      </w:r>
      <w:r w:rsidRPr="00945FFE">
        <w:rPr>
          <w:rFonts w:ascii="Arial" w:hAnsi="Arial" w:cs="Arial"/>
          <w:sz w:val="22"/>
          <w:szCs w:val="22"/>
        </w:rPr>
        <w:t>(</w:t>
      </w:r>
      <w:r w:rsidRPr="00945FFE">
        <w:rPr>
          <w:rFonts w:ascii="Arial" w:hAnsi="Arial" w:cs="Arial"/>
          <w:b/>
          <w:bCs/>
          <w:color w:val="002060"/>
          <w:sz w:val="22"/>
          <w:szCs w:val="22"/>
        </w:rPr>
        <w:t>Fig. 5A</w:t>
      </w:r>
      <w:r w:rsidRPr="00945FFE">
        <w:rPr>
          <w:rFonts w:ascii="Arial" w:hAnsi="Arial" w:cs="Arial"/>
          <w:sz w:val="22"/>
          <w:szCs w:val="22"/>
        </w:rPr>
        <w:t>). Furthermore, combination treatment also activated CD4+ T cells more efficiently and resulted in higher INF-γ secretion than either treatment alone (</w:t>
      </w:r>
      <w:r w:rsidRPr="00945FFE">
        <w:rPr>
          <w:rFonts w:ascii="Arial" w:hAnsi="Arial" w:cs="Arial"/>
          <w:b/>
          <w:color w:val="002060"/>
          <w:sz w:val="22"/>
          <w:szCs w:val="22"/>
        </w:rPr>
        <w:t>Fig. 5B</w:t>
      </w:r>
      <w:r w:rsidRPr="00945FFE">
        <w:rPr>
          <w:rFonts w:ascii="Arial" w:hAnsi="Arial" w:cs="Arial"/>
          <w:sz w:val="22"/>
          <w:szCs w:val="22"/>
        </w:rPr>
        <w:t xml:space="preserve">). The enhanced homing, elimination, CD4+ T-cell activation, and INF-γ secretion effects in response to combination BRAF PD-1 treatment were attenuated in response to cells with siRNA-mediated knockdown of CIITA suggesting that combination BRAF inhibitor and PD-1 blockade treatment modulates immune cell function through increasing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 PTC cells.</w:t>
      </w:r>
    </w:p>
    <w:p w:rsidR="009B4237" w:rsidRPr="00945FFE" w:rsidRDefault="00A81D10">
      <w:pPr>
        <w:spacing w:line="240" w:lineRule="auto"/>
        <w:ind w:firstLine="480"/>
        <w:jc w:val="both"/>
        <w:rPr>
          <w:rFonts w:ascii="Arial" w:hAnsi="Arial" w:cs="Arial"/>
          <w:sz w:val="22"/>
          <w:szCs w:val="22"/>
        </w:rPr>
      </w:pPr>
      <w:r w:rsidRPr="00945FFE">
        <w:rPr>
          <w:rFonts w:ascii="Arial" w:hAnsi="Arial" w:cs="Arial"/>
          <w:sz w:val="22"/>
          <w:szCs w:val="22"/>
        </w:rPr>
        <w:t xml:space="preserve">To confirm our results in an </w:t>
      </w:r>
      <w:r w:rsidRPr="00945FFE">
        <w:rPr>
          <w:rFonts w:ascii="Arial" w:hAnsi="Arial" w:cs="Arial"/>
          <w:i/>
          <w:sz w:val="22"/>
          <w:szCs w:val="22"/>
        </w:rPr>
        <w:t>in vivo</w:t>
      </w:r>
      <w:r w:rsidRPr="00945FFE">
        <w:rPr>
          <w:rFonts w:ascii="Arial" w:hAnsi="Arial" w:cs="Arial"/>
          <w:sz w:val="22"/>
          <w:szCs w:val="22"/>
        </w:rPr>
        <w:t xml:space="preserve"> model, </w:t>
      </w:r>
      <w:r w:rsidRPr="00945FFE">
        <w:rPr>
          <w:rFonts w:ascii="Arial" w:hAnsi="Arial" w:cs="Arial"/>
          <w:color w:val="000000" w:themeColor="text1"/>
          <w:sz w:val="22"/>
          <w:szCs w:val="22"/>
        </w:rPr>
        <w:t xml:space="preserve">we </w:t>
      </w:r>
      <w:r w:rsidRPr="00945FFE">
        <w:rPr>
          <w:rFonts w:ascii="Arial" w:hAnsi="Arial" w:cs="Arial"/>
          <w:sz w:val="22"/>
          <w:szCs w:val="22"/>
        </w:rPr>
        <w:t xml:space="preserve">further tested the antitumor activity of combined PLX4032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treatment in a transgenic mouse model of spontaneous thyroid cancer (</w:t>
      </w:r>
      <w:r w:rsidRPr="00945FFE">
        <w:rPr>
          <w:rFonts w:ascii="Arial" w:hAnsi="Arial" w:cs="Arial"/>
          <w:b/>
          <w:color w:val="002060"/>
          <w:sz w:val="22"/>
          <w:szCs w:val="22"/>
        </w:rPr>
        <w:t>Fig. 5C</w:t>
      </w:r>
      <w:r w:rsidRPr="00945FFE">
        <w:rPr>
          <w:rFonts w:ascii="Arial" w:hAnsi="Arial" w:cs="Arial"/>
          <w:sz w:val="22"/>
          <w:szCs w:val="22"/>
        </w:rPr>
        <w:t>).  Mice treated with PLX4032 or anti-PD-1 antibody treatment alone had reduced tumor volume to about</w:t>
      </w:r>
      <w:r w:rsidRPr="00945FFE">
        <w:rPr>
          <w:rFonts w:ascii="Arial" w:hAnsi="Arial" w:cs="Arial"/>
          <w:color w:val="000000" w:themeColor="text1"/>
          <w:sz w:val="22"/>
          <w:szCs w:val="22"/>
        </w:rPr>
        <w:t xml:space="preserve"> </w:t>
      </w:r>
      <w:r w:rsidRPr="00945FFE">
        <w:rPr>
          <w:rFonts w:ascii="Arial" w:hAnsi="Arial" w:cs="Arial"/>
          <w:sz w:val="22"/>
          <w:szCs w:val="22"/>
        </w:rPr>
        <w:t>70-80% of the initial volume though the combination regimen of PLX4032 and anti-PD-1 antibody produced a greater reduction in tumor volume and weight than either therapy alone (</w:t>
      </w:r>
      <w:r w:rsidRPr="00945FFE">
        <w:rPr>
          <w:rFonts w:ascii="Arial" w:hAnsi="Arial" w:cs="Arial"/>
          <w:b/>
          <w:bCs/>
          <w:color w:val="002060"/>
          <w:sz w:val="22"/>
          <w:szCs w:val="22"/>
        </w:rPr>
        <w:t>Fig. 5D-E</w:t>
      </w:r>
      <w:r w:rsidRPr="00945FFE">
        <w:rPr>
          <w:rFonts w:ascii="Arial" w:hAnsi="Arial" w:cs="Arial"/>
          <w:sz w:val="22"/>
          <w:szCs w:val="22"/>
        </w:rPr>
        <w:t>). Flow cytometry analysis of immune cell composition within tumor tissues indicated that combined therapy largely increased CD4+ and CD8+ T-cell infiltration and elevated the percentage of activated T-cells as determined by</w:t>
      </w:r>
      <w:r w:rsidR="00D20035" w:rsidRPr="00945FFE">
        <w:rPr>
          <w:rFonts w:ascii="Arial" w:eastAsiaTheme="minorEastAsia" w:hAnsi="Arial" w:cs="Arial"/>
          <w:sz w:val="22"/>
          <w:szCs w:val="22"/>
        </w:rPr>
        <w:t xml:space="preserve"> </w:t>
      </w:r>
      <w:r w:rsidRPr="00945FFE">
        <w:rPr>
          <w:rFonts w:ascii="Arial" w:hAnsi="Arial" w:cs="Arial"/>
          <w:sz w:val="22"/>
          <w:szCs w:val="22"/>
        </w:rPr>
        <w:t>CD107 staining (</w:t>
      </w:r>
      <w:r w:rsidRPr="00945FFE">
        <w:rPr>
          <w:rFonts w:ascii="Arial" w:hAnsi="Arial" w:cs="Arial"/>
          <w:b/>
          <w:bCs/>
          <w:color w:val="002060"/>
          <w:sz w:val="22"/>
          <w:szCs w:val="22"/>
        </w:rPr>
        <w:t>Fig. 5F</w:t>
      </w:r>
      <w:r w:rsidRPr="00945FFE">
        <w:rPr>
          <w:rFonts w:ascii="Arial" w:hAnsi="Arial" w:cs="Arial"/>
          <w:sz w:val="22"/>
          <w:szCs w:val="22"/>
        </w:rPr>
        <w:t xml:space="preserve">). IHC analysis of tumor tissues from mice treated with PLX4032, anti-PD-1 antibody, or combination treatment revealed a consistent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that was greatest in the combination </w:t>
      </w:r>
      <w:r w:rsidR="00733119" w:rsidRPr="00945FFE">
        <w:rPr>
          <w:rFonts w:ascii="Arial" w:hAnsi="Arial" w:cs="Arial"/>
          <w:sz w:val="22"/>
          <w:szCs w:val="22"/>
        </w:rPr>
        <w:t xml:space="preserve">regimen </w:t>
      </w:r>
      <w:r w:rsidRPr="00945FFE">
        <w:rPr>
          <w:rFonts w:ascii="Arial" w:hAnsi="Arial" w:cs="Arial"/>
          <w:sz w:val="22"/>
          <w:szCs w:val="22"/>
        </w:rPr>
        <w:t>(</w:t>
      </w:r>
      <w:r w:rsidRPr="00945FFE">
        <w:rPr>
          <w:rFonts w:ascii="Arial" w:hAnsi="Arial" w:cs="Arial"/>
          <w:b/>
          <w:bCs/>
          <w:color w:val="002060"/>
          <w:sz w:val="22"/>
          <w:szCs w:val="22"/>
        </w:rPr>
        <w:t>Fig. 5G</w:t>
      </w:r>
      <w:r w:rsidRPr="00945FFE">
        <w:rPr>
          <w:rFonts w:ascii="Arial" w:hAnsi="Arial" w:cs="Arial"/>
          <w:sz w:val="22"/>
          <w:szCs w:val="22"/>
        </w:rPr>
        <w:t>). Hematoxylin and eosin staining of liver and kidney tissues showed that combination therapy did not impair liver or kidney function in these animals (</w:t>
      </w:r>
      <w:r w:rsidRPr="00945FFE">
        <w:rPr>
          <w:rFonts w:ascii="Arial" w:hAnsi="Arial" w:cs="Arial"/>
          <w:b/>
          <w:color w:val="002060"/>
          <w:sz w:val="22"/>
          <w:szCs w:val="22"/>
        </w:rPr>
        <w:t>Fig. S</w:t>
      </w:r>
      <w:r w:rsidR="0022102E" w:rsidRPr="00945FFE">
        <w:rPr>
          <w:rFonts w:ascii="Arial" w:eastAsiaTheme="minorEastAsia" w:hAnsi="Arial" w:cs="Arial"/>
          <w:b/>
          <w:color w:val="002060"/>
          <w:sz w:val="22"/>
          <w:szCs w:val="22"/>
        </w:rPr>
        <w:t>7</w:t>
      </w:r>
      <w:r w:rsidRPr="00945FFE">
        <w:rPr>
          <w:rFonts w:ascii="Arial" w:hAnsi="Arial" w:cs="Arial"/>
          <w:sz w:val="22"/>
          <w:szCs w:val="22"/>
        </w:rPr>
        <w:t xml:space="preserve">). Collectively, these data indicate that a combination regimen of BRAF inhibitor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increases the elimination effect of PTC cells by the immune system via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 schematic summarizing the 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involved in BRAFV600E related PTC is presented in </w:t>
      </w:r>
      <w:r w:rsidRPr="00945FFE">
        <w:rPr>
          <w:rFonts w:ascii="Arial" w:hAnsi="Arial" w:cs="Arial"/>
          <w:b/>
          <w:color w:val="002060"/>
          <w:sz w:val="22"/>
          <w:szCs w:val="22"/>
        </w:rPr>
        <w:t>Fig. 6</w:t>
      </w:r>
      <w:r w:rsidRPr="00945FFE">
        <w:rPr>
          <w:rFonts w:ascii="Arial" w:hAnsi="Arial" w:cs="Arial"/>
          <w:sz w:val="22"/>
          <w:szCs w:val="22"/>
        </w:rPr>
        <w:t xml:space="preserve">. </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lastRenderedPageBreak/>
        <w:t>Discussion</w:t>
      </w:r>
    </w:p>
    <w:p w:rsidR="00FA69B6" w:rsidRPr="00945FFE" w:rsidRDefault="0026672E" w:rsidP="000B2812">
      <w:pPr>
        <w:spacing w:line="240" w:lineRule="auto"/>
        <w:ind w:firstLineChars="200" w:firstLine="440"/>
        <w:jc w:val="both"/>
        <w:rPr>
          <w:rFonts w:ascii="Arial" w:hAnsi="Arial" w:cs="Arial"/>
          <w:color w:val="000000" w:themeColor="text1"/>
          <w:sz w:val="22"/>
          <w:szCs w:val="22"/>
        </w:rPr>
      </w:pPr>
      <w:r w:rsidRPr="00945FFE">
        <w:rPr>
          <w:rFonts w:ascii="Arial" w:hAnsi="Arial" w:cs="Arial"/>
          <w:sz w:val="22"/>
          <w:szCs w:val="22"/>
        </w:rPr>
        <w:t>Thyroid carcinomas frequently use several mechanisms to escape immune destruction, including recruitment</w:t>
      </w:r>
      <w:r w:rsidRPr="00945FFE">
        <w:rPr>
          <w:rFonts w:ascii="Arial" w:hAnsi="Arial" w:cs="Arial"/>
          <w:color w:val="000000" w:themeColor="text1"/>
          <w:sz w:val="22"/>
          <w:szCs w:val="22"/>
        </w:rPr>
        <w:t xml:space="preserve"> of M2-like TAM cells, myeloid-derived suppressor cells (MDSCs), and </w:t>
      </w:r>
      <w:proofErr w:type="spellStart"/>
      <w:r w:rsidRPr="00945FFE">
        <w:rPr>
          <w:rFonts w:ascii="Arial" w:hAnsi="Arial" w:cs="Arial"/>
          <w:color w:val="000000" w:themeColor="text1"/>
          <w:sz w:val="22"/>
          <w:szCs w:val="22"/>
        </w:rPr>
        <w:t>Treg</w:t>
      </w:r>
      <w:proofErr w:type="spellEnd"/>
      <w:r w:rsidRPr="00945FFE">
        <w:rPr>
          <w:rFonts w:ascii="Arial" w:hAnsi="Arial" w:cs="Arial"/>
          <w:color w:val="000000" w:themeColor="text1"/>
          <w:sz w:val="22"/>
          <w:szCs w:val="22"/>
        </w:rPr>
        <w:t xml:space="preserve"> cells, expression of immune checkpoint molecules like PD-L1, CTL4, and HLA-G, and production and expression of MHCI though the detailed mechanism for MHCI loss is still unknown 8,</w:t>
      </w:r>
      <w:r w:rsidR="00FB575A" w:rsidRPr="00945FFE">
        <w:rPr>
          <w:rFonts w:ascii="Arial" w:hAnsi="Arial" w:cs="Arial"/>
          <w:color w:val="000000" w:themeColor="text1"/>
          <w:sz w:val="22"/>
          <w:szCs w:val="22"/>
        </w:rPr>
        <w:fldChar w:fldCharType="begin">
          <w:fldData xml:space="preserve">PEVuZE5vdGU+PENpdGU+PEF1dGhvcj5BbmdlbGw8L0F1dGhvcj48WWVhcj4yMDE0PC9ZZWFyPjxS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YnItMT48L2FsdC1wZXJpb2RpY2FsPjxwYWdlcz41MjMtNTMxPC9wYWdlcz48dm9sdW1lPjI1PC92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</w:fldData>
        </w:fldChar>
      </w:r>
      <w:r w:rsidR="009D261C" w:rsidRPr="00945FFE">
        <w:rPr>
          <w:rFonts w:ascii="Arial" w:hAnsi="Arial" w:cs="Arial"/>
          <w:color w:val="000000" w:themeColor="text1"/>
          <w:sz w:val="22"/>
          <w:szCs w:val="22"/>
        </w:rPr>
        <w:instrText xml:space="preserve"> ADDIN EN.CITE </w:instrText>
      </w:r>
      <w:r w:rsidR="00FB575A" w:rsidRPr="00945FFE">
        <w:rPr>
          <w:rFonts w:ascii="Arial" w:hAnsi="Arial" w:cs="Arial"/>
          <w:color w:val="000000" w:themeColor="text1"/>
          <w:sz w:val="22"/>
          <w:szCs w:val="22"/>
        </w:rPr>
        <w:fldChar w:fldCharType="begin">
          <w:fldData xml:space="preserve">PEVuZE5vdGU+PENpdGU+PEF1dGhvcj5BbmdlbGw8L0F1dGhvcj48WWVhcj4yMDE0PC9ZZWFyPjxS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YnItMT48L2FsdC1wZXJpb2RpY2FsPjxwYWdlcz41MjMtNTMxPC9wYWdlcz48dm9sdW1lPjI1PC92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</w:fldData>
        </w:fldChar>
      </w:r>
      <w:r w:rsidR="009D261C" w:rsidRPr="00945FFE">
        <w:rPr>
          <w:rFonts w:ascii="Arial" w:hAnsi="Arial" w:cs="Arial"/>
          <w:color w:val="000000" w:themeColor="text1"/>
          <w:sz w:val="22"/>
          <w:szCs w:val="22"/>
        </w:rPr>
        <w:instrText xml:space="preserve"> ADDIN EN.CITE.DATA </w:instrText>
      </w:r>
      <w:r w:rsidR="00FB575A" w:rsidRPr="00945FFE">
        <w:rPr>
          <w:rFonts w:ascii="Arial" w:hAnsi="Arial" w:cs="Arial"/>
          <w:color w:val="000000" w:themeColor="text1"/>
          <w:sz w:val="22"/>
          <w:szCs w:val="22"/>
        </w:rPr>
      </w:r>
      <w:r w:rsidR="00FB575A" w:rsidRPr="00945FFE">
        <w:rPr>
          <w:rFonts w:ascii="Arial" w:hAnsi="Arial" w:cs="Arial"/>
          <w:color w:val="000000" w:themeColor="text1"/>
          <w:sz w:val="22"/>
          <w:szCs w:val="22"/>
        </w:rPr>
        <w:fldChar w:fldCharType="end"/>
      </w:r>
      <w:r w:rsidR="00FB575A" w:rsidRPr="00945FFE">
        <w:rPr>
          <w:rFonts w:ascii="Arial" w:hAnsi="Arial" w:cs="Arial"/>
          <w:color w:val="000000" w:themeColor="text1"/>
          <w:sz w:val="22"/>
          <w:szCs w:val="22"/>
        </w:rPr>
      </w:r>
      <w:r w:rsidR="00FB575A" w:rsidRPr="00945FFE">
        <w:rPr>
          <w:rFonts w:ascii="Arial" w:hAnsi="Arial" w:cs="Arial"/>
          <w:color w:val="000000" w:themeColor="text1"/>
          <w:sz w:val="22"/>
          <w:szCs w:val="22"/>
        </w:rPr>
        <w:fldChar w:fldCharType="separate"/>
      </w:r>
      <w:r w:rsidR="009D261C" w:rsidRPr="00945FFE">
        <w:rPr>
          <w:rFonts w:ascii="Arial" w:hAnsi="Arial" w:cs="Arial"/>
          <w:noProof/>
          <w:color w:val="000000" w:themeColor="text1"/>
          <w:sz w:val="22"/>
          <w:szCs w:val="22"/>
        </w:rPr>
        <w:t>(</w:t>
      </w:r>
      <w:hyperlink w:anchor="_ENREF_16" w:tooltip="Angell, 2014 #17" w:history="1">
        <w:r w:rsidR="00372E74" w:rsidRPr="00945FFE">
          <w:rPr>
            <w:rFonts w:ascii="Arial" w:hAnsi="Arial" w:cs="Arial"/>
            <w:noProof/>
            <w:color w:val="000000" w:themeColor="text1"/>
            <w:sz w:val="22"/>
            <w:szCs w:val="22"/>
          </w:rPr>
          <w:t>16-18</w:t>
        </w:r>
      </w:hyperlink>
      <w:r w:rsidR="009D261C" w:rsidRPr="00945FFE">
        <w:rPr>
          <w:rFonts w:ascii="Arial" w:hAnsi="Arial" w:cs="Arial"/>
          <w:noProof/>
          <w:color w:val="000000" w:themeColor="text1"/>
          <w:sz w:val="22"/>
          <w:szCs w:val="22"/>
        </w:rPr>
        <w:t>)</w:t>
      </w:r>
      <w:r w:rsidR="00FB575A" w:rsidRPr="00945FFE">
        <w:rPr>
          <w:rFonts w:ascii="Arial" w:hAnsi="Arial" w:cs="Arial"/>
          <w:color w:val="000000" w:themeColor="text1"/>
          <w:sz w:val="22"/>
          <w:szCs w:val="22"/>
        </w:rPr>
        <w:fldChar w:fldCharType="end"/>
      </w:r>
      <w:r w:rsidRPr="00945FFE">
        <w:rPr>
          <w:rFonts w:ascii="Arial" w:hAnsi="Arial" w:cs="Arial"/>
          <w:color w:val="000000" w:themeColor="text1"/>
          <w:sz w:val="22"/>
          <w:szCs w:val="22"/>
        </w:rPr>
        <w:t xml:space="preserve">. Our results indicate that BRAFV600E associated </w:t>
      </w:r>
      <w:proofErr w:type="spellStart"/>
      <w:r w:rsidRPr="00945FFE">
        <w:rPr>
          <w:rFonts w:ascii="Arial" w:hAnsi="Arial" w:cs="Arial"/>
          <w:color w:val="000000" w:themeColor="text1"/>
          <w:sz w:val="22"/>
          <w:szCs w:val="22"/>
        </w:rPr>
        <w:t>tsMHCI</w:t>
      </w:r>
      <w:r w:rsidRPr="00945FFE">
        <w:rPr>
          <w:rFonts w:ascii="Arial" w:hAnsi="Arial" w:cs="Arial"/>
          <w:sz w:val="22"/>
          <w:szCs w:val="22"/>
        </w:rPr>
        <w:t>I</w:t>
      </w:r>
      <w:proofErr w:type="spellEnd"/>
      <w:r w:rsidRPr="00945FFE">
        <w:rPr>
          <w:rFonts w:ascii="Arial" w:hAnsi="Arial" w:cs="Arial"/>
          <w:sz w:val="22"/>
          <w:szCs w:val="22"/>
        </w:rPr>
        <w:t xml:space="preserve"> repression may a</w:t>
      </w:r>
      <w:r w:rsidRPr="00945FFE">
        <w:rPr>
          <w:rFonts w:ascii="Arial" w:hAnsi="Arial" w:cs="Arial"/>
          <w:color w:val="000000" w:themeColor="text1"/>
          <w:sz w:val="22"/>
          <w:szCs w:val="22"/>
        </w:rPr>
        <w:t xml:space="preserve">lso mediate immune escape in advanced PTC through MCHII. Compared with MHCI, MHCII has the capability to present greater repertoire of antigens to immune cells, and Veatch et al. noted that patients with melanoma can have BRAFV600E peptides incorporated into MCHII receptors onto the tumor cell surface for immune cell presentation </w:t>
      </w:r>
      <w:r w:rsidR="00FB575A" w:rsidRPr="00945FFE">
        <w:rPr>
          <w:rFonts w:ascii="Arial" w:hAnsi="Arial" w:cs="Arial"/>
          <w:sz w:val="22"/>
          <w:szCs w:val="22"/>
        </w:rPr>
        <w:fldChar w:fldCharType="begin">
          <w:fldData xml:space="preserve">PEVuZE5vdGU+PENpdGU+PEF1dGhvcj5Bcm5vbGQ8L0F1dGhvcj48WWVhcj4yMDAyPC9ZZWFyPjxS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PEVuZE5vdGU+PENpdGU+PEF1dGhvcj5Bcm5vbGQ8L0F1dGhvcj48WWVhcj4yMDAyPC9ZZWFyPjxS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2" w:tooltip="Arnold, 2002 #30" w:history="1">
        <w:r w:rsidR="00372E74" w:rsidRPr="00945FFE">
          <w:rPr>
            <w:rFonts w:ascii="Arial" w:hAnsi="Arial" w:cs="Arial"/>
            <w:noProof/>
            <w:sz w:val="22"/>
            <w:szCs w:val="22"/>
          </w:rPr>
          <w:t>32</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,29</w:t>
      </w:r>
      <w:r w:rsidRPr="00945FFE">
        <w:rPr>
          <w:rFonts w:ascii="Arial" w:hAnsi="Arial" w:cs="Arial"/>
          <w:color w:val="000000" w:themeColor="text1"/>
          <w:sz w:val="22"/>
          <w:szCs w:val="22"/>
        </w:rPr>
        <w:t xml:space="preserve">. </w:t>
      </w:r>
      <w:r w:rsidRPr="00945FFE">
        <w:rPr>
          <w:rFonts w:ascii="Arial" w:hAnsi="Arial" w:cs="Arial"/>
          <w:sz w:val="22"/>
          <w:szCs w:val="22"/>
        </w:rPr>
        <w:t xml:space="preserve">Similarly, in patients with thyroiditis, MHCII-positive thyrocytes presented viral peptide antigens to T-cells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&lt;EndNote&gt;&lt;Cite&gt;&lt;Author&gt;Londei&lt;/Author&gt;&lt;Year&gt;1984&lt;/Year&gt;&lt;RecNum&gt;50&lt;/RecNum&gt;&lt;DisplayText&gt;(33)&lt;/DisplayText&gt;&lt;record&gt;&lt;rec-number&gt;50&lt;/rec-number&gt;&lt;foreign-keys&gt;&lt;key app="EN" db-id="xaa9r9t0lew0pfepxr8paezevzzzszvtz55w" timestamp="1575025440"&gt;50&lt;/key&gt;&lt;/foreign-keys&gt;&lt;ref-type name="Journal Article"&gt;17&lt;/ref-type&gt;&lt;contributors&gt;&lt;authors&gt;&lt;author&gt;Londei, M.&lt;/author&gt;&lt;author&gt;Lamb, J. R.&lt;/author&gt;&lt;author&gt;Bottazzo, G. F.&lt;/author&gt;&lt;author&gt;Feldmann, M.&lt;/author&gt;&lt;/authors&gt;&lt;/contributors&gt;&lt;titles&gt;&lt;title&gt;Epithelial cells expressing aberrant MHC class II determinants can present antigen to cloned human T cells&lt;/title&gt;&lt;secondary-title&gt;Nature&lt;/secondary-title&gt;&lt;alt-title&gt;Nature&lt;/alt-title&gt;&lt;/titles&gt;&lt;periodical&gt;&lt;full-title&gt;Nature&lt;/full-title&gt;&lt;abbr-1&gt;Nature&lt;/abbr-1&gt;&lt;/periodical&gt;&lt;alt-periodical&gt;&lt;full-title&gt;Nature&lt;/full-title&gt;&lt;abbr-1&gt;Nature&lt;/abbr-1&gt;&lt;/alt-periodical&gt;&lt;pages&gt;639-41&lt;/pages&gt;&lt;volume&gt;312&lt;/volume&gt;&lt;number&gt;5995&lt;/number&gt;&lt;edition&gt;1984/12/13&lt;/edition&gt;&lt;keywords&gt;&lt;keyword&gt;Antigen-Antibody Complex&lt;/keyword&gt;&lt;keyword&gt;Cell Line&lt;/keyword&gt;&lt;keyword&gt;Clone Cells&lt;/keyword&gt;&lt;keyword&gt;Epithelium/immunology&lt;/keyword&gt;&lt;keyword&gt;Graves Disease/immunology&lt;/keyword&gt;&lt;keyword&gt;Histocompatibility Antigens Class II/*analysis&lt;/keyword&gt;&lt;keyword&gt;Humans&lt;/keyword&gt;&lt;keyword&gt;Influenza A virus/immunology&lt;/keyword&gt;&lt;keyword&gt;*Major Histocompatibility Complex&lt;/keyword&gt;&lt;keyword&gt;Polymorphism, Genetic&lt;/keyword&gt;&lt;keyword&gt;T-Lymphocytes/*immunology&lt;/keyword&gt;&lt;keyword&gt;Thyroid Gland/*immunology&lt;/keyword&gt;&lt;/keywords&gt;&lt;dates&gt;&lt;year&gt;1984&lt;/year&gt;&lt;pub-dates&gt;&lt;date&gt;Dec 13-19&lt;/date&gt;&lt;/pub-dates&gt;&lt;/dates&gt;&lt;isbn&gt;0028-0836 (Print)&amp;#xD;0028-0836&lt;/isbn&gt;&lt;accession-num&gt;6334239&lt;/accession-num&gt;&lt;urls&gt;&lt;/urls&gt;&lt;electronic-resource-num&gt;10.1038/312639a0&lt;/electronic-resource-num&gt;&lt;remote-database-provider&gt;Nlm&lt;/remote-database-provider&gt;&lt;language&gt;eng&lt;/language&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3" w:tooltip="Londei, 1984 #50" w:history="1">
        <w:r w:rsidR="00372E74" w:rsidRPr="00945FFE">
          <w:rPr>
            <w:rFonts w:ascii="Arial" w:hAnsi="Arial" w:cs="Arial"/>
            <w:noProof/>
            <w:sz w:val="22"/>
            <w:szCs w:val="22"/>
          </w:rPr>
          <w:t>33</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Our data supports the findings of Jo et al. that PTC tissues frequently express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antigen, and the level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positively correlates with superior prognosis though whether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is used more frequently for antigen presentation by PTC cells and induces a stronger immune response than MHCI-mediated presentation requires further investigation </w:t>
      </w:r>
      <w:r w:rsidR="00FB575A" w:rsidRPr="00945FFE">
        <w:rPr>
          <w:rFonts w:ascii="Arial" w:hAnsi="Arial" w:cs="Arial"/>
          <w:sz w:val="22"/>
          <w:szCs w:val="22"/>
        </w:rPr>
        <w:fldChar w:fldCharType="begin">
          <w:fldData xml:space="preserve">PEVuZE5vdGU+PENpdGU+PEF1dGhvcj5KbzwvQXV0aG9yPjxZZWFyPjIwMDg8L1llYXI+PFJlY051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PEVuZE5vdGU+PENpdGU+PEF1dGhvcj5KbzwvQXV0aG9yPjxZZWFyPjIwMDg8L1llYXI+PFJlY051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4" w:tooltip="Jo, 2008 #52" w:history="1">
        <w:r w:rsidR="00372E74" w:rsidRPr="00945FFE">
          <w:rPr>
            <w:rFonts w:ascii="Arial" w:hAnsi="Arial" w:cs="Arial"/>
            <w:noProof/>
            <w:sz w:val="22"/>
            <w:szCs w:val="22"/>
          </w:rPr>
          <w:t>34</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w:t>
      </w:r>
    </w:p>
    <w:p w:rsidR="00FA69B6" w:rsidRPr="00945FFE" w:rsidRDefault="0026672E" w:rsidP="000B2812">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In both rodent and human PTC cells, optimal TGF-β1 signaling requires constitutive activation of the MAPK pathway </w:t>
      </w:r>
      <w:r w:rsidR="00FB575A" w:rsidRPr="00945FFE">
        <w:rPr>
          <w:rFonts w:ascii="Arial" w:hAnsi="Arial" w:cs="Arial"/>
          <w:sz w:val="22"/>
          <w:szCs w:val="22"/>
        </w:rPr>
        <w:fldChar w:fldCharType="begin">
          <w:fldData xml:space="preserve">PEVuZE5vdGU+PENpdGU+PEF1dGhvcj5Bem91emk8L0F1dGhvcj48WWVhcj4yMDE3PC9ZZWFyPjxS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PEVuZE5vdGU+PENpdGU+PEF1dGhvcj5Bem91emk8L0F1dGhvcj48WWVhcj4yMDE3PC9ZZWFyPjxS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9" w:tooltip="Azouzi, 2017 #49" w:history="1">
        <w:r w:rsidR="00372E74" w:rsidRPr="00945FFE">
          <w:rPr>
            <w:rFonts w:ascii="Arial" w:hAnsi="Arial" w:cs="Arial"/>
            <w:noProof/>
            <w:sz w:val="22"/>
            <w:szCs w:val="22"/>
          </w:rPr>
          <w:t>29</w:t>
        </w:r>
      </w:hyperlink>
      <w:r w:rsidR="009D261C" w:rsidRPr="00945FFE">
        <w:rPr>
          <w:rFonts w:ascii="Arial" w:hAnsi="Arial" w:cs="Arial"/>
          <w:noProof/>
          <w:sz w:val="22"/>
          <w:szCs w:val="22"/>
        </w:rPr>
        <w:t xml:space="preserve">, </w:t>
      </w:r>
      <w:hyperlink w:anchor="_ENREF_35" w:tooltip="Nicolussi, 2003 #51" w:history="1">
        <w:r w:rsidR="00372E74" w:rsidRPr="00945FFE">
          <w:rPr>
            <w:rFonts w:ascii="Arial" w:hAnsi="Arial" w:cs="Arial"/>
            <w:noProof/>
            <w:sz w:val="22"/>
            <w:szCs w:val="22"/>
          </w:rPr>
          <w:t>35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We confirmed that BRAF inhibitor PLX4032 blocked the activation of the TGF-β1/SMAD3 pathway and that TGF-β1 signaling positively correlates with BRAFV600E-mediated downregulation of </w:t>
      </w:r>
      <w:proofErr w:type="spellStart"/>
      <w:r w:rsidRPr="00945FFE">
        <w:rPr>
          <w:rFonts w:ascii="Arial" w:hAnsi="Arial" w:cs="Arial"/>
          <w:sz w:val="22"/>
          <w:szCs w:val="22"/>
        </w:rPr>
        <w:t>tsMCHII</w:t>
      </w:r>
      <w:proofErr w:type="spellEnd"/>
      <w:r w:rsidRPr="00945FFE">
        <w:rPr>
          <w:rFonts w:ascii="Arial" w:hAnsi="Arial" w:cs="Arial"/>
          <w:sz w:val="22"/>
          <w:szCs w:val="22"/>
        </w:rPr>
        <w:t xml:space="preserve"> gene expression in patients with PTC. Furthermore, our series of  signaling blockage experiments proved that TGF-β1-SMAD3 pathway mediates the repression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by BRAF-MAPK and supports previous work by Dong et al. in who demonstrated that TGF-β1 signaling through SMAD3 inhibited expression of CIITA and MHCII expression by repressing the activity of CIITA type IV promoter in astrocytes </w:t>
      </w:r>
      <w:r w:rsidR="00FB575A" w:rsidRPr="00945FFE">
        <w:rPr>
          <w:rFonts w:ascii="Arial" w:hAnsi="Arial" w:cs="Arial"/>
          <w:sz w:val="22"/>
          <w:szCs w:val="22"/>
        </w:rPr>
        <w:fldChar w:fldCharType="begin">
          <w:fldData xml:space="preserve">PEVuZE5vdGU+PENpdGU+PEF1dGhvcj5Eb25nPC9BdXRob3I+PFllYXI+MjAwMTwvWWVhcj48UmVj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PEVuZE5vdGU+PENpdGU+PEF1dGhvcj5Eb25nPC9BdXRob3I+PFllYXI+MjAwMTwvWWVhcj48UmVj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6" w:tooltip="Dong, 2001 #53" w:history="1">
        <w:r w:rsidR="00372E74" w:rsidRPr="00945FFE">
          <w:rPr>
            <w:rFonts w:ascii="Arial" w:hAnsi="Arial" w:cs="Arial"/>
            <w:noProof/>
            <w:sz w:val="22"/>
            <w:szCs w:val="22"/>
          </w:rPr>
          <w:t>36</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Similarly, we also found that exogenous TGF-β1 treatment repressed CIITA expression and consequently decreased the level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on PTC cell surface while inhibitors targeting specific TGF-β1/SMAD3 pathway components </w:t>
      </w:r>
      <w:r w:rsidR="00F54359" w:rsidRPr="00945FFE">
        <w:rPr>
          <w:rFonts w:ascii="Arial" w:hAnsi="Arial" w:cs="Arial"/>
          <w:sz w:val="22"/>
          <w:szCs w:val="22"/>
        </w:rPr>
        <w:t>produced</w:t>
      </w:r>
      <w:r w:rsidRPr="00945FFE">
        <w:rPr>
          <w:rFonts w:ascii="Arial" w:hAnsi="Arial" w:cs="Arial"/>
          <w:sz w:val="22"/>
          <w:szCs w:val="22"/>
        </w:rPr>
        <w:t xml:space="preserve"> an opposite effect. Thus, down-regulation of CIITA/MHCII by TGF-β1 in PTC cells is likely due to a decrease in CIITA promoter activity induced by SMAD3 at the transcriptional regulation level. </w:t>
      </w:r>
    </w:p>
    <w:p w:rsidR="009B4237" w:rsidRPr="00945FFE" w:rsidRDefault="0026672E" w:rsidP="000B2812">
      <w:pPr>
        <w:spacing w:line="240" w:lineRule="auto"/>
        <w:ind w:firstLineChars="200" w:firstLine="440"/>
        <w:jc w:val="both"/>
        <w:rPr>
          <w:rFonts w:ascii="Arial" w:hAnsi="Arial" w:cs="Arial"/>
          <w:color w:val="000000" w:themeColor="text1"/>
          <w:sz w:val="22"/>
          <w:szCs w:val="22"/>
        </w:rPr>
      </w:pPr>
      <w:r w:rsidRPr="00945FFE">
        <w:rPr>
          <w:rFonts w:ascii="Arial" w:hAnsi="Arial" w:cs="Arial"/>
          <w:sz w:val="22"/>
          <w:szCs w:val="22"/>
        </w:rPr>
        <w:t xml:space="preserve">As a multi-functional morphogen, </w:t>
      </w:r>
      <w:r w:rsidRPr="00945FFE">
        <w:rPr>
          <w:rFonts w:ascii="Arial" w:hAnsi="Arial" w:cs="Arial"/>
          <w:color w:val="000000" w:themeColor="text1"/>
          <w:sz w:val="22"/>
          <w:szCs w:val="22"/>
        </w:rPr>
        <w:t xml:space="preserve">TGF-β1 plays a role in shaping an immunosuppressive tumor microenvironment and restrain PD-L1 blockade </w:t>
      </w:r>
      <w:r w:rsidR="00FB575A" w:rsidRPr="00945FFE">
        <w:rPr>
          <w:rFonts w:ascii="Arial" w:hAnsi="Arial" w:cs="Arial"/>
          <w:sz w:val="22"/>
          <w:szCs w:val="22"/>
        </w:rPr>
        <w:fldChar w:fldCharType="begin">
          <w:fldData xml:space="preserve">PEVuZE5vdGU+PENpdGU+PEF1dGhvcj5CYXRsbGU8L0F1dGhvcj48WWVhcj4yMDE5PC9ZZWFyPjxS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YWw+PHBhZ2VzPjU0NC01NDg8L3BhZ2VzPjx2b2x1bWU+NTU0PC92b2x1bWU+PG51bWJlcj43Njkz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=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PEVuZE5vdGU+PENpdGU+PEF1dGhvcj5CYXRsbGU8L0F1dGhvcj48WWVhcj4yMDE5PC9ZZWFyPjxS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YWw+PHBhZ2VzPjU0NC01NDg8L3BhZ2VzPjx2b2x1bWU+NTU0PC92b2x1bWU+PG51bWJlcj43Njkz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=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7" w:tooltip="Batlle, 2019 #54" w:history="1">
        <w:r w:rsidR="00372E74" w:rsidRPr="00945FFE">
          <w:rPr>
            <w:rFonts w:ascii="Arial" w:hAnsi="Arial" w:cs="Arial"/>
            <w:noProof/>
            <w:sz w:val="22"/>
            <w:szCs w:val="22"/>
          </w:rPr>
          <w:t>37</w:t>
        </w:r>
      </w:hyperlink>
      <w:r w:rsidR="009D261C" w:rsidRPr="00945FFE">
        <w:rPr>
          <w:rFonts w:ascii="Arial" w:hAnsi="Arial" w:cs="Arial"/>
          <w:noProof/>
          <w:sz w:val="22"/>
          <w:szCs w:val="22"/>
        </w:rPr>
        <w:t xml:space="preserve">, </w:t>
      </w:r>
      <w:hyperlink w:anchor="_ENREF_38" w:tooltip="Mariathasan, 2018 #55" w:history="1">
        <w:r w:rsidR="00372E74" w:rsidRPr="00945FFE">
          <w:rPr>
            <w:rFonts w:ascii="Arial" w:hAnsi="Arial" w:cs="Arial"/>
            <w:noProof/>
            <w:sz w:val="22"/>
            <w:szCs w:val="22"/>
          </w:rPr>
          <w:t>38</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color w:val="000000" w:themeColor="text1"/>
          <w:sz w:val="22"/>
          <w:szCs w:val="22"/>
        </w:rPr>
        <w:t xml:space="preserve">. Our findings suggest an autocrine effect of TGF-β1 signaling on tumor cells to alter the </w:t>
      </w:r>
      <w:r w:rsidRPr="00945FFE">
        <w:rPr>
          <w:rFonts w:ascii="Arial" w:hAnsi="Arial" w:cs="Arial"/>
          <w:sz w:val="22"/>
          <w:szCs w:val="22"/>
        </w:rPr>
        <w:t>patterning of cell surface antigens. Whether increased TGF-β1 secretion induced by BRAFV600E induces a signaling response in other cell types or exerts a different function is worthy of additional study</w:t>
      </w:r>
      <w:r w:rsidRPr="00945FFE">
        <w:rPr>
          <w:rFonts w:ascii="Arial" w:hAnsi="Arial" w:cs="Arial"/>
          <w:color w:val="000000" w:themeColor="text1"/>
          <w:sz w:val="22"/>
          <w:szCs w:val="22"/>
        </w:rPr>
        <w:t>.</w:t>
      </w:r>
    </w:p>
    <w:p w:rsidR="009B4237" w:rsidRPr="00945FFE" w:rsidRDefault="0026672E" w:rsidP="000B2812">
      <w:pPr>
        <w:spacing w:after="0" w:line="240" w:lineRule="auto"/>
        <w:ind w:firstLineChars="200" w:firstLine="440"/>
        <w:jc w:val="both"/>
        <w:rPr>
          <w:rFonts w:ascii="Arial" w:hAnsi="Arial" w:cs="Arial"/>
          <w:sz w:val="22"/>
          <w:szCs w:val="22"/>
        </w:rPr>
      </w:pPr>
      <w:r w:rsidRPr="00945FFE">
        <w:rPr>
          <w:rFonts w:ascii="Arial" w:hAnsi="Arial" w:cs="Arial"/>
          <w:sz w:val="22"/>
          <w:szCs w:val="22"/>
        </w:rPr>
        <w:t xml:space="preserve">CIITA-driven MHCII expression by tumor cells has been found to prime naive CD4+ T-cells </w:t>
      </w:r>
      <w:r w:rsidRPr="00945FFE">
        <w:rPr>
          <w:rFonts w:ascii="Arial" w:hAnsi="Arial" w:cs="Arial"/>
          <w:i/>
          <w:iCs/>
          <w:sz w:val="22"/>
          <w:szCs w:val="22"/>
        </w:rPr>
        <w:t>in vivo</w:t>
      </w:r>
      <w:r w:rsidRPr="00945FFE">
        <w:rPr>
          <w:rFonts w:ascii="Arial" w:hAnsi="Arial" w:cs="Arial"/>
          <w:sz w:val="22"/>
          <w:szCs w:val="22"/>
        </w:rPr>
        <w:t xml:space="preserve"> and efficiently vaccinate the host against parental MHCII negative tumor cells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&lt;EndNote&gt;&lt;Cite&gt;&lt;Author&gt;Axelrod&lt;/Author&gt;&lt;Year&gt;2019&lt;/Year&gt;&lt;RecNum&gt;27&lt;/RecNum&gt;&lt;DisplayText&gt;(21)&lt;/DisplayText&gt;&lt;record&gt;&lt;rec-number&gt;27&lt;/rec-number&gt;&lt;foreign-keys&gt;&lt;key app="EN" db-id="xaa9r9t0lew0pfepxr8paezevzzzszvtz55w" timestamp="1575015144"&gt;27&lt;/key&gt;&lt;/foreign-keys&gt;&lt;ref-type name="Journal Article"&gt;17&lt;/ref-type&gt;&lt;contributors&gt;&lt;authors&gt;&lt;author&gt;Axelrod, M. L.&lt;/author&gt;&lt;author&gt;Cook, R. S.&lt;/author&gt;&lt;author&gt;Johnson, D. B.&lt;/author&gt;&lt;author&gt;Balko, J. M.&lt;/author&gt;&lt;/authors&gt;&lt;/contributors&gt;&lt;auth-address&gt;Department of Medicine, Vanderbilt University Medical Center, Vanderbilt University, Nashville, Tennessee.&amp;#xD;Cancer Biology Graduate Program, Vanderbilt University, Nashville, Tennessee.&amp;#xD;Department of Cell and Developmental Biology, Vanderbilt University, Nashville, Tennessee.&amp;#xD;Department of Biomedical Engineering, Vanderbilt University, Nashville, Tennessee.&amp;#xD;Vanderbilt-Ingram Cancer Center, Nashville, Tennessee.&lt;/auth-address&gt;&lt;titles&gt;&lt;title&gt;Biological Consequences of MHC-II Expression by Tumor Cells in Cancer&lt;/title&gt;&lt;/titles&gt;&lt;pages&gt;2392-2402&lt;/pages&gt;&lt;volume&gt;25&lt;/volume&gt;&lt;number&gt;8&lt;/number&gt;&lt;dates&gt;&lt;year&gt;2019&lt;/year&gt;&lt;pub-dates&gt;&lt;date&gt;Apr 15&lt;/date&gt;&lt;/pub-dates&gt;&lt;/dates&gt;&lt;isbn&gt;1078-0432 (Print)&amp;#xD;1078-0432&lt;/isbn&gt;&lt;accession-num&gt;30463850&lt;/accession-num&gt;&lt;urls&gt;&lt;/urls&gt;&lt;electronic-resource-num&gt;10.1158/1078-0432.ccr-18-3200&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1" w:tooltip="Axelrod, 2019 #27" w:history="1">
        <w:r w:rsidR="00372E74" w:rsidRPr="00945FFE">
          <w:rPr>
            <w:rFonts w:ascii="Arial" w:hAnsi="Arial" w:cs="Arial"/>
            <w:noProof/>
            <w:sz w:val="22"/>
            <w:szCs w:val="22"/>
          </w:rPr>
          <w:t>21</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However, the role of </w:t>
      </w:r>
      <w:proofErr w:type="spellStart"/>
      <w:r w:rsidRPr="00945FFE">
        <w:rPr>
          <w:rFonts w:ascii="Arial" w:hAnsi="Arial" w:cs="Arial"/>
          <w:sz w:val="22"/>
          <w:szCs w:val="22"/>
        </w:rPr>
        <w:t>tsMCHII</w:t>
      </w:r>
      <w:proofErr w:type="spellEnd"/>
      <w:r w:rsidRPr="00945FFE">
        <w:rPr>
          <w:rFonts w:ascii="Arial" w:hAnsi="Arial" w:cs="Arial"/>
          <w:sz w:val="22"/>
          <w:szCs w:val="22"/>
        </w:rPr>
        <w:t xml:space="preserve"> expression in the recognition and elimination activities of CD4+ T-cells on PTC cells remains unclear. Using a combination of IHC staining information, transcript analysis, flow </w:t>
      </w:r>
      <w:r w:rsidR="00B909A5" w:rsidRPr="00945FFE">
        <w:rPr>
          <w:rFonts w:ascii="Arial" w:hAnsi="Arial" w:cs="Arial"/>
          <w:sz w:val="22"/>
          <w:szCs w:val="22"/>
        </w:rPr>
        <w:t>cytometry, and</w:t>
      </w:r>
      <w:r w:rsidRPr="00945FFE">
        <w:rPr>
          <w:rFonts w:ascii="Arial" w:hAnsi="Arial" w:cs="Arial"/>
          <w:sz w:val="22"/>
          <w:szCs w:val="22"/>
        </w:rPr>
        <w:t xml:space="preserve"> gene expression data from the TCGA database, we found that increased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 PTC is correlated with increased CD4+ T-cell infiltration and better survival. </w:t>
      </w:r>
      <w:r w:rsidRPr="00945FFE">
        <w:rPr>
          <w:rFonts w:ascii="Arial" w:hAnsi="Arial" w:cs="Arial"/>
          <w:i/>
          <w:iCs/>
          <w:sz w:val="22"/>
          <w:szCs w:val="22"/>
        </w:rPr>
        <w:t xml:space="preserve">In </w:t>
      </w:r>
      <w:r w:rsidRPr="00945FFE">
        <w:rPr>
          <w:rFonts w:ascii="Arial" w:hAnsi="Arial" w:cs="Arial"/>
          <w:bCs/>
          <w:i/>
          <w:iCs/>
          <w:sz w:val="22"/>
          <w:szCs w:val="22"/>
        </w:rPr>
        <w:t>vitro</w:t>
      </w:r>
      <w:r w:rsidRPr="00945FFE">
        <w:rPr>
          <w:rFonts w:ascii="Arial" w:hAnsi="Arial" w:cs="Arial"/>
          <w:b/>
          <w:sz w:val="22"/>
          <w:szCs w:val="22"/>
        </w:rPr>
        <w:t xml:space="preserve"> </w:t>
      </w:r>
      <w:r w:rsidRPr="00945FFE">
        <w:rPr>
          <w:rFonts w:ascii="Arial" w:hAnsi="Arial" w:cs="Arial"/>
          <w:sz w:val="22"/>
          <w:szCs w:val="22"/>
        </w:rPr>
        <w:t xml:space="preserve">co-culture experiments further demonstrate that increased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induced by BRAF inhibition significantly activates the immune system, suggesting that downregulation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by BRAF mutation could be one of the key immune escape mechanisms for PTCs.</w:t>
      </w:r>
    </w:p>
    <w:p w:rsidR="00156256" w:rsidRPr="00945FFE" w:rsidRDefault="00A81D10" w:rsidP="00156256">
      <w:pPr>
        <w:spacing w:after="0" w:line="240" w:lineRule="auto"/>
        <w:ind w:firstLineChars="200" w:firstLine="440"/>
        <w:jc w:val="both"/>
        <w:rPr>
          <w:rFonts w:ascii="Arial" w:eastAsiaTheme="minorEastAsia" w:hAnsi="Arial" w:cs="Arial"/>
          <w:sz w:val="22"/>
          <w:szCs w:val="22"/>
        </w:rPr>
      </w:pPr>
      <w:r w:rsidRPr="00945FFE">
        <w:rPr>
          <w:rFonts w:ascii="Arial" w:hAnsi="Arial" w:cs="Arial"/>
          <w:sz w:val="22"/>
          <w:szCs w:val="22"/>
        </w:rPr>
        <w:t xml:space="preserve">In melanoma and other solid malignancies such as lung, liver, and renal cell cancers, PD-1 blockade has produced remarkably durable tumor regression in patients with advanced disease. However, compared </w:t>
      </w:r>
      <w:r w:rsidRPr="00945FFE">
        <w:rPr>
          <w:rFonts w:ascii="Arial" w:hAnsi="Arial" w:cs="Arial"/>
          <w:sz w:val="22"/>
          <w:szCs w:val="22"/>
        </w:rPr>
        <w:lastRenderedPageBreak/>
        <w:t>with targeted therapy, this exciting treatment has some limitations, particularly low response rate of patients</w:t>
      </w:r>
      <w:r w:rsidR="00156256" w:rsidRPr="00945FFE">
        <w:rPr>
          <w:rFonts w:ascii="Arial" w:eastAsiaTheme="minorEastAsia" w:hAnsi="Arial" w:cs="Arial"/>
          <w:sz w:val="22"/>
          <w:szCs w:val="22"/>
        </w:rPr>
        <w:t xml:space="preserve"> </w:t>
      </w:r>
      <w:r w:rsidR="00FB575A" w:rsidRPr="00945FFE">
        <w:rPr>
          <w:rFonts w:ascii="Arial" w:hAnsi="Arial" w:cs="Arial"/>
          <w:sz w:val="22"/>
          <w:szCs w:val="22"/>
        </w:rPr>
        <w:fldChar w:fldCharType="begin">
          <w:fldData xml:space="preserve">PEVuZE5vdGU+PENpdGU+PEF1dGhvcj5SaWJhczwvQXV0aG9yPjxZZWFyPjIwMTY8L1llYXI+PFJl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PEVuZE5vdGU+PENpdGU+PEF1dGhvcj5SaWJhczwvQXV0aG9yPjxZZWFyPjIwMTY8L1llYXI+PFJl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9" w:tooltip="Ribas, 2016 #310" w:history="1">
        <w:r w:rsidR="00372E74" w:rsidRPr="00945FFE">
          <w:rPr>
            <w:rFonts w:ascii="Arial" w:hAnsi="Arial" w:cs="Arial"/>
            <w:noProof/>
            <w:sz w:val="22"/>
            <w:szCs w:val="22"/>
          </w:rPr>
          <w:t>39-43</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The characteristic high response rate seen with targeted therapy combined with the durable response of immunotherapy provide the rationale for a multi-pronged approach with targeted therapy and immunotherapy to improve survival in patients with PTC. </w:t>
      </w:r>
    </w:p>
    <w:p w:rsidR="009B4237" w:rsidRPr="00945FFE" w:rsidRDefault="00A81D10" w:rsidP="000B2812">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Given the prevalence of BRAFV600E mutations in PTC and its association with the immune escape process, a combination regimen of BRAFV600E inhibitor with immunotherapy is of particular interest. Combinations of BRAF inhibitor and anti-PD-1/PD-L1 antibody have improved survival and tumor immunity in an immunocompetent model of orthotopic murine anaplastic thyroid cancer though the mechanism for this effect was unknown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&lt;EndNote&gt;&lt;Cite&gt;&lt;Author&gt;Gunda&lt;/Author&gt;&lt;Year&gt;2018&lt;/Year&gt;&lt;RecNum&gt;42&lt;/RecNum&gt;&lt;DisplayText&gt;(44)&lt;/DisplayText&gt;&lt;record&gt;&lt;rec-number&gt;42&lt;/rec-number&gt;&lt;foreign-keys&gt;&lt;key app="EN" db-id="xaa9r9t0lew0pfepxr8paezevzzzszvtz55w" timestamp="1575021567"&gt;42&lt;/key&gt;&lt;/foreign-keys&gt;&lt;ref-type name="Journal Article"&gt;17&lt;/ref-type&gt;&lt;contributors&gt;&lt;authors&gt;&lt;author&gt;Gunda, V.&lt;/author&gt;&lt;author&gt;Gigliotti, B.&lt;/author&gt;&lt;author&gt;Ndishabandi, D.&lt;/author&gt;&lt;author&gt;Ashry, T.&lt;/author&gt;&lt;author&gt;McCarthy, M.&lt;/author&gt;&lt;author&gt;Zhou, Z.&lt;/author&gt;&lt;author&gt;Amin, S.&lt;/author&gt;&lt;author&gt;Freeman, G. J.&lt;/author&gt;&lt;author&gt;Alessandrini, A.&lt;/author&gt;&lt;author&gt;Parangi, S.&lt;/author&gt;&lt;/authors&gt;&lt;/contributors&gt;&lt;auth-address&gt;Department of Surgery, Massachusetts General Hospital, Harvard Medical School, Boston, MA, USA.&amp;#xD;Department of Medicine, Massachusetts General Hospital, Harvard Medical School, Boston, MA, USA.&amp;#xD;Department of Medical Oncology, Dana-Farber Cancer Institute, Harvard Medical School, Boston, MA, USA.&lt;/auth-address&gt;&lt;titles&gt;&lt;title&gt;Combinations of BRAF inhibitor and anti-PD-1/PD-L1 antibody improve survival and tumour immunity in an immunocompetent model of orthotopic murine anaplastic thyroid cancer&lt;/title&gt;&lt;/titles&gt;&lt;pages&gt;1223-1232&lt;/pages&gt;&lt;volume&gt;119&lt;/volume&gt;&lt;number&gt;10&lt;/number&gt;&lt;dates&gt;&lt;year&gt;2018&lt;/year&gt;&lt;pub-dates&gt;&lt;date&gt;Nov&lt;/date&gt;&lt;/pub-dates&gt;&lt;/dates&gt;&lt;isbn&gt;0007-0920&lt;/isbn&gt;&lt;accession-num&gt;30327563&lt;/accession-num&gt;&lt;urls&gt;&lt;/urls&gt;&lt;electronic-resource-num&gt;10.1038/s41416-018-0296-2&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44" w:tooltip="Gunda, 2018 #42" w:history="1">
        <w:r w:rsidR="00372E74" w:rsidRPr="00945FFE">
          <w:rPr>
            <w:rFonts w:ascii="Arial" w:hAnsi="Arial" w:cs="Arial"/>
            <w:noProof/>
            <w:sz w:val="22"/>
            <w:szCs w:val="22"/>
          </w:rPr>
          <w:t>44</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Our i</w:t>
      </w:r>
      <w:r w:rsidRPr="00945FFE">
        <w:rPr>
          <w:rFonts w:ascii="Arial" w:hAnsi="Arial" w:cs="Arial"/>
          <w:i/>
          <w:iCs/>
          <w:sz w:val="22"/>
          <w:szCs w:val="22"/>
        </w:rPr>
        <w:t>n vitro</w:t>
      </w:r>
      <w:r w:rsidRPr="00945FFE">
        <w:rPr>
          <w:rFonts w:ascii="Arial" w:hAnsi="Arial" w:cs="Arial"/>
          <w:sz w:val="22"/>
          <w:szCs w:val="22"/>
        </w:rPr>
        <w:t xml:space="preserve"> assay revealed that increased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by BRAF inhibition effectively induced PBL elimination of PTCs treated with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illustrating that combined treatment of BRAF inhibitor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produce a synergistic effect via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w:t>
      </w:r>
      <w:r w:rsidRPr="00945FFE">
        <w:rPr>
          <w:rFonts w:ascii="Arial" w:hAnsi="Arial" w:cs="Arial"/>
          <w:i/>
          <w:iCs/>
          <w:sz w:val="22"/>
          <w:szCs w:val="22"/>
        </w:rPr>
        <w:t>In vivo</w:t>
      </w:r>
      <w:r w:rsidRPr="00945FFE">
        <w:rPr>
          <w:rFonts w:ascii="Arial" w:hAnsi="Arial" w:cs="Arial"/>
          <w:sz w:val="22"/>
          <w:szCs w:val="22"/>
        </w:rPr>
        <w:t xml:space="preserve"> assays revealed that the combination of PLX4032 and anti-PD-1 antibody provide a superior anti-tumor response compared to monotherapy alone, and previous work by our group indicate that tumor shrinkage is associated with increased T-cell infiltration and CD107 production </w:t>
      </w:r>
      <w:r w:rsidR="00FB575A" w:rsidRPr="00945FFE">
        <w:rPr>
          <w:rFonts w:ascii="Arial" w:hAnsi="Arial" w:cs="Arial"/>
          <w:sz w:val="22"/>
          <w:szCs w:val="22"/>
        </w:rPr>
        <w:fldChar w:fldCharType="begin">
          <w:fldData xml:space="preserve">PEVuZE5vdGU+PENpdGU+PEF1dGhvcj5MaTwvQXV0aG9yPjxZZWFyPjIwMTk8L1llYXI+PFJlY051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PEVuZE5vdGU+PENpdGU+PEF1dGhvcj5MaTwvQXV0aG9yPjxZZWFyPjIwMTk8L1llYXI+PFJlY051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45" w:tooltip="Li, 2019 #57" w:history="1">
        <w:r w:rsidR="00372E74" w:rsidRPr="00945FFE">
          <w:rPr>
            <w:rFonts w:ascii="Arial" w:hAnsi="Arial" w:cs="Arial"/>
            <w:noProof/>
            <w:sz w:val="22"/>
            <w:szCs w:val="22"/>
          </w:rPr>
          <w:t>45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Based on these findings, the combination of BRAF inhibitors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may be a promising treatment regimen for clinical application in the treatment of advanced PTC.</w:t>
      </w:r>
    </w:p>
    <w:p w:rsidR="009B4237" w:rsidRPr="00945FFE" w:rsidRDefault="00A81D10">
      <w:pPr>
        <w:spacing w:line="240" w:lineRule="auto"/>
        <w:jc w:val="both"/>
        <w:rPr>
          <w:rFonts w:ascii="Arial" w:hAnsi="Arial" w:cs="Arial"/>
          <w:b/>
          <w:sz w:val="22"/>
          <w:szCs w:val="22"/>
        </w:rPr>
      </w:pPr>
      <w:r w:rsidRPr="00945FFE">
        <w:rPr>
          <w:rFonts w:ascii="Arial" w:hAnsi="Arial" w:cs="Arial"/>
          <w:b/>
          <w:sz w:val="22"/>
          <w:szCs w:val="22"/>
        </w:rPr>
        <w:t>Conclusion</w:t>
      </w:r>
    </w:p>
    <w:p w:rsidR="009B4237" w:rsidRPr="00945FFE" w:rsidRDefault="00A81D10" w:rsidP="000B2812">
      <w:pPr>
        <w:spacing w:line="240" w:lineRule="auto"/>
        <w:ind w:firstLineChars="200" w:firstLine="440"/>
        <w:jc w:val="both"/>
        <w:rPr>
          <w:rFonts w:ascii="Arial" w:hAnsi="Arial" w:cs="Arial"/>
          <w:b/>
          <w:sz w:val="22"/>
          <w:szCs w:val="22"/>
        </w:rPr>
      </w:pPr>
      <w:r w:rsidRPr="00945FFE">
        <w:rPr>
          <w:rFonts w:ascii="Arial" w:hAnsi="Arial" w:cs="Arial"/>
          <w:sz w:val="22"/>
          <w:szCs w:val="22"/>
        </w:rPr>
        <w:t xml:space="preserve">BRAFV600E down-regulates the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through TGF-β1/SMAD3 pathway and enhances the immune escape ability of PTC tumors. Treatment of PTC cells with BRAF inhibitor PLX4032 up-regulated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and enhanced the recognition, homing, and elimination effects of immune cells in response to anti-PD-1 antibody treatment </w:t>
      </w:r>
      <w:r w:rsidRPr="00945FFE">
        <w:rPr>
          <w:rFonts w:ascii="Arial" w:hAnsi="Arial" w:cs="Arial"/>
          <w:i/>
          <w:sz w:val="22"/>
          <w:szCs w:val="22"/>
        </w:rPr>
        <w:t>in vitro</w:t>
      </w:r>
      <w:r w:rsidRPr="00945FFE">
        <w:rPr>
          <w:rFonts w:ascii="Arial" w:hAnsi="Arial" w:cs="Arial"/>
          <w:sz w:val="22"/>
          <w:szCs w:val="22"/>
        </w:rPr>
        <w:t xml:space="preserve"> and in a transgenic mouse model of spontaneous thyroid cancer. This combination regimen of targeted small molecule inhibitor and immunotherapy may provide an effective therapeutic strategy for patients with advanced PTC.</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Materials and Methods</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PTC specimen preparation</w:t>
      </w:r>
    </w:p>
    <w:p w:rsidR="001459BF" w:rsidRPr="00945FFE" w:rsidRDefault="00A81D10" w:rsidP="001459BF">
      <w:pPr>
        <w:jc w:val="both"/>
        <w:rPr>
          <w:rFonts w:ascii="Arial" w:eastAsiaTheme="minorEastAsia" w:hAnsi="Arial" w:cs="Arial"/>
          <w:color w:val="000000" w:themeColor="text1"/>
          <w:sz w:val="22"/>
          <w:szCs w:val="22"/>
        </w:rPr>
      </w:pPr>
      <w:r w:rsidRPr="00945FFE">
        <w:rPr>
          <w:rFonts w:ascii="Arial" w:hAnsi="Arial" w:cs="Arial"/>
          <w:sz w:val="22"/>
          <w:szCs w:val="22"/>
        </w:rPr>
        <w:t>Tumor tissue specimens were obtained from patients and PBL from healthy donors at Tianjin Medical University Cancer Institute and Hospital. Informed consent was obtained from each donor, and the study was approved by the Ethics Committee of Tianjin Medical University Cancer Institute and Hospital.</w:t>
      </w:r>
      <w:r w:rsidR="00157E0F" w:rsidRPr="00945FFE">
        <w:rPr>
          <w:rFonts w:ascii="Arial" w:hAnsi="Arial" w:cs="Arial"/>
          <w:sz w:val="22"/>
          <w:szCs w:val="22"/>
        </w:rPr>
        <w:t xml:space="preserve"> Exclusion criteria were (1) patients had other malignancy</w:t>
      </w:r>
      <w:r w:rsidR="00157E0F" w:rsidRPr="00945FFE">
        <w:rPr>
          <w:rFonts w:ascii="Arial" w:eastAsiaTheme="minorEastAsia" w:hAnsi="Arial" w:cs="Arial"/>
          <w:sz w:val="22"/>
          <w:szCs w:val="22"/>
        </w:rPr>
        <w:t>,</w:t>
      </w:r>
      <w:r w:rsidR="00157E0F" w:rsidRPr="00945FFE">
        <w:rPr>
          <w:rFonts w:ascii="Arial" w:hAnsi="Arial" w:cs="Arial"/>
          <w:sz w:val="22"/>
          <w:szCs w:val="22"/>
        </w:rPr>
        <w:t xml:space="preserve"> (2)</w:t>
      </w:r>
      <w:r w:rsidR="001459BF" w:rsidRPr="00945FFE">
        <w:rPr>
          <w:rFonts w:ascii="Arial" w:hAnsi="Arial" w:cs="Arial"/>
          <w:sz w:val="22"/>
          <w:szCs w:val="22"/>
        </w:rPr>
        <w:t xml:space="preserve"> patients with a history of previous operation for PTC</w:t>
      </w:r>
      <w:r w:rsidR="00157E0F" w:rsidRPr="00945FFE">
        <w:rPr>
          <w:rFonts w:ascii="Arial" w:hAnsi="Arial" w:cs="Arial"/>
          <w:sz w:val="22"/>
          <w:szCs w:val="22"/>
        </w:rPr>
        <w:t xml:space="preserve"> </w:t>
      </w:r>
      <w:r w:rsidR="001459BF" w:rsidRPr="00945FFE">
        <w:rPr>
          <w:rFonts w:ascii="Arial" w:hAnsi="Arial" w:cs="Arial"/>
          <w:sz w:val="22"/>
          <w:szCs w:val="22"/>
        </w:rPr>
        <w:t>(3)</w:t>
      </w:r>
      <w:r w:rsidR="001459BF" w:rsidRPr="00945FFE">
        <w:rPr>
          <w:rFonts w:ascii="Arial" w:eastAsiaTheme="minorEastAsia" w:hAnsi="Arial" w:cs="Arial"/>
          <w:sz w:val="22"/>
          <w:szCs w:val="22"/>
        </w:rPr>
        <w:t xml:space="preserve"> </w:t>
      </w:r>
      <w:r w:rsidR="00157E0F" w:rsidRPr="00945FFE">
        <w:rPr>
          <w:rFonts w:ascii="Arial" w:hAnsi="Arial" w:cs="Arial"/>
          <w:sz w:val="22"/>
          <w:szCs w:val="22"/>
        </w:rPr>
        <w:t xml:space="preserve">no lymph node was resected, </w:t>
      </w:r>
      <w:r w:rsidR="001459BF" w:rsidRPr="00945FFE">
        <w:rPr>
          <w:rFonts w:ascii="Arial" w:hAnsi="Arial" w:cs="Arial"/>
          <w:sz w:val="22"/>
          <w:szCs w:val="22"/>
        </w:rPr>
        <w:t>(4)</w:t>
      </w:r>
      <w:r w:rsidR="001459BF" w:rsidRPr="00945FFE">
        <w:rPr>
          <w:rFonts w:ascii="Arial" w:eastAsiaTheme="minorEastAsia" w:hAnsi="Arial" w:cs="Arial"/>
          <w:sz w:val="22"/>
          <w:szCs w:val="22"/>
        </w:rPr>
        <w:t xml:space="preserve"> </w:t>
      </w:r>
      <w:r w:rsidR="001459BF" w:rsidRPr="00945FFE">
        <w:rPr>
          <w:rFonts w:ascii="Arial" w:hAnsi="Arial" w:cs="Arial"/>
          <w:sz w:val="22"/>
          <w:szCs w:val="22"/>
        </w:rPr>
        <w:t>distant metastasis</w:t>
      </w:r>
      <w:r w:rsidR="00157E0F" w:rsidRPr="00945FFE">
        <w:rPr>
          <w:rFonts w:ascii="Arial" w:hAnsi="Arial" w:cs="Arial"/>
          <w:sz w:val="22"/>
          <w:szCs w:val="22"/>
        </w:rPr>
        <w:t xml:space="preserve">, </w:t>
      </w:r>
      <w:r w:rsidR="001459BF" w:rsidRPr="00945FFE">
        <w:rPr>
          <w:rFonts w:ascii="Arial" w:hAnsi="Arial" w:cs="Arial"/>
          <w:sz w:val="22"/>
          <w:szCs w:val="22"/>
        </w:rPr>
        <w:t xml:space="preserve">(5) age less than 18 year s </w:t>
      </w:r>
      <w:r w:rsidR="00157E0F" w:rsidRPr="00945FFE">
        <w:rPr>
          <w:rFonts w:ascii="Arial" w:hAnsi="Arial" w:cs="Arial"/>
          <w:sz w:val="22"/>
          <w:szCs w:val="22"/>
        </w:rPr>
        <w:t>and</w:t>
      </w:r>
      <w:r w:rsidR="001459BF" w:rsidRPr="00945FFE">
        <w:rPr>
          <w:rFonts w:ascii="Arial" w:eastAsiaTheme="minorEastAsia" w:hAnsi="Arial" w:cs="Arial"/>
          <w:sz w:val="22"/>
          <w:szCs w:val="22"/>
        </w:rPr>
        <w:t xml:space="preserve"> (6)</w:t>
      </w:r>
      <w:r w:rsidR="001459BF" w:rsidRPr="00945FFE">
        <w:rPr>
          <w:rFonts w:ascii="Arial" w:hAnsi="Arial" w:cs="Arial"/>
          <w:sz w:val="22"/>
          <w:szCs w:val="22"/>
        </w:rPr>
        <w:t xml:space="preserve"> patients with a history </w:t>
      </w:r>
      <w:r w:rsidR="001459BF" w:rsidRPr="00945FFE">
        <w:rPr>
          <w:rFonts w:ascii="Arial" w:eastAsiaTheme="minorEastAsia" w:hAnsi="Arial" w:cs="Arial"/>
          <w:sz w:val="22"/>
          <w:szCs w:val="22"/>
        </w:rPr>
        <w:t xml:space="preserve">of thyroiditis. </w:t>
      </w:r>
      <w:r w:rsidRPr="00945FFE">
        <w:rPr>
          <w:rFonts w:ascii="Arial" w:hAnsi="Arial" w:cs="Arial"/>
          <w:sz w:val="22"/>
          <w:szCs w:val="22"/>
        </w:rPr>
        <w:t xml:space="preserve">In all clinical specimens, BRAF mutation status was verified by Sanger sequencing. Thirty fresh </w:t>
      </w:r>
      <w:r w:rsidR="00F37D06" w:rsidRPr="00945FFE">
        <w:rPr>
          <w:rFonts w:ascii="Arial" w:hAnsi="Arial" w:cs="Arial"/>
          <w:sz w:val="22"/>
          <w:szCs w:val="22"/>
        </w:rPr>
        <w:t>tumor</w:t>
      </w:r>
      <w:r w:rsidR="00F37D06" w:rsidRPr="00945FFE">
        <w:rPr>
          <w:rFonts w:ascii="Arial" w:eastAsiaTheme="minorEastAsia" w:hAnsi="Arial" w:cs="Arial"/>
          <w:sz w:val="22"/>
          <w:szCs w:val="22"/>
        </w:rPr>
        <w:t xml:space="preserve"> </w:t>
      </w:r>
      <w:r w:rsidRPr="00945FFE">
        <w:rPr>
          <w:rFonts w:ascii="Arial" w:hAnsi="Arial" w:cs="Arial"/>
          <w:sz w:val="22"/>
          <w:szCs w:val="22"/>
        </w:rPr>
        <w:t>specimens were c</w:t>
      </w:r>
      <w:r w:rsidR="00D019F2" w:rsidRPr="00945FFE">
        <w:rPr>
          <w:rFonts w:ascii="Arial" w:hAnsi="Arial" w:cs="Arial"/>
          <w:sz w:val="22"/>
          <w:szCs w:val="22"/>
        </w:rPr>
        <w:t xml:space="preserve">ollected </w:t>
      </w:r>
      <w:r w:rsidR="00D019F2" w:rsidRPr="00945FFE">
        <w:rPr>
          <w:rFonts w:ascii="Arial" w:eastAsiaTheme="minorEastAsia" w:hAnsi="Arial" w:cs="Arial"/>
          <w:sz w:val="22"/>
          <w:szCs w:val="22"/>
        </w:rPr>
        <w:t>from</w:t>
      </w:r>
      <w:r w:rsidRPr="00945FFE">
        <w:rPr>
          <w:rFonts w:ascii="Arial" w:hAnsi="Arial" w:cs="Arial"/>
          <w:sz w:val="22"/>
          <w:szCs w:val="22"/>
        </w:rPr>
        <w:t xml:space="preserve"> </w:t>
      </w:r>
      <w:r w:rsidR="009255B5" w:rsidRPr="00945FFE">
        <w:rPr>
          <w:rFonts w:ascii="Arial" w:hAnsi="Arial" w:cs="Arial"/>
          <w:sz w:val="22"/>
          <w:szCs w:val="22"/>
        </w:rPr>
        <w:t xml:space="preserve">August 2017 to December </w:t>
      </w:r>
      <w:r w:rsidRPr="00945FFE">
        <w:rPr>
          <w:rFonts w:ascii="Arial" w:hAnsi="Arial" w:cs="Arial"/>
          <w:sz w:val="22"/>
          <w:szCs w:val="22"/>
        </w:rPr>
        <w:t xml:space="preserve">2017 and washed three times with pre-cooled phosphate buffered saline (PBS) for </w:t>
      </w:r>
      <w:proofErr w:type="spellStart"/>
      <w:r w:rsidRPr="00945FFE">
        <w:rPr>
          <w:rFonts w:ascii="Arial" w:hAnsi="Arial" w:cs="Arial"/>
          <w:sz w:val="22"/>
          <w:szCs w:val="22"/>
        </w:rPr>
        <w:t>iTRAQ</w:t>
      </w:r>
      <w:proofErr w:type="spellEnd"/>
      <w:r w:rsidRPr="00945FFE">
        <w:rPr>
          <w:rFonts w:ascii="Arial" w:hAnsi="Arial" w:cs="Arial"/>
          <w:sz w:val="22"/>
          <w:szCs w:val="22"/>
        </w:rPr>
        <w:t xml:space="preserve"> analysis. The remaining </w:t>
      </w:r>
      <w:r w:rsidR="00F37D06" w:rsidRPr="00945FFE">
        <w:rPr>
          <w:rFonts w:ascii="Arial" w:eastAsiaTheme="minorEastAsia" w:hAnsi="Arial" w:cs="Arial"/>
          <w:sz w:val="22"/>
          <w:szCs w:val="22"/>
        </w:rPr>
        <w:t xml:space="preserve">tumor tissue of </w:t>
      </w:r>
      <w:r w:rsidRPr="00945FFE">
        <w:rPr>
          <w:rFonts w:ascii="Arial" w:hAnsi="Arial" w:cs="Arial"/>
          <w:sz w:val="22"/>
          <w:szCs w:val="22"/>
        </w:rPr>
        <w:t xml:space="preserve">185 cases </w:t>
      </w:r>
      <w:r w:rsidR="00F37D06" w:rsidRPr="00945FFE">
        <w:rPr>
          <w:rFonts w:ascii="Arial" w:hAnsi="Arial" w:cs="Arial"/>
          <w:sz w:val="22"/>
          <w:szCs w:val="22"/>
        </w:rPr>
        <w:t>w</w:t>
      </w:r>
      <w:r w:rsidR="00F37D06" w:rsidRPr="00945FFE">
        <w:rPr>
          <w:rFonts w:ascii="Arial" w:eastAsiaTheme="minorEastAsia" w:hAnsi="Arial" w:cs="Arial"/>
          <w:sz w:val="22"/>
          <w:szCs w:val="22"/>
        </w:rPr>
        <w:t>as</w:t>
      </w:r>
      <w:r w:rsidRPr="00945FFE">
        <w:rPr>
          <w:rFonts w:ascii="Arial" w:hAnsi="Arial" w:cs="Arial"/>
          <w:sz w:val="22"/>
          <w:szCs w:val="22"/>
        </w:rPr>
        <w:t xml:space="preserve"> obtained from 2013 to 2014 and used for IHC analysis</w:t>
      </w:r>
      <w:r w:rsidRPr="00945FFE">
        <w:rPr>
          <w:rFonts w:ascii="Arial" w:hAnsi="Arial" w:cs="Arial"/>
          <w:color w:val="000000" w:themeColor="text1"/>
          <w:sz w:val="22"/>
          <w:szCs w:val="22"/>
        </w:rPr>
        <w:t xml:space="preserve">. </w:t>
      </w:r>
      <w:r w:rsidR="001459BF" w:rsidRPr="00945FFE">
        <w:rPr>
          <w:rFonts w:ascii="Arial" w:hAnsi="Arial" w:cs="Arial"/>
          <w:szCs w:val="21"/>
        </w:rPr>
        <w:t xml:space="preserve">Clinicopathologic </w:t>
      </w:r>
      <w:r w:rsidR="001459BF" w:rsidRPr="00945FFE">
        <w:rPr>
          <w:rFonts w:ascii="Arial" w:eastAsiaTheme="minorEastAsia" w:hAnsi="Arial" w:cs="Arial"/>
          <w:szCs w:val="21"/>
        </w:rPr>
        <w:t xml:space="preserve">data of involved </w:t>
      </w:r>
      <w:r w:rsidR="001459BF" w:rsidRPr="00945FFE">
        <w:rPr>
          <w:rFonts w:ascii="Arial" w:eastAsiaTheme="minorEastAsia" w:hAnsi="Arial" w:cs="Arial"/>
          <w:color w:val="000000" w:themeColor="text1"/>
          <w:sz w:val="22"/>
          <w:szCs w:val="22"/>
        </w:rPr>
        <w:t xml:space="preserve">cases was listed in </w:t>
      </w:r>
      <w:r w:rsidR="001459BF" w:rsidRPr="00945FFE">
        <w:rPr>
          <w:rFonts w:ascii="Arial" w:hAnsi="Arial" w:cs="Arial"/>
          <w:b/>
          <w:color w:val="002060"/>
          <w:sz w:val="22"/>
          <w:szCs w:val="22"/>
        </w:rPr>
        <w:t>Table S4</w:t>
      </w:r>
      <w:r w:rsidR="00CB13DC" w:rsidRPr="00945FFE">
        <w:rPr>
          <w:rFonts w:ascii="Arial" w:eastAsiaTheme="minorEastAsia" w:hAnsi="Arial" w:cs="Arial"/>
          <w:b/>
          <w:color w:val="002060"/>
          <w:sz w:val="22"/>
          <w:szCs w:val="22"/>
        </w:rPr>
        <w:t>-</w:t>
      </w:r>
      <w:r w:rsidR="001459BF" w:rsidRPr="00945FFE">
        <w:rPr>
          <w:rFonts w:ascii="Arial" w:eastAsiaTheme="minorEastAsia" w:hAnsi="Arial" w:cs="Arial"/>
          <w:b/>
          <w:color w:val="002060"/>
          <w:sz w:val="22"/>
          <w:szCs w:val="22"/>
        </w:rPr>
        <w:t>S5</w:t>
      </w:r>
      <w:r w:rsidR="00AB4071" w:rsidRPr="00945FFE">
        <w:rPr>
          <w:rFonts w:ascii="Arial" w:eastAsiaTheme="minorEastAsia" w:hAnsi="Arial" w:cs="Arial"/>
          <w:b/>
          <w:sz w:val="22"/>
          <w:szCs w:val="22"/>
        </w:rPr>
        <w: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proofErr w:type="spellStart"/>
      <w:r w:rsidRPr="00945FFE">
        <w:rPr>
          <w:rFonts w:ascii="Arial" w:eastAsia="宋体" w:hAnsi="Arial" w:cs="Arial"/>
          <w:sz w:val="22"/>
          <w:szCs w:val="22"/>
        </w:rPr>
        <w:t>iTRAQ</w:t>
      </w:r>
      <w:proofErr w:type="spellEnd"/>
      <w:r w:rsidRPr="00945FFE">
        <w:rPr>
          <w:rFonts w:ascii="Arial" w:eastAsia="宋体" w:hAnsi="Arial" w:cs="Arial"/>
          <w:sz w:val="22"/>
          <w:szCs w:val="22"/>
        </w:rPr>
        <w:t xml:space="preserve"> labeling and two-dimensional LC-MS/MS analysis.</w:t>
      </w:r>
    </w:p>
    <w:p w:rsidR="009B4237" w:rsidRPr="00945FFE" w:rsidRDefault="00A81D10" w:rsidP="0085015E">
      <w:pPr>
        <w:spacing w:line="240" w:lineRule="auto"/>
        <w:jc w:val="both"/>
        <w:rPr>
          <w:rFonts w:ascii="Arial" w:hAnsi="Arial" w:cs="Arial"/>
          <w:sz w:val="22"/>
          <w:szCs w:val="22"/>
        </w:rPr>
      </w:pPr>
      <w:proofErr w:type="spellStart"/>
      <w:r w:rsidRPr="00945FFE">
        <w:rPr>
          <w:rFonts w:ascii="Arial" w:hAnsi="Arial" w:cs="Arial"/>
          <w:sz w:val="22"/>
          <w:szCs w:val="22"/>
        </w:rPr>
        <w:t>iTRAQ</w:t>
      </w:r>
      <w:proofErr w:type="spellEnd"/>
      <w:r w:rsidRPr="00945FFE">
        <w:rPr>
          <w:rFonts w:ascii="Arial" w:hAnsi="Arial" w:cs="Arial"/>
          <w:sz w:val="22"/>
          <w:szCs w:val="22"/>
        </w:rPr>
        <w:t xml:space="preserve"> analysis was performed as previously described</w:t>
      </w:r>
      <w:r w:rsidR="00B715DE" w:rsidRPr="00945FFE">
        <w:rPr>
          <w:rFonts w:ascii="Arial" w:hAnsi="Arial" w:cs="Arial"/>
          <w:sz w:val="22"/>
          <w:szCs w:val="22"/>
        </w:rPr>
        <w:t xml:space="preserve"> </w:t>
      </w:r>
      <w:r w:rsidR="00FB575A" w:rsidRPr="00945FFE">
        <w:rPr>
          <w:rFonts w:ascii="Arial" w:hAnsi="Arial" w:cs="Arial"/>
          <w:sz w:val="22"/>
          <w:szCs w:val="22"/>
        </w:rPr>
        <w:fldChar w:fldCharType="begin">
          <w:fldData xml:space="preserve">PEVuZE5vdGU+PENpdGU+PEF1dGhvcj5NdWtoZXJqZWU8L0F1dGhvcj48WWVhcj4yMDA5PC9ZZWFy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PEVuZE5vdGU+PENpdGU+PEF1dGhvcj5NdWtoZXJqZWU8L0F1dGhvcj48WWVhcj4yMDA5PC9ZZWFy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sz w:val="22"/>
          <w:szCs w:val="22"/>
        </w:rPr>
        <w:t>(</w:t>
      </w:r>
      <w:hyperlink w:anchor="_ENREF_46" w:tooltip="Mukherjee, 2009 #315" w:history="1">
        <w:r w:rsidR="00372E74" w:rsidRPr="00945FFE">
          <w:rPr>
            <w:rFonts w:ascii="Arial" w:hAnsi="Arial" w:cs="Arial"/>
            <w:sz w:val="22"/>
            <w:szCs w:val="22"/>
          </w:rPr>
          <w:t>46</w:t>
        </w:r>
      </w:hyperlink>
      <w:r w:rsidR="009D261C" w:rsidRPr="00945FFE">
        <w:rPr>
          <w:rFonts w:ascii="Arial" w:hAnsi="Arial" w:cs="Arial"/>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Briefly, 30 </w:t>
      </w:r>
      <w:r w:rsidR="00204B12" w:rsidRPr="00945FFE">
        <w:rPr>
          <w:rFonts w:ascii="Arial" w:hAnsi="Arial" w:cs="Arial"/>
          <w:sz w:val="22"/>
          <w:szCs w:val="22"/>
        </w:rPr>
        <w:t xml:space="preserve">tumor </w:t>
      </w:r>
      <w:r w:rsidRPr="00945FFE">
        <w:rPr>
          <w:rFonts w:ascii="Arial" w:hAnsi="Arial" w:cs="Arial"/>
          <w:sz w:val="22"/>
          <w:szCs w:val="22"/>
        </w:rPr>
        <w:t xml:space="preserve">tissues (15 expressing wildtype BRAF and 15 expressing BRAFV600E) were used for proteomic analysis. Samples were divided </w:t>
      </w:r>
      <w:r w:rsidRPr="00945FFE">
        <w:rPr>
          <w:rFonts w:ascii="Arial" w:hAnsi="Arial" w:cs="Arial"/>
          <w:sz w:val="22"/>
          <w:szCs w:val="22"/>
        </w:rPr>
        <w:lastRenderedPageBreak/>
        <w:t>into six groups according to BRAF mutation status while fifteen samples expressing BRAF</w:t>
      </w:r>
      <w:r w:rsidR="009255B5" w:rsidRPr="00945FFE">
        <w:rPr>
          <w:rFonts w:ascii="Arial" w:hAnsi="Arial" w:cs="Arial"/>
          <w:sz w:val="22"/>
          <w:szCs w:val="22"/>
        </w:rPr>
        <w:t>V600E</w:t>
      </w:r>
      <w:r w:rsidRPr="00945FFE">
        <w:rPr>
          <w:rFonts w:ascii="Arial" w:hAnsi="Arial" w:cs="Arial"/>
          <w:sz w:val="22"/>
          <w:szCs w:val="22"/>
        </w:rPr>
        <w:t xml:space="preserve"> were randomly divided into three groups. The remaining samples were divided in the same way</w:t>
      </w:r>
      <w:r w:rsidR="009255B5" w:rsidRPr="00945FFE">
        <w:rPr>
          <w:rFonts w:ascii="Arial" w:hAnsi="Arial" w:cs="Arial"/>
          <w:sz w:val="22"/>
          <w:szCs w:val="22"/>
        </w:rPr>
        <w: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Immunohistochemical staining </w:t>
      </w:r>
    </w:p>
    <w:p w:rsidR="009B4237" w:rsidRPr="00945FFE" w:rsidRDefault="00A81D10" w:rsidP="0085015E">
      <w:pPr>
        <w:spacing w:line="240" w:lineRule="auto"/>
        <w:jc w:val="both"/>
        <w:rPr>
          <w:rFonts w:ascii="Arial" w:hAnsi="Arial" w:cs="Arial"/>
          <w:sz w:val="22"/>
          <w:szCs w:val="22"/>
        </w:rPr>
      </w:pPr>
      <w:r w:rsidRPr="00945FFE">
        <w:rPr>
          <w:rFonts w:ascii="Arial" w:hAnsi="Arial" w:cs="Arial"/>
          <w:sz w:val="22"/>
          <w:szCs w:val="22"/>
        </w:rPr>
        <w:t xml:space="preserve">Tissue sections from 185 PTC cases were stained with </w:t>
      </w:r>
      <w:proofErr w:type="spellStart"/>
      <w:r w:rsidRPr="00945FFE">
        <w:rPr>
          <w:rFonts w:ascii="Arial" w:hAnsi="Arial" w:cs="Arial"/>
          <w:sz w:val="22"/>
          <w:szCs w:val="22"/>
        </w:rPr>
        <w:t>antitibodies</w:t>
      </w:r>
      <w:proofErr w:type="spellEnd"/>
      <w:r w:rsidRPr="00945FFE">
        <w:rPr>
          <w:rFonts w:ascii="Arial" w:hAnsi="Arial" w:cs="Arial"/>
          <w:sz w:val="22"/>
          <w:szCs w:val="22"/>
        </w:rPr>
        <w:t xml:space="preserve"> to </w:t>
      </w:r>
      <w:r w:rsidR="00302825" w:rsidRPr="00945FFE">
        <w:rPr>
          <w:rFonts w:ascii="Arial" w:hAnsi="Arial" w:cs="Arial"/>
          <w:sz w:val="22"/>
          <w:szCs w:val="22"/>
        </w:rPr>
        <w:t>HLA DR + DP + DQ (human MHCII, host species: Rabbit, #ab7856, Abcam)</w:t>
      </w:r>
      <w:r w:rsidRPr="00945FFE">
        <w:rPr>
          <w:rFonts w:ascii="Arial" w:hAnsi="Arial" w:cs="Arial"/>
          <w:sz w:val="22"/>
          <w:szCs w:val="22"/>
        </w:rPr>
        <w:t>,</w:t>
      </w:r>
      <w:r w:rsidR="00302825" w:rsidRPr="00945FFE">
        <w:rPr>
          <w:rFonts w:ascii="Arial" w:hAnsi="Arial" w:cs="Arial"/>
          <w:sz w:val="22"/>
          <w:szCs w:val="22"/>
        </w:rPr>
        <w:t>human</w:t>
      </w:r>
      <w:r w:rsidRPr="00945FFE">
        <w:rPr>
          <w:rFonts w:ascii="Arial" w:hAnsi="Arial" w:cs="Arial"/>
          <w:sz w:val="22"/>
          <w:szCs w:val="22"/>
        </w:rPr>
        <w:t xml:space="preserve"> pSMAD3</w:t>
      </w:r>
      <w:r w:rsidR="00570BB7" w:rsidRPr="00945FFE">
        <w:rPr>
          <w:rFonts w:ascii="Arial" w:hAnsi="Arial" w:cs="Arial"/>
          <w:sz w:val="22"/>
          <w:szCs w:val="22"/>
        </w:rPr>
        <w:t xml:space="preserve"> (</w:t>
      </w:r>
      <w:proofErr w:type="spellStart"/>
      <w:r w:rsidR="00B55658" w:rsidRPr="00945FFE">
        <w:rPr>
          <w:rFonts w:ascii="Arial" w:hAnsi="Arial" w:cs="Arial"/>
          <w:sz w:val="22"/>
          <w:szCs w:val="22"/>
        </w:rPr>
        <w:t>phospho</w:t>
      </w:r>
      <w:proofErr w:type="spellEnd"/>
      <w:r w:rsidR="00B55658" w:rsidRPr="00945FFE">
        <w:rPr>
          <w:rFonts w:ascii="Arial" w:hAnsi="Arial" w:cs="Arial"/>
          <w:sz w:val="22"/>
          <w:szCs w:val="22"/>
        </w:rPr>
        <w:t xml:space="preserve"> S423 + S425</w:t>
      </w:r>
      <w:r w:rsidR="00570BB7" w:rsidRPr="00945FFE">
        <w:rPr>
          <w:rFonts w:ascii="Arial" w:hAnsi="Arial" w:cs="Arial"/>
          <w:sz w:val="22"/>
          <w:szCs w:val="22"/>
        </w:rPr>
        <w:t xml:space="preserve">, host species: </w:t>
      </w:r>
      <w:r w:rsidR="00B55658" w:rsidRPr="00945FFE">
        <w:rPr>
          <w:rFonts w:ascii="Arial" w:hAnsi="Arial" w:cs="Arial"/>
          <w:sz w:val="22"/>
          <w:szCs w:val="22"/>
        </w:rPr>
        <w:t>Rabbit</w:t>
      </w:r>
      <w:r w:rsidR="00570BB7" w:rsidRPr="00945FFE">
        <w:rPr>
          <w:rFonts w:ascii="Arial" w:hAnsi="Arial" w:cs="Arial"/>
          <w:sz w:val="22"/>
          <w:szCs w:val="22"/>
        </w:rPr>
        <w:t xml:space="preserve">, </w:t>
      </w:r>
      <w:r w:rsidR="00B55658" w:rsidRPr="00945FFE">
        <w:rPr>
          <w:rFonts w:ascii="Arial" w:hAnsi="Arial" w:cs="Arial"/>
          <w:sz w:val="22"/>
          <w:szCs w:val="22"/>
        </w:rPr>
        <w:t xml:space="preserve">#ab52903, </w:t>
      </w:r>
      <w:r w:rsidR="00570BB7" w:rsidRPr="00945FFE">
        <w:rPr>
          <w:rFonts w:ascii="Arial" w:hAnsi="Arial" w:cs="Arial"/>
          <w:sz w:val="22"/>
          <w:szCs w:val="22"/>
        </w:rPr>
        <w:t>Abcam)</w:t>
      </w:r>
      <w:r w:rsidRPr="00945FFE">
        <w:rPr>
          <w:rFonts w:ascii="Arial" w:hAnsi="Arial" w:cs="Arial"/>
          <w:sz w:val="22"/>
          <w:szCs w:val="22"/>
        </w:rPr>
        <w:t xml:space="preserve">, and human CD4 </w:t>
      </w:r>
      <w:r w:rsidR="00570BB7" w:rsidRPr="00945FFE">
        <w:rPr>
          <w:rFonts w:ascii="Arial" w:hAnsi="Arial" w:cs="Arial"/>
          <w:sz w:val="22"/>
          <w:szCs w:val="22"/>
        </w:rPr>
        <w:t>(</w:t>
      </w:r>
      <w:r w:rsidR="00B55658" w:rsidRPr="00945FFE">
        <w:rPr>
          <w:rFonts w:ascii="Arial" w:hAnsi="Arial" w:cs="Arial"/>
          <w:sz w:val="22"/>
          <w:szCs w:val="22"/>
        </w:rPr>
        <w:t>host species: Rabbit, #ab183685</w:t>
      </w:r>
      <w:r w:rsidR="003375FA" w:rsidRPr="00945FFE">
        <w:rPr>
          <w:rFonts w:ascii="Arial" w:hAnsi="Arial" w:cs="Arial"/>
          <w:sz w:val="22"/>
          <w:szCs w:val="22"/>
        </w:rPr>
        <w:t>, Abcam)</w:t>
      </w:r>
      <w:r w:rsidR="00302825" w:rsidRPr="00945FFE">
        <w:rPr>
          <w:rFonts w:ascii="Arial" w:hAnsi="Arial" w:cs="Arial"/>
          <w:sz w:val="22"/>
          <w:szCs w:val="22"/>
        </w:rPr>
        <w:t xml:space="preserve">, mouse MHCII  (host species: Rat, #ab25333, Abcam) </w:t>
      </w:r>
      <w:r w:rsidRPr="00945FFE">
        <w:rPr>
          <w:rFonts w:ascii="Arial" w:hAnsi="Arial" w:cs="Arial"/>
          <w:sz w:val="22"/>
          <w:szCs w:val="22"/>
        </w:rPr>
        <w:t>for IHC.</w:t>
      </w:r>
      <w:r w:rsidR="003375FA" w:rsidRPr="00945FFE">
        <w:rPr>
          <w:rFonts w:ascii="Arial" w:hAnsi="Arial" w:cs="Arial"/>
          <w:sz w:val="22"/>
          <w:szCs w:val="22"/>
        </w:rPr>
        <w:t xml:space="preserve"> </w:t>
      </w:r>
      <w:r w:rsidRPr="00945FFE">
        <w:rPr>
          <w:rFonts w:ascii="Arial" w:hAnsi="Arial" w:cs="Arial"/>
          <w:sz w:val="22"/>
          <w:szCs w:val="22"/>
        </w:rPr>
        <w:t xml:space="preserve">Stained slides were examined independently by two pathologists blinded to the clinical and pathological information of the cases. The MHCII staining score was assessed as follows: negative/ little staining (0-30% of cancer cells), weak/focal staining (30-50% of cancer cells), positive/moderate staining (50-70% of cancer cells), or strong staining (70-100% of cancer cells). </w:t>
      </w:r>
    </w:p>
    <w:p w:rsidR="009B4237" w:rsidRPr="00945FFE" w:rsidRDefault="00A81D10">
      <w:pPr>
        <w:spacing w:line="240" w:lineRule="auto"/>
        <w:jc w:val="both"/>
        <w:rPr>
          <w:rFonts w:ascii="Arial" w:eastAsiaTheme="minorEastAsia" w:hAnsi="Arial" w:cs="Arial"/>
          <w:b/>
          <w:sz w:val="22"/>
          <w:szCs w:val="22"/>
        </w:rPr>
      </w:pPr>
      <w:r w:rsidRPr="00945FFE">
        <w:rPr>
          <w:rFonts w:ascii="Arial" w:hAnsi="Arial" w:cs="Arial"/>
          <w:b/>
          <w:sz w:val="22"/>
          <w:szCs w:val="22"/>
        </w:rPr>
        <w:t>Cell signaling analysis</w:t>
      </w:r>
    </w:p>
    <w:p w:rsidR="008067A6" w:rsidRPr="00945FFE" w:rsidRDefault="008067A6" w:rsidP="008067A6">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Cell lines and cell culture</w:t>
      </w:r>
    </w:p>
    <w:p w:rsidR="008067A6" w:rsidRPr="00945FFE" w:rsidRDefault="00204B12" w:rsidP="0085015E">
      <w:pPr>
        <w:spacing w:line="240" w:lineRule="auto"/>
        <w:jc w:val="both"/>
        <w:rPr>
          <w:rFonts w:ascii="Arial" w:hAnsi="Arial" w:cs="Arial"/>
          <w:sz w:val="22"/>
          <w:szCs w:val="22"/>
        </w:rPr>
      </w:pPr>
      <w:r w:rsidRPr="00945FFE">
        <w:rPr>
          <w:rFonts w:ascii="Arial" w:hAnsi="Arial" w:cs="Arial"/>
          <w:sz w:val="22"/>
          <w:szCs w:val="22"/>
        </w:rPr>
        <w:t>Nthy-ori-3-1, BCPAP, K1, KTC-1, 8305C, TPC-1 and TT were all purchased from American Type Culture Collection. All cell lines were identified by short tandem repeat (STR) analysis. All three cell lines were cultured in RPMI 1640 (Gibco) supplemented with 10% fetal bovine serum, penicillin/streptomycin (5000 units/mL; Gibco) and l-glutamine (2 mM; Gibco). The passage number of the cells used for the experiments was about 20–30. All the cell lines tested for mycoplasma contamination. PLX4032 (</w:t>
      </w:r>
      <w:proofErr w:type="spellStart"/>
      <w:r w:rsidRPr="00945FFE">
        <w:rPr>
          <w:rFonts w:ascii="Arial" w:hAnsi="Arial" w:cs="Arial"/>
          <w:sz w:val="22"/>
          <w:szCs w:val="22"/>
        </w:rPr>
        <w:t>selleck</w:t>
      </w:r>
      <w:proofErr w:type="spellEnd"/>
      <w:r w:rsidRPr="00945FFE">
        <w:rPr>
          <w:rFonts w:ascii="Arial" w:hAnsi="Arial" w:cs="Arial"/>
          <w:sz w:val="22"/>
          <w:szCs w:val="22"/>
        </w:rPr>
        <w:t>), U0126 (</w:t>
      </w:r>
      <w:proofErr w:type="spellStart"/>
      <w:r w:rsidRPr="00945FFE">
        <w:rPr>
          <w:rFonts w:ascii="Arial" w:hAnsi="Arial" w:cs="Arial"/>
          <w:sz w:val="22"/>
          <w:szCs w:val="22"/>
        </w:rPr>
        <w:t>selleck</w:t>
      </w:r>
      <w:proofErr w:type="spellEnd"/>
      <w:r w:rsidRPr="00945FFE">
        <w:rPr>
          <w:rFonts w:ascii="Arial" w:hAnsi="Arial" w:cs="Arial"/>
          <w:sz w:val="22"/>
          <w:szCs w:val="22"/>
        </w:rPr>
        <w:t>), doxycycline (</w:t>
      </w:r>
      <w:proofErr w:type="spellStart"/>
      <w:r w:rsidRPr="00945FFE">
        <w:rPr>
          <w:rFonts w:ascii="Arial" w:hAnsi="Arial" w:cs="Arial"/>
          <w:sz w:val="22"/>
          <w:szCs w:val="22"/>
        </w:rPr>
        <w:t>selleck</w:t>
      </w:r>
      <w:proofErr w:type="spellEnd"/>
      <w:r w:rsidRPr="00945FFE">
        <w:rPr>
          <w:rFonts w:ascii="Arial" w:hAnsi="Arial" w:cs="Arial"/>
          <w:sz w:val="22"/>
          <w:szCs w:val="22"/>
        </w:rPr>
        <w:t>), DAPT (</w:t>
      </w:r>
      <w:proofErr w:type="spellStart"/>
      <w:r w:rsidRPr="00945FFE">
        <w:rPr>
          <w:rFonts w:ascii="Arial" w:hAnsi="Arial" w:cs="Arial"/>
          <w:sz w:val="22"/>
          <w:szCs w:val="22"/>
        </w:rPr>
        <w:t>selleck</w:t>
      </w:r>
      <w:proofErr w:type="spellEnd"/>
      <w:r w:rsidRPr="00945FFE">
        <w:rPr>
          <w:rFonts w:ascii="Arial" w:hAnsi="Arial" w:cs="Arial"/>
          <w:sz w:val="22"/>
          <w:szCs w:val="22"/>
        </w:rPr>
        <w:t>), IWR1 (</w:t>
      </w:r>
      <w:proofErr w:type="spellStart"/>
      <w:r w:rsidRPr="00945FFE">
        <w:rPr>
          <w:rFonts w:ascii="Arial" w:hAnsi="Arial" w:cs="Arial"/>
          <w:sz w:val="22"/>
          <w:szCs w:val="22"/>
        </w:rPr>
        <w:t>selleck</w:t>
      </w:r>
      <w:proofErr w:type="spellEnd"/>
      <w:r w:rsidRPr="00945FFE">
        <w:rPr>
          <w:rFonts w:ascii="Arial" w:hAnsi="Arial" w:cs="Arial"/>
          <w:sz w:val="22"/>
          <w:szCs w:val="22"/>
        </w:rPr>
        <w:t>), SB431542 (</w:t>
      </w:r>
      <w:proofErr w:type="spellStart"/>
      <w:r w:rsidRPr="00945FFE">
        <w:rPr>
          <w:rFonts w:ascii="Arial" w:hAnsi="Arial" w:cs="Arial"/>
          <w:sz w:val="22"/>
          <w:szCs w:val="22"/>
        </w:rPr>
        <w:t>selleck</w:t>
      </w:r>
      <w:proofErr w:type="spellEnd"/>
      <w:r w:rsidRPr="00945FFE">
        <w:rPr>
          <w:rFonts w:ascii="Arial" w:hAnsi="Arial" w:cs="Arial"/>
          <w:sz w:val="22"/>
          <w:szCs w:val="22"/>
        </w:rPr>
        <w:t xml:space="preserve">), </w:t>
      </w:r>
      <w:proofErr w:type="spellStart"/>
      <w:r w:rsidRPr="00945FFE">
        <w:rPr>
          <w:rFonts w:ascii="Arial" w:hAnsi="Arial" w:cs="Arial"/>
          <w:sz w:val="22"/>
          <w:szCs w:val="22"/>
        </w:rPr>
        <w:t>Cyclopamine</w:t>
      </w:r>
      <w:proofErr w:type="spellEnd"/>
      <w:r w:rsidRPr="00945FFE">
        <w:rPr>
          <w:rFonts w:ascii="Arial" w:hAnsi="Arial" w:cs="Arial"/>
          <w:sz w:val="22"/>
          <w:szCs w:val="22"/>
        </w:rPr>
        <w:t xml:space="preserve"> (</w:t>
      </w:r>
      <w:proofErr w:type="spellStart"/>
      <w:r w:rsidRPr="00945FFE">
        <w:rPr>
          <w:rFonts w:ascii="Arial" w:hAnsi="Arial" w:cs="Arial"/>
          <w:sz w:val="22"/>
          <w:szCs w:val="22"/>
        </w:rPr>
        <w:t>selleck</w:t>
      </w:r>
      <w:proofErr w:type="spellEnd"/>
      <w:r w:rsidRPr="00945FFE">
        <w:rPr>
          <w:rFonts w:ascii="Arial" w:hAnsi="Arial" w:cs="Arial"/>
          <w:sz w:val="22"/>
          <w:szCs w:val="22"/>
        </w:rPr>
        <w:t>), SIS3 (</w:t>
      </w:r>
      <w:proofErr w:type="spellStart"/>
      <w:r w:rsidRPr="00945FFE">
        <w:rPr>
          <w:rFonts w:ascii="Arial" w:hAnsi="Arial" w:cs="Arial"/>
          <w:sz w:val="22"/>
          <w:szCs w:val="22"/>
        </w:rPr>
        <w:t>selleck</w:t>
      </w:r>
      <w:proofErr w:type="spellEnd"/>
      <w:r w:rsidRPr="00945FFE">
        <w:rPr>
          <w:rFonts w:ascii="Arial" w:hAnsi="Arial" w:cs="Arial"/>
          <w:sz w:val="22"/>
          <w:szCs w:val="22"/>
        </w:rPr>
        <w:t xml:space="preserve">),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w:t>
      </w:r>
      <w:proofErr w:type="spellStart"/>
      <w:r w:rsidRPr="00945FFE">
        <w:rPr>
          <w:rFonts w:ascii="Arial" w:hAnsi="Arial" w:cs="Arial"/>
          <w:sz w:val="22"/>
          <w:szCs w:val="22"/>
        </w:rPr>
        <w:t>selleck</w:t>
      </w:r>
      <w:proofErr w:type="spellEnd"/>
      <w:r w:rsidRPr="00945FFE">
        <w:rPr>
          <w:rFonts w:ascii="Arial" w:hAnsi="Arial" w:cs="Arial"/>
          <w:sz w:val="22"/>
          <w:szCs w:val="22"/>
        </w:rPr>
        <w:t>), recombinant human TGF-β (</w:t>
      </w:r>
      <w:proofErr w:type="spellStart"/>
      <w:r w:rsidRPr="00945FFE">
        <w:rPr>
          <w:rFonts w:ascii="Arial" w:hAnsi="Arial" w:cs="Arial"/>
          <w:sz w:val="22"/>
          <w:szCs w:val="22"/>
        </w:rPr>
        <w:t>peprotech</w:t>
      </w:r>
      <w:proofErr w:type="spellEnd"/>
      <w:r w:rsidRPr="00945FFE">
        <w:rPr>
          <w:rFonts w:ascii="Arial" w:hAnsi="Arial" w:cs="Arial"/>
          <w:sz w:val="22"/>
          <w:szCs w:val="22"/>
        </w:rPr>
        <w:t>) were used in this study.</w:t>
      </w:r>
    </w:p>
    <w:p w:rsidR="009B4237" w:rsidRPr="00945FFE" w:rsidRDefault="00A81D10" w:rsidP="008067A6">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Western blot analysis</w:t>
      </w:r>
    </w:p>
    <w:p w:rsidR="00693A37" w:rsidRPr="00945FFE" w:rsidRDefault="00A81D10" w:rsidP="00693A37">
      <w:pPr>
        <w:widowControl w:val="0"/>
        <w:autoSpaceDE w:val="0"/>
        <w:autoSpaceDN w:val="0"/>
        <w:adjustRightInd w:val="0"/>
        <w:spacing w:after="0" w:line="240" w:lineRule="auto"/>
        <w:jc w:val="both"/>
        <w:rPr>
          <w:rFonts w:ascii="Arial" w:hAnsi="Arial" w:cs="Arial"/>
          <w:sz w:val="22"/>
          <w:szCs w:val="22"/>
        </w:rPr>
      </w:pPr>
      <w:r w:rsidRPr="00945FFE">
        <w:rPr>
          <w:rFonts w:ascii="Arial" w:hAnsi="Arial" w:cs="Arial"/>
          <w:sz w:val="22"/>
          <w:szCs w:val="22"/>
        </w:rPr>
        <w:t xml:space="preserve">Western blot was performed as described previously using primary antibodies to pSMAD3 </w:t>
      </w:r>
      <w:r w:rsidR="000B52D6" w:rsidRPr="00945FFE">
        <w:rPr>
          <w:rFonts w:ascii="Arial" w:hAnsi="Arial" w:cs="Arial"/>
          <w:sz w:val="22"/>
          <w:szCs w:val="22"/>
        </w:rPr>
        <w:t>(</w:t>
      </w:r>
      <w:proofErr w:type="spellStart"/>
      <w:r w:rsidR="000B52D6" w:rsidRPr="00945FFE">
        <w:rPr>
          <w:rFonts w:ascii="Arial" w:hAnsi="Arial" w:cs="Arial"/>
          <w:sz w:val="22"/>
          <w:szCs w:val="22"/>
        </w:rPr>
        <w:t>phospho</w:t>
      </w:r>
      <w:proofErr w:type="spellEnd"/>
      <w:r w:rsidR="000B52D6" w:rsidRPr="00945FFE">
        <w:rPr>
          <w:rFonts w:ascii="Arial" w:hAnsi="Arial" w:cs="Arial"/>
          <w:sz w:val="22"/>
          <w:szCs w:val="22"/>
        </w:rPr>
        <w:t xml:space="preserve"> S423+S425, host species: Rabbit, #ab52903, Abcam)</w:t>
      </w:r>
      <w:r w:rsidRPr="00945FFE">
        <w:rPr>
          <w:rFonts w:ascii="Arial" w:hAnsi="Arial" w:cs="Arial"/>
          <w:sz w:val="22"/>
          <w:szCs w:val="22"/>
        </w:rPr>
        <w:t>, SMAD3 (</w:t>
      </w:r>
      <w:r w:rsidR="000B52D6" w:rsidRPr="00945FFE">
        <w:rPr>
          <w:rFonts w:ascii="Arial" w:hAnsi="Arial" w:cs="Arial"/>
          <w:sz w:val="22"/>
          <w:szCs w:val="22"/>
        </w:rPr>
        <w:t>host species: Rabbit, #ab40854, Abcam</w:t>
      </w:r>
      <w:r w:rsidRPr="00945FFE">
        <w:rPr>
          <w:rFonts w:ascii="Arial" w:hAnsi="Arial" w:cs="Arial"/>
          <w:sz w:val="22"/>
          <w:szCs w:val="22"/>
        </w:rPr>
        <w:t>),</w:t>
      </w:r>
      <w:r w:rsidR="000B52D6" w:rsidRPr="00945FFE">
        <w:rPr>
          <w:rFonts w:ascii="Arial" w:hAnsi="Arial" w:cs="Arial"/>
          <w:sz w:val="22"/>
          <w:szCs w:val="22"/>
        </w:rPr>
        <w:t xml:space="preserve"> </w:t>
      </w:r>
      <w:r w:rsidR="007A387A" w:rsidRPr="00945FFE">
        <w:rPr>
          <w:rFonts w:ascii="Arial" w:hAnsi="Arial" w:cs="Arial"/>
          <w:sz w:val="22"/>
          <w:szCs w:val="22"/>
        </w:rPr>
        <w:t>HLA DR + DP + DQ</w:t>
      </w:r>
      <w:r w:rsidRPr="00945FFE">
        <w:rPr>
          <w:rFonts w:ascii="Arial" w:hAnsi="Arial" w:cs="Arial"/>
          <w:sz w:val="22"/>
          <w:szCs w:val="22"/>
        </w:rPr>
        <w:t xml:space="preserve"> (</w:t>
      </w:r>
      <w:r w:rsidR="00302825" w:rsidRPr="00945FFE">
        <w:rPr>
          <w:rFonts w:ascii="Arial" w:hAnsi="Arial" w:cs="Arial"/>
          <w:sz w:val="22"/>
          <w:szCs w:val="22"/>
        </w:rPr>
        <w:t xml:space="preserve">MHCII, </w:t>
      </w:r>
      <w:r w:rsidR="007A387A" w:rsidRPr="00945FFE">
        <w:rPr>
          <w:rFonts w:ascii="Arial" w:hAnsi="Arial" w:cs="Arial"/>
          <w:sz w:val="22"/>
          <w:szCs w:val="22"/>
        </w:rPr>
        <w:t>host species: Rabbit, #ab7856, Abcam</w:t>
      </w:r>
      <w:r w:rsidRPr="00945FFE">
        <w:rPr>
          <w:rFonts w:ascii="Arial" w:hAnsi="Arial" w:cs="Arial"/>
          <w:sz w:val="22"/>
          <w:szCs w:val="22"/>
        </w:rPr>
        <w:t xml:space="preserve">), and GAPDH </w:t>
      </w:r>
      <w:r w:rsidR="000B52D6" w:rsidRPr="00945FFE">
        <w:rPr>
          <w:rFonts w:ascii="Arial" w:hAnsi="Arial" w:cs="Arial"/>
          <w:sz w:val="22"/>
          <w:szCs w:val="22"/>
        </w:rPr>
        <w:t>(host species: Rabbit, #ab181602, Abcam)</w:t>
      </w:r>
      <w:r w:rsidR="00B715DE" w:rsidRPr="00945FFE">
        <w:rPr>
          <w:rFonts w:ascii="Arial" w:hAnsi="Arial" w:cs="Arial"/>
          <w:sz w:val="22"/>
          <w:szCs w:val="22"/>
        </w:rPr>
        <w:t xml:space="preserve"> </w:t>
      </w:r>
      <w:r w:rsidR="00FB575A" w:rsidRPr="00945FFE">
        <w:rPr>
          <w:rFonts w:ascii="Arial" w:hAnsi="Arial" w:cs="Arial"/>
          <w:sz w:val="22"/>
          <w:szCs w:val="22"/>
        </w:rPr>
        <w:fldChar w:fldCharType="begin">
          <w:fldData xml:space="preserve">PEVuZE5vdGU+PENpdGU+PEF1dGhvcj5SdWFuPC9BdXRob3I+PFllYXI+MjAxOTwvWWVhcj48UmVj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PEVuZE5vdGU+PENpdGU+PEF1dGhvcj5SdWFuPC9BdXRob3I+PFllYXI+MjAxOTwvWWVhcj48UmVj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sz w:val="22"/>
          <w:szCs w:val="22"/>
        </w:rPr>
        <w:t>(</w:t>
      </w:r>
      <w:hyperlink w:anchor="_ENREF_12" w:tooltip="Ruan, 2019 #56" w:history="1">
        <w:r w:rsidR="00372E74" w:rsidRPr="00945FFE">
          <w:rPr>
            <w:rFonts w:ascii="Arial" w:hAnsi="Arial" w:cs="Arial"/>
            <w:sz w:val="22"/>
            <w:szCs w:val="22"/>
          </w:rPr>
          <w:t>12</w:t>
        </w:r>
      </w:hyperlink>
      <w:r w:rsidR="009D261C" w:rsidRPr="00945FFE">
        <w:rPr>
          <w:rFonts w:ascii="Arial" w:hAnsi="Arial" w:cs="Arial"/>
          <w:sz w:val="22"/>
          <w:szCs w:val="22"/>
        </w:rPr>
        <w:t>)</w:t>
      </w:r>
      <w:r w:rsidR="00FB575A" w:rsidRPr="00945FFE">
        <w:rPr>
          <w:rFonts w:ascii="Arial" w:hAnsi="Arial" w:cs="Arial"/>
          <w:sz w:val="22"/>
          <w:szCs w:val="22"/>
        </w:rPr>
        <w:fldChar w:fldCharType="end"/>
      </w:r>
      <w:r w:rsidRPr="00945FFE">
        <w:rPr>
          <w:rFonts w:ascii="Arial" w:hAnsi="Arial" w:cs="Arial"/>
          <w:sz w:val="22"/>
          <w:szCs w:val="22"/>
        </w:rPr>
        <w:t>. The proteins were visualized by enhanced chemiluminescence (</w:t>
      </w:r>
      <w:proofErr w:type="spellStart"/>
      <w:r w:rsidRPr="00945FFE">
        <w:rPr>
          <w:rFonts w:ascii="Arial" w:hAnsi="Arial" w:cs="Arial"/>
          <w:sz w:val="22"/>
          <w:szCs w:val="22"/>
        </w:rPr>
        <w:t>Amersham</w:t>
      </w:r>
      <w:proofErr w:type="spellEnd"/>
      <w:r w:rsidRPr="00945FFE">
        <w:rPr>
          <w:rFonts w:ascii="Arial" w:hAnsi="Arial" w:cs="Arial"/>
          <w:sz w:val="22"/>
          <w:szCs w:val="22"/>
        </w:rPr>
        <w:t xml:space="preserve">) using secondary antibodies conjugated to horseradish peroxidase specifically, goat anti-rabbit IgG (Southern Biotech) and goat anti-mouse IgG (Santa Cruz Biotechnology, Inc.). </w:t>
      </w:r>
      <w:r w:rsidR="00693A37" w:rsidRPr="00945FFE">
        <w:rPr>
          <w:rFonts w:ascii="Arial" w:hAnsi="Arial" w:cs="Arial"/>
          <w:sz w:val="22"/>
          <w:szCs w:val="22"/>
        </w:rPr>
        <w:t>Western blot analysis were performed</w:t>
      </w:r>
    </w:p>
    <w:p w:rsidR="009B4237" w:rsidRPr="00945FFE" w:rsidRDefault="00693A37" w:rsidP="00693A37">
      <w:pPr>
        <w:spacing w:line="240" w:lineRule="auto"/>
        <w:jc w:val="both"/>
        <w:rPr>
          <w:rFonts w:ascii="Arial" w:eastAsiaTheme="minorEastAsia" w:hAnsi="Arial" w:cs="Arial"/>
          <w:sz w:val="22"/>
          <w:szCs w:val="22"/>
        </w:rPr>
      </w:pPr>
      <w:r w:rsidRPr="00945FFE">
        <w:rPr>
          <w:rFonts w:ascii="Arial" w:hAnsi="Arial" w:cs="Arial"/>
          <w:sz w:val="22"/>
          <w:szCs w:val="22"/>
        </w:rPr>
        <w:t>in duplicate or triplicate</w:t>
      </w:r>
      <w:r w:rsidRPr="00945FFE">
        <w:rPr>
          <w:rFonts w:ascii="Arial" w:eastAsiaTheme="minorEastAsia" w:hAnsi="Arial" w:cs="Arial"/>
          <w:sz w:val="22"/>
          <w:szCs w:val="22"/>
        </w:rPr>
        <w: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Plasmid and cell transfection</w:t>
      </w:r>
    </w:p>
    <w:p w:rsidR="000B52D6" w:rsidRPr="00945FFE" w:rsidRDefault="00EB3F5C" w:rsidP="00EC4EDF">
      <w:pPr>
        <w:jc w:val="both"/>
        <w:rPr>
          <w:rFonts w:ascii="Arial" w:hAnsi="Arial" w:cs="Arial"/>
        </w:rPr>
      </w:pPr>
      <w:r w:rsidRPr="00945FFE">
        <w:rPr>
          <w:rFonts w:ascii="Arial" w:hAnsi="Arial" w:cs="Arial"/>
          <w:sz w:val="22"/>
          <w:szCs w:val="22"/>
        </w:rPr>
        <w:t>L</w:t>
      </w:r>
      <w:r w:rsidR="00A81D10" w:rsidRPr="00945FFE">
        <w:rPr>
          <w:rFonts w:ascii="Arial" w:hAnsi="Arial" w:cs="Arial"/>
          <w:sz w:val="22"/>
          <w:szCs w:val="22"/>
        </w:rPr>
        <w:t xml:space="preserve">entivirus </w:t>
      </w:r>
      <w:r w:rsidRPr="00945FFE">
        <w:rPr>
          <w:rFonts w:ascii="Arial" w:hAnsi="Arial" w:cs="Arial"/>
          <w:sz w:val="22"/>
          <w:szCs w:val="22"/>
        </w:rPr>
        <w:t>containing pHS-AVC-LW521 plasmid</w:t>
      </w:r>
      <w:r w:rsidR="00A81D10" w:rsidRPr="00945FFE">
        <w:rPr>
          <w:rFonts w:ascii="Arial" w:hAnsi="Arial" w:cs="Arial"/>
          <w:sz w:val="22"/>
          <w:szCs w:val="22"/>
        </w:rPr>
        <w:t xml:space="preserve"> were purchased from </w:t>
      </w:r>
      <w:proofErr w:type="spellStart"/>
      <w:r w:rsidRPr="00945FFE">
        <w:rPr>
          <w:rFonts w:ascii="Arial" w:hAnsi="Arial" w:cs="Arial"/>
          <w:sz w:val="22"/>
          <w:szCs w:val="22"/>
        </w:rPr>
        <w:t>syngentech</w:t>
      </w:r>
      <w:proofErr w:type="spellEnd"/>
      <w:r w:rsidR="00A81D10" w:rsidRPr="00945FFE">
        <w:rPr>
          <w:rFonts w:ascii="Arial" w:hAnsi="Arial" w:cs="Arial"/>
          <w:sz w:val="22"/>
          <w:szCs w:val="22"/>
        </w:rPr>
        <w:t xml:space="preserve">. </w:t>
      </w:r>
      <w:r w:rsidRPr="00945FFE">
        <w:rPr>
          <w:rFonts w:ascii="Arial" w:hAnsi="Arial" w:cs="Arial"/>
          <w:sz w:val="22"/>
          <w:szCs w:val="22"/>
        </w:rPr>
        <w:t xml:space="preserve">Transfection </w:t>
      </w:r>
      <w:r w:rsidR="00B371E6" w:rsidRPr="00945FFE">
        <w:rPr>
          <w:rFonts w:ascii="Arial" w:hAnsi="Arial" w:cs="Arial"/>
          <w:sz w:val="22"/>
          <w:szCs w:val="22"/>
        </w:rPr>
        <w:t>result was</w:t>
      </w:r>
      <w:r w:rsidR="00A81D10" w:rsidRPr="00945FFE">
        <w:rPr>
          <w:rFonts w:ascii="Arial" w:hAnsi="Arial" w:cs="Arial"/>
          <w:sz w:val="22"/>
          <w:szCs w:val="22"/>
        </w:rPr>
        <w:t xml:space="preserve"> confirmed by </w:t>
      </w:r>
      <w:proofErr w:type="spellStart"/>
      <w:r w:rsidRPr="00945FFE">
        <w:rPr>
          <w:rFonts w:ascii="Arial" w:hAnsi="Arial" w:cs="Arial"/>
          <w:sz w:val="22"/>
          <w:szCs w:val="22"/>
        </w:rPr>
        <w:t>westernblot</w:t>
      </w:r>
      <w:proofErr w:type="spellEnd"/>
      <w:r w:rsidR="00A81D10" w:rsidRPr="00945FFE">
        <w:rPr>
          <w:rFonts w:ascii="Arial" w:hAnsi="Arial" w:cs="Arial"/>
          <w:sz w:val="22"/>
          <w:szCs w:val="22"/>
        </w:rPr>
        <w:t>. Small interfering RNAs (siRNA) of CIITA were obtained from Qiagen. Transfections were performed using Lipofectamine™ 3000 (Invitrogen) following the manufacturer’s instructions.</w:t>
      </w:r>
      <w:r w:rsidR="00036344" w:rsidRPr="00945FFE">
        <w:rPr>
          <w:rFonts w:ascii="Arial" w:hAnsi="Arial" w:cs="Arial"/>
          <w:sz w:val="22"/>
          <w:szCs w:val="22"/>
        </w:rPr>
        <w:t xml:space="preserve"> Cells were seeded in 6</w:t>
      </w:r>
      <w:r w:rsidR="00693A37" w:rsidRPr="00945FFE">
        <w:rPr>
          <w:rFonts w:ascii="Arial" w:eastAsiaTheme="minorEastAsia" w:hAnsi="Arial" w:cs="Arial"/>
          <w:sz w:val="22"/>
          <w:szCs w:val="22"/>
        </w:rPr>
        <w:t>-</w:t>
      </w:r>
      <w:r w:rsidR="00036344" w:rsidRPr="00945FFE">
        <w:rPr>
          <w:rFonts w:ascii="Arial" w:hAnsi="Arial" w:cs="Arial"/>
          <w:sz w:val="22"/>
          <w:szCs w:val="22"/>
        </w:rPr>
        <w:t xml:space="preserve">well plates at a density of 50000 cells/well. For </w:t>
      </w:r>
      <w:proofErr w:type="spellStart"/>
      <w:proofErr w:type="gramStart"/>
      <w:r w:rsidR="00036344" w:rsidRPr="00945FFE">
        <w:rPr>
          <w:rFonts w:ascii="Arial" w:hAnsi="Arial" w:cs="Arial"/>
          <w:sz w:val="22"/>
          <w:szCs w:val="22"/>
        </w:rPr>
        <w:t>transfection,cells</w:t>
      </w:r>
      <w:proofErr w:type="spellEnd"/>
      <w:proofErr w:type="gramEnd"/>
      <w:r w:rsidR="00036344" w:rsidRPr="00945FFE">
        <w:rPr>
          <w:rFonts w:ascii="Arial" w:hAnsi="Arial" w:cs="Arial"/>
          <w:sz w:val="22"/>
          <w:szCs w:val="22"/>
        </w:rPr>
        <w:t xml:space="preserve"> were incubated with cultured in RPMI 1640 with 10% fetal bovine serum and lentivirus vectors for 48h. After that, cells were transferred to RPMI 1640 with 10% fetal bovine serum and </w:t>
      </w:r>
      <w:r w:rsidR="00103DAC" w:rsidRPr="00945FFE">
        <w:rPr>
          <w:rFonts w:ascii="Arial" w:hAnsi="Arial" w:cs="Arial"/>
          <w:sz w:val="22"/>
          <w:szCs w:val="22"/>
        </w:rPr>
        <w:t>puromycin (</w:t>
      </w:r>
      <w:r w:rsidR="00474F61" w:rsidRPr="00945FFE">
        <w:rPr>
          <w:rFonts w:ascii="Arial" w:hAnsi="Arial" w:cs="Arial"/>
          <w:sz w:val="22"/>
          <w:szCs w:val="22"/>
        </w:rPr>
        <w:t>4µM</w:t>
      </w:r>
      <w:r w:rsidR="00103DAC" w:rsidRPr="00945FFE">
        <w:rPr>
          <w:rFonts w:ascii="Arial" w:hAnsi="Arial" w:cs="Arial"/>
          <w:sz w:val="22"/>
          <w:szCs w:val="22"/>
        </w:rPr>
        <w:t>)</w:t>
      </w:r>
      <w:r w:rsidR="00036344" w:rsidRPr="00945FFE">
        <w:rPr>
          <w:rFonts w:ascii="Arial" w:hAnsi="Arial" w:cs="Arial"/>
          <w:sz w:val="22"/>
          <w:szCs w:val="22"/>
        </w:rPr>
        <w:t xml:space="preserve"> for </w:t>
      </w:r>
      <w:r w:rsidR="00103DAC" w:rsidRPr="00945FFE">
        <w:rPr>
          <w:rFonts w:ascii="Arial" w:hAnsi="Arial" w:cs="Arial"/>
          <w:sz w:val="22"/>
          <w:szCs w:val="22"/>
        </w:rPr>
        <w:t>further screening.</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Real-time PCR</w:t>
      </w:r>
    </w:p>
    <w:p w:rsidR="009B4237" w:rsidRPr="00945FFE" w:rsidRDefault="00A81D10" w:rsidP="0085015E">
      <w:pPr>
        <w:spacing w:line="240" w:lineRule="auto"/>
        <w:jc w:val="both"/>
        <w:rPr>
          <w:rFonts w:ascii="Arial" w:eastAsiaTheme="minorEastAsia" w:hAnsi="Arial" w:cs="Arial"/>
          <w:sz w:val="22"/>
          <w:szCs w:val="22"/>
        </w:rPr>
      </w:pPr>
      <w:r w:rsidRPr="00945FFE">
        <w:rPr>
          <w:rFonts w:ascii="Arial" w:hAnsi="Arial" w:cs="Arial"/>
          <w:sz w:val="22"/>
          <w:szCs w:val="22"/>
        </w:rPr>
        <w:t>Real-time PCR assays were performed as previously described</w:t>
      </w:r>
      <w:r w:rsidR="00293ACB" w:rsidRPr="00945FFE">
        <w:rPr>
          <w:rFonts w:ascii="Arial" w:hAnsi="Arial" w:cs="Arial"/>
          <w:sz w:val="22"/>
          <w:szCs w:val="22"/>
        </w:rPr>
        <w:t xml:space="preserve">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&lt;EndNote&gt;&lt;Cite&gt;&lt;Author&gt;Fedele&lt;/Author&gt;&lt;Year&gt;2018&lt;/Year&gt;&lt;RecNum&gt;153&lt;/RecNum&gt;&lt;DisplayText&gt;(47)&lt;/DisplayText&gt;&lt;record&gt;&lt;rec-number&gt;153&lt;/rec-number&gt;&lt;foreign-keys&gt;&lt;key app="EN" db-id="xaa9r9t0lew0pfepxr8paezevzzzszvtz55w" timestamp="1580575602"&gt;153&lt;/key&gt;&lt;/foreign-keys&gt;&lt;ref-type name="Journal Article"&gt;17&lt;/ref-type&gt;&lt;contributors&gt;&lt;authors&gt;&lt;author&gt;Fedele, C.&lt;/author&gt;&lt;author&gt;Ran, H.&lt;/author&gt;&lt;/authors&gt;&lt;/contributors&gt;&lt;auth-address&gt;Laura and Isaac Perlmutter Cancer Center, New York University School of Medicine, NYU Langone Health, New York, New York. Benjamin.Neel@nyumc.org KwanHo.Tang@nyumc.org Carmine.Fedele@nyumc.org.&lt;/auth-address&gt;&lt;titles&gt;&lt;title&gt;SHP2 Inhibition Prevents Adaptive Resistance to MEK Inhibitors in Multiple Cancer Models&lt;/title&gt;&lt;/titles&gt;&lt;pages&gt;1237-1249&lt;/pages&gt;&lt;volume&gt;8&lt;/volume&gt;&lt;number&gt;10&lt;/number&gt;&lt;dates&gt;&lt;year&gt;2018&lt;/year&gt;&lt;pub-dates&gt;&lt;date&gt;Oct&lt;/date&gt;&lt;/pub-dates&gt;&lt;/dates&gt;&lt;isbn&gt;2159-8274&lt;/isbn&gt;&lt;accession-num&gt;30045908&lt;/accession-num&gt;&lt;urls&gt;&lt;/urls&gt;&lt;electronic-resource-num&gt;10.1158/2159-8290.cd-18-0444&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sz w:val="22"/>
          <w:szCs w:val="22"/>
        </w:rPr>
        <w:t>(</w:t>
      </w:r>
      <w:hyperlink w:anchor="_ENREF_47" w:tooltip="Fedele, 2018 #153" w:history="1">
        <w:r w:rsidR="00372E74" w:rsidRPr="00945FFE">
          <w:rPr>
            <w:rFonts w:ascii="Arial" w:hAnsi="Arial" w:cs="Arial"/>
            <w:sz w:val="22"/>
            <w:szCs w:val="22"/>
          </w:rPr>
          <w:t>47</w:t>
        </w:r>
      </w:hyperlink>
      <w:r w:rsidR="009D261C" w:rsidRPr="00945FFE">
        <w:rPr>
          <w:rFonts w:ascii="Arial" w:hAnsi="Arial" w:cs="Arial"/>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w:t>
      </w:r>
      <w:r w:rsidR="0053528B" w:rsidRPr="00945FFE">
        <w:rPr>
          <w:rFonts w:ascii="Arial" w:hAnsi="Arial" w:cs="Arial"/>
          <w:sz w:val="22"/>
          <w:szCs w:val="22"/>
        </w:rPr>
        <w:t>Each sample</w:t>
      </w:r>
      <w:r w:rsidR="0053528B" w:rsidRPr="00945FFE">
        <w:rPr>
          <w:rFonts w:ascii="Arial" w:eastAsiaTheme="minorEastAsia" w:hAnsi="Arial" w:cs="Arial"/>
          <w:sz w:val="22"/>
          <w:szCs w:val="22"/>
        </w:rPr>
        <w:t xml:space="preserve"> </w:t>
      </w:r>
      <w:r w:rsidR="0053528B" w:rsidRPr="00945FFE">
        <w:rPr>
          <w:rFonts w:ascii="Arial" w:hAnsi="Arial" w:cs="Arial"/>
          <w:sz w:val="22"/>
          <w:szCs w:val="22"/>
        </w:rPr>
        <w:t xml:space="preserve">was </w:t>
      </w:r>
      <w:r w:rsidR="0053528B" w:rsidRPr="00945FFE">
        <w:rPr>
          <w:rFonts w:ascii="Arial" w:eastAsiaTheme="minorEastAsia" w:hAnsi="Arial" w:cs="Arial"/>
          <w:sz w:val="22"/>
          <w:szCs w:val="22"/>
        </w:rPr>
        <w:t>carried out</w:t>
      </w:r>
      <w:r w:rsidR="0053528B" w:rsidRPr="00945FFE">
        <w:rPr>
          <w:rFonts w:ascii="Arial" w:hAnsi="Arial" w:cs="Arial"/>
          <w:sz w:val="22"/>
          <w:szCs w:val="22"/>
        </w:rPr>
        <w:t xml:space="preserve"> in triplicate.</w:t>
      </w:r>
      <w:r w:rsidR="0053528B" w:rsidRPr="00945FFE">
        <w:rPr>
          <w:rFonts w:ascii="Arial" w:eastAsiaTheme="minorEastAsia" w:hAnsi="Arial" w:cs="Arial"/>
          <w:sz w:val="22"/>
          <w:szCs w:val="22"/>
        </w:rPr>
        <w:t xml:space="preserve"> </w:t>
      </w:r>
      <w:r w:rsidRPr="00945FFE">
        <w:rPr>
          <w:rFonts w:ascii="Arial" w:hAnsi="Arial" w:cs="Arial"/>
          <w:sz w:val="22"/>
          <w:szCs w:val="22"/>
        </w:rPr>
        <w:t xml:space="preserve">Primers are listed </w:t>
      </w:r>
      <w:r w:rsidR="00F4325B" w:rsidRPr="00945FFE">
        <w:rPr>
          <w:rFonts w:ascii="Arial" w:hAnsi="Arial" w:cs="Arial"/>
          <w:sz w:val="22"/>
          <w:szCs w:val="22"/>
        </w:rPr>
        <w:t>in</w:t>
      </w:r>
      <w:r w:rsidRPr="00945FFE">
        <w:rPr>
          <w:rFonts w:ascii="Arial" w:hAnsi="Arial" w:cs="Arial"/>
          <w:sz w:val="22"/>
          <w:szCs w:val="22"/>
        </w:rPr>
        <w:t xml:space="preserve"> </w:t>
      </w:r>
      <w:r w:rsidR="00F4325B" w:rsidRPr="00945FFE">
        <w:rPr>
          <w:rFonts w:ascii="Arial" w:hAnsi="Arial" w:cs="Arial"/>
          <w:b/>
          <w:bCs/>
          <w:color w:val="002060"/>
          <w:sz w:val="22"/>
          <w:szCs w:val="22"/>
        </w:rPr>
        <w:t>Supplementary table 6</w:t>
      </w:r>
      <w:r w:rsidR="00890FEB" w:rsidRPr="00945FFE">
        <w:rPr>
          <w:rFonts w:ascii="Arial" w:hAnsi="Arial" w:cs="Arial"/>
          <w:sz w:val="22"/>
          <w:szCs w:val="22"/>
        </w:rPr>
        <w: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lastRenderedPageBreak/>
        <w:t xml:space="preserve">Flow-cytometric analyses and </w:t>
      </w:r>
      <w:r w:rsidRPr="00945FFE">
        <w:rPr>
          <w:rFonts w:ascii="Arial" w:eastAsia="宋体" w:hAnsi="Arial" w:cs="Arial"/>
          <w:i/>
          <w:sz w:val="22"/>
          <w:szCs w:val="22"/>
        </w:rPr>
        <w:t>in vitro</w:t>
      </w:r>
      <w:r w:rsidRPr="00945FFE">
        <w:rPr>
          <w:rFonts w:ascii="Arial" w:eastAsia="宋体" w:hAnsi="Arial" w:cs="Arial"/>
          <w:sz w:val="22"/>
          <w:szCs w:val="22"/>
        </w:rPr>
        <w:t xml:space="preserve"> cytotoxicity assays</w:t>
      </w:r>
    </w:p>
    <w:p w:rsidR="008A2925" w:rsidRPr="00945FFE" w:rsidRDefault="00A81D10" w:rsidP="008A2925">
      <w:pPr>
        <w:widowControl w:val="0"/>
        <w:autoSpaceDE w:val="0"/>
        <w:autoSpaceDN w:val="0"/>
        <w:adjustRightInd w:val="0"/>
        <w:spacing w:after="0" w:line="240" w:lineRule="auto"/>
        <w:jc w:val="both"/>
        <w:rPr>
          <w:rFonts w:ascii="Arial" w:eastAsiaTheme="minorEastAsia" w:hAnsi="Arial" w:cs="Arial"/>
          <w:sz w:val="22"/>
          <w:szCs w:val="22"/>
        </w:rPr>
      </w:pPr>
      <w:r w:rsidRPr="00945FFE">
        <w:rPr>
          <w:rFonts w:ascii="Arial" w:hAnsi="Arial" w:cs="Arial"/>
          <w:sz w:val="22"/>
          <w:szCs w:val="22"/>
        </w:rPr>
        <w:t>Flow cytometry was performed on a BD FACS Canto II cytometer (BD Biosciences)</w:t>
      </w:r>
      <w:r w:rsidR="00A95639" w:rsidRPr="00945FFE">
        <w:rPr>
          <w:rFonts w:ascii="Arial" w:hAnsi="Arial" w:cs="Arial"/>
          <w:sz w:val="22"/>
          <w:szCs w:val="22"/>
        </w:rPr>
        <w:t>.</w:t>
      </w:r>
      <w:r w:rsidR="00E9427B" w:rsidRPr="00945FFE">
        <w:rPr>
          <w:rFonts w:ascii="Arial" w:hAnsi="Arial" w:cs="Arial"/>
          <w:sz w:val="22"/>
          <w:szCs w:val="22"/>
        </w:rPr>
        <w:t>The PTC cell lines were stained with HLA-DR,DP, DQ (</w:t>
      </w:r>
      <w:r w:rsidR="006431C3" w:rsidRPr="00945FFE">
        <w:rPr>
          <w:rFonts w:ascii="Arial" w:hAnsi="Arial" w:cs="Arial"/>
          <w:sz w:val="22"/>
          <w:szCs w:val="22"/>
        </w:rPr>
        <w:t>PE,</w:t>
      </w:r>
      <w:r w:rsidR="008A2925" w:rsidRPr="00945FFE">
        <w:rPr>
          <w:rFonts w:ascii="Arial" w:eastAsiaTheme="minorEastAsia" w:hAnsi="Arial" w:cs="Arial"/>
          <w:sz w:val="22"/>
          <w:szCs w:val="22"/>
        </w:rPr>
        <w:t xml:space="preserve"> </w:t>
      </w:r>
      <w:r w:rsidR="006431C3" w:rsidRPr="00945FFE">
        <w:rPr>
          <w:rFonts w:ascii="Arial" w:hAnsi="Arial" w:cs="Arial"/>
          <w:sz w:val="22"/>
          <w:szCs w:val="22"/>
        </w:rPr>
        <w:t>BD, clone Tu39, cat.562008</w:t>
      </w:r>
      <w:r w:rsidR="00E9427B" w:rsidRPr="00945FFE">
        <w:rPr>
          <w:rFonts w:ascii="Arial" w:hAnsi="Arial" w:cs="Arial"/>
          <w:sz w:val="22"/>
          <w:szCs w:val="22"/>
        </w:rPr>
        <w:t>)</w:t>
      </w:r>
      <w:r w:rsidR="006431C3" w:rsidRPr="00945FFE">
        <w:rPr>
          <w:rFonts w:ascii="Arial" w:hAnsi="Arial" w:cs="Arial"/>
          <w:sz w:val="22"/>
          <w:szCs w:val="22"/>
        </w:rPr>
        <w:t>.</w:t>
      </w:r>
      <w:r w:rsidR="00E9427B" w:rsidRPr="00945FFE">
        <w:rPr>
          <w:rFonts w:ascii="Arial" w:hAnsi="Arial" w:cs="Arial"/>
          <w:sz w:val="22"/>
          <w:szCs w:val="22"/>
        </w:rPr>
        <w:t xml:space="preserve"> </w:t>
      </w:r>
      <w:r w:rsidR="00EC4EDF" w:rsidRPr="00945FFE">
        <w:rPr>
          <w:rFonts w:ascii="Arial" w:hAnsi="Arial" w:cs="Arial"/>
          <w:sz w:val="22"/>
          <w:szCs w:val="22"/>
        </w:rPr>
        <w:t>Isotype immunoglobulin G was used as a negative control.</w:t>
      </w:r>
      <w:r w:rsidRPr="00945FFE">
        <w:rPr>
          <w:rFonts w:ascii="Arial" w:hAnsi="Arial" w:cs="Arial"/>
          <w:sz w:val="22"/>
          <w:szCs w:val="22"/>
        </w:rPr>
        <w:t>PBL were isolated by differential density gradient centrifugation from human subjects and divided into two groups: one group treated with anti-CD3/CD28 stimulation</w:t>
      </w:r>
      <w:r w:rsidR="00F51BA4" w:rsidRPr="00945FFE">
        <w:rPr>
          <w:rFonts w:ascii="Arial" w:hAnsi="Arial" w:cs="Arial"/>
          <w:sz w:val="22"/>
          <w:szCs w:val="22"/>
        </w:rPr>
        <w:t xml:space="preserve"> (50 µl/ml)</w:t>
      </w:r>
      <w:r w:rsidRPr="00945FFE">
        <w:rPr>
          <w:rFonts w:ascii="Arial" w:hAnsi="Arial" w:cs="Arial"/>
          <w:sz w:val="22"/>
          <w:szCs w:val="22"/>
        </w:rPr>
        <w:t xml:space="preserve"> (Invitrogen, Grand Island, NY) and recombinant human IL-2 (20 ng/ml) (</w:t>
      </w:r>
      <w:proofErr w:type="spellStart"/>
      <w:r w:rsidRPr="00945FFE">
        <w:rPr>
          <w:rFonts w:ascii="Arial" w:hAnsi="Arial" w:cs="Arial"/>
          <w:sz w:val="22"/>
          <w:szCs w:val="22"/>
        </w:rPr>
        <w:t>PeproTech</w:t>
      </w:r>
      <w:proofErr w:type="spellEnd"/>
      <w:r w:rsidRPr="00945FFE">
        <w:rPr>
          <w:rFonts w:ascii="Arial" w:hAnsi="Arial" w:cs="Arial"/>
          <w:sz w:val="22"/>
          <w:szCs w:val="22"/>
        </w:rPr>
        <w:t xml:space="preserve">, Rocky Hill, NJ), and the other treated with </w:t>
      </w:r>
      <w:proofErr w:type="spellStart"/>
      <w:r w:rsidRPr="00945FFE">
        <w:rPr>
          <w:rFonts w:ascii="Arial" w:hAnsi="Arial" w:cs="Arial"/>
          <w:sz w:val="22"/>
          <w:szCs w:val="22"/>
        </w:rPr>
        <w:t>Nivolunab</w:t>
      </w:r>
      <w:proofErr w:type="spellEnd"/>
      <w:r w:rsidRPr="00945FFE">
        <w:rPr>
          <w:rFonts w:ascii="Arial" w:hAnsi="Arial" w:cs="Arial"/>
          <w:sz w:val="22"/>
          <w:szCs w:val="22"/>
        </w:rPr>
        <w:t>, anti-CD3/CD28 stimulation</w:t>
      </w:r>
      <w:r w:rsidR="00AD0802" w:rsidRPr="00945FFE">
        <w:rPr>
          <w:rFonts w:ascii="Arial" w:hAnsi="Arial" w:cs="Arial"/>
          <w:sz w:val="22"/>
          <w:szCs w:val="22"/>
        </w:rPr>
        <w:t xml:space="preserve"> (50 µl/ml)</w:t>
      </w:r>
      <w:r w:rsidRPr="00945FFE">
        <w:rPr>
          <w:rFonts w:ascii="Arial" w:hAnsi="Arial" w:cs="Arial"/>
          <w:sz w:val="22"/>
          <w:szCs w:val="22"/>
        </w:rPr>
        <w:t xml:space="preserve">, and recombinant human IL-2 (20 ng/ml). </w:t>
      </w:r>
      <w:r w:rsidR="008A2925" w:rsidRPr="00945FFE">
        <w:rPr>
          <w:rFonts w:ascii="Arial" w:hAnsi="Arial" w:cs="Arial"/>
          <w:sz w:val="22"/>
          <w:szCs w:val="22"/>
        </w:rPr>
        <w:t>PBL</w:t>
      </w:r>
      <w:r w:rsidR="008A2925" w:rsidRPr="00945FFE">
        <w:rPr>
          <w:rFonts w:ascii="Arial" w:eastAsiaTheme="minorEastAsia" w:hAnsi="Arial" w:cs="Arial"/>
          <w:sz w:val="22"/>
          <w:szCs w:val="22"/>
        </w:rPr>
        <w:t xml:space="preserve"> were</w:t>
      </w:r>
      <w:r w:rsidR="008A2925" w:rsidRPr="00945FFE">
        <w:rPr>
          <w:rFonts w:ascii="Arial" w:hAnsi="Arial" w:cs="Arial"/>
          <w:sz w:val="22"/>
          <w:szCs w:val="22"/>
        </w:rPr>
        <w:t xml:space="preserve"> </w:t>
      </w:r>
      <w:r w:rsidR="008A2925" w:rsidRPr="00945FFE">
        <w:rPr>
          <w:rFonts w:ascii="Arial" w:hAnsi="Arial" w:cs="Arial"/>
          <w:bCs/>
          <w:sz w:val="22"/>
          <w:szCs w:val="22"/>
        </w:rPr>
        <w:t>pre-treat</w:t>
      </w:r>
      <w:r w:rsidR="008A2925" w:rsidRPr="00945FFE">
        <w:rPr>
          <w:rFonts w:ascii="Arial" w:eastAsiaTheme="minorEastAsia" w:hAnsi="Arial" w:cs="Arial"/>
          <w:bCs/>
          <w:sz w:val="22"/>
          <w:szCs w:val="22"/>
        </w:rPr>
        <w:t>ed</w:t>
      </w:r>
      <w:r w:rsidR="008A2925" w:rsidRPr="00945FFE">
        <w:rPr>
          <w:rFonts w:ascii="Arial" w:hAnsi="Arial" w:cs="Arial"/>
          <w:bCs/>
          <w:sz w:val="22"/>
          <w:szCs w:val="22"/>
        </w:rPr>
        <w:t xml:space="preserve"> with </w:t>
      </w:r>
      <w:r w:rsidR="008A2925" w:rsidRPr="00945FFE">
        <w:rPr>
          <w:rFonts w:ascii="Arial" w:eastAsiaTheme="minorEastAsia" w:hAnsi="Arial" w:cs="Arial"/>
          <w:bCs/>
          <w:sz w:val="22"/>
          <w:szCs w:val="22"/>
        </w:rPr>
        <w:t xml:space="preserve">or without </w:t>
      </w:r>
      <w:r w:rsidR="008A2925" w:rsidRPr="00945FFE">
        <w:rPr>
          <w:rFonts w:ascii="Arial" w:hAnsi="Arial" w:cs="Arial"/>
          <w:bCs/>
          <w:sz w:val="22"/>
          <w:szCs w:val="22"/>
        </w:rPr>
        <w:t>anti-PD-1 antibody (</w:t>
      </w:r>
      <w:proofErr w:type="spellStart"/>
      <w:r w:rsidR="008A2925" w:rsidRPr="00945FFE">
        <w:rPr>
          <w:rFonts w:ascii="Arial" w:hAnsi="Arial" w:cs="Arial"/>
          <w:bCs/>
          <w:sz w:val="22"/>
          <w:szCs w:val="22"/>
        </w:rPr>
        <w:t>Nivolunab</w:t>
      </w:r>
      <w:proofErr w:type="spellEnd"/>
      <w:r w:rsidR="008A2925" w:rsidRPr="00945FFE">
        <w:rPr>
          <w:rFonts w:ascii="Arial" w:hAnsi="Arial" w:cs="Arial"/>
          <w:bCs/>
          <w:sz w:val="22"/>
          <w:szCs w:val="22"/>
        </w:rPr>
        <w:t>, 20 µg/ml)</w:t>
      </w:r>
      <w:r w:rsidR="008A2925" w:rsidRPr="00945FFE">
        <w:rPr>
          <w:rFonts w:ascii="Arial" w:hAnsi="Arial" w:cs="Arial"/>
          <w:sz w:val="22"/>
          <w:szCs w:val="22"/>
        </w:rPr>
        <w:t xml:space="preserve"> for </w:t>
      </w:r>
      <w:r w:rsidR="008A2925" w:rsidRPr="00945FFE">
        <w:rPr>
          <w:rFonts w:ascii="Arial" w:eastAsiaTheme="minorEastAsia" w:hAnsi="Arial" w:cs="Arial"/>
          <w:sz w:val="22"/>
          <w:szCs w:val="22"/>
        </w:rPr>
        <w:t>5 days.</w:t>
      </w:r>
      <w:r w:rsidR="008A2925" w:rsidRPr="00945FFE">
        <w:rPr>
          <w:rFonts w:ascii="Arial" w:hAnsi="Arial" w:cs="Arial"/>
          <w:sz w:val="22"/>
          <w:szCs w:val="22"/>
        </w:rPr>
        <w:t xml:space="preserve"> BCPAP and K1 cells</w:t>
      </w:r>
      <w:r w:rsidR="008A2925" w:rsidRPr="00945FFE">
        <w:rPr>
          <w:rFonts w:ascii="Arial" w:eastAsiaTheme="minorEastAsia" w:hAnsi="Arial" w:cs="Arial"/>
          <w:sz w:val="22"/>
          <w:szCs w:val="22"/>
        </w:rPr>
        <w:t xml:space="preserve"> were</w:t>
      </w:r>
      <w:r w:rsidR="008A2925" w:rsidRPr="00945FFE">
        <w:rPr>
          <w:rFonts w:ascii="Arial" w:hAnsi="Arial" w:cs="Arial"/>
          <w:sz w:val="22"/>
          <w:szCs w:val="22"/>
        </w:rPr>
        <w:t xml:space="preserve"> </w:t>
      </w:r>
      <w:r w:rsidR="008A2925" w:rsidRPr="00945FFE">
        <w:rPr>
          <w:rFonts w:ascii="Arial" w:hAnsi="Arial" w:cs="Arial"/>
          <w:bCs/>
          <w:sz w:val="22"/>
          <w:szCs w:val="22"/>
        </w:rPr>
        <w:t>pre-treat</w:t>
      </w:r>
      <w:r w:rsidR="008A2925" w:rsidRPr="00945FFE">
        <w:rPr>
          <w:rFonts w:ascii="Arial" w:eastAsiaTheme="minorEastAsia" w:hAnsi="Arial" w:cs="Arial"/>
          <w:bCs/>
          <w:sz w:val="22"/>
          <w:szCs w:val="22"/>
        </w:rPr>
        <w:t>ed</w:t>
      </w:r>
      <w:r w:rsidR="008A2925" w:rsidRPr="00945FFE">
        <w:rPr>
          <w:rFonts w:ascii="Arial" w:hAnsi="Arial" w:cs="Arial"/>
          <w:bCs/>
          <w:sz w:val="22"/>
          <w:szCs w:val="22"/>
        </w:rPr>
        <w:t xml:space="preserve"> with </w:t>
      </w:r>
      <w:r w:rsidR="008A2925" w:rsidRPr="00945FFE">
        <w:rPr>
          <w:rFonts w:ascii="Arial" w:eastAsiaTheme="minorEastAsia" w:hAnsi="Arial" w:cs="Arial"/>
          <w:bCs/>
          <w:sz w:val="22"/>
          <w:szCs w:val="22"/>
        </w:rPr>
        <w:t xml:space="preserve">or without PLX4032 </w:t>
      </w:r>
      <w:r w:rsidR="008A2925" w:rsidRPr="00945FFE">
        <w:rPr>
          <w:rFonts w:ascii="Arial" w:hAnsi="Arial" w:cs="Arial"/>
          <w:sz w:val="22"/>
          <w:szCs w:val="22"/>
        </w:rPr>
        <w:t>(10 µM)</w:t>
      </w:r>
      <w:r w:rsidR="008A2925" w:rsidRPr="00945FFE">
        <w:rPr>
          <w:rFonts w:ascii="Arial" w:eastAsiaTheme="minorEastAsia" w:hAnsi="Arial" w:cs="Arial"/>
          <w:bCs/>
          <w:sz w:val="22"/>
          <w:szCs w:val="22"/>
        </w:rPr>
        <w:t xml:space="preserve"> </w:t>
      </w:r>
      <w:r w:rsidR="008A2925" w:rsidRPr="00945FFE">
        <w:rPr>
          <w:rFonts w:ascii="Arial" w:hAnsi="Arial" w:cs="Arial"/>
          <w:sz w:val="22"/>
          <w:szCs w:val="22"/>
        </w:rPr>
        <w:t xml:space="preserve">for </w:t>
      </w:r>
      <w:r w:rsidR="008A2925" w:rsidRPr="00945FFE">
        <w:rPr>
          <w:rFonts w:ascii="Arial" w:eastAsiaTheme="minorEastAsia" w:hAnsi="Arial" w:cs="Arial"/>
          <w:sz w:val="22"/>
          <w:szCs w:val="22"/>
        </w:rPr>
        <w:t xml:space="preserve">72 h. After pre-treatment, </w:t>
      </w:r>
      <w:r w:rsidRPr="00945FFE">
        <w:rPr>
          <w:rFonts w:ascii="Arial" w:hAnsi="Arial" w:cs="Arial"/>
          <w:sz w:val="22"/>
          <w:szCs w:val="22"/>
        </w:rPr>
        <w:t xml:space="preserve">both </w:t>
      </w:r>
      <w:r w:rsidR="005D351C" w:rsidRPr="00945FFE">
        <w:rPr>
          <w:rFonts w:ascii="Arial" w:eastAsiaTheme="minorEastAsia" w:hAnsi="Arial" w:cs="Arial"/>
          <w:sz w:val="22"/>
          <w:szCs w:val="22"/>
        </w:rPr>
        <w:t xml:space="preserve">PBL and PTC cells (including </w:t>
      </w:r>
      <w:r w:rsidR="005D351C" w:rsidRPr="00945FFE">
        <w:rPr>
          <w:rFonts w:ascii="Arial" w:hAnsi="Arial" w:cs="Arial"/>
          <w:sz w:val="22"/>
          <w:szCs w:val="22"/>
        </w:rPr>
        <w:t>BCPAP</w:t>
      </w:r>
      <w:r w:rsidR="005D351C" w:rsidRPr="00945FFE">
        <w:rPr>
          <w:rFonts w:ascii="Arial" w:eastAsiaTheme="minorEastAsia" w:hAnsi="Arial" w:cs="Arial"/>
          <w:sz w:val="22"/>
          <w:szCs w:val="22"/>
        </w:rPr>
        <w:t xml:space="preserve"> </w:t>
      </w:r>
      <w:r w:rsidR="005D351C" w:rsidRPr="00945FFE">
        <w:rPr>
          <w:rFonts w:ascii="Arial" w:hAnsi="Arial" w:cs="Arial"/>
          <w:bCs/>
          <w:sz w:val="22"/>
          <w:szCs w:val="22"/>
        </w:rPr>
        <w:t>cells</w:t>
      </w:r>
      <w:r w:rsidR="005D351C" w:rsidRPr="00945FFE">
        <w:rPr>
          <w:rFonts w:ascii="Arial" w:eastAsiaTheme="minorEastAsia" w:hAnsi="Arial" w:cs="Arial"/>
          <w:sz w:val="22"/>
          <w:szCs w:val="22"/>
        </w:rPr>
        <w:t xml:space="preserve">, </w:t>
      </w:r>
      <w:r w:rsidR="005D351C" w:rsidRPr="00945FFE">
        <w:rPr>
          <w:rFonts w:ascii="Arial" w:hAnsi="Arial" w:cs="Arial"/>
          <w:sz w:val="22"/>
          <w:szCs w:val="22"/>
        </w:rPr>
        <w:t>K1</w:t>
      </w:r>
      <w:r w:rsidR="005D351C" w:rsidRPr="00945FFE">
        <w:rPr>
          <w:rFonts w:ascii="Arial" w:eastAsiaTheme="minorEastAsia" w:hAnsi="Arial" w:cs="Arial"/>
          <w:sz w:val="22"/>
          <w:szCs w:val="22"/>
        </w:rPr>
        <w:t xml:space="preserve"> </w:t>
      </w:r>
      <w:r w:rsidR="005D351C" w:rsidRPr="00945FFE">
        <w:rPr>
          <w:rFonts w:ascii="Arial" w:hAnsi="Arial" w:cs="Arial"/>
          <w:bCs/>
          <w:sz w:val="22"/>
          <w:szCs w:val="22"/>
        </w:rPr>
        <w:t>cells</w:t>
      </w:r>
      <w:r w:rsidR="005D351C" w:rsidRPr="00945FFE">
        <w:rPr>
          <w:rFonts w:ascii="Arial" w:eastAsiaTheme="minorEastAsia" w:hAnsi="Arial" w:cs="Arial"/>
          <w:sz w:val="22"/>
          <w:szCs w:val="22"/>
        </w:rPr>
        <w:t xml:space="preserve"> and </w:t>
      </w:r>
      <w:r w:rsidR="005D351C" w:rsidRPr="00945FFE">
        <w:rPr>
          <w:rFonts w:ascii="Arial" w:hAnsi="Arial" w:cs="Arial"/>
          <w:bCs/>
          <w:sz w:val="22"/>
          <w:szCs w:val="22"/>
        </w:rPr>
        <w:t>TPC1 cells overexpressing BRAFV600E</w:t>
      </w:r>
      <w:r w:rsidR="005D351C" w:rsidRPr="00945FFE">
        <w:rPr>
          <w:rFonts w:ascii="Arial" w:eastAsiaTheme="minorEastAsia" w:hAnsi="Arial" w:cs="Arial"/>
          <w:sz w:val="22"/>
          <w:szCs w:val="22"/>
        </w:rPr>
        <w:t>)</w:t>
      </w:r>
      <w:r w:rsidRPr="00945FFE">
        <w:rPr>
          <w:rFonts w:ascii="Arial" w:hAnsi="Arial" w:cs="Arial"/>
          <w:sz w:val="22"/>
          <w:szCs w:val="22"/>
        </w:rPr>
        <w:t xml:space="preserve"> were co-cultured at a 5:1 ratio with CFSE-labeled PTC cells (2×105 cells/well) in a 24-well plate for 6 h. All cells were </w:t>
      </w:r>
      <w:r w:rsidR="00E9427B" w:rsidRPr="00945FFE">
        <w:rPr>
          <w:rFonts w:ascii="Arial" w:hAnsi="Arial" w:cs="Arial"/>
          <w:sz w:val="22"/>
          <w:szCs w:val="22"/>
        </w:rPr>
        <w:t xml:space="preserve">then </w:t>
      </w:r>
      <w:r w:rsidRPr="00945FFE">
        <w:rPr>
          <w:rFonts w:ascii="Arial" w:hAnsi="Arial" w:cs="Arial"/>
          <w:sz w:val="22"/>
          <w:szCs w:val="22"/>
        </w:rPr>
        <w:t xml:space="preserve">collected for staining with </w:t>
      </w:r>
      <w:r w:rsidR="007A387A" w:rsidRPr="00945FFE">
        <w:rPr>
          <w:rFonts w:ascii="Arial" w:hAnsi="Arial" w:cs="Arial"/>
          <w:sz w:val="22"/>
          <w:szCs w:val="22"/>
        </w:rPr>
        <w:t>Zombie NIRTM dye (#423105).</w:t>
      </w:r>
      <w:r w:rsidRPr="00945FFE">
        <w:rPr>
          <w:rFonts w:ascii="Arial" w:hAnsi="Arial" w:cs="Arial"/>
          <w:sz w:val="22"/>
          <w:szCs w:val="22"/>
        </w:rPr>
        <w:t xml:space="preserve"> The samples were analyzed </w:t>
      </w:r>
      <w:proofErr w:type="spellStart"/>
      <w:r w:rsidRPr="00945FFE">
        <w:rPr>
          <w:rFonts w:ascii="Arial" w:hAnsi="Arial" w:cs="Arial"/>
          <w:sz w:val="22"/>
          <w:szCs w:val="22"/>
        </w:rPr>
        <w:t>FlowJo</w:t>
      </w:r>
      <w:proofErr w:type="spellEnd"/>
      <w:r w:rsidRPr="00945FFE">
        <w:rPr>
          <w:rFonts w:ascii="Arial" w:hAnsi="Arial" w:cs="Arial"/>
          <w:sz w:val="22"/>
          <w:szCs w:val="22"/>
        </w:rPr>
        <w:t xml:space="preserve"> </w:t>
      </w:r>
      <w:r w:rsidR="00AD0802" w:rsidRPr="00945FFE">
        <w:rPr>
          <w:rFonts w:ascii="Arial" w:hAnsi="Arial" w:cs="Arial"/>
          <w:sz w:val="22"/>
          <w:szCs w:val="22"/>
        </w:rPr>
        <w:t xml:space="preserve">10 </w:t>
      </w:r>
      <w:r w:rsidRPr="00945FFE">
        <w:rPr>
          <w:rFonts w:ascii="Arial" w:hAnsi="Arial" w:cs="Arial"/>
          <w:sz w:val="22"/>
          <w:szCs w:val="22"/>
        </w:rPr>
        <w:t>(Ashland, OR).</w:t>
      </w:r>
      <w:r w:rsidR="00E9427B" w:rsidRPr="00945FFE">
        <w:rPr>
          <w:rFonts w:ascii="Arial" w:hAnsi="Arial" w:cs="Arial"/>
          <w:sz w:val="22"/>
          <w:szCs w:val="22"/>
        </w:rPr>
        <w:t xml:space="preserve"> Dead cells were gated based on CFSE-label via flow cytometry analysis.</w:t>
      </w:r>
      <w:r w:rsidR="0053528B" w:rsidRPr="00945FFE">
        <w:rPr>
          <w:rFonts w:ascii="Arial" w:eastAsiaTheme="minorEastAsia" w:hAnsi="Arial" w:cs="Arial"/>
          <w:sz w:val="20"/>
          <w:szCs w:val="20"/>
        </w:rPr>
        <w:t xml:space="preserve"> </w:t>
      </w:r>
      <w:r w:rsidR="0053528B" w:rsidRPr="00945FFE">
        <w:rPr>
          <w:rFonts w:ascii="Arial" w:hAnsi="Arial" w:cs="Arial"/>
          <w:sz w:val="22"/>
          <w:szCs w:val="22"/>
        </w:rPr>
        <w:t xml:space="preserve">Each experiment was </w:t>
      </w:r>
      <w:r w:rsidR="0053528B" w:rsidRPr="00945FFE">
        <w:rPr>
          <w:rFonts w:ascii="Arial" w:eastAsiaTheme="minorEastAsia" w:hAnsi="Arial" w:cs="Arial"/>
          <w:sz w:val="22"/>
          <w:szCs w:val="22"/>
        </w:rPr>
        <w:t>performed</w:t>
      </w:r>
      <w:r w:rsidR="0053528B" w:rsidRPr="00945FFE">
        <w:rPr>
          <w:rFonts w:ascii="Arial" w:hAnsi="Arial" w:cs="Arial"/>
          <w:sz w:val="22"/>
          <w:szCs w:val="22"/>
        </w:rPr>
        <w:t xml:space="preserve"> in</w:t>
      </w:r>
      <w:r w:rsidR="0053528B" w:rsidRPr="00945FFE">
        <w:rPr>
          <w:rFonts w:ascii="Arial" w:eastAsiaTheme="minorEastAsia" w:hAnsi="Arial" w:cs="Arial"/>
          <w:sz w:val="22"/>
          <w:szCs w:val="22"/>
        </w:rPr>
        <w:t xml:space="preserve"> </w:t>
      </w:r>
      <w:r w:rsidR="0053528B" w:rsidRPr="00945FFE">
        <w:rPr>
          <w:rFonts w:ascii="Arial" w:hAnsi="Arial" w:cs="Arial"/>
          <w:sz w:val="22"/>
          <w:szCs w:val="22"/>
        </w:rPr>
        <w:t>triplicate.</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Measurement of CD4+ T-cell activation </w:t>
      </w:r>
    </w:p>
    <w:p w:rsidR="009B4237" w:rsidRPr="00945FFE" w:rsidRDefault="00A81D10" w:rsidP="005D351C">
      <w:pPr>
        <w:spacing w:line="240" w:lineRule="auto"/>
        <w:jc w:val="both"/>
        <w:rPr>
          <w:rFonts w:ascii="Arial" w:eastAsiaTheme="minorEastAsia" w:hAnsi="Arial" w:cs="Arial"/>
          <w:sz w:val="22"/>
          <w:szCs w:val="22"/>
        </w:rPr>
      </w:pPr>
      <w:r w:rsidRPr="00945FFE">
        <w:rPr>
          <w:rFonts w:ascii="Arial" w:hAnsi="Arial" w:cs="Arial"/>
          <w:sz w:val="22"/>
          <w:szCs w:val="22"/>
        </w:rPr>
        <w:t xml:space="preserve">CD4+ T-cells were purified from PBL with an </w:t>
      </w:r>
      <w:proofErr w:type="spellStart"/>
      <w:r w:rsidRPr="00945FFE">
        <w:rPr>
          <w:rFonts w:ascii="Arial" w:hAnsi="Arial" w:cs="Arial"/>
          <w:sz w:val="22"/>
          <w:szCs w:val="22"/>
        </w:rPr>
        <w:t>EasySep</w:t>
      </w:r>
      <w:proofErr w:type="spellEnd"/>
      <w:r w:rsidRPr="00945FFE">
        <w:rPr>
          <w:rFonts w:ascii="Arial" w:hAnsi="Arial" w:cs="Arial"/>
          <w:sz w:val="22"/>
          <w:szCs w:val="22"/>
        </w:rPr>
        <w:t xml:space="preserve">™ Human T-cell Enrichment kit (STEMCELL Technologies Inc., Vancouver, BC) and </w:t>
      </w:r>
      <w:r w:rsidR="00836F0F" w:rsidRPr="00945FFE">
        <w:rPr>
          <w:rFonts w:ascii="Arial" w:hAnsi="Arial" w:cs="Arial"/>
          <w:sz w:val="22"/>
          <w:szCs w:val="22"/>
        </w:rPr>
        <w:t>divided into two groups: one group treated with anti-CD3/CD28 stimulation (50 µl/ml) (Invitrogen, Grand Island, NY) and recombinant human IL-2 (20 ng/ml) (</w:t>
      </w:r>
      <w:proofErr w:type="spellStart"/>
      <w:r w:rsidR="00836F0F" w:rsidRPr="00945FFE">
        <w:rPr>
          <w:rFonts w:ascii="Arial" w:hAnsi="Arial" w:cs="Arial"/>
          <w:sz w:val="22"/>
          <w:szCs w:val="22"/>
        </w:rPr>
        <w:t>PeproTech</w:t>
      </w:r>
      <w:proofErr w:type="spellEnd"/>
      <w:r w:rsidR="00836F0F" w:rsidRPr="00945FFE">
        <w:rPr>
          <w:rFonts w:ascii="Arial" w:hAnsi="Arial" w:cs="Arial"/>
          <w:sz w:val="22"/>
          <w:szCs w:val="22"/>
        </w:rPr>
        <w:t xml:space="preserve">, Rocky Hill, NJ), and the other treated with </w:t>
      </w:r>
      <w:proofErr w:type="spellStart"/>
      <w:r w:rsidR="00836F0F" w:rsidRPr="00945FFE">
        <w:rPr>
          <w:rFonts w:ascii="Arial" w:hAnsi="Arial" w:cs="Arial"/>
          <w:sz w:val="22"/>
          <w:szCs w:val="22"/>
        </w:rPr>
        <w:t>Nivolunab</w:t>
      </w:r>
      <w:proofErr w:type="spellEnd"/>
      <w:r w:rsidR="00836F0F" w:rsidRPr="00945FFE">
        <w:rPr>
          <w:rFonts w:ascii="Arial" w:hAnsi="Arial" w:cs="Arial"/>
          <w:sz w:val="22"/>
          <w:szCs w:val="22"/>
        </w:rPr>
        <w:t xml:space="preserve">, anti-CD3/CD28 stimulation (50 µl/ml), and recombinant human IL-2 (20 ng/ml) </w:t>
      </w:r>
      <w:r w:rsidR="00FB575A" w:rsidRPr="00945FFE">
        <w:rPr>
          <w:rFonts w:ascii="Arial" w:hAnsi="Arial" w:cs="Arial"/>
          <w:sz w:val="22"/>
          <w:szCs w:val="22"/>
        </w:rPr>
        <w:fldChar w:fldCharType="begin">
          <w:fldData xml:space="preserve">PEVuZE5vdGU+PENpdGU+PEF1dGhvcj5BbmdlbGw8L0F1dGhvcj48WWVhcj4yMDE0PC9ZZWFyPjxS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PEVuZE5vdGU+PENpdGU+PEF1dGhvcj5BbmdlbGw8L0F1dGhvcj48WWVhcj4yMDE0PC9ZZWFyPjxS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sz w:val="22"/>
          <w:szCs w:val="22"/>
        </w:rPr>
        <w:t>(</w:t>
      </w:r>
      <w:hyperlink w:anchor="_ENREF_10" w:tooltip="Angell, 2014 #15" w:history="1">
        <w:r w:rsidR="00372E74" w:rsidRPr="00945FFE">
          <w:rPr>
            <w:rFonts w:ascii="Arial" w:hAnsi="Arial" w:cs="Arial"/>
            <w:sz w:val="22"/>
            <w:szCs w:val="22"/>
          </w:rPr>
          <w:t>10</w:t>
        </w:r>
      </w:hyperlink>
      <w:r w:rsidR="009D261C" w:rsidRPr="00945FFE">
        <w:rPr>
          <w:rFonts w:ascii="Arial" w:hAnsi="Arial" w:cs="Arial"/>
          <w:sz w:val="22"/>
          <w:szCs w:val="22"/>
        </w:rPr>
        <w:t>)</w:t>
      </w:r>
      <w:r w:rsidR="00FB575A" w:rsidRPr="00945FFE">
        <w:rPr>
          <w:rFonts w:ascii="Arial" w:hAnsi="Arial" w:cs="Arial"/>
          <w:sz w:val="22"/>
          <w:szCs w:val="22"/>
        </w:rPr>
        <w:fldChar w:fldCharType="end"/>
      </w:r>
      <w:r w:rsidRPr="00945FFE">
        <w:rPr>
          <w:rFonts w:ascii="Arial" w:hAnsi="Arial" w:cs="Arial"/>
          <w:sz w:val="22"/>
          <w:szCs w:val="22"/>
        </w:rPr>
        <w:t>.</w:t>
      </w:r>
      <w:r w:rsidR="005D351C" w:rsidRPr="00945FFE">
        <w:rPr>
          <w:rFonts w:ascii="Arial" w:eastAsiaTheme="minorEastAsia" w:hAnsi="Arial" w:cs="Arial"/>
          <w:sz w:val="22"/>
          <w:szCs w:val="22"/>
        </w:rPr>
        <w:t xml:space="preserve"> </w:t>
      </w:r>
      <w:r w:rsidR="005D351C" w:rsidRPr="00945FFE">
        <w:rPr>
          <w:rFonts w:ascii="Arial" w:hAnsi="Arial" w:cs="Arial"/>
          <w:sz w:val="22"/>
          <w:szCs w:val="22"/>
        </w:rPr>
        <w:t>CD4+ T-cells</w:t>
      </w:r>
      <w:r w:rsidR="008A2925" w:rsidRPr="00945FFE">
        <w:rPr>
          <w:rFonts w:ascii="Arial" w:eastAsiaTheme="minorEastAsia" w:hAnsi="Arial" w:cs="Arial"/>
          <w:sz w:val="22"/>
          <w:szCs w:val="22"/>
        </w:rPr>
        <w:t xml:space="preserve"> were</w:t>
      </w:r>
      <w:r w:rsidR="008A2925" w:rsidRPr="00945FFE">
        <w:rPr>
          <w:rFonts w:ascii="Arial" w:hAnsi="Arial" w:cs="Arial"/>
          <w:sz w:val="22"/>
          <w:szCs w:val="22"/>
        </w:rPr>
        <w:t xml:space="preserve"> </w:t>
      </w:r>
      <w:r w:rsidR="008A2925" w:rsidRPr="00945FFE">
        <w:rPr>
          <w:rFonts w:ascii="Arial" w:hAnsi="Arial" w:cs="Arial"/>
          <w:bCs/>
          <w:sz w:val="22"/>
          <w:szCs w:val="22"/>
        </w:rPr>
        <w:t>pre-treat</w:t>
      </w:r>
      <w:r w:rsidR="008A2925" w:rsidRPr="00945FFE">
        <w:rPr>
          <w:rFonts w:ascii="Arial" w:eastAsiaTheme="minorEastAsia" w:hAnsi="Arial" w:cs="Arial"/>
          <w:bCs/>
          <w:sz w:val="22"/>
          <w:szCs w:val="22"/>
        </w:rPr>
        <w:t>ed</w:t>
      </w:r>
      <w:r w:rsidR="008A2925" w:rsidRPr="00945FFE">
        <w:rPr>
          <w:rFonts w:ascii="Arial" w:hAnsi="Arial" w:cs="Arial"/>
          <w:bCs/>
          <w:sz w:val="22"/>
          <w:szCs w:val="22"/>
        </w:rPr>
        <w:t xml:space="preserve"> with </w:t>
      </w:r>
      <w:r w:rsidR="008A2925" w:rsidRPr="00945FFE">
        <w:rPr>
          <w:rFonts w:ascii="Arial" w:eastAsiaTheme="minorEastAsia" w:hAnsi="Arial" w:cs="Arial"/>
          <w:bCs/>
          <w:sz w:val="22"/>
          <w:szCs w:val="22"/>
        </w:rPr>
        <w:t xml:space="preserve">or without </w:t>
      </w:r>
      <w:r w:rsidR="008A2925" w:rsidRPr="00945FFE">
        <w:rPr>
          <w:rFonts w:ascii="Arial" w:hAnsi="Arial" w:cs="Arial"/>
          <w:bCs/>
          <w:sz w:val="22"/>
          <w:szCs w:val="22"/>
        </w:rPr>
        <w:t>anti-PD-1 antibody (</w:t>
      </w:r>
      <w:proofErr w:type="spellStart"/>
      <w:r w:rsidR="008A2925" w:rsidRPr="00945FFE">
        <w:rPr>
          <w:rFonts w:ascii="Arial" w:hAnsi="Arial" w:cs="Arial"/>
          <w:bCs/>
          <w:sz w:val="22"/>
          <w:szCs w:val="22"/>
        </w:rPr>
        <w:t>Nivolunab</w:t>
      </w:r>
      <w:proofErr w:type="spellEnd"/>
      <w:r w:rsidR="008A2925" w:rsidRPr="00945FFE">
        <w:rPr>
          <w:rFonts w:ascii="Arial" w:hAnsi="Arial" w:cs="Arial"/>
          <w:bCs/>
          <w:sz w:val="22"/>
          <w:szCs w:val="22"/>
        </w:rPr>
        <w:t>, 20 µg/ml)</w:t>
      </w:r>
      <w:r w:rsidR="008A2925" w:rsidRPr="00945FFE">
        <w:rPr>
          <w:rFonts w:ascii="Arial" w:hAnsi="Arial" w:cs="Arial"/>
          <w:sz w:val="22"/>
          <w:szCs w:val="22"/>
        </w:rPr>
        <w:t xml:space="preserve"> for </w:t>
      </w:r>
      <w:r w:rsidR="008A2925" w:rsidRPr="00945FFE">
        <w:rPr>
          <w:rFonts w:ascii="Arial" w:eastAsiaTheme="minorEastAsia" w:hAnsi="Arial" w:cs="Arial"/>
          <w:sz w:val="22"/>
          <w:szCs w:val="22"/>
        </w:rPr>
        <w:t>5 days.</w:t>
      </w:r>
      <w:r w:rsidR="008A2925" w:rsidRPr="00945FFE">
        <w:rPr>
          <w:rFonts w:ascii="Arial" w:hAnsi="Arial" w:cs="Arial"/>
          <w:sz w:val="22"/>
          <w:szCs w:val="22"/>
        </w:rPr>
        <w:t xml:space="preserve"> </w:t>
      </w:r>
      <w:r w:rsidR="005D351C" w:rsidRPr="00945FFE">
        <w:rPr>
          <w:rFonts w:ascii="Arial" w:hAnsi="Arial" w:cs="Arial"/>
          <w:sz w:val="22"/>
          <w:szCs w:val="22"/>
        </w:rPr>
        <w:t>BCPAP and K1</w:t>
      </w:r>
      <w:r w:rsidR="008A2925" w:rsidRPr="00945FFE">
        <w:rPr>
          <w:rFonts w:ascii="Arial" w:hAnsi="Arial" w:cs="Arial"/>
          <w:sz w:val="22"/>
          <w:szCs w:val="22"/>
        </w:rPr>
        <w:t xml:space="preserve"> cells</w:t>
      </w:r>
      <w:r w:rsidR="008A2925" w:rsidRPr="00945FFE">
        <w:rPr>
          <w:rFonts w:ascii="Arial" w:eastAsiaTheme="minorEastAsia" w:hAnsi="Arial" w:cs="Arial"/>
          <w:sz w:val="22"/>
          <w:szCs w:val="22"/>
        </w:rPr>
        <w:t xml:space="preserve"> were</w:t>
      </w:r>
      <w:r w:rsidR="008A2925" w:rsidRPr="00945FFE">
        <w:rPr>
          <w:rFonts w:ascii="Arial" w:hAnsi="Arial" w:cs="Arial"/>
          <w:sz w:val="22"/>
          <w:szCs w:val="22"/>
        </w:rPr>
        <w:t xml:space="preserve"> </w:t>
      </w:r>
      <w:r w:rsidR="008A2925" w:rsidRPr="00945FFE">
        <w:rPr>
          <w:rFonts w:ascii="Arial" w:hAnsi="Arial" w:cs="Arial"/>
          <w:bCs/>
          <w:sz w:val="22"/>
          <w:szCs w:val="22"/>
        </w:rPr>
        <w:t>pre-treat</w:t>
      </w:r>
      <w:r w:rsidR="008A2925" w:rsidRPr="00945FFE">
        <w:rPr>
          <w:rFonts w:ascii="Arial" w:eastAsiaTheme="minorEastAsia" w:hAnsi="Arial" w:cs="Arial"/>
          <w:bCs/>
          <w:sz w:val="22"/>
          <w:szCs w:val="22"/>
        </w:rPr>
        <w:t>ed</w:t>
      </w:r>
      <w:r w:rsidR="008A2925" w:rsidRPr="00945FFE">
        <w:rPr>
          <w:rFonts w:ascii="Arial" w:hAnsi="Arial" w:cs="Arial"/>
          <w:bCs/>
          <w:sz w:val="22"/>
          <w:szCs w:val="22"/>
        </w:rPr>
        <w:t xml:space="preserve"> with </w:t>
      </w:r>
      <w:r w:rsidR="008A2925" w:rsidRPr="00945FFE">
        <w:rPr>
          <w:rFonts w:ascii="Arial" w:eastAsiaTheme="minorEastAsia" w:hAnsi="Arial" w:cs="Arial"/>
          <w:bCs/>
          <w:sz w:val="22"/>
          <w:szCs w:val="22"/>
        </w:rPr>
        <w:t xml:space="preserve">or without PLX4032 </w:t>
      </w:r>
      <w:r w:rsidR="008A2925" w:rsidRPr="00945FFE">
        <w:rPr>
          <w:rFonts w:ascii="Arial" w:hAnsi="Arial" w:cs="Arial"/>
          <w:sz w:val="22"/>
          <w:szCs w:val="22"/>
        </w:rPr>
        <w:t>(10 µM)</w:t>
      </w:r>
      <w:r w:rsidR="008A2925" w:rsidRPr="00945FFE">
        <w:rPr>
          <w:rFonts w:ascii="Arial" w:eastAsiaTheme="minorEastAsia" w:hAnsi="Arial" w:cs="Arial"/>
          <w:bCs/>
          <w:sz w:val="22"/>
          <w:szCs w:val="22"/>
        </w:rPr>
        <w:t xml:space="preserve"> </w:t>
      </w:r>
      <w:r w:rsidR="008A2925" w:rsidRPr="00945FFE">
        <w:rPr>
          <w:rFonts w:ascii="Arial" w:hAnsi="Arial" w:cs="Arial"/>
          <w:sz w:val="22"/>
          <w:szCs w:val="22"/>
        </w:rPr>
        <w:t xml:space="preserve">for </w:t>
      </w:r>
      <w:r w:rsidR="008A2925" w:rsidRPr="00945FFE">
        <w:rPr>
          <w:rFonts w:ascii="Arial" w:eastAsiaTheme="minorEastAsia" w:hAnsi="Arial" w:cs="Arial"/>
          <w:sz w:val="22"/>
          <w:szCs w:val="22"/>
        </w:rPr>
        <w:t xml:space="preserve">72 h. After pre-treatment, </w:t>
      </w:r>
      <w:r w:rsidR="008A2925" w:rsidRPr="00945FFE">
        <w:rPr>
          <w:rFonts w:ascii="Arial" w:hAnsi="Arial" w:cs="Arial"/>
          <w:sz w:val="22"/>
          <w:szCs w:val="22"/>
        </w:rPr>
        <w:t>PBL</w:t>
      </w:r>
      <w:r w:rsidR="008A2925" w:rsidRPr="00945FFE">
        <w:rPr>
          <w:rFonts w:ascii="Arial" w:eastAsiaTheme="minorEastAsia" w:hAnsi="Arial" w:cs="Arial"/>
          <w:sz w:val="22"/>
          <w:szCs w:val="22"/>
        </w:rPr>
        <w:t xml:space="preserve"> and PTC </w:t>
      </w:r>
      <w:r w:rsidR="005D351C" w:rsidRPr="00945FFE">
        <w:rPr>
          <w:rFonts w:ascii="Arial" w:eastAsiaTheme="minorEastAsia" w:hAnsi="Arial" w:cs="Arial"/>
          <w:sz w:val="22"/>
          <w:szCs w:val="22"/>
        </w:rPr>
        <w:t xml:space="preserve">(including </w:t>
      </w:r>
      <w:r w:rsidR="005D351C" w:rsidRPr="00945FFE">
        <w:rPr>
          <w:rFonts w:ascii="Arial" w:hAnsi="Arial" w:cs="Arial"/>
          <w:sz w:val="22"/>
          <w:szCs w:val="22"/>
        </w:rPr>
        <w:t>BCPAP</w:t>
      </w:r>
      <w:r w:rsidR="005D351C" w:rsidRPr="00945FFE">
        <w:rPr>
          <w:rFonts w:ascii="Arial" w:eastAsiaTheme="minorEastAsia" w:hAnsi="Arial" w:cs="Arial"/>
          <w:sz w:val="22"/>
          <w:szCs w:val="22"/>
        </w:rPr>
        <w:t xml:space="preserve"> </w:t>
      </w:r>
      <w:r w:rsidR="005D351C" w:rsidRPr="00945FFE">
        <w:rPr>
          <w:rFonts w:ascii="Arial" w:hAnsi="Arial" w:cs="Arial"/>
          <w:bCs/>
          <w:sz w:val="22"/>
          <w:szCs w:val="22"/>
        </w:rPr>
        <w:t>cells</w:t>
      </w:r>
      <w:r w:rsidR="005D351C" w:rsidRPr="00945FFE">
        <w:rPr>
          <w:rFonts w:ascii="Arial" w:eastAsiaTheme="minorEastAsia" w:hAnsi="Arial" w:cs="Arial"/>
          <w:sz w:val="22"/>
          <w:szCs w:val="22"/>
        </w:rPr>
        <w:t xml:space="preserve">, </w:t>
      </w:r>
      <w:r w:rsidR="005D351C" w:rsidRPr="00945FFE">
        <w:rPr>
          <w:rFonts w:ascii="Arial" w:hAnsi="Arial" w:cs="Arial"/>
          <w:sz w:val="22"/>
          <w:szCs w:val="22"/>
        </w:rPr>
        <w:t>K1</w:t>
      </w:r>
      <w:r w:rsidR="005D351C" w:rsidRPr="00945FFE">
        <w:rPr>
          <w:rFonts w:ascii="Arial" w:eastAsiaTheme="minorEastAsia" w:hAnsi="Arial" w:cs="Arial"/>
          <w:sz w:val="22"/>
          <w:szCs w:val="22"/>
        </w:rPr>
        <w:t xml:space="preserve"> </w:t>
      </w:r>
      <w:r w:rsidR="005D351C" w:rsidRPr="00945FFE">
        <w:rPr>
          <w:rFonts w:ascii="Arial" w:hAnsi="Arial" w:cs="Arial"/>
          <w:bCs/>
          <w:sz w:val="22"/>
          <w:szCs w:val="22"/>
        </w:rPr>
        <w:t>cells</w:t>
      </w:r>
      <w:r w:rsidR="005D351C" w:rsidRPr="00945FFE">
        <w:rPr>
          <w:rFonts w:ascii="Arial" w:eastAsiaTheme="minorEastAsia" w:hAnsi="Arial" w:cs="Arial"/>
          <w:sz w:val="22"/>
          <w:szCs w:val="22"/>
        </w:rPr>
        <w:t xml:space="preserve"> and </w:t>
      </w:r>
      <w:r w:rsidR="005D351C" w:rsidRPr="00945FFE">
        <w:rPr>
          <w:rFonts w:ascii="Arial" w:hAnsi="Arial" w:cs="Arial"/>
          <w:bCs/>
          <w:sz w:val="22"/>
          <w:szCs w:val="22"/>
        </w:rPr>
        <w:t>TPC1 cells overexpressing BRAFV600E</w:t>
      </w:r>
      <w:r w:rsidR="005D351C" w:rsidRPr="00945FFE">
        <w:rPr>
          <w:rFonts w:ascii="Arial" w:eastAsiaTheme="minorEastAsia" w:hAnsi="Arial" w:cs="Arial"/>
          <w:sz w:val="22"/>
          <w:szCs w:val="22"/>
        </w:rPr>
        <w:t>)</w:t>
      </w:r>
      <w:r w:rsidR="005D351C" w:rsidRPr="00945FFE">
        <w:rPr>
          <w:rFonts w:ascii="Arial" w:hAnsi="Arial" w:cs="Arial"/>
          <w:sz w:val="22"/>
          <w:szCs w:val="22"/>
        </w:rPr>
        <w:t xml:space="preserve"> </w:t>
      </w:r>
      <w:r w:rsidR="008A2925" w:rsidRPr="00945FFE">
        <w:rPr>
          <w:rFonts w:ascii="Arial" w:eastAsiaTheme="minorEastAsia" w:hAnsi="Arial" w:cs="Arial"/>
          <w:sz w:val="22"/>
          <w:szCs w:val="22"/>
        </w:rPr>
        <w:t xml:space="preserve">cells </w:t>
      </w:r>
      <w:r w:rsidR="008A2925" w:rsidRPr="00945FFE">
        <w:rPr>
          <w:rFonts w:ascii="Arial" w:hAnsi="Arial" w:cs="Arial"/>
          <w:sz w:val="22"/>
          <w:szCs w:val="22"/>
        </w:rPr>
        <w:t>were co-cultured at a 5:1 ratio (2×10</w:t>
      </w:r>
      <w:r w:rsidR="008A2925" w:rsidRPr="00945FFE">
        <w:rPr>
          <w:rFonts w:ascii="Arial" w:hAnsi="Arial" w:cs="Arial"/>
          <w:sz w:val="22"/>
          <w:szCs w:val="22"/>
          <w:vertAlign w:val="superscript"/>
        </w:rPr>
        <w:t>5</w:t>
      </w:r>
      <w:r w:rsidR="008A2925" w:rsidRPr="00945FFE">
        <w:rPr>
          <w:rFonts w:ascii="Arial" w:hAnsi="Arial" w:cs="Arial"/>
          <w:sz w:val="22"/>
          <w:szCs w:val="22"/>
        </w:rPr>
        <w:t xml:space="preserve"> cells/well) in a 24-well plate for 24 h.</w:t>
      </w:r>
      <w:r w:rsidR="005D351C" w:rsidRPr="00945FFE">
        <w:rPr>
          <w:rFonts w:ascii="Arial" w:eastAsiaTheme="minorEastAsia" w:hAnsi="Arial" w:cs="Arial"/>
          <w:sz w:val="22"/>
          <w:szCs w:val="22"/>
        </w:rPr>
        <w:t xml:space="preserve"> </w:t>
      </w:r>
      <w:r w:rsidRPr="00945FFE">
        <w:rPr>
          <w:rFonts w:ascii="Arial" w:hAnsi="Arial" w:cs="Arial"/>
          <w:sz w:val="22"/>
          <w:szCs w:val="22"/>
        </w:rPr>
        <w:t>Culture supernatants were collected for downstream ELISA analysis.</w:t>
      </w:r>
      <w:r w:rsidR="0053528B" w:rsidRPr="00945FFE">
        <w:rPr>
          <w:rFonts w:ascii="Arial" w:hAnsi="Arial" w:cs="Arial"/>
          <w:sz w:val="22"/>
          <w:szCs w:val="22"/>
        </w:rPr>
        <w:t xml:space="preserve"> ELISA was preformed to measure secreted levels of TGF-β1 and INF-γ according to the manufacturer’s protocol (Promega).</w:t>
      </w:r>
      <w:r w:rsidR="0053528B" w:rsidRPr="00945FFE">
        <w:rPr>
          <w:rFonts w:ascii="Arial" w:eastAsiaTheme="minorEastAsia" w:hAnsi="Arial" w:cs="Arial"/>
          <w:sz w:val="22"/>
          <w:szCs w:val="22"/>
        </w:rPr>
        <w:t xml:space="preserve"> </w:t>
      </w:r>
      <w:r w:rsidR="0053528B" w:rsidRPr="00945FFE">
        <w:rPr>
          <w:rFonts w:ascii="Arial" w:hAnsi="Arial" w:cs="Arial"/>
          <w:sz w:val="22"/>
          <w:szCs w:val="22"/>
        </w:rPr>
        <w:t>Each experiment was performed in triplicate.</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Animal studies </w:t>
      </w:r>
    </w:p>
    <w:p w:rsidR="0098527C" w:rsidRPr="00945FFE" w:rsidRDefault="00A81D10" w:rsidP="0085015E">
      <w:pPr>
        <w:spacing w:line="240" w:lineRule="auto"/>
        <w:jc w:val="both"/>
        <w:rPr>
          <w:rFonts w:ascii="Arial" w:eastAsiaTheme="minorEastAsia" w:hAnsi="Arial" w:cs="Arial"/>
          <w:sz w:val="22"/>
          <w:szCs w:val="22"/>
        </w:rPr>
      </w:pPr>
      <w:r w:rsidRPr="00945FFE">
        <w:rPr>
          <w:rFonts w:ascii="Arial" w:hAnsi="Arial" w:cs="Arial"/>
          <w:sz w:val="22"/>
          <w:szCs w:val="22"/>
        </w:rPr>
        <w:t xml:space="preserve">Animal experiments were approved by the Tianjin Medical University Cancer Institute and Hospital Ethics Committee and handled according to IACUC protocol. </w:t>
      </w:r>
      <w:proofErr w:type="spellStart"/>
      <w:r w:rsidRPr="00945FFE">
        <w:rPr>
          <w:rFonts w:ascii="Arial" w:hAnsi="Arial" w:cs="Arial"/>
          <w:sz w:val="22"/>
          <w:szCs w:val="22"/>
        </w:rPr>
        <w:t>Cre</w:t>
      </w:r>
      <w:proofErr w:type="spellEnd"/>
      <w:r w:rsidRPr="00945FFE">
        <w:rPr>
          <w:rFonts w:ascii="Arial" w:hAnsi="Arial" w:cs="Arial"/>
          <w:sz w:val="22"/>
          <w:szCs w:val="22"/>
        </w:rPr>
        <w:t xml:space="preserve"> recombinase was overexpressed in TPO-</w:t>
      </w:r>
      <w:proofErr w:type="spellStart"/>
      <w:r w:rsidRPr="00945FFE">
        <w:rPr>
          <w:rFonts w:ascii="Arial" w:hAnsi="Arial" w:cs="Arial"/>
          <w:sz w:val="22"/>
          <w:szCs w:val="22"/>
        </w:rPr>
        <w:t>Cre</w:t>
      </w:r>
      <w:proofErr w:type="spellEnd"/>
      <w:r w:rsidRPr="00945FFE">
        <w:rPr>
          <w:rFonts w:ascii="Arial" w:hAnsi="Arial" w:cs="Arial"/>
          <w:sz w:val="22"/>
          <w:szCs w:val="22"/>
        </w:rPr>
        <w:t xml:space="preserve"> mice under the control of human thyroid peroxidase (TPO) gene promoter. Activated BrafFV600E was expressed at physiological levels in </w:t>
      </w:r>
      <w:proofErr w:type="spellStart"/>
      <w:r w:rsidRPr="00945FFE">
        <w:rPr>
          <w:rFonts w:ascii="Arial" w:hAnsi="Arial" w:cs="Arial"/>
          <w:sz w:val="22"/>
          <w:szCs w:val="22"/>
        </w:rPr>
        <w:t>BrafCA</w:t>
      </w:r>
      <w:proofErr w:type="spellEnd"/>
      <w:r w:rsidRPr="00945FFE">
        <w:rPr>
          <w:rFonts w:ascii="Arial" w:hAnsi="Arial" w:cs="Arial"/>
          <w:sz w:val="22"/>
          <w:szCs w:val="22"/>
        </w:rPr>
        <w:t xml:space="preserve"> mice. Endogenous </w:t>
      </w:r>
      <w:proofErr w:type="spellStart"/>
      <w:r w:rsidRPr="00945FFE">
        <w:rPr>
          <w:rFonts w:ascii="Arial" w:hAnsi="Arial" w:cs="Arial"/>
          <w:sz w:val="22"/>
          <w:szCs w:val="22"/>
        </w:rPr>
        <w:t>Braf</w:t>
      </w:r>
      <w:proofErr w:type="spellEnd"/>
      <w:r w:rsidRPr="00945FFE">
        <w:rPr>
          <w:rFonts w:ascii="Arial" w:hAnsi="Arial" w:cs="Arial"/>
          <w:sz w:val="22"/>
          <w:szCs w:val="22"/>
        </w:rPr>
        <w:t xml:space="preserve"> alleles were replaced by BrafV600E by crossing </w:t>
      </w:r>
      <w:proofErr w:type="spellStart"/>
      <w:r w:rsidRPr="00945FFE">
        <w:rPr>
          <w:rFonts w:ascii="Arial" w:hAnsi="Arial" w:cs="Arial"/>
          <w:sz w:val="22"/>
          <w:szCs w:val="22"/>
        </w:rPr>
        <w:t>BrafCA</w:t>
      </w:r>
      <w:proofErr w:type="spellEnd"/>
      <w:r w:rsidRPr="00945FFE">
        <w:rPr>
          <w:rFonts w:ascii="Arial" w:hAnsi="Arial" w:cs="Arial"/>
          <w:sz w:val="22"/>
          <w:szCs w:val="22"/>
        </w:rPr>
        <w:t xml:space="preserve"> mice with TPO-</w:t>
      </w:r>
      <w:proofErr w:type="spellStart"/>
      <w:r w:rsidRPr="00945FFE">
        <w:rPr>
          <w:rFonts w:ascii="Arial" w:hAnsi="Arial" w:cs="Arial"/>
          <w:sz w:val="22"/>
          <w:szCs w:val="22"/>
        </w:rPr>
        <w:t>Cre</w:t>
      </w:r>
      <w:proofErr w:type="spellEnd"/>
      <w:r w:rsidRPr="00945FFE">
        <w:rPr>
          <w:rFonts w:ascii="Arial" w:hAnsi="Arial" w:cs="Arial"/>
          <w:sz w:val="22"/>
          <w:szCs w:val="22"/>
        </w:rPr>
        <w:t xml:space="preserve"> mice to produce a set of double transgene positive off-spring that develop PTC around the age of 4-5 weeks 27. In our conditions, the mice spontaneously developed PTC at 6-12 weeks of age. Six-week-old TPO-</w:t>
      </w:r>
      <w:proofErr w:type="spellStart"/>
      <w:r w:rsidRPr="00945FFE">
        <w:rPr>
          <w:rFonts w:ascii="Arial" w:hAnsi="Arial" w:cs="Arial"/>
          <w:sz w:val="22"/>
          <w:szCs w:val="22"/>
        </w:rPr>
        <w:t>Cre</w:t>
      </w:r>
      <w:proofErr w:type="spellEnd"/>
      <w:r w:rsidRPr="00945FFE">
        <w:rPr>
          <w:rFonts w:ascii="Arial" w:hAnsi="Arial" w:cs="Arial"/>
          <w:sz w:val="22"/>
          <w:szCs w:val="22"/>
        </w:rPr>
        <w:t xml:space="preserve"> </w:t>
      </w:r>
      <w:proofErr w:type="spellStart"/>
      <w:r w:rsidRPr="00945FFE">
        <w:rPr>
          <w:rFonts w:ascii="Arial" w:hAnsi="Arial" w:cs="Arial"/>
          <w:sz w:val="22"/>
          <w:szCs w:val="22"/>
        </w:rPr>
        <w:t>BrafCA</w:t>
      </w:r>
      <w:proofErr w:type="spellEnd"/>
      <w:r w:rsidRPr="00945FFE">
        <w:rPr>
          <w:rFonts w:ascii="Arial" w:hAnsi="Arial" w:cs="Arial"/>
          <w:sz w:val="22"/>
          <w:szCs w:val="22"/>
        </w:rPr>
        <w:t xml:space="preserve"> mice were randomly assigned to four groups according to weight. For antibody-based drug intervention, PD-1 antibody at 200 µg (RMP1-14; Bio X Cell, West Lebanon, NH) or rat immunoglobulin G (control; Bio X Cell) were injected intraperitoneally every three days. For drug-based intervention, mice received daily oral doses of PLX4032 10 mg/kg body weight or </w:t>
      </w:r>
      <w:proofErr w:type="spellStart"/>
      <w:r w:rsidRPr="00945FFE">
        <w:rPr>
          <w:rFonts w:ascii="Arial" w:hAnsi="Arial" w:cs="Arial"/>
          <w:sz w:val="22"/>
          <w:szCs w:val="22"/>
        </w:rPr>
        <w:t>PBS.</w:t>
      </w:r>
      <w:r w:rsidR="006431C3" w:rsidRPr="00945FFE">
        <w:rPr>
          <w:rFonts w:ascii="Arial" w:hAnsi="Arial" w:cs="Arial"/>
          <w:sz w:val="22"/>
          <w:szCs w:val="22"/>
        </w:rPr>
        <w:t>The</w:t>
      </w:r>
      <w:proofErr w:type="spellEnd"/>
      <w:r w:rsidR="006431C3" w:rsidRPr="00945FFE">
        <w:rPr>
          <w:rFonts w:ascii="Arial" w:hAnsi="Arial" w:cs="Arial"/>
          <w:sz w:val="22"/>
          <w:szCs w:val="22"/>
        </w:rPr>
        <w:t xml:space="preserve"> tumor homogenate was stained for immunophenotyping </w:t>
      </w:r>
      <w:r w:rsidR="0098527C" w:rsidRPr="00945FFE">
        <w:rPr>
          <w:rFonts w:ascii="Arial" w:hAnsi="Arial" w:cs="Arial"/>
          <w:sz w:val="22"/>
          <w:szCs w:val="22"/>
        </w:rPr>
        <w:t>with f</w:t>
      </w:r>
      <w:r w:rsidR="006431C3" w:rsidRPr="00945FFE">
        <w:rPr>
          <w:rFonts w:ascii="Arial" w:hAnsi="Arial" w:cs="Arial"/>
          <w:sz w:val="22"/>
          <w:szCs w:val="22"/>
        </w:rPr>
        <w:t>ollowing antibodies</w:t>
      </w:r>
      <w:r w:rsidR="0098527C" w:rsidRPr="00945FFE">
        <w:rPr>
          <w:rFonts w:ascii="Arial" w:hAnsi="Arial" w:cs="Arial"/>
          <w:sz w:val="22"/>
          <w:szCs w:val="22"/>
        </w:rPr>
        <w:t xml:space="preserve"> </w:t>
      </w:r>
      <w:r w:rsidR="006431C3" w:rsidRPr="00945FFE">
        <w:rPr>
          <w:rFonts w:ascii="Arial" w:hAnsi="Arial" w:cs="Arial"/>
          <w:sz w:val="22"/>
          <w:szCs w:val="22"/>
        </w:rPr>
        <w:t xml:space="preserve">: </w:t>
      </w:r>
      <w:r w:rsidR="0098527C" w:rsidRPr="00945FFE">
        <w:rPr>
          <w:rFonts w:ascii="Arial" w:hAnsi="Arial" w:cs="Arial"/>
          <w:sz w:val="22"/>
          <w:szCs w:val="22"/>
        </w:rPr>
        <w:t>CD45 (PE-Cyanine7, BD, clone 30-F11, cat.552848)</w:t>
      </w:r>
      <w:r w:rsidR="00A472DF" w:rsidRPr="00945FFE">
        <w:rPr>
          <w:rFonts w:ascii="Arial" w:hAnsi="Arial" w:cs="Arial"/>
          <w:sz w:val="22"/>
          <w:szCs w:val="22"/>
        </w:rPr>
        <w:t xml:space="preserve">, </w:t>
      </w:r>
      <w:r w:rsidR="0098527C" w:rsidRPr="00945FFE">
        <w:rPr>
          <w:rFonts w:ascii="Arial" w:hAnsi="Arial" w:cs="Arial"/>
          <w:sz w:val="22"/>
          <w:szCs w:val="22"/>
        </w:rPr>
        <w:t>CD3</w:t>
      </w:r>
      <w:r w:rsidR="00EF3CBE" w:rsidRPr="00945FFE">
        <w:rPr>
          <w:rFonts w:ascii="Arial" w:hAnsi="Arial" w:cs="Arial"/>
          <w:sz w:val="22"/>
          <w:szCs w:val="22"/>
        </w:rPr>
        <w:t xml:space="preserve"> (FITC, BD, clone </w:t>
      </w:r>
      <w:r w:rsidR="000E6C61" w:rsidRPr="00945FFE">
        <w:rPr>
          <w:rFonts w:ascii="Arial" w:hAnsi="Arial" w:cs="Arial"/>
          <w:sz w:val="22"/>
          <w:szCs w:val="22"/>
        </w:rPr>
        <w:t>17A2</w:t>
      </w:r>
      <w:r w:rsidR="00EF3CBE" w:rsidRPr="00945FFE">
        <w:rPr>
          <w:rFonts w:ascii="Arial" w:hAnsi="Arial" w:cs="Arial"/>
          <w:sz w:val="22"/>
          <w:szCs w:val="22"/>
        </w:rPr>
        <w:t>, cat.555274)</w:t>
      </w:r>
      <w:r w:rsidR="00A472DF" w:rsidRPr="00945FFE">
        <w:rPr>
          <w:rFonts w:ascii="Arial" w:hAnsi="Arial" w:cs="Arial"/>
          <w:sz w:val="22"/>
          <w:szCs w:val="22"/>
        </w:rPr>
        <w:t xml:space="preserve">, </w:t>
      </w:r>
      <w:r w:rsidR="0098527C" w:rsidRPr="00945FFE">
        <w:rPr>
          <w:rFonts w:ascii="Arial" w:hAnsi="Arial" w:cs="Arial"/>
          <w:sz w:val="22"/>
          <w:szCs w:val="22"/>
        </w:rPr>
        <w:t>CD4</w:t>
      </w:r>
      <w:r w:rsidR="000E6C61" w:rsidRPr="00945FFE">
        <w:rPr>
          <w:rFonts w:ascii="Arial" w:hAnsi="Arial" w:cs="Arial"/>
          <w:sz w:val="22"/>
          <w:szCs w:val="22"/>
        </w:rPr>
        <w:t xml:space="preserve"> (APC-Cyanine7, BD, clone GK1.5, cat. </w:t>
      </w:r>
      <w:hyperlink r:id="rId11" w:history="1">
        <w:r w:rsidR="000E6C61" w:rsidRPr="00945FFE">
          <w:rPr>
            <w:rFonts w:ascii="Arial" w:hAnsi="Arial" w:cs="Arial"/>
            <w:sz w:val="22"/>
            <w:szCs w:val="22"/>
          </w:rPr>
          <w:t>561830</w:t>
        </w:r>
      </w:hyperlink>
      <w:r w:rsidR="000E6C61" w:rsidRPr="00945FFE">
        <w:rPr>
          <w:rFonts w:ascii="Arial" w:hAnsi="Arial" w:cs="Arial"/>
          <w:sz w:val="22"/>
          <w:szCs w:val="22"/>
        </w:rPr>
        <w:t> )</w:t>
      </w:r>
      <w:r w:rsidR="00A472DF" w:rsidRPr="00945FFE">
        <w:rPr>
          <w:rFonts w:ascii="Arial" w:hAnsi="Arial" w:cs="Arial"/>
          <w:sz w:val="22"/>
          <w:szCs w:val="22"/>
        </w:rPr>
        <w:t xml:space="preserve">, </w:t>
      </w:r>
      <w:r w:rsidR="000E6C61" w:rsidRPr="00945FFE">
        <w:rPr>
          <w:rFonts w:ascii="Arial" w:hAnsi="Arial" w:cs="Arial"/>
          <w:sz w:val="22"/>
          <w:szCs w:val="22"/>
        </w:rPr>
        <w:t>CD8a (PE, BD, clone 53-6.7, cat. 561095)</w:t>
      </w:r>
      <w:r w:rsidR="00A472DF" w:rsidRPr="00945FFE">
        <w:rPr>
          <w:rFonts w:ascii="Arial" w:hAnsi="Arial" w:cs="Arial"/>
          <w:sz w:val="22"/>
          <w:szCs w:val="22"/>
        </w:rPr>
        <w:t xml:space="preserve">, </w:t>
      </w:r>
      <w:r w:rsidR="0098527C" w:rsidRPr="00945FFE">
        <w:rPr>
          <w:rFonts w:ascii="Arial" w:hAnsi="Arial" w:cs="Arial"/>
          <w:sz w:val="22"/>
          <w:szCs w:val="22"/>
        </w:rPr>
        <w:t>CD107</w:t>
      </w:r>
      <w:r w:rsidR="00685EE6" w:rsidRPr="00945FFE">
        <w:rPr>
          <w:rFonts w:ascii="Arial" w:hAnsi="Arial" w:cs="Arial"/>
          <w:sz w:val="22"/>
          <w:szCs w:val="22"/>
        </w:rPr>
        <w:t>a</w:t>
      </w:r>
      <w:r w:rsidR="000E6C61" w:rsidRPr="00945FFE">
        <w:rPr>
          <w:rFonts w:ascii="Arial" w:hAnsi="Arial" w:cs="Arial"/>
          <w:sz w:val="22"/>
          <w:szCs w:val="22"/>
        </w:rPr>
        <w:t xml:space="preserve"> (</w:t>
      </w:r>
      <w:r w:rsidR="00685EE6" w:rsidRPr="00945FFE">
        <w:rPr>
          <w:rFonts w:ascii="Arial" w:hAnsi="Arial" w:cs="Arial"/>
          <w:sz w:val="22"/>
          <w:szCs w:val="22"/>
        </w:rPr>
        <w:t>BV421, BD, clone 1D4B, cat.564347</w:t>
      </w:r>
      <w:r w:rsidR="000E6C61" w:rsidRPr="00945FFE">
        <w:rPr>
          <w:rFonts w:ascii="Arial" w:hAnsi="Arial" w:cs="Arial"/>
          <w:sz w:val="22"/>
          <w:szCs w:val="22"/>
        </w:rPr>
        <w:t>)</w:t>
      </w:r>
      <w:r w:rsidR="00A472DF" w:rsidRPr="00945FFE">
        <w:rPr>
          <w:rFonts w:ascii="Arial" w:hAnsi="Arial" w:cs="Arial"/>
          <w:sz w:val="22"/>
          <w:szCs w:val="22"/>
        </w:rPr>
        <w:t xml:space="preserve">. </w:t>
      </w:r>
      <w:proofErr w:type="spellStart"/>
      <w:r w:rsidR="0098527C" w:rsidRPr="00945FFE">
        <w:rPr>
          <w:rFonts w:ascii="Arial" w:hAnsi="Arial" w:cs="Arial"/>
          <w:sz w:val="22"/>
          <w:szCs w:val="22"/>
        </w:rPr>
        <w:t>Immue</w:t>
      </w:r>
      <w:proofErr w:type="spellEnd"/>
      <w:r w:rsidR="0098527C" w:rsidRPr="00945FFE">
        <w:rPr>
          <w:rFonts w:ascii="Arial" w:hAnsi="Arial" w:cs="Arial"/>
          <w:sz w:val="22"/>
          <w:szCs w:val="22"/>
        </w:rPr>
        <w:t xml:space="preserve"> cells were gated based on the expression of CD45. The samples were analyzed </w:t>
      </w:r>
      <w:proofErr w:type="spellStart"/>
      <w:r w:rsidR="0098527C" w:rsidRPr="00945FFE">
        <w:rPr>
          <w:rFonts w:ascii="Arial" w:hAnsi="Arial" w:cs="Arial"/>
          <w:sz w:val="22"/>
          <w:szCs w:val="22"/>
        </w:rPr>
        <w:t>FlowJo</w:t>
      </w:r>
      <w:proofErr w:type="spellEnd"/>
      <w:r w:rsidR="0098527C" w:rsidRPr="00945FFE">
        <w:rPr>
          <w:rFonts w:ascii="Arial" w:hAnsi="Arial" w:cs="Arial"/>
          <w:sz w:val="22"/>
          <w:szCs w:val="22"/>
        </w:rPr>
        <w:t xml:space="preserve"> 10 (Ashland, OR).</w:t>
      </w:r>
    </w:p>
    <w:p w:rsidR="00372E74" w:rsidRPr="00945FFE" w:rsidRDefault="00372E74" w:rsidP="00372E74">
      <w:pPr>
        <w:pStyle w:val="Heading1"/>
        <w:spacing w:before="0"/>
        <w:rPr>
          <w:rFonts w:ascii="Arial" w:hAnsi="Arial" w:cs="Arial"/>
          <w:b/>
          <w:color w:val="auto"/>
          <w:sz w:val="22"/>
          <w:szCs w:val="22"/>
        </w:rPr>
      </w:pPr>
      <w:r w:rsidRPr="00945FFE">
        <w:rPr>
          <w:rFonts w:ascii="Arial" w:hAnsi="Arial" w:cs="Arial"/>
          <w:b/>
          <w:color w:val="auto"/>
          <w:sz w:val="22"/>
          <w:szCs w:val="22"/>
        </w:rPr>
        <w:lastRenderedPageBreak/>
        <w:t xml:space="preserve">Pan-cancer Survival Analysis to Involved Genes with </w:t>
      </w:r>
      <w:r w:rsidR="0053528B" w:rsidRPr="00945FFE">
        <w:rPr>
          <w:rFonts w:ascii="Arial" w:hAnsi="Arial" w:cs="Arial"/>
          <w:b/>
          <w:color w:val="auto"/>
          <w:sz w:val="22"/>
          <w:szCs w:val="22"/>
        </w:rPr>
        <w:t>the</w:t>
      </w:r>
      <w:r w:rsidRPr="00945FFE">
        <w:rPr>
          <w:rFonts w:ascii="Arial" w:hAnsi="Arial" w:cs="Arial"/>
          <w:b/>
          <w:color w:val="auto"/>
          <w:sz w:val="22"/>
          <w:szCs w:val="22"/>
        </w:rPr>
        <w:t xml:space="preserve"> Cancer Genome Atlas (TCGA) Dataset</w:t>
      </w:r>
    </w:p>
    <w:p w:rsidR="00372E74" w:rsidRPr="00945FFE" w:rsidRDefault="00372E74" w:rsidP="00372E74">
      <w:pPr>
        <w:jc w:val="both"/>
        <w:rPr>
          <w:rFonts w:ascii="Arial" w:eastAsiaTheme="minorEastAsia" w:hAnsi="Arial" w:cs="Arial"/>
          <w:sz w:val="22"/>
          <w:szCs w:val="22"/>
        </w:rPr>
      </w:pPr>
      <w:r w:rsidRPr="00945FFE">
        <w:rPr>
          <w:rFonts w:ascii="Arial" w:hAnsi="Arial" w:cs="Arial"/>
          <w:sz w:val="22"/>
          <w:szCs w:val="22"/>
        </w:rPr>
        <w:t>11,093 gene expression quantification data was derived from RNA-seq data from the TCGA database (</w:t>
      </w:r>
      <w:hyperlink r:id="rId12" w:history="1">
        <w:r w:rsidRPr="00945FFE">
          <w:rPr>
            <w:rFonts w:ascii="Arial" w:hAnsi="Arial" w:cs="Arial"/>
          </w:rPr>
          <w:t>https://portal.gdc.cancer.gov/repository</w:t>
        </w:r>
      </w:hyperlink>
      <w:r w:rsidRPr="00945FFE">
        <w:rPr>
          <w:rFonts w:ascii="Arial" w:hAnsi="Arial" w:cs="Arial"/>
          <w:sz w:val="22"/>
          <w:szCs w:val="22"/>
        </w:rPr>
        <w:t xml:space="preserve">) on February 24, 2019. The RNA-seq data covered 32 cancer types include thyroid cancer. Nine cancer types were excluded due to low sample size for control samples (N&lt;=1). Log2-transformed fragments per kilobase of transcript per million mapped reads upper quartile (FPKM-UQ) derived from </w:t>
      </w:r>
      <w:proofErr w:type="spellStart"/>
      <w:r w:rsidRPr="00945FFE">
        <w:rPr>
          <w:rFonts w:ascii="Arial" w:hAnsi="Arial" w:cs="Arial"/>
          <w:sz w:val="22"/>
          <w:szCs w:val="22"/>
        </w:rPr>
        <w:t>HTSeq</w:t>
      </w:r>
      <w:proofErr w:type="spellEnd"/>
      <w:r w:rsidRPr="00945FFE">
        <w:rPr>
          <w:rFonts w:ascii="Arial" w:eastAsiaTheme="minorEastAsia" w:hAnsi="Arial" w:cs="Arial"/>
          <w:sz w:val="22"/>
          <w:szCs w:val="22"/>
        </w:rPr>
        <w:t xml:space="preserve"> </w:t>
      </w:r>
      <w:r w:rsidRPr="00945FFE">
        <w:rPr>
          <w:rFonts w:ascii="Arial" w:hAnsi="Arial" w:cs="Arial"/>
          <w:sz w:val="22"/>
          <w:szCs w:val="22"/>
        </w:rPr>
        <w:fldChar w:fldCharType="begin"/>
      </w:r>
      <w:r w:rsidRPr="00945FFE">
        <w:rPr>
          <w:rFonts w:ascii="Arial" w:hAnsi="Arial" w:cs="Arial"/>
          <w:sz w:val="22"/>
          <w:szCs w:val="22"/>
        </w:rPr>
        <w:instrText xml:space="preserve"> ADDIN EN.CITE &lt;EndNote&gt;&lt;Cite&gt;&lt;Author&gt;Anders&lt;/Author&gt;&lt;Year&gt;2015&lt;/Year&gt;&lt;RecNum&gt;317&lt;/RecNum&gt;&lt;DisplayText&gt;(48)&lt;/DisplayText&gt;&lt;record&gt;&lt;rec-number&gt;317&lt;/rec-number&gt;&lt;foreign-keys&gt;&lt;key app="EN" db-id="xaa9r9t0lew0pfepxr8paezevzzzszvtz55w" timestamp="1585374732"&gt;317&lt;/key&gt;&lt;/foreign-keys&gt;&lt;ref-type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-4803&lt;/isbn&gt;&lt;accession-num&gt;25260700&lt;/accession-num&gt;&lt;urls&gt;&lt;/urls&gt;&lt;custom2&gt;Pmc4287950&lt;/custom2&gt;&lt;electronic-resource-num&gt;10.1093/bioinformatics/btu638&lt;/electronic-resource-num&gt;&lt;remote-database-provider&gt;Nlm&lt;/remote-database-provider&gt;&lt;language&gt;eng&lt;/language&gt;&lt;/record&gt;&lt;/Cite&gt;&lt;/EndNote&gt;</w:instrText>
      </w:r>
      <w:r w:rsidRPr="00945FFE">
        <w:rPr>
          <w:rFonts w:ascii="Arial" w:hAnsi="Arial" w:cs="Arial"/>
          <w:sz w:val="22"/>
          <w:szCs w:val="22"/>
        </w:rPr>
        <w:fldChar w:fldCharType="separate"/>
      </w:r>
      <w:r w:rsidRPr="00945FFE">
        <w:rPr>
          <w:rFonts w:ascii="Arial" w:hAnsi="Arial" w:cs="Arial"/>
          <w:noProof/>
          <w:sz w:val="22"/>
          <w:szCs w:val="22"/>
        </w:rPr>
        <w:t>(</w:t>
      </w:r>
      <w:hyperlink w:anchor="_ENREF_48" w:tooltip="Anders, 2015 #317" w:history="1">
        <w:r w:rsidRPr="00945FFE">
          <w:rPr>
            <w:rFonts w:ascii="Arial" w:hAnsi="Arial" w:cs="Arial"/>
            <w:noProof/>
            <w:sz w:val="22"/>
            <w:szCs w:val="22"/>
          </w:rPr>
          <w:t>48</w:t>
        </w:r>
      </w:hyperlink>
      <w:r w:rsidRPr="00945FFE">
        <w:rPr>
          <w:rFonts w:ascii="Arial" w:hAnsi="Arial" w:cs="Arial"/>
          <w:noProof/>
          <w:sz w:val="22"/>
          <w:szCs w:val="22"/>
        </w:rPr>
        <w:t>)</w:t>
      </w:r>
      <w:r w:rsidRPr="00945FFE">
        <w:rPr>
          <w:rFonts w:ascii="Arial" w:hAnsi="Arial" w:cs="Arial"/>
          <w:sz w:val="22"/>
          <w:szCs w:val="22"/>
        </w:rPr>
        <w:fldChar w:fldCharType="end"/>
      </w:r>
      <w:r w:rsidRPr="00945FFE">
        <w:rPr>
          <w:rFonts w:ascii="Arial" w:hAnsi="Arial" w:cs="Arial"/>
          <w:sz w:val="22"/>
          <w:szCs w:val="22"/>
        </w:rPr>
        <w:t xml:space="preserve"> was applied for differential gene expression analysis. Bayesian generalized linear model (</w:t>
      </w:r>
      <w:proofErr w:type="spellStart"/>
      <w:r w:rsidRPr="00945FFE">
        <w:rPr>
          <w:rFonts w:ascii="Arial" w:hAnsi="Arial" w:cs="Arial"/>
          <w:sz w:val="22"/>
          <w:szCs w:val="22"/>
        </w:rPr>
        <w:t>bayesglm</w:t>
      </w:r>
      <w:proofErr w:type="spellEnd"/>
      <w:r w:rsidRPr="00945FFE">
        <w:rPr>
          <w:rFonts w:ascii="Arial" w:hAnsi="Arial" w:cs="Arial"/>
          <w:sz w:val="22"/>
          <w:szCs w:val="22"/>
        </w:rPr>
        <w:t xml:space="preserve">) from ARM package (v1.10-1) was applied for differential gene expression analysis. </w:t>
      </w:r>
      <w:proofErr w:type="spellStart"/>
      <w:r w:rsidRPr="00945FFE">
        <w:rPr>
          <w:rFonts w:ascii="Arial" w:hAnsi="Arial" w:cs="Arial"/>
          <w:sz w:val="22"/>
          <w:szCs w:val="22"/>
        </w:rPr>
        <w:t>Metafor</w:t>
      </w:r>
      <w:proofErr w:type="spellEnd"/>
      <w:r w:rsidRPr="00945FFE">
        <w:rPr>
          <w:rFonts w:ascii="Arial" w:hAnsi="Arial" w:cs="Arial"/>
          <w:sz w:val="22"/>
          <w:szCs w:val="22"/>
        </w:rPr>
        <w:t xml:space="preserve"> package (v2.1-0) was applied for meta-analysis across the 23 cancer types. Cox proportional hazards regression model was applied for survival analysis to the TCGA dataset for overall survival times (R survival package v0.9), and results presented as hazard ratios (HR). Meta-analyses to HR were then conducted under fix-effect model to evaluate the effect of the gene expression to overall survival time in which HR&lt;1 indicates high expression shows protective effects to overall survival time. </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Statistical Analysis</w:t>
      </w:r>
    </w:p>
    <w:p w:rsidR="00B67E88" w:rsidRPr="00945FFE" w:rsidRDefault="005F3D1A" w:rsidP="0085015E">
      <w:pPr>
        <w:spacing w:line="240" w:lineRule="auto"/>
        <w:jc w:val="both"/>
        <w:rPr>
          <w:rFonts w:ascii="Arial" w:hAnsi="Arial" w:cs="Arial"/>
          <w:sz w:val="22"/>
          <w:szCs w:val="22"/>
        </w:rPr>
      </w:pPr>
      <w:r w:rsidRPr="00945FFE">
        <w:rPr>
          <w:rFonts w:ascii="Arial" w:hAnsi="Arial" w:cs="Arial"/>
          <w:sz w:val="22"/>
          <w:szCs w:val="22"/>
        </w:rPr>
        <w:t xml:space="preserve">TIMER </w:t>
      </w:r>
      <w:r w:rsidR="009A3FEC" w:rsidRPr="00945FFE">
        <w:rPr>
          <w:rFonts w:ascii="Arial" w:hAnsi="Arial" w:cs="Arial"/>
          <w:sz w:val="22"/>
          <w:szCs w:val="22"/>
        </w:rPr>
        <w:t xml:space="preserve">was a web interface for visualization and dynamic analysis for molecular characterization of tumor-immune </w:t>
      </w:r>
      <w:r w:rsidR="0085015E" w:rsidRPr="00945FFE">
        <w:rPr>
          <w:rFonts w:ascii="Arial" w:hAnsi="Arial" w:cs="Arial"/>
          <w:sz w:val="22"/>
          <w:szCs w:val="22"/>
        </w:rPr>
        <w:t xml:space="preserve">interactions </w:t>
      </w:r>
      <w:r w:rsidR="0085015E" w:rsidRPr="00945FFE">
        <w:rPr>
          <w:rFonts w:ascii="Arial" w:hAnsi="Arial" w:cs="Arial"/>
          <w:sz w:val="22"/>
          <w:szCs w:val="22"/>
        </w:rPr>
        <w:fldChar w:fldCharType="begin">
          <w:fldData xml:space="preserve">PEVuZE5vdGU+PENpdGU+PEF1dGhvcj5MaTwvQXV0aG9yPjxZZWFyPjIwMTc8L1llYXI+PFJlY051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ci0xPjwvYWx0LXBlcmlvZGljYWw+PHBhZ2VzPmUxMDgtZTExMDwvcGFnZXM+PHZvbHVtZT43Nzwv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</w:fldData>
        </w:fldChar>
      </w:r>
      <w:r w:rsidR="00372E74" w:rsidRPr="00945FFE">
        <w:rPr>
          <w:rFonts w:ascii="Arial" w:hAnsi="Arial" w:cs="Arial"/>
          <w:sz w:val="22"/>
          <w:szCs w:val="22"/>
        </w:rPr>
        <w:instrText xml:space="preserve"> ADDIN EN.CITE </w:instrText>
      </w:r>
      <w:r w:rsidR="00372E74" w:rsidRPr="00945FFE">
        <w:rPr>
          <w:rFonts w:ascii="Arial" w:hAnsi="Arial" w:cs="Arial"/>
          <w:sz w:val="22"/>
          <w:szCs w:val="22"/>
        </w:rPr>
        <w:fldChar w:fldCharType="begin">
          <w:fldData xml:space="preserve">PEVuZE5vdGU+PENpdGU+PEF1dGhvcj5MaTwvQXV0aG9yPjxZZWFyPjIwMTc8L1llYXI+PFJlY051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ci0xPjwvYWx0LXBlcmlvZGljYWw+PHBhZ2VzPmUxMDgtZTExMDwvcGFnZXM+PHZvbHVtZT43Nzwv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</w:fldData>
        </w:fldChar>
      </w:r>
      <w:r w:rsidR="00372E74" w:rsidRPr="00945FFE">
        <w:rPr>
          <w:rFonts w:ascii="Arial" w:hAnsi="Arial" w:cs="Arial"/>
          <w:sz w:val="22"/>
          <w:szCs w:val="22"/>
        </w:rPr>
        <w:instrText xml:space="preserve"> ADDIN EN.CITE.DATA </w:instrText>
      </w:r>
      <w:r w:rsidR="00372E74" w:rsidRPr="00945FFE">
        <w:rPr>
          <w:rFonts w:ascii="Arial" w:hAnsi="Arial" w:cs="Arial"/>
          <w:sz w:val="22"/>
          <w:szCs w:val="22"/>
        </w:rPr>
      </w:r>
      <w:r w:rsidR="00372E74" w:rsidRPr="00945FFE">
        <w:rPr>
          <w:rFonts w:ascii="Arial" w:hAnsi="Arial" w:cs="Arial"/>
          <w:sz w:val="22"/>
          <w:szCs w:val="22"/>
        </w:rPr>
        <w:fldChar w:fldCharType="end"/>
      </w:r>
      <w:r w:rsidR="0085015E" w:rsidRPr="00945FFE">
        <w:rPr>
          <w:rFonts w:ascii="Arial" w:hAnsi="Arial" w:cs="Arial"/>
          <w:sz w:val="22"/>
          <w:szCs w:val="22"/>
        </w:rPr>
      </w:r>
      <w:r w:rsidR="0085015E" w:rsidRPr="00945FFE">
        <w:rPr>
          <w:rFonts w:ascii="Arial" w:hAnsi="Arial" w:cs="Arial"/>
          <w:sz w:val="22"/>
          <w:szCs w:val="22"/>
        </w:rPr>
        <w:fldChar w:fldCharType="separate"/>
      </w:r>
      <w:r w:rsidR="00372E74" w:rsidRPr="00945FFE">
        <w:rPr>
          <w:rFonts w:ascii="Arial" w:hAnsi="Arial" w:cs="Arial"/>
          <w:noProof/>
          <w:sz w:val="22"/>
          <w:szCs w:val="22"/>
        </w:rPr>
        <w:t>(</w:t>
      </w:r>
      <w:hyperlink w:anchor="_ENREF_49" w:tooltip="Li, 2017 #316" w:history="1">
        <w:r w:rsidR="00372E74" w:rsidRPr="00945FFE">
          <w:rPr>
            <w:rFonts w:ascii="Arial" w:hAnsi="Arial" w:cs="Arial"/>
            <w:noProof/>
            <w:sz w:val="22"/>
            <w:szCs w:val="22"/>
          </w:rPr>
          <w:t>49</w:t>
        </w:r>
      </w:hyperlink>
      <w:r w:rsidR="00372E74" w:rsidRPr="00945FFE">
        <w:rPr>
          <w:rFonts w:ascii="Arial" w:hAnsi="Arial" w:cs="Arial"/>
          <w:noProof/>
          <w:sz w:val="22"/>
          <w:szCs w:val="22"/>
        </w:rPr>
        <w:t>)</w:t>
      </w:r>
      <w:r w:rsidR="0085015E" w:rsidRPr="00945FFE">
        <w:rPr>
          <w:rFonts w:ascii="Arial" w:hAnsi="Arial" w:cs="Arial"/>
          <w:sz w:val="22"/>
          <w:szCs w:val="22"/>
        </w:rPr>
        <w:fldChar w:fldCharType="end"/>
      </w:r>
      <w:r w:rsidR="009A3FEC" w:rsidRPr="00945FFE">
        <w:rPr>
          <w:rFonts w:ascii="Arial" w:hAnsi="Arial" w:cs="Arial"/>
          <w:sz w:val="22"/>
          <w:szCs w:val="22"/>
        </w:rPr>
        <w:t xml:space="preserve">. </w:t>
      </w:r>
      <w:r w:rsidR="00A81D10" w:rsidRPr="00945FFE">
        <w:rPr>
          <w:rFonts w:ascii="Arial" w:hAnsi="Arial" w:cs="Arial"/>
          <w:sz w:val="22"/>
          <w:szCs w:val="22"/>
        </w:rPr>
        <w:t>Statistical analysis was performed using SPSS (IBM Corporation, Armonk, NY) and GraphPad Prism 6.0 software (La Jolla, CA, USC).</w:t>
      </w:r>
      <w:r w:rsidRPr="00945FFE">
        <w:rPr>
          <w:rFonts w:ascii="Arial" w:hAnsi="Arial" w:cs="Arial"/>
          <w:sz w:val="22"/>
          <w:szCs w:val="22"/>
        </w:rPr>
        <w:t xml:space="preserve"> </w:t>
      </w:r>
      <w:r w:rsidR="001B1F7B" w:rsidRPr="00945FFE">
        <w:rPr>
          <w:rFonts w:ascii="Arial" w:hAnsi="Arial" w:cs="Arial"/>
          <w:sz w:val="22"/>
          <w:szCs w:val="22"/>
        </w:rPr>
        <w:t xml:space="preserve">For statistical comparisons, the </w:t>
      </w:r>
      <w:proofErr w:type="spellStart"/>
      <w:r w:rsidR="001B1F7B" w:rsidRPr="00945FFE">
        <w:rPr>
          <w:rFonts w:ascii="Arial" w:hAnsi="Arial" w:cs="Arial"/>
          <w:sz w:val="22"/>
          <w:szCs w:val="22"/>
        </w:rPr>
        <w:t>twotailed</w:t>
      </w:r>
      <w:proofErr w:type="spellEnd"/>
      <w:r w:rsidR="001B1F7B" w:rsidRPr="00945FFE">
        <w:rPr>
          <w:rFonts w:ascii="Arial" w:hAnsi="Arial" w:cs="Arial"/>
          <w:sz w:val="22"/>
          <w:szCs w:val="22"/>
        </w:rPr>
        <w:t xml:space="preserve"> Student t test was used for two groups. X2 test</w:t>
      </w:r>
      <w:r w:rsidRPr="00945FFE">
        <w:rPr>
          <w:rFonts w:ascii="Arial" w:hAnsi="Arial" w:cs="Arial"/>
          <w:sz w:val="22"/>
          <w:szCs w:val="22"/>
        </w:rPr>
        <w:t xml:space="preserve"> was performed in comparisons of categorical variables. </w:t>
      </w:r>
      <w:r w:rsidR="001B1F7B" w:rsidRPr="00945FFE">
        <w:rPr>
          <w:rFonts w:ascii="Arial" w:hAnsi="Arial" w:cs="Arial"/>
          <w:sz w:val="22"/>
          <w:szCs w:val="22"/>
        </w:rPr>
        <w:t xml:space="preserve">Kaplan-Meier and Cox regression were performed </w:t>
      </w:r>
      <w:r w:rsidRPr="00945FFE">
        <w:rPr>
          <w:rFonts w:ascii="Arial" w:hAnsi="Arial" w:cs="Arial"/>
          <w:sz w:val="22"/>
          <w:szCs w:val="22"/>
        </w:rPr>
        <w:t>in IHC analysis to investigate the relationship between the IHC markers and patients’ prognosis. P &lt; 0.05 was considered statistically signiﬁcant.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Genes Involved in the study</w:t>
      </w:r>
    </w:p>
    <w:p w:rsidR="009B4237" w:rsidRPr="00945FFE" w:rsidRDefault="00A81D10">
      <w:pPr>
        <w:spacing w:line="240" w:lineRule="auto"/>
        <w:jc w:val="both"/>
        <w:rPr>
          <w:rFonts w:ascii="Arial" w:hAnsi="Arial" w:cs="Arial"/>
          <w:sz w:val="22"/>
          <w:szCs w:val="22"/>
        </w:rPr>
      </w:pPr>
      <w:r w:rsidRPr="00945FFE">
        <w:rPr>
          <w:rFonts w:ascii="Arial" w:hAnsi="Arial" w:cs="Arial"/>
          <w:sz w:val="22"/>
          <w:szCs w:val="22"/>
        </w:rPr>
        <w:t>HLA-DQA1, HLA-DRA, HLA-DPA1, CIITA, and BRAF</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Conflict of interest</w:t>
      </w:r>
    </w:p>
    <w:p w:rsidR="009B4237" w:rsidRPr="00945FFE" w:rsidRDefault="00A81D10">
      <w:pPr>
        <w:pStyle w:val="svarticle"/>
        <w:shd w:val="clear" w:color="auto" w:fill="FFFFFF"/>
        <w:spacing w:before="0" w:beforeAutospacing="0" w:after="135" w:afterAutospacing="0" w:line="240" w:lineRule="auto"/>
        <w:textAlignment w:val="baseline"/>
        <w:rPr>
          <w:rFonts w:ascii="Arial" w:hAnsi="Arial" w:cs="Arial"/>
          <w:kern w:val="2"/>
          <w:sz w:val="22"/>
          <w:szCs w:val="22"/>
        </w:rPr>
      </w:pPr>
      <w:r w:rsidRPr="00945FFE">
        <w:rPr>
          <w:rFonts w:ascii="Arial" w:hAnsi="Arial" w:cs="Arial"/>
          <w:kern w:val="2"/>
          <w:sz w:val="22"/>
          <w:szCs w:val="22"/>
        </w:rPr>
        <w:t>The authors declare no conflict of interest.</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Acknowledgements</w:t>
      </w:r>
    </w:p>
    <w:p w:rsidR="009B4237" w:rsidRPr="00945FFE" w:rsidRDefault="00A81D10">
      <w:pPr>
        <w:spacing w:line="240" w:lineRule="auto"/>
        <w:jc w:val="both"/>
        <w:rPr>
          <w:rFonts w:ascii="Arial" w:hAnsi="Arial" w:cs="Arial"/>
          <w:sz w:val="22"/>
          <w:szCs w:val="22"/>
        </w:rPr>
      </w:pPr>
      <w:r w:rsidRPr="00945FFE">
        <w:rPr>
          <w:rFonts w:ascii="Arial" w:hAnsi="Arial" w:cs="Arial"/>
          <w:sz w:val="22"/>
          <w:szCs w:val="22"/>
        </w:rPr>
        <w:t xml:space="preserve">The authors gratefully acknowledge </w:t>
      </w:r>
      <w:r w:rsidR="00896EF3" w:rsidRPr="00945FFE">
        <w:rPr>
          <w:rFonts w:ascii="Arial" w:hAnsi="Arial" w:cs="Arial"/>
          <w:sz w:val="22"/>
          <w:szCs w:val="22"/>
        </w:rPr>
        <w:t>all the patients</w:t>
      </w:r>
      <w:r w:rsidR="00903227" w:rsidRPr="00945FFE">
        <w:rPr>
          <w:rFonts w:ascii="Arial" w:hAnsi="Arial" w:cs="Arial"/>
          <w:sz w:val="22"/>
          <w:szCs w:val="22"/>
        </w:rPr>
        <w:t xml:space="preserve"> who donated the samples for the study</w:t>
      </w:r>
      <w:r w:rsidR="00896EF3" w:rsidRPr="00945FFE">
        <w:rPr>
          <w:rFonts w:ascii="Arial" w:hAnsi="Arial" w:cs="Arial"/>
          <w:sz w:val="22"/>
          <w:szCs w:val="22"/>
        </w:rPr>
        <w:t xml:space="preserve"> and </w:t>
      </w:r>
      <w:r w:rsidRPr="00945FFE">
        <w:rPr>
          <w:rFonts w:ascii="Arial" w:hAnsi="Arial" w:cs="Arial"/>
          <w:sz w:val="22"/>
          <w:szCs w:val="22"/>
        </w:rPr>
        <w:t xml:space="preserve">Emily </w:t>
      </w:r>
      <w:proofErr w:type="spellStart"/>
      <w:r w:rsidRPr="00945FFE">
        <w:rPr>
          <w:rFonts w:ascii="Arial" w:hAnsi="Arial" w:cs="Arial"/>
          <w:sz w:val="22"/>
          <w:szCs w:val="22"/>
        </w:rPr>
        <w:t>Andreae</w:t>
      </w:r>
      <w:proofErr w:type="spellEnd"/>
      <w:r w:rsidRPr="00945FFE">
        <w:rPr>
          <w:rFonts w:ascii="Arial" w:hAnsi="Arial" w:cs="Arial"/>
          <w:sz w:val="22"/>
          <w:szCs w:val="22"/>
        </w:rPr>
        <w:t>, PhD, for reviewing and editing their manuscript.</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Funding</w:t>
      </w:r>
    </w:p>
    <w:p w:rsidR="009B4237" w:rsidRPr="00945FFE" w:rsidRDefault="00A81D10">
      <w:pPr>
        <w:spacing w:line="240" w:lineRule="auto"/>
        <w:jc w:val="both"/>
        <w:rPr>
          <w:rFonts w:ascii="Arial" w:hAnsi="Arial" w:cs="Arial"/>
          <w:sz w:val="22"/>
          <w:szCs w:val="22"/>
        </w:rPr>
      </w:pPr>
      <w:r w:rsidRPr="00945FFE">
        <w:rPr>
          <w:rFonts w:ascii="Arial" w:hAnsi="Arial" w:cs="Arial"/>
          <w:sz w:val="22"/>
          <w:szCs w:val="22"/>
        </w:rPr>
        <w:t xml:space="preserve">This work was partially supported by grants from National Natural Science Foundation of China (Grant Nos. 81872169, 81872235), Tianjin key research and development program science and technology support key projects (Grant No. 17YFZCSY00690), and Tianjin Research Innovation Project for Postgraduate Students. </w:t>
      </w:r>
    </w:p>
    <w:p w:rsidR="009B4237" w:rsidRPr="00945FFE" w:rsidRDefault="00A81D10" w:rsidP="009D261C">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References</w:t>
      </w:r>
    </w:p>
    <w:p w:rsidR="00372E74" w:rsidRPr="00945FFE" w:rsidRDefault="00FB575A" w:rsidP="00372E74">
      <w:pPr>
        <w:pStyle w:val="EndNoteBibliography"/>
        <w:spacing w:after="0"/>
        <w:rPr>
          <w:rFonts w:ascii="Arial" w:hAnsi="Arial" w:cs="Arial"/>
          <w:noProof/>
          <w:sz w:val="22"/>
          <w:szCs w:val="22"/>
        </w:rPr>
      </w:pPr>
      <w:r w:rsidRPr="00945FFE">
        <w:rPr>
          <w:rFonts w:ascii="Arial" w:hAnsi="Arial" w:cs="Arial"/>
          <w:sz w:val="22"/>
          <w:szCs w:val="22"/>
        </w:rPr>
        <w:fldChar w:fldCharType="begin"/>
      </w:r>
      <w:r w:rsidR="00A81D10" w:rsidRPr="00945FFE">
        <w:rPr>
          <w:rFonts w:ascii="Arial" w:hAnsi="Arial" w:cs="Arial"/>
          <w:sz w:val="22"/>
          <w:szCs w:val="22"/>
        </w:rPr>
        <w:instrText xml:space="preserve"> ADDIN EN.REFLIST </w:instrText>
      </w:r>
      <w:r w:rsidRPr="00945FFE">
        <w:rPr>
          <w:rFonts w:ascii="Arial" w:hAnsi="Arial" w:cs="Arial"/>
          <w:sz w:val="22"/>
          <w:szCs w:val="22"/>
        </w:rPr>
        <w:fldChar w:fldCharType="separate"/>
      </w:r>
      <w:bookmarkStart w:id="1" w:name="_ENREF_1"/>
      <w:r w:rsidR="00372E74" w:rsidRPr="00945FFE">
        <w:rPr>
          <w:rFonts w:ascii="Arial" w:hAnsi="Arial" w:cs="Arial"/>
          <w:noProof/>
          <w:sz w:val="22"/>
          <w:szCs w:val="22"/>
        </w:rPr>
        <w:t>1.</w:t>
      </w:r>
      <w:r w:rsidR="00372E74" w:rsidRPr="00945FFE">
        <w:rPr>
          <w:rFonts w:ascii="Arial" w:hAnsi="Arial" w:cs="Arial"/>
          <w:noProof/>
          <w:sz w:val="22"/>
          <w:szCs w:val="22"/>
        </w:rPr>
        <w:tab/>
        <w:t>Cronin KA, Lake AJ, Scott S. Annual Report to the Nation on the Status of Cancer, part I: National cancer statistics. 2018;124(13):2785-800. doi: 10.1002/cncr.31551. PubMed PMID: 29786848.</w:t>
      </w:r>
      <w:bookmarkEnd w:id="1"/>
    </w:p>
    <w:p w:rsidR="00372E74" w:rsidRPr="00945FFE" w:rsidRDefault="00372E74" w:rsidP="00372E74">
      <w:pPr>
        <w:pStyle w:val="EndNoteBibliography"/>
        <w:spacing w:after="0"/>
        <w:rPr>
          <w:rFonts w:ascii="Arial" w:hAnsi="Arial" w:cs="Arial"/>
          <w:noProof/>
          <w:sz w:val="22"/>
          <w:szCs w:val="22"/>
        </w:rPr>
      </w:pPr>
      <w:bookmarkStart w:id="2" w:name="_ENREF_2"/>
      <w:r w:rsidRPr="00945FFE">
        <w:rPr>
          <w:rFonts w:ascii="Arial" w:hAnsi="Arial" w:cs="Arial"/>
          <w:noProof/>
          <w:sz w:val="22"/>
          <w:szCs w:val="22"/>
        </w:rPr>
        <w:t>2.</w:t>
      </w:r>
      <w:r w:rsidRPr="00945FFE">
        <w:rPr>
          <w:rFonts w:ascii="Arial" w:hAnsi="Arial" w:cs="Arial"/>
          <w:noProof/>
          <w:sz w:val="22"/>
          <w:szCs w:val="22"/>
        </w:rPr>
        <w:tab/>
        <w:t>Lim H, Devesa SS, Sosa JA, Check D, Kitahara CM. Trends in Thyroid Cancer Incidence and Mortality in the United States, 1974-2013. Jama. 2017;317(13):1338-48. Epub 2017/04/01. doi: 10.1001/jama.2017.2719. PubMed PMID: 28362912.</w:t>
      </w:r>
      <w:bookmarkEnd w:id="2"/>
    </w:p>
    <w:p w:rsidR="00372E74" w:rsidRPr="00945FFE" w:rsidRDefault="00372E74" w:rsidP="00372E74">
      <w:pPr>
        <w:pStyle w:val="EndNoteBibliography"/>
        <w:spacing w:after="0"/>
        <w:rPr>
          <w:rFonts w:ascii="Arial" w:hAnsi="Arial" w:cs="Arial"/>
          <w:noProof/>
          <w:sz w:val="22"/>
          <w:szCs w:val="22"/>
        </w:rPr>
      </w:pPr>
      <w:bookmarkStart w:id="3" w:name="_ENREF_3"/>
      <w:r w:rsidRPr="00945FFE">
        <w:rPr>
          <w:rFonts w:ascii="Arial" w:hAnsi="Arial" w:cs="Arial"/>
          <w:noProof/>
          <w:sz w:val="22"/>
          <w:szCs w:val="22"/>
        </w:rPr>
        <w:lastRenderedPageBreak/>
        <w:t>3.</w:t>
      </w:r>
      <w:r w:rsidRPr="00945FFE">
        <w:rPr>
          <w:rFonts w:ascii="Arial" w:hAnsi="Arial" w:cs="Arial"/>
          <w:noProof/>
          <w:sz w:val="22"/>
          <w:szCs w:val="22"/>
        </w:rPr>
        <w:tab/>
        <w:t>Siegel RL, Miller KD. Cancer statistics, 2019. 2019;69(1):7-34. doi: 10.3322/caac.21551. PubMed PMID: 30620402.</w:t>
      </w:r>
      <w:bookmarkEnd w:id="3"/>
    </w:p>
    <w:p w:rsidR="00372E74" w:rsidRPr="00945FFE" w:rsidRDefault="00372E74" w:rsidP="00372E74">
      <w:pPr>
        <w:pStyle w:val="EndNoteBibliography"/>
        <w:spacing w:after="0"/>
        <w:rPr>
          <w:rFonts w:ascii="Arial" w:hAnsi="Arial" w:cs="Arial"/>
          <w:noProof/>
          <w:sz w:val="22"/>
          <w:szCs w:val="22"/>
        </w:rPr>
      </w:pPr>
      <w:bookmarkStart w:id="4" w:name="_ENREF_4"/>
      <w:r w:rsidRPr="00945FFE">
        <w:rPr>
          <w:rFonts w:ascii="Arial" w:hAnsi="Arial" w:cs="Arial"/>
          <w:noProof/>
          <w:sz w:val="22"/>
          <w:szCs w:val="22"/>
        </w:rPr>
        <w:t>4.</w:t>
      </w:r>
      <w:r w:rsidRPr="00945FFE">
        <w:rPr>
          <w:rFonts w:ascii="Arial" w:hAnsi="Arial" w:cs="Arial"/>
          <w:noProof/>
          <w:sz w:val="22"/>
          <w:szCs w:val="22"/>
        </w:rPr>
        <w:tab/>
        <w:t>Cooper DS, Doherty GM, Haugen BR, Kloos RT, Lee SL, Mandel SJ, et al. Revised American Thyroid Association management guidelines for patients with thyroid nodules and differentiated thyroid cancer. Thyroid : official journal of the American Thyroid Association. 2009;19(11):1167-214. Epub 2009/10/29. doi: 10.1089/thy.2009.0110. PubMed PMID: 19860577.</w:t>
      </w:r>
      <w:bookmarkEnd w:id="4"/>
    </w:p>
    <w:p w:rsidR="00372E74" w:rsidRPr="00945FFE" w:rsidRDefault="00372E74" w:rsidP="00372E74">
      <w:pPr>
        <w:pStyle w:val="EndNoteBibliography"/>
        <w:spacing w:after="0"/>
        <w:rPr>
          <w:rFonts w:ascii="Arial" w:hAnsi="Arial" w:cs="Arial"/>
          <w:noProof/>
          <w:sz w:val="22"/>
          <w:szCs w:val="22"/>
        </w:rPr>
      </w:pPr>
      <w:bookmarkStart w:id="5" w:name="_ENREF_5"/>
      <w:r w:rsidRPr="00945FFE">
        <w:rPr>
          <w:rFonts w:ascii="Arial" w:hAnsi="Arial" w:cs="Arial"/>
          <w:noProof/>
          <w:sz w:val="22"/>
          <w:szCs w:val="22"/>
        </w:rPr>
        <w:t>5.</w:t>
      </w:r>
      <w:r w:rsidRPr="00945FFE">
        <w:rPr>
          <w:rFonts w:ascii="Arial" w:hAnsi="Arial" w:cs="Arial"/>
          <w:noProof/>
          <w:sz w:val="22"/>
          <w:szCs w:val="22"/>
        </w:rPr>
        <w:tab/>
        <w:t>Pontius LN, Oyekunle TO, Thomas SM, Stang MT, Scheri RP, Roman SA, et al. Projecting Survival in Papillary Thyroid Cancer: A Comparison of the Seventh and Eighth Editions of the American Joint Commission on Cancer/Union for International Cancer Control Staging Systems in Two Contemporary National Patient Cohorts. Thyroid : official journal of the American Thyroid Association. 2017;27(11):1408-16. Epub 2017/09/12. doi: 10.1089/thy.2017.0306. PubMed PMID: 28891405; PubMed Central PMCID: PMCPmc6436028.</w:t>
      </w:r>
      <w:bookmarkEnd w:id="5"/>
    </w:p>
    <w:p w:rsidR="00372E74" w:rsidRPr="00945FFE" w:rsidRDefault="00372E74" w:rsidP="00372E74">
      <w:pPr>
        <w:pStyle w:val="EndNoteBibliography"/>
        <w:spacing w:after="0"/>
        <w:rPr>
          <w:rFonts w:ascii="Arial" w:hAnsi="Arial" w:cs="Arial"/>
          <w:noProof/>
          <w:sz w:val="22"/>
          <w:szCs w:val="22"/>
        </w:rPr>
      </w:pPr>
      <w:bookmarkStart w:id="6" w:name="_ENREF_6"/>
      <w:r w:rsidRPr="00945FFE">
        <w:rPr>
          <w:rFonts w:ascii="Arial" w:hAnsi="Arial" w:cs="Arial"/>
          <w:noProof/>
          <w:sz w:val="22"/>
          <w:szCs w:val="22"/>
        </w:rPr>
        <w:t>6.</w:t>
      </w:r>
      <w:r w:rsidRPr="00945FFE">
        <w:rPr>
          <w:rFonts w:ascii="Arial" w:hAnsi="Arial" w:cs="Arial"/>
          <w:noProof/>
          <w:sz w:val="22"/>
          <w:szCs w:val="22"/>
        </w:rPr>
        <w:tab/>
        <w:t>Perrier ND, Brierley JD, Tuttle RM. Differentiated and anaplastic thyroid carcinoma: Major changes in the American Joint Committee on Cancer eighth edition cancer staging manual. CA: a cancer journal for clinicians. 2018;68(1):55-63. Epub 2017/11/02. doi: 10.3322/caac.21439. PubMed PMID: 29092098; PubMed Central PMCID: PMCPmc5766386.</w:t>
      </w:r>
      <w:bookmarkEnd w:id="6"/>
    </w:p>
    <w:p w:rsidR="00372E74" w:rsidRPr="00945FFE" w:rsidRDefault="00372E74" w:rsidP="00372E74">
      <w:pPr>
        <w:pStyle w:val="EndNoteBibliography"/>
        <w:spacing w:after="0"/>
        <w:rPr>
          <w:rFonts w:ascii="Arial" w:hAnsi="Arial" w:cs="Arial"/>
          <w:noProof/>
          <w:sz w:val="22"/>
          <w:szCs w:val="22"/>
        </w:rPr>
      </w:pPr>
      <w:bookmarkStart w:id="7" w:name="_ENREF_7"/>
      <w:r w:rsidRPr="00945FFE">
        <w:rPr>
          <w:rFonts w:ascii="Arial" w:hAnsi="Arial" w:cs="Arial"/>
          <w:noProof/>
          <w:sz w:val="22"/>
          <w:szCs w:val="22"/>
        </w:rPr>
        <w:t>7.</w:t>
      </w:r>
      <w:r w:rsidRPr="00945FFE">
        <w:rPr>
          <w:rFonts w:ascii="Arial" w:hAnsi="Arial" w:cs="Arial"/>
          <w:noProof/>
          <w:sz w:val="22"/>
          <w:szCs w:val="22"/>
        </w:rPr>
        <w:tab/>
        <w:t>Stewart TJ, Abrams SI. How tumours escape mass destruction. Oncogene. 2008;27(45):5894-903. Epub 2008/10/07. doi: 10.1038/onc.2008.268. PubMed PMID: 18836470.</w:t>
      </w:r>
      <w:bookmarkEnd w:id="7"/>
    </w:p>
    <w:p w:rsidR="00372E74" w:rsidRPr="00945FFE" w:rsidRDefault="00372E74" w:rsidP="00372E74">
      <w:pPr>
        <w:pStyle w:val="EndNoteBibliography"/>
        <w:spacing w:after="0"/>
        <w:rPr>
          <w:rFonts w:ascii="Arial" w:hAnsi="Arial" w:cs="Arial"/>
          <w:noProof/>
          <w:sz w:val="22"/>
          <w:szCs w:val="22"/>
        </w:rPr>
      </w:pPr>
      <w:bookmarkStart w:id="8" w:name="_ENREF_8"/>
      <w:r w:rsidRPr="00945FFE">
        <w:rPr>
          <w:rFonts w:ascii="Arial" w:hAnsi="Arial" w:cs="Arial"/>
          <w:noProof/>
          <w:sz w:val="22"/>
          <w:szCs w:val="22"/>
        </w:rPr>
        <w:t>8.</w:t>
      </w:r>
      <w:r w:rsidRPr="00945FFE">
        <w:rPr>
          <w:rFonts w:ascii="Arial" w:hAnsi="Arial" w:cs="Arial"/>
          <w:noProof/>
          <w:sz w:val="22"/>
          <w:szCs w:val="22"/>
        </w:rPr>
        <w:tab/>
        <w:t>Angell TE, Lechner MG, Jang JK, Correa AJ, LoPresti JS, Epstein AL. BRAF V600E in papillary thyroid carcinoma is associated with increased programmed death ligand 1 expression and suppressive immune cell infiltration. Thyroid : official journal of the American Thyroid Association. 2014;24(9):1385-93. Epub 07/15. doi: 10.1089/thy.2014.0134. PubMed PMID: 24955518.</w:t>
      </w:r>
      <w:bookmarkEnd w:id="8"/>
    </w:p>
    <w:p w:rsidR="00372E74" w:rsidRPr="00945FFE" w:rsidRDefault="00372E74" w:rsidP="00372E74">
      <w:pPr>
        <w:pStyle w:val="EndNoteBibliography"/>
        <w:spacing w:after="0"/>
        <w:rPr>
          <w:rFonts w:ascii="Arial" w:hAnsi="Arial" w:cs="Arial"/>
          <w:noProof/>
          <w:sz w:val="22"/>
          <w:szCs w:val="22"/>
        </w:rPr>
      </w:pPr>
      <w:bookmarkStart w:id="9" w:name="_ENREF_9"/>
      <w:r w:rsidRPr="00945FFE">
        <w:rPr>
          <w:rFonts w:ascii="Arial" w:hAnsi="Arial" w:cs="Arial"/>
          <w:noProof/>
          <w:sz w:val="22"/>
          <w:szCs w:val="22"/>
        </w:rPr>
        <w:t>9.</w:t>
      </w:r>
      <w:r w:rsidRPr="00945FFE">
        <w:rPr>
          <w:rFonts w:ascii="Arial" w:hAnsi="Arial" w:cs="Arial"/>
          <w:noProof/>
          <w:sz w:val="22"/>
          <w:szCs w:val="22"/>
        </w:rPr>
        <w:tab/>
        <w:t>Liotti F, Prevete N, Vecchio G, Melillo RM. Recent advances in understanding immune phenotypes of thyroid carcinomas: prognostication and emerging therapies. 2019;8. doi: 10.12688/f1000research.16677.1. PubMed PMID: 30854191.</w:t>
      </w:r>
      <w:bookmarkEnd w:id="9"/>
    </w:p>
    <w:p w:rsidR="00372E74" w:rsidRPr="00945FFE" w:rsidRDefault="00372E74" w:rsidP="00372E74">
      <w:pPr>
        <w:pStyle w:val="EndNoteBibliography"/>
        <w:spacing w:after="0"/>
        <w:rPr>
          <w:rFonts w:ascii="Arial" w:hAnsi="Arial" w:cs="Arial"/>
          <w:noProof/>
          <w:sz w:val="22"/>
          <w:szCs w:val="22"/>
        </w:rPr>
      </w:pPr>
      <w:bookmarkStart w:id="10" w:name="_ENREF_10"/>
      <w:r w:rsidRPr="00945FFE">
        <w:rPr>
          <w:rFonts w:ascii="Arial" w:hAnsi="Arial" w:cs="Arial"/>
          <w:noProof/>
          <w:sz w:val="22"/>
          <w:szCs w:val="22"/>
        </w:rPr>
        <w:t>10.</w:t>
      </w:r>
      <w:r w:rsidRPr="00945FFE">
        <w:rPr>
          <w:rFonts w:ascii="Arial" w:hAnsi="Arial" w:cs="Arial"/>
          <w:noProof/>
          <w:sz w:val="22"/>
          <w:szCs w:val="22"/>
        </w:rPr>
        <w:tab/>
        <w:t>Angell TE, Lechner MG, Jang JK, LoPresti JS, Epstein AL. MHC class I loss is a frequent mechanism of immune escape in papillary thyroid cancer that is reversed by interferon and selumetinib treatment in vitro. Clinical cancer research : an official journal of the American Association for Cancer Research. 2014;20(23):6034-44. Epub 2014/10/09. doi: 10.1158/1078-0432.ccr-14-0879. PubMed PMID: 25294906; PubMed Central PMCID: PMCPmc4252612.</w:t>
      </w:r>
      <w:bookmarkEnd w:id="10"/>
    </w:p>
    <w:p w:rsidR="00372E74" w:rsidRPr="00945FFE" w:rsidRDefault="00372E74" w:rsidP="00372E74">
      <w:pPr>
        <w:pStyle w:val="EndNoteBibliography"/>
        <w:spacing w:after="0"/>
        <w:rPr>
          <w:rFonts w:ascii="Arial" w:hAnsi="Arial" w:cs="Arial"/>
          <w:noProof/>
          <w:sz w:val="22"/>
          <w:szCs w:val="22"/>
        </w:rPr>
      </w:pPr>
      <w:bookmarkStart w:id="11" w:name="_ENREF_11"/>
      <w:r w:rsidRPr="00945FFE">
        <w:rPr>
          <w:rFonts w:ascii="Arial" w:hAnsi="Arial" w:cs="Arial"/>
          <w:noProof/>
          <w:sz w:val="22"/>
          <w:szCs w:val="22"/>
        </w:rPr>
        <w:t>11.</w:t>
      </w:r>
      <w:r w:rsidRPr="00945FFE">
        <w:rPr>
          <w:rFonts w:ascii="Arial" w:hAnsi="Arial" w:cs="Arial"/>
          <w:noProof/>
          <w:sz w:val="22"/>
          <w:szCs w:val="22"/>
        </w:rPr>
        <w:tab/>
        <w:t>Xing M. BRAF mutation in papillary thyroid cancer: pathogenic role, molecular bases, and clinical implications. Endocrine reviews. 2007;28(7):742-62. Epub 2007/10/18. doi: 10.1210/er.2007-0007. PubMed PMID: 17940185.</w:t>
      </w:r>
      <w:bookmarkEnd w:id="11"/>
    </w:p>
    <w:p w:rsidR="00372E74" w:rsidRPr="00945FFE" w:rsidRDefault="00372E74" w:rsidP="00372E74">
      <w:pPr>
        <w:pStyle w:val="EndNoteBibliography"/>
        <w:spacing w:after="0"/>
        <w:rPr>
          <w:rFonts w:ascii="Arial" w:hAnsi="Arial" w:cs="Arial"/>
          <w:noProof/>
          <w:sz w:val="22"/>
          <w:szCs w:val="22"/>
        </w:rPr>
      </w:pPr>
      <w:bookmarkStart w:id="12" w:name="_ENREF_12"/>
      <w:r w:rsidRPr="00945FFE">
        <w:rPr>
          <w:rFonts w:ascii="Arial" w:hAnsi="Arial" w:cs="Arial"/>
          <w:noProof/>
          <w:sz w:val="22"/>
          <w:szCs w:val="22"/>
        </w:rPr>
        <w:t>12.</w:t>
      </w:r>
      <w:r w:rsidRPr="00945FFE">
        <w:rPr>
          <w:rFonts w:ascii="Arial" w:hAnsi="Arial" w:cs="Arial"/>
          <w:noProof/>
          <w:sz w:val="22"/>
          <w:szCs w:val="22"/>
        </w:rPr>
        <w:tab/>
        <w:t>Ruan X, Shi X, Dong Q, Yu Y, Hou X, Song X, et al. Antitumor effects of anlotinib in thyroid cancer. Endocrine-related cancer. 2019;26(1):153-64. Epub 2018/08/25. doi: 10.1530/erc-17-0558. PubMed PMID: 30139768; PubMed Central PMCID: PMCPmc6215907.</w:t>
      </w:r>
      <w:bookmarkEnd w:id="12"/>
    </w:p>
    <w:p w:rsidR="00372E74" w:rsidRPr="00945FFE" w:rsidRDefault="00372E74" w:rsidP="00372E74">
      <w:pPr>
        <w:pStyle w:val="EndNoteBibliography"/>
        <w:spacing w:after="0"/>
        <w:rPr>
          <w:rFonts w:ascii="Arial" w:hAnsi="Arial" w:cs="Arial"/>
          <w:noProof/>
          <w:sz w:val="22"/>
          <w:szCs w:val="22"/>
        </w:rPr>
      </w:pPr>
      <w:bookmarkStart w:id="13" w:name="_ENREF_13"/>
      <w:r w:rsidRPr="00945FFE">
        <w:rPr>
          <w:rFonts w:ascii="Arial" w:hAnsi="Arial" w:cs="Arial"/>
          <w:noProof/>
          <w:sz w:val="22"/>
          <w:szCs w:val="22"/>
        </w:rPr>
        <w:t>13.</w:t>
      </w:r>
      <w:r w:rsidRPr="00945FFE">
        <w:rPr>
          <w:rFonts w:ascii="Arial" w:hAnsi="Arial" w:cs="Arial"/>
          <w:noProof/>
          <w:sz w:val="22"/>
          <w:szCs w:val="22"/>
        </w:rPr>
        <w:tab/>
        <w:t>Hall RD, Kudchadkar RR. BRAF mutations: signaling, epidemiology, and clinical experience in multiple malignancies. Cancer Control. 2014;21(3):221-30. doi: 10.1177/107327481402100307. PubMed PMID: 24955706.</w:t>
      </w:r>
      <w:bookmarkEnd w:id="13"/>
    </w:p>
    <w:p w:rsidR="00372E74" w:rsidRPr="00945FFE" w:rsidRDefault="00372E74" w:rsidP="00372E74">
      <w:pPr>
        <w:pStyle w:val="EndNoteBibliography"/>
        <w:spacing w:after="0"/>
        <w:rPr>
          <w:rFonts w:ascii="Arial" w:hAnsi="Arial" w:cs="Arial"/>
          <w:noProof/>
          <w:sz w:val="22"/>
          <w:szCs w:val="22"/>
        </w:rPr>
      </w:pPr>
      <w:bookmarkStart w:id="14" w:name="_ENREF_14"/>
      <w:r w:rsidRPr="00945FFE">
        <w:rPr>
          <w:rFonts w:ascii="Arial" w:hAnsi="Arial" w:cs="Arial"/>
          <w:noProof/>
          <w:sz w:val="22"/>
          <w:szCs w:val="22"/>
        </w:rPr>
        <w:t>14.</w:t>
      </w:r>
      <w:r w:rsidRPr="00945FFE">
        <w:rPr>
          <w:rFonts w:ascii="Arial" w:hAnsi="Arial" w:cs="Arial"/>
          <w:noProof/>
          <w:sz w:val="22"/>
          <w:szCs w:val="22"/>
        </w:rPr>
        <w:tab/>
        <w:t>Frasca F, Nucera C, Pellegriti G, Gangemi P, Attard M, Stella M, et al. BRAF(V600E) mutation and the biology of papillary thyroid cancer. Endocrine-related cancer. 2008;15(1):191-205. doi: 10.1677/ERC-07-0212. PubMed PMID: 18310287.</w:t>
      </w:r>
      <w:bookmarkEnd w:id="14"/>
    </w:p>
    <w:p w:rsidR="00372E74" w:rsidRPr="00945FFE" w:rsidRDefault="00372E74" w:rsidP="00372E74">
      <w:pPr>
        <w:pStyle w:val="EndNoteBibliography"/>
        <w:spacing w:after="0"/>
        <w:rPr>
          <w:rFonts w:ascii="Arial" w:hAnsi="Arial" w:cs="Arial"/>
          <w:noProof/>
          <w:sz w:val="22"/>
          <w:szCs w:val="22"/>
        </w:rPr>
      </w:pPr>
      <w:bookmarkStart w:id="15" w:name="_ENREF_15"/>
      <w:r w:rsidRPr="00945FFE">
        <w:rPr>
          <w:rFonts w:ascii="Arial" w:hAnsi="Arial" w:cs="Arial"/>
          <w:noProof/>
          <w:sz w:val="22"/>
          <w:szCs w:val="22"/>
        </w:rPr>
        <w:t>15.</w:t>
      </w:r>
      <w:r w:rsidRPr="00945FFE">
        <w:rPr>
          <w:rFonts w:ascii="Arial" w:hAnsi="Arial" w:cs="Arial"/>
          <w:noProof/>
          <w:sz w:val="22"/>
          <w:szCs w:val="22"/>
        </w:rPr>
        <w:tab/>
        <w:t xml:space="preserve">Ryder M, Gild M, Hohl TM, Pamer E, Knauf J, Ghossein R, et al. Genetic and pharmacological targeting of CSF-1/CSF-1R inhibits tumor-associated macrophages and impairs BRAF-induced thyroid cancer </w:t>
      </w:r>
      <w:r w:rsidRPr="00945FFE">
        <w:rPr>
          <w:rFonts w:ascii="Arial" w:hAnsi="Arial" w:cs="Arial"/>
          <w:noProof/>
          <w:sz w:val="22"/>
          <w:szCs w:val="22"/>
        </w:rPr>
        <w:lastRenderedPageBreak/>
        <w:t>progression. PloS one. 2013;8(1):e54302-e. Epub 01/23. doi: 10.1371/journal.pone.0054302. PubMed PMID: 23372702.</w:t>
      </w:r>
      <w:bookmarkEnd w:id="15"/>
    </w:p>
    <w:p w:rsidR="00372E74" w:rsidRPr="00945FFE" w:rsidRDefault="00372E74" w:rsidP="00372E74">
      <w:pPr>
        <w:pStyle w:val="EndNoteBibliography"/>
        <w:spacing w:after="0"/>
        <w:rPr>
          <w:rFonts w:ascii="Arial" w:hAnsi="Arial" w:cs="Arial"/>
          <w:noProof/>
          <w:sz w:val="22"/>
          <w:szCs w:val="22"/>
        </w:rPr>
      </w:pPr>
      <w:bookmarkStart w:id="16" w:name="_ENREF_16"/>
      <w:r w:rsidRPr="00945FFE">
        <w:rPr>
          <w:rFonts w:ascii="Arial" w:hAnsi="Arial" w:cs="Arial"/>
          <w:noProof/>
          <w:sz w:val="22"/>
          <w:szCs w:val="22"/>
        </w:rPr>
        <w:t>16.</w:t>
      </w:r>
      <w:r w:rsidRPr="00945FFE">
        <w:rPr>
          <w:rFonts w:ascii="Arial" w:hAnsi="Arial" w:cs="Arial"/>
          <w:noProof/>
          <w:sz w:val="22"/>
          <w:szCs w:val="22"/>
        </w:rPr>
        <w:tab/>
        <w:t>Angell TE, Lechner MG, Jang JK, Correa AJ, LoPresti JS, Epstein AL. BRAF V600E in papillary thyroid carcinoma is associated with increased programmed death ligand 1 expression and suppressive immune cell infiltration. Thyroid : official journal of the American Thyroid Association. 2014;24(9):1385-93. Epub 2014/06/24. doi: 10.1089/thy.2014.0134. PubMed PMID: 24955518; PubMed Central PMCID: PMCPmc4148060.</w:t>
      </w:r>
      <w:bookmarkEnd w:id="16"/>
    </w:p>
    <w:p w:rsidR="00372E74" w:rsidRPr="00945FFE" w:rsidRDefault="00372E74" w:rsidP="00372E74">
      <w:pPr>
        <w:pStyle w:val="EndNoteBibliography"/>
        <w:spacing w:after="0"/>
        <w:rPr>
          <w:rFonts w:ascii="Arial" w:hAnsi="Arial" w:cs="Arial"/>
          <w:noProof/>
          <w:sz w:val="22"/>
          <w:szCs w:val="22"/>
        </w:rPr>
      </w:pPr>
      <w:bookmarkStart w:id="17" w:name="_ENREF_17"/>
      <w:r w:rsidRPr="00945FFE">
        <w:rPr>
          <w:rFonts w:ascii="Arial" w:hAnsi="Arial" w:cs="Arial"/>
          <w:noProof/>
          <w:sz w:val="22"/>
          <w:szCs w:val="22"/>
        </w:rPr>
        <w:t>17.</w:t>
      </w:r>
      <w:r w:rsidRPr="00945FFE">
        <w:rPr>
          <w:rFonts w:ascii="Arial" w:hAnsi="Arial" w:cs="Arial"/>
          <w:noProof/>
          <w:sz w:val="22"/>
          <w:szCs w:val="22"/>
        </w:rPr>
        <w:tab/>
        <w:t>Na KJ, Choi H. Immune landscape of papillary thyroid cancer and immunotherapeutic implications. Endocrine-related cancer. 2018;25(5):523-31. Epub 2018/03/07. doi: 10.1530/erc-17-0532. PubMed PMID: 29507047.</w:t>
      </w:r>
      <w:bookmarkEnd w:id="17"/>
    </w:p>
    <w:p w:rsidR="00372E74" w:rsidRPr="00945FFE" w:rsidRDefault="00372E74" w:rsidP="00372E74">
      <w:pPr>
        <w:pStyle w:val="EndNoteBibliography"/>
        <w:spacing w:after="0"/>
        <w:rPr>
          <w:rFonts w:ascii="Arial" w:hAnsi="Arial" w:cs="Arial"/>
          <w:noProof/>
          <w:sz w:val="22"/>
          <w:szCs w:val="22"/>
        </w:rPr>
      </w:pPr>
      <w:bookmarkStart w:id="18" w:name="_ENREF_18"/>
      <w:r w:rsidRPr="00945FFE">
        <w:rPr>
          <w:rFonts w:ascii="Arial" w:hAnsi="Arial" w:cs="Arial"/>
          <w:noProof/>
          <w:sz w:val="22"/>
          <w:szCs w:val="22"/>
        </w:rPr>
        <w:t>18.</w:t>
      </w:r>
      <w:r w:rsidRPr="00945FFE">
        <w:rPr>
          <w:rFonts w:ascii="Arial" w:hAnsi="Arial" w:cs="Arial"/>
          <w:noProof/>
          <w:sz w:val="22"/>
          <w:szCs w:val="22"/>
        </w:rPr>
        <w:tab/>
        <w:t>Varricchi G, Loffredo S. The Immune Landscape of Thyroid Cancer in the Context of Immune Checkpoint Inhibition. 2019;20(16). doi: 10.3390/ijms20163934. PubMed PMID: 31412566.</w:t>
      </w:r>
      <w:bookmarkEnd w:id="18"/>
    </w:p>
    <w:p w:rsidR="00372E74" w:rsidRPr="00945FFE" w:rsidRDefault="00372E74" w:rsidP="00372E74">
      <w:pPr>
        <w:pStyle w:val="EndNoteBibliography"/>
        <w:spacing w:after="0"/>
        <w:rPr>
          <w:rFonts w:ascii="Arial" w:hAnsi="Arial" w:cs="Arial"/>
          <w:noProof/>
          <w:sz w:val="22"/>
          <w:szCs w:val="22"/>
        </w:rPr>
      </w:pPr>
      <w:bookmarkStart w:id="19" w:name="_ENREF_19"/>
      <w:r w:rsidRPr="00945FFE">
        <w:rPr>
          <w:rFonts w:ascii="Arial" w:hAnsi="Arial" w:cs="Arial"/>
          <w:noProof/>
          <w:sz w:val="22"/>
          <w:szCs w:val="22"/>
        </w:rPr>
        <w:t>19.</w:t>
      </w:r>
      <w:r w:rsidRPr="00945FFE">
        <w:rPr>
          <w:rFonts w:ascii="Arial" w:hAnsi="Arial" w:cs="Arial"/>
          <w:noProof/>
          <w:sz w:val="22"/>
          <w:szCs w:val="22"/>
        </w:rPr>
        <w:tab/>
        <w:t>Frederick DT, Piris A, Cogdill AP, Cooper ZA, Lezcano C, Ferrone CR, et al. BRAF inhibition is associated with enhanced melanoma antigen expression and a more favorable tumor microenvironment in patients with metastatic melanoma. Clinical cancer research : an official journal of the American Association for Cancer Research. 2013;19(5):1225-31. Epub 2013/01/12. doi: 10.1158/1078-0432.ccr-12-1630. PubMed PMID: 23307859; PubMed Central PMCID: PMCPmc3752683.</w:t>
      </w:r>
      <w:bookmarkEnd w:id="19"/>
    </w:p>
    <w:p w:rsidR="00372E74" w:rsidRPr="00945FFE" w:rsidRDefault="00372E74" w:rsidP="00372E74">
      <w:pPr>
        <w:pStyle w:val="EndNoteBibliography"/>
        <w:spacing w:after="0"/>
        <w:rPr>
          <w:rFonts w:ascii="Arial" w:hAnsi="Arial" w:cs="Arial"/>
          <w:noProof/>
          <w:sz w:val="22"/>
          <w:szCs w:val="22"/>
        </w:rPr>
      </w:pPr>
      <w:bookmarkStart w:id="20" w:name="_ENREF_20"/>
      <w:r w:rsidRPr="00945FFE">
        <w:rPr>
          <w:rFonts w:ascii="Arial" w:hAnsi="Arial" w:cs="Arial"/>
          <w:noProof/>
          <w:sz w:val="22"/>
          <w:szCs w:val="22"/>
        </w:rPr>
        <w:t>20.</w:t>
      </w:r>
      <w:r w:rsidRPr="00945FFE">
        <w:rPr>
          <w:rFonts w:ascii="Arial" w:hAnsi="Arial" w:cs="Arial"/>
          <w:noProof/>
          <w:sz w:val="22"/>
          <w:szCs w:val="22"/>
        </w:rPr>
        <w:tab/>
        <w:t>Donia M, Fagone P, Nicoletti F, Andersen RS, Hogdall E, Straten PT, et al. BRAF inhibition improves tumor recognition by the immune system: Potential implications for combinatorial therapies against melanoma involving adoptive T-cell transfer. Oncoimmunology. 2012;1(9):1476-83. Epub 2012/12/25. doi: 10.4161/onci.21940. PubMed PMID: 23264894; PubMed Central PMCID: PMCPmc3525603.</w:t>
      </w:r>
      <w:bookmarkEnd w:id="20"/>
    </w:p>
    <w:p w:rsidR="00372E74" w:rsidRPr="00945FFE" w:rsidRDefault="00372E74" w:rsidP="00372E74">
      <w:pPr>
        <w:pStyle w:val="EndNoteBibliography"/>
        <w:spacing w:after="0"/>
        <w:rPr>
          <w:rFonts w:ascii="Arial" w:hAnsi="Arial" w:cs="Arial"/>
          <w:noProof/>
          <w:sz w:val="22"/>
          <w:szCs w:val="22"/>
        </w:rPr>
      </w:pPr>
      <w:bookmarkStart w:id="21" w:name="_ENREF_21"/>
      <w:r w:rsidRPr="00945FFE">
        <w:rPr>
          <w:rFonts w:ascii="Arial" w:hAnsi="Arial" w:cs="Arial"/>
          <w:noProof/>
          <w:sz w:val="22"/>
          <w:szCs w:val="22"/>
        </w:rPr>
        <w:t>21.</w:t>
      </w:r>
      <w:r w:rsidRPr="00945FFE">
        <w:rPr>
          <w:rFonts w:ascii="Arial" w:hAnsi="Arial" w:cs="Arial"/>
          <w:noProof/>
          <w:sz w:val="22"/>
          <w:szCs w:val="22"/>
        </w:rPr>
        <w:tab/>
        <w:t>Axelrod ML, Cook RS, Johnson DB, Balko JM. Biological Consequences of MHC-II Expression by Tumor Cells in Cancer. 2019;25(8):2392-402. doi: 10.1158/1078-0432.ccr-18-3200. PubMed PMID: 30463850.</w:t>
      </w:r>
      <w:bookmarkEnd w:id="21"/>
    </w:p>
    <w:p w:rsidR="00372E74" w:rsidRPr="00945FFE" w:rsidRDefault="00372E74" w:rsidP="00372E74">
      <w:pPr>
        <w:pStyle w:val="EndNoteBibliography"/>
        <w:spacing w:after="0"/>
        <w:rPr>
          <w:rFonts w:ascii="Arial" w:hAnsi="Arial" w:cs="Arial"/>
          <w:noProof/>
          <w:sz w:val="22"/>
          <w:szCs w:val="22"/>
        </w:rPr>
      </w:pPr>
      <w:bookmarkStart w:id="22" w:name="_ENREF_22"/>
      <w:r w:rsidRPr="00945FFE">
        <w:rPr>
          <w:rFonts w:ascii="Arial" w:hAnsi="Arial" w:cs="Arial"/>
          <w:noProof/>
          <w:sz w:val="22"/>
          <w:szCs w:val="22"/>
        </w:rPr>
        <w:t>22.</w:t>
      </w:r>
      <w:r w:rsidRPr="00945FFE">
        <w:rPr>
          <w:rFonts w:ascii="Arial" w:hAnsi="Arial" w:cs="Arial"/>
          <w:noProof/>
          <w:sz w:val="22"/>
          <w:szCs w:val="22"/>
        </w:rPr>
        <w:tab/>
        <w:t>Kambayashi T, Laufer TM. Atypical MHC class II-expressing antigen-presenting cells: can anything replace a dendritic cell? Nature reviews Immunology. 2014;14(11):719-30. Epub 2014/10/18. doi: 10.1038/nri3754. PubMed PMID: 25324123.</w:t>
      </w:r>
      <w:bookmarkEnd w:id="22"/>
    </w:p>
    <w:p w:rsidR="00372E74" w:rsidRPr="00945FFE" w:rsidRDefault="00372E74" w:rsidP="00372E74">
      <w:pPr>
        <w:pStyle w:val="EndNoteBibliography"/>
        <w:spacing w:after="0"/>
        <w:rPr>
          <w:rFonts w:ascii="Arial" w:hAnsi="Arial" w:cs="Arial"/>
          <w:noProof/>
          <w:sz w:val="22"/>
          <w:szCs w:val="22"/>
        </w:rPr>
      </w:pPr>
      <w:bookmarkStart w:id="23" w:name="_ENREF_23"/>
      <w:r w:rsidRPr="00945FFE">
        <w:rPr>
          <w:rFonts w:ascii="Arial" w:hAnsi="Arial" w:cs="Arial"/>
          <w:noProof/>
          <w:sz w:val="22"/>
          <w:szCs w:val="22"/>
        </w:rPr>
        <w:t>23.</w:t>
      </w:r>
      <w:r w:rsidRPr="00945FFE">
        <w:rPr>
          <w:rFonts w:ascii="Arial" w:hAnsi="Arial" w:cs="Arial"/>
          <w:noProof/>
          <w:sz w:val="22"/>
          <w:szCs w:val="22"/>
        </w:rPr>
        <w:tab/>
        <w:t>Ostrand-Rosenberg S, Thakur A, Clements V. Rejection of mouse sarcoma cells after transfection of MHC class II genes. Journal of immunology (Baltimore, Md : 1950). 1990;144(10):4068-71. Epub 1990/05/15. PubMed PMID: 2332639.</w:t>
      </w:r>
      <w:bookmarkEnd w:id="23"/>
    </w:p>
    <w:p w:rsidR="00372E74" w:rsidRPr="00945FFE" w:rsidRDefault="00372E74" w:rsidP="00372E74">
      <w:pPr>
        <w:pStyle w:val="EndNoteBibliography"/>
        <w:spacing w:after="0"/>
        <w:rPr>
          <w:rFonts w:ascii="Arial" w:hAnsi="Arial" w:cs="Arial"/>
          <w:noProof/>
          <w:sz w:val="22"/>
          <w:szCs w:val="22"/>
        </w:rPr>
      </w:pPr>
      <w:bookmarkStart w:id="24" w:name="_ENREF_24"/>
      <w:r w:rsidRPr="00945FFE">
        <w:rPr>
          <w:rFonts w:ascii="Arial" w:hAnsi="Arial" w:cs="Arial"/>
          <w:noProof/>
          <w:sz w:val="22"/>
          <w:szCs w:val="22"/>
        </w:rPr>
        <w:t>24.</w:t>
      </w:r>
      <w:r w:rsidRPr="00945FFE">
        <w:rPr>
          <w:rFonts w:ascii="Arial" w:hAnsi="Arial" w:cs="Arial"/>
          <w:noProof/>
          <w:sz w:val="22"/>
          <w:szCs w:val="22"/>
        </w:rPr>
        <w:tab/>
        <w:t>Mortara L, Castellani P, Meazza R, Tosi G, De Lerma Barbaro A, Procopio FA, et al. CIITA-induced MHC class II expression in mammary adenocarcinoma leads to a Th1 polarization of the tumor microenvironment, tumor rejection, and specific antitumor memory. Clinical cancer research : an official journal of the American Association for Cancer Research. 2006;12(11 Pt 1):3435-43. Epub 2006/06/03. doi: 10.1158/1078-0432.ccr-06-0165. PubMed PMID: 16740768.</w:t>
      </w:r>
      <w:bookmarkEnd w:id="24"/>
    </w:p>
    <w:p w:rsidR="00372E74" w:rsidRPr="00945FFE" w:rsidRDefault="00372E74" w:rsidP="00372E74">
      <w:pPr>
        <w:pStyle w:val="EndNoteBibliography"/>
        <w:spacing w:after="0"/>
        <w:rPr>
          <w:rFonts w:ascii="Arial" w:hAnsi="Arial" w:cs="Arial"/>
          <w:noProof/>
          <w:sz w:val="22"/>
          <w:szCs w:val="22"/>
        </w:rPr>
      </w:pPr>
      <w:bookmarkStart w:id="25" w:name="_ENREF_25"/>
      <w:r w:rsidRPr="00945FFE">
        <w:rPr>
          <w:rFonts w:ascii="Arial" w:hAnsi="Arial" w:cs="Arial"/>
          <w:noProof/>
          <w:sz w:val="22"/>
          <w:szCs w:val="22"/>
        </w:rPr>
        <w:t>25.</w:t>
      </w:r>
      <w:r w:rsidRPr="00945FFE">
        <w:rPr>
          <w:rFonts w:ascii="Arial" w:hAnsi="Arial" w:cs="Arial"/>
          <w:noProof/>
          <w:sz w:val="22"/>
          <w:szCs w:val="22"/>
        </w:rPr>
        <w:tab/>
        <w:t>Bou Nasser Eddine F, Forlani G, Lombardo L, Tedeschi A, Tosi G, Accolla RS. CIITA-driven MHC class II expressing tumor cells can efficiently prime naive CD4(+) TH cells in vivo and vaccinate the host against parental MHC-II-negative tumor cells. Oncoimmunology. 2016;6(1):e1261777-e. doi: 10.1080/2162402X.2016.1261777. PubMed PMID: 28197387.</w:t>
      </w:r>
      <w:bookmarkEnd w:id="25"/>
    </w:p>
    <w:p w:rsidR="00372E74" w:rsidRPr="00945FFE" w:rsidRDefault="00372E74" w:rsidP="00372E74">
      <w:pPr>
        <w:pStyle w:val="EndNoteBibliography"/>
        <w:spacing w:after="0"/>
        <w:rPr>
          <w:rFonts w:ascii="Arial" w:hAnsi="Arial" w:cs="Arial"/>
          <w:noProof/>
          <w:sz w:val="22"/>
          <w:szCs w:val="22"/>
        </w:rPr>
      </w:pPr>
      <w:bookmarkStart w:id="26" w:name="_ENREF_26"/>
      <w:r w:rsidRPr="00945FFE">
        <w:rPr>
          <w:rFonts w:ascii="Arial" w:hAnsi="Arial" w:cs="Arial"/>
          <w:noProof/>
          <w:sz w:val="22"/>
          <w:szCs w:val="22"/>
        </w:rPr>
        <w:t>26.</w:t>
      </w:r>
      <w:r w:rsidRPr="00945FFE">
        <w:rPr>
          <w:rFonts w:ascii="Arial" w:hAnsi="Arial" w:cs="Arial"/>
          <w:noProof/>
          <w:sz w:val="22"/>
          <w:szCs w:val="22"/>
        </w:rPr>
        <w:tab/>
        <w:t>Constantinidou A, Alifieris C, Trafalis DT. Targeting Programmed Cell Death -1 (PD-1) and Ligand (PD-L1): A new era in cancer active immunotherapy. Pharmacology &amp; therapeutics. 2019;194:84-106. Epub 2018/10/01. doi: 10.1016/j.pharmthera.2018.09.008. PubMed PMID: 30268773.</w:t>
      </w:r>
      <w:bookmarkEnd w:id="26"/>
    </w:p>
    <w:p w:rsidR="00372E74" w:rsidRPr="00945FFE" w:rsidRDefault="00372E74" w:rsidP="00372E74">
      <w:pPr>
        <w:pStyle w:val="EndNoteBibliography"/>
        <w:spacing w:after="0"/>
        <w:rPr>
          <w:rFonts w:ascii="Arial" w:hAnsi="Arial" w:cs="Arial"/>
          <w:noProof/>
          <w:sz w:val="22"/>
          <w:szCs w:val="22"/>
        </w:rPr>
      </w:pPr>
      <w:bookmarkStart w:id="27" w:name="_ENREF_27"/>
      <w:r w:rsidRPr="00945FFE">
        <w:rPr>
          <w:rFonts w:ascii="Arial" w:hAnsi="Arial" w:cs="Arial"/>
          <w:noProof/>
          <w:sz w:val="22"/>
          <w:szCs w:val="22"/>
        </w:rPr>
        <w:t>27.</w:t>
      </w:r>
      <w:r w:rsidRPr="00945FFE">
        <w:rPr>
          <w:rFonts w:ascii="Arial" w:hAnsi="Arial" w:cs="Arial"/>
          <w:noProof/>
          <w:sz w:val="22"/>
          <w:szCs w:val="22"/>
        </w:rPr>
        <w:tab/>
        <w:t xml:space="preserve">Franklin C, Livingstone E, Roesch A, Schilling B, Schadendorf D. Immunotherapy in melanoma: Recent advances and future directions. European journal of surgical oncology : the journal of the European Society </w:t>
      </w:r>
      <w:r w:rsidRPr="00945FFE">
        <w:rPr>
          <w:rFonts w:ascii="Arial" w:hAnsi="Arial" w:cs="Arial"/>
          <w:noProof/>
          <w:sz w:val="22"/>
          <w:szCs w:val="22"/>
        </w:rPr>
        <w:lastRenderedPageBreak/>
        <w:t>of Surgical Oncology and the British Association of Surgical Oncology. 2017;43(3):604-11. Epub 2016/10/23. doi: 10.1016/j.ejso.2016.07.145. PubMed PMID: 27769635.</w:t>
      </w:r>
      <w:bookmarkEnd w:id="27"/>
    </w:p>
    <w:p w:rsidR="00372E74" w:rsidRPr="00945FFE" w:rsidRDefault="00372E74" w:rsidP="00372E74">
      <w:pPr>
        <w:pStyle w:val="EndNoteBibliography"/>
        <w:spacing w:after="0"/>
        <w:rPr>
          <w:rFonts w:ascii="Arial" w:hAnsi="Arial" w:cs="Arial"/>
          <w:noProof/>
          <w:sz w:val="22"/>
          <w:szCs w:val="22"/>
        </w:rPr>
      </w:pPr>
      <w:bookmarkStart w:id="28" w:name="_ENREF_28"/>
      <w:r w:rsidRPr="00945FFE">
        <w:rPr>
          <w:rFonts w:ascii="Arial" w:hAnsi="Arial" w:cs="Arial"/>
          <w:noProof/>
          <w:sz w:val="22"/>
          <w:szCs w:val="22"/>
        </w:rPr>
        <w:t>28.</w:t>
      </w:r>
      <w:r w:rsidRPr="00945FFE">
        <w:rPr>
          <w:rFonts w:ascii="Arial" w:hAnsi="Arial" w:cs="Arial"/>
          <w:noProof/>
          <w:sz w:val="22"/>
          <w:szCs w:val="22"/>
        </w:rPr>
        <w:tab/>
        <w:t>Sartoris S, Valle MT, Barbaro AL, Tosi G, Cestari T, D'Agostino A, et al. HLA class II expression in uninducible hepatocarcinoma cells after transfection of AIR-1 gene product CIITA: acquisition of antigen processing and presentation capacity. Journal of immunology (Baltimore, Md : 1950). 1998;161(2):814-20. Epub 1998/07/22. PubMed PMID: 9670958.</w:t>
      </w:r>
      <w:bookmarkEnd w:id="28"/>
    </w:p>
    <w:p w:rsidR="00372E74" w:rsidRPr="00945FFE" w:rsidRDefault="00372E74" w:rsidP="00372E74">
      <w:pPr>
        <w:pStyle w:val="EndNoteBibliography"/>
        <w:spacing w:after="0"/>
        <w:rPr>
          <w:rFonts w:ascii="Arial" w:hAnsi="Arial" w:cs="Arial"/>
          <w:noProof/>
          <w:sz w:val="22"/>
          <w:szCs w:val="22"/>
        </w:rPr>
      </w:pPr>
      <w:bookmarkStart w:id="29" w:name="_ENREF_29"/>
      <w:r w:rsidRPr="00945FFE">
        <w:rPr>
          <w:rFonts w:ascii="Arial" w:hAnsi="Arial" w:cs="Arial"/>
          <w:noProof/>
          <w:sz w:val="22"/>
          <w:szCs w:val="22"/>
        </w:rPr>
        <w:t>29.</w:t>
      </w:r>
      <w:r w:rsidRPr="00945FFE">
        <w:rPr>
          <w:rFonts w:ascii="Arial" w:hAnsi="Arial" w:cs="Arial"/>
          <w:noProof/>
          <w:sz w:val="22"/>
          <w:szCs w:val="22"/>
        </w:rPr>
        <w:tab/>
        <w:t>Azouzi N, Cailloux J, Cazarin JM, Knauf JA, Cracchiolo J, Al Ghuzlan A, et al. NADPH Oxidase NOX4 Is a Critical Mediator of BRAF(V600E)-Induced Downregulation of the Sodium/Iodide Symporter in Papillary Thyroid Carcinomas. Antioxidants &amp; redox signaling. 2017;26(15):864-77. Epub 2016/07/13. doi: 10.1089/ars.2015.6616. PubMed PMID: 27401113; PubMed Central PMCID: PMCPmc5444494.</w:t>
      </w:r>
      <w:bookmarkEnd w:id="29"/>
    </w:p>
    <w:p w:rsidR="00372E74" w:rsidRPr="00945FFE" w:rsidRDefault="00372E74" w:rsidP="00372E74">
      <w:pPr>
        <w:pStyle w:val="EndNoteBibliography"/>
        <w:spacing w:after="0"/>
        <w:rPr>
          <w:rFonts w:ascii="Arial" w:hAnsi="Arial" w:cs="Arial"/>
          <w:noProof/>
          <w:sz w:val="22"/>
          <w:szCs w:val="22"/>
        </w:rPr>
      </w:pPr>
      <w:bookmarkStart w:id="30" w:name="_ENREF_30"/>
      <w:r w:rsidRPr="00945FFE">
        <w:rPr>
          <w:rFonts w:ascii="Arial" w:hAnsi="Arial" w:cs="Arial"/>
          <w:noProof/>
          <w:sz w:val="22"/>
          <w:szCs w:val="22"/>
        </w:rPr>
        <w:t>30.</w:t>
      </w:r>
      <w:r w:rsidRPr="00945FFE">
        <w:rPr>
          <w:rFonts w:ascii="Arial" w:hAnsi="Arial" w:cs="Arial"/>
          <w:noProof/>
          <w:sz w:val="22"/>
          <w:szCs w:val="22"/>
        </w:rPr>
        <w:tab/>
        <w:t>Johnson DB, Estrada MV, Salgado R, Sanchez V, Doxie DB, Opalenik SR, et al. Melanoma-specific MHC-II expression represents a tumour-autonomous phenotype and predicts response to anti-PD-1/PD-L1 therapy. 2016;7:10582. doi: 10.1038/ncomms10582. PubMed PMID: 26822383.</w:t>
      </w:r>
      <w:bookmarkEnd w:id="30"/>
    </w:p>
    <w:p w:rsidR="00372E74" w:rsidRPr="00945FFE" w:rsidRDefault="00372E74" w:rsidP="00372E74">
      <w:pPr>
        <w:pStyle w:val="EndNoteBibliography"/>
        <w:spacing w:after="0"/>
        <w:rPr>
          <w:rFonts w:ascii="Arial" w:hAnsi="Arial" w:cs="Arial"/>
          <w:noProof/>
          <w:sz w:val="22"/>
          <w:szCs w:val="22"/>
        </w:rPr>
      </w:pPr>
      <w:bookmarkStart w:id="31" w:name="_ENREF_31"/>
      <w:r w:rsidRPr="00945FFE">
        <w:rPr>
          <w:rFonts w:ascii="Arial" w:hAnsi="Arial" w:cs="Arial"/>
          <w:noProof/>
          <w:sz w:val="22"/>
          <w:szCs w:val="22"/>
        </w:rPr>
        <w:t>31.</w:t>
      </w:r>
      <w:r w:rsidRPr="00945FFE">
        <w:rPr>
          <w:rFonts w:ascii="Arial" w:hAnsi="Arial" w:cs="Arial"/>
          <w:noProof/>
          <w:sz w:val="22"/>
          <w:szCs w:val="22"/>
        </w:rPr>
        <w:tab/>
        <w:t>Roemer MGM, Redd RA, Cader FZ, Pak CJ, Abdelrahman S, Ouyang J, et al. Major Histocompatibility Complex Class II and Programmed Death Ligand 1 Expression Predict Outcome After Programmed Death 1 Blockade in Classic Hodgkin Lymphoma. Journal of clinical oncology : official journal of the American Society of Clinical Oncology. 2018;36(10):942-50. Epub 2018/02/03. doi: 10.1200/jco.2017.77.3994. PubMed PMID: 29394125; PubMed Central PMCID: PMCPmc5877802.</w:t>
      </w:r>
      <w:bookmarkEnd w:id="31"/>
    </w:p>
    <w:p w:rsidR="00372E74" w:rsidRPr="00945FFE" w:rsidRDefault="00372E74" w:rsidP="00372E74">
      <w:pPr>
        <w:pStyle w:val="EndNoteBibliography"/>
        <w:spacing w:after="0"/>
        <w:rPr>
          <w:rFonts w:ascii="Arial" w:hAnsi="Arial" w:cs="Arial"/>
          <w:noProof/>
          <w:sz w:val="22"/>
          <w:szCs w:val="22"/>
        </w:rPr>
      </w:pPr>
      <w:bookmarkStart w:id="32" w:name="_ENREF_32"/>
      <w:r w:rsidRPr="00945FFE">
        <w:rPr>
          <w:rFonts w:ascii="Arial" w:hAnsi="Arial" w:cs="Arial"/>
          <w:noProof/>
          <w:sz w:val="22"/>
          <w:szCs w:val="22"/>
        </w:rPr>
        <w:t>32.</w:t>
      </w:r>
      <w:r w:rsidRPr="00945FFE">
        <w:rPr>
          <w:rFonts w:ascii="Arial" w:hAnsi="Arial" w:cs="Arial"/>
          <w:noProof/>
          <w:sz w:val="22"/>
          <w:szCs w:val="22"/>
        </w:rPr>
        <w:tab/>
        <w:t>Arnold PY, La Gruta NL, Miller T, Vignali KM, Adams PS, Woodland DL, et al. The majority of immunogenic epitopes generate CD4+ T cells that are dependent on MHC class II-bound peptide-flanking residues. Journal of immunology (Baltimore, Md : 1950). 2002;169(2):739-49. Epub 2002/07/05. doi: 10.4049/jimmunol.169.2.739. PubMed PMID: 12097376.</w:t>
      </w:r>
      <w:bookmarkEnd w:id="32"/>
    </w:p>
    <w:p w:rsidR="00372E74" w:rsidRPr="00945FFE" w:rsidRDefault="00372E74" w:rsidP="00372E74">
      <w:pPr>
        <w:pStyle w:val="EndNoteBibliography"/>
        <w:spacing w:after="0"/>
        <w:rPr>
          <w:rFonts w:ascii="Arial" w:hAnsi="Arial" w:cs="Arial"/>
          <w:noProof/>
          <w:sz w:val="22"/>
          <w:szCs w:val="22"/>
        </w:rPr>
      </w:pPr>
      <w:bookmarkStart w:id="33" w:name="_ENREF_33"/>
      <w:r w:rsidRPr="00945FFE">
        <w:rPr>
          <w:rFonts w:ascii="Arial" w:hAnsi="Arial" w:cs="Arial"/>
          <w:noProof/>
          <w:sz w:val="22"/>
          <w:szCs w:val="22"/>
        </w:rPr>
        <w:t>33.</w:t>
      </w:r>
      <w:r w:rsidRPr="00945FFE">
        <w:rPr>
          <w:rFonts w:ascii="Arial" w:hAnsi="Arial" w:cs="Arial"/>
          <w:noProof/>
          <w:sz w:val="22"/>
          <w:szCs w:val="22"/>
        </w:rPr>
        <w:tab/>
        <w:t>Londei M, Lamb JR, Bottazzo GF, Feldmann M. Epithelial cells expressing aberrant MHC class II determinants can present antigen to cloned human T cells. Nature. 1984;312(5995):639-41. Epub 1984/12/13. doi: 10.1038/312639a0. PubMed PMID: 6334239.</w:t>
      </w:r>
      <w:bookmarkEnd w:id="33"/>
    </w:p>
    <w:p w:rsidR="00372E74" w:rsidRPr="00945FFE" w:rsidRDefault="00372E74" w:rsidP="00372E74">
      <w:pPr>
        <w:pStyle w:val="EndNoteBibliography"/>
        <w:spacing w:after="0"/>
        <w:rPr>
          <w:rFonts w:ascii="Arial" w:hAnsi="Arial" w:cs="Arial"/>
          <w:noProof/>
          <w:sz w:val="22"/>
          <w:szCs w:val="22"/>
        </w:rPr>
      </w:pPr>
      <w:bookmarkStart w:id="34" w:name="_ENREF_34"/>
      <w:r w:rsidRPr="00945FFE">
        <w:rPr>
          <w:rFonts w:ascii="Arial" w:hAnsi="Arial" w:cs="Arial"/>
          <w:noProof/>
          <w:sz w:val="22"/>
          <w:szCs w:val="22"/>
        </w:rPr>
        <w:t>34.</w:t>
      </w:r>
      <w:r w:rsidRPr="00945FFE">
        <w:rPr>
          <w:rFonts w:ascii="Arial" w:hAnsi="Arial" w:cs="Arial"/>
          <w:noProof/>
          <w:sz w:val="22"/>
          <w:szCs w:val="22"/>
        </w:rPr>
        <w:tab/>
        <w:t>Jo YS, Lee JC, Li S, Choi YS, Bai YS, Kim YJ, et al. Significance of the expression of major histocompatibility complex class II antigen, HLA-DR and -DQ, with recurrence of papillary thyroid cancer. International journal of cancer. 2008;122(4):785-90. Epub 2007/10/25. doi: 10.1002/ijc.23167. PubMed PMID: 17957790.</w:t>
      </w:r>
      <w:bookmarkEnd w:id="34"/>
    </w:p>
    <w:p w:rsidR="00372E74" w:rsidRPr="00945FFE" w:rsidRDefault="00372E74" w:rsidP="00372E74">
      <w:pPr>
        <w:pStyle w:val="EndNoteBibliography"/>
        <w:spacing w:after="0"/>
        <w:rPr>
          <w:rFonts w:ascii="Arial" w:hAnsi="Arial" w:cs="Arial"/>
          <w:noProof/>
          <w:sz w:val="22"/>
          <w:szCs w:val="22"/>
        </w:rPr>
      </w:pPr>
      <w:bookmarkStart w:id="35" w:name="_ENREF_35"/>
      <w:r w:rsidRPr="00945FFE">
        <w:rPr>
          <w:rFonts w:ascii="Arial" w:hAnsi="Arial" w:cs="Arial"/>
          <w:noProof/>
          <w:sz w:val="22"/>
          <w:szCs w:val="22"/>
        </w:rPr>
        <w:t>35.</w:t>
      </w:r>
      <w:r w:rsidRPr="00945FFE">
        <w:rPr>
          <w:rFonts w:ascii="Arial" w:hAnsi="Arial" w:cs="Arial"/>
          <w:noProof/>
          <w:sz w:val="22"/>
          <w:szCs w:val="22"/>
        </w:rPr>
        <w:tab/>
        <w:t>Nicolussi A, D'Inzeo S, Santulli M, Colletta G, Coppa A. TGF-beta control of rat thyroid follicular cells differentiation. Molecular and cellular endocrinology. 2003;207(1-2):1-11. Epub 2003/09/16. doi: 10.1016/s0303-7207(03)00238-7. PubMed PMID: 12972178.</w:t>
      </w:r>
      <w:bookmarkEnd w:id="35"/>
    </w:p>
    <w:p w:rsidR="00372E74" w:rsidRPr="00945FFE" w:rsidRDefault="00372E74" w:rsidP="00372E74">
      <w:pPr>
        <w:pStyle w:val="EndNoteBibliography"/>
        <w:spacing w:after="0"/>
        <w:rPr>
          <w:rFonts w:ascii="Arial" w:hAnsi="Arial" w:cs="Arial"/>
          <w:noProof/>
          <w:sz w:val="22"/>
          <w:szCs w:val="22"/>
        </w:rPr>
      </w:pPr>
      <w:bookmarkStart w:id="36" w:name="_ENREF_36"/>
      <w:r w:rsidRPr="00945FFE">
        <w:rPr>
          <w:rFonts w:ascii="Arial" w:hAnsi="Arial" w:cs="Arial"/>
          <w:noProof/>
          <w:sz w:val="22"/>
          <w:szCs w:val="22"/>
        </w:rPr>
        <w:t>36.</w:t>
      </w:r>
      <w:r w:rsidRPr="00945FFE">
        <w:rPr>
          <w:rFonts w:ascii="Arial" w:hAnsi="Arial" w:cs="Arial"/>
          <w:noProof/>
          <w:sz w:val="22"/>
          <w:szCs w:val="22"/>
        </w:rPr>
        <w:tab/>
        <w:t>Dong Y, Tang L, Letterio JJ, Benveniste EN. The Smad3 protein is involved in TGF-beta inhibition of class II transactivator and class II MHC expression. Journal of immunology (Baltimore, Md : 1950). 2001;167(1):311-9. Epub 2001/06/22. doi: 10.4049/jimmunol.167.1.311. PubMed PMID: 11418665.</w:t>
      </w:r>
      <w:bookmarkEnd w:id="36"/>
    </w:p>
    <w:p w:rsidR="00372E74" w:rsidRPr="00945FFE" w:rsidRDefault="00372E74" w:rsidP="00372E74">
      <w:pPr>
        <w:pStyle w:val="EndNoteBibliography"/>
        <w:spacing w:after="0"/>
        <w:rPr>
          <w:rFonts w:ascii="Arial" w:hAnsi="Arial" w:cs="Arial"/>
          <w:noProof/>
          <w:sz w:val="22"/>
          <w:szCs w:val="22"/>
        </w:rPr>
      </w:pPr>
      <w:bookmarkStart w:id="37" w:name="_ENREF_37"/>
      <w:r w:rsidRPr="00945FFE">
        <w:rPr>
          <w:rFonts w:ascii="Arial" w:hAnsi="Arial" w:cs="Arial"/>
          <w:noProof/>
          <w:sz w:val="22"/>
          <w:szCs w:val="22"/>
        </w:rPr>
        <w:t>37.</w:t>
      </w:r>
      <w:r w:rsidRPr="00945FFE">
        <w:rPr>
          <w:rFonts w:ascii="Arial" w:hAnsi="Arial" w:cs="Arial"/>
          <w:noProof/>
          <w:sz w:val="22"/>
          <w:szCs w:val="22"/>
        </w:rPr>
        <w:tab/>
        <w:t>Batlle E, Massague J. Transforming Growth Factor-beta Signaling in Immunity and Cancer. Immunity. 2019;50(4):924-40. Epub 2019/04/18. doi: 10.1016/j.immuni.2019.03.024. PubMed PMID: 30995507.</w:t>
      </w:r>
      <w:bookmarkEnd w:id="37"/>
    </w:p>
    <w:p w:rsidR="00372E74" w:rsidRPr="00945FFE" w:rsidRDefault="00372E74" w:rsidP="00372E74">
      <w:pPr>
        <w:pStyle w:val="EndNoteBibliography"/>
        <w:spacing w:after="0"/>
        <w:rPr>
          <w:rFonts w:ascii="Arial" w:hAnsi="Arial" w:cs="Arial"/>
          <w:noProof/>
          <w:sz w:val="22"/>
          <w:szCs w:val="22"/>
        </w:rPr>
      </w:pPr>
      <w:bookmarkStart w:id="38" w:name="_ENREF_38"/>
      <w:r w:rsidRPr="00945FFE">
        <w:rPr>
          <w:rFonts w:ascii="Arial" w:hAnsi="Arial" w:cs="Arial"/>
          <w:noProof/>
          <w:sz w:val="22"/>
          <w:szCs w:val="22"/>
        </w:rPr>
        <w:t>38.</w:t>
      </w:r>
      <w:r w:rsidRPr="00945FFE">
        <w:rPr>
          <w:rFonts w:ascii="Arial" w:hAnsi="Arial" w:cs="Arial"/>
          <w:noProof/>
          <w:sz w:val="22"/>
          <w:szCs w:val="22"/>
        </w:rPr>
        <w:tab/>
        <w:t>Mariathasan S, Turley SJ, Nickles D, Castiglioni A, Yuen K, Wang Y, et al. TGFbeta attenuates tumour response to PD-L1 blockade by contributing to exclusion of T cells. Nature. 2018;554(7693):544-8. Epub 2018/02/15. doi: 10.1038/nature25501. PubMed PMID: 29443960; PubMed Central PMCID: PMCPmc6028240.</w:t>
      </w:r>
      <w:bookmarkEnd w:id="38"/>
    </w:p>
    <w:p w:rsidR="00372E74" w:rsidRPr="00945FFE" w:rsidRDefault="00372E74" w:rsidP="00372E74">
      <w:pPr>
        <w:pStyle w:val="EndNoteBibliography"/>
        <w:spacing w:after="0"/>
        <w:rPr>
          <w:rFonts w:ascii="Arial" w:hAnsi="Arial" w:cs="Arial"/>
          <w:noProof/>
          <w:sz w:val="22"/>
          <w:szCs w:val="22"/>
        </w:rPr>
      </w:pPr>
      <w:bookmarkStart w:id="39" w:name="_ENREF_39"/>
      <w:r w:rsidRPr="00945FFE">
        <w:rPr>
          <w:rFonts w:ascii="Arial" w:hAnsi="Arial" w:cs="Arial"/>
          <w:noProof/>
          <w:sz w:val="22"/>
          <w:szCs w:val="22"/>
        </w:rPr>
        <w:t>39.</w:t>
      </w:r>
      <w:r w:rsidRPr="00945FFE">
        <w:rPr>
          <w:rFonts w:ascii="Arial" w:hAnsi="Arial" w:cs="Arial"/>
          <w:noProof/>
          <w:sz w:val="22"/>
          <w:szCs w:val="22"/>
        </w:rPr>
        <w:tab/>
        <w:t>Ribas A, Hamid O, Daud A, Hodi FS, Wolchok JD, Kefford R, et al. Association of Pembrolizumab With Tumor Response and Survival Among Patients With Advanced Melanoma. Jama. 2016;315(15):1600-9. doi: 10.1001/jama.2016.4059. PubMed PMID: 27092830.</w:t>
      </w:r>
      <w:bookmarkEnd w:id="39"/>
    </w:p>
    <w:p w:rsidR="00372E74" w:rsidRPr="00945FFE" w:rsidRDefault="00372E74" w:rsidP="00372E74">
      <w:pPr>
        <w:pStyle w:val="EndNoteBibliography"/>
        <w:spacing w:after="0"/>
        <w:rPr>
          <w:rFonts w:ascii="Arial" w:hAnsi="Arial" w:cs="Arial"/>
          <w:noProof/>
          <w:sz w:val="22"/>
          <w:szCs w:val="22"/>
        </w:rPr>
      </w:pPr>
      <w:bookmarkStart w:id="40" w:name="_ENREF_40"/>
      <w:r w:rsidRPr="00945FFE">
        <w:rPr>
          <w:rFonts w:ascii="Arial" w:hAnsi="Arial" w:cs="Arial"/>
          <w:noProof/>
          <w:sz w:val="22"/>
          <w:szCs w:val="22"/>
        </w:rPr>
        <w:lastRenderedPageBreak/>
        <w:t>40.</w:t>
      </w:r>
      <w:r w:rsidRPr="00945FFE">
        <w:rPr>
          <w:rFonts w:ascii="Arial" w:hAnsi="Arial" w:cs="Arial"/>
          <w:noProof/>
          <w:sz w:val="22"/>
          <w:szCs w:val="22"/>
        </w:rPr>
        <w:tab/>
        <w:t>Zaretsky JM, Garcia-Diaz A, Shin DS, Escuin-Ordinas H, Hugo W, Hu-Lieskovan S, et al. Mutations Associated with Acquired Resistance to PD-1 Blockade in Melanoma. N Engl J Med. 2016;375(9):819-29. Epub 07/13. doi: 10.1056/NEJMoa1604958. PubMed PMID: 27433843.</w:t>
      </w:r>
      <w:bookmarkEnd w:id="40"/>
    </w:p>
    <w:p w:rsidR="00372E74" w:rsidRPr="00945FFE" w:rsidRDefault="00372E74" w:rsidP="00372E74">
      <w:pPr>
        <w:pStyle w:val="EndNoteBibliography"/>
        <w:spacing w:after="0"/>
        <w:rPr>
          <w:rFonts w:ascii="Arial" w:hAnsi="Arial" w:cs="Arial"/>
          <w:noProof/>
          <w:sz w:val="22"/>
          <w:szCs w:val="22"/>
        </w:rPr>
      </w:pPr>
      <w:bookmarkStart w:id="41" w:name="_ENREF_41"/>
      <w:r w:rsidRPr="00945FFE">
        <w:rPr>
          <w:rFonts w:ascii="Arial" w:hAnsi="Arial" w:cs="Arial"/>
          <w:noProof/>
          <w:sz w:val="22"/>
          <w:szCs w:val="22"/>
        </w:rPr>
        <w:t>41.</w:t>
      </w:r>
      <w:r w:rsidRPr="00945FFE">
        <w:rPr>
          <w:rFonts w:ascii="Arial" w:hAnsi="Arial" w:cs="Arial"/>
          <w:noProof/>
          <w:sz w:val="22"/>
          <w:szCs w:val="22"/>
        </w:rPr>
        <w:tab/>
        <w:t>Jia M, Feng W, Kang S, Zhang Y, Shen J, He J, et al. Evaluation of the efficacy and safety of anti-PD-1 and anti-PD-L1 antibody in the treatment of non-small cell lung cancer (NSCLC): a meta-analysis. J Thorac Dis. 2015;7(3):455-61. doi: 10.3978/j.issn.2072-1439.2015.02.06. PubMed PMID: 25922725.</w:t>
      </w:r>
      <w:bookmarkEnd w:id="41"/>
    </w:p>
    <w:p w:rsidR="00372E74" w:rsidRPr="00945FFE" w:rsidRDefault="00372E74" w:rsidP="00372E74">
      <w:pPr>
        <w:pStyle w:val="EndNoteBibliography"/>
        <w:spacing w:after="0"/>
        <w:rPr>
          <w:rFonts w:ascii="Arial" w:hAnsi="Arial" w:cs="Arial"/>
          <w:noProof/>
          <w:sz w:val="22"/>
          <w:szCs w:val="22"/>
        </w:rPr>
      </w:pPr>
      <w:bookmarkStart w:id="42" w:name="_ENREF_42"/>
      <w:r w:rsidRPr="00945FFE">
        <w:rPr>
          <w:rFonts w:ascii="Arial" w:hAnsi="Arial" w:cs="Arial"/>
          <w:noProof/>
          <w:sz w:val="22"/>
          <w:szCs w:val="22"/>
        </w:rPr>
        <w:t>42.</w:t>
      </w:r>
      <w:r w:rsidRPr="00945FFE">
        <w:rPr>
          <w:rFonts w:ascii="Arial" w:hAnsi="Arial" w:cs="Arial"/>
          <w:noProof/>
          <w:sz w:val="22"/>
          <w:szCs w:val="22"/>
        </w:rPr>
        <w:tab/>
        <w:t>Voutsadakis IA. PD-1 inhibitors monotherapy in hepatocellular carcinoma: Meta-analysis and systematic review. Hepatobiliary Pancreat Dis Int. 2019;18(6):505-10. Epub 09/14. doi: 10.1016/j.hbpd.2019.09.007. PubMed PMID: 31551142.</w:t>
      </w:r>
      <w:bookmarkEnd w:id="42"/>
    </w:p>
    <w:p w:rsidR="00372E74" w:rsidRPr="00945FFE" w:rsidRDefault="00372E74" w:rsidP="00372E74">
      <w:pPr>
        <w:pStyle w:val="EndNoteBibliography"/>
        <w:spacing w:after="0"/>
        <w:rPr>
          <w:rFonts w:ascii="Arial" w:hAnsi="Arial" w:cs="Arial"/>
          <w:noProof/>
          <w:sz w:val="22"/>
          <w:szCs w:val="22"/>
        </w:rPr>
      </w:pPr>
      <w:bookmarkStart w:id="43" w:name="_ENREF_43"/>
      <w:r w:rsidRPr="00945FFE">
        <w:rPr>
          <w:rFonts w:ascii="Arial" w:hAnsi="Arial" w:cs="Arial"/>
          <w:noProof/>
          <w:sz w:val="22"/>
          <w:szCs w:val="22"/>
        </w:rPr>
        <w:t>43.</w:t>
      </w:r>
      <w:r w:rsidRPr="00945FFE">
        <w:rPr>
          <w:rFonts w:ascii="Arial" w:hAnsi="Arial" w:cs="Arial"/>
          <w:noProof/>
          <w:sz w:val="22"/>
          <w:szCs w:val="22"/>
        </w:rPr>
        <w:tab/>
        <w:t>Abou Alaiwi S, Xie W, Nassar AH, Dudani S, Martini D, Bakouny Z, et al. Safety and efficacy of restarting immune checkpoint inhibitors after clinically significant immune-related adverse events in metastatic renal cell carcinoma. J Immunother Cancer. 2020;8(1):e000144. doi: 10.1136/jitc-2019-000144. PubMed PMID: 32066646.</w:t>
      </w:r>
      <w:bookmarkEnd w:id="43"/>
    </w:p>
    <w:p w:rsidR="00372E74" w:rsidRPr="00945FFE" w:rsidRDefault="00372E74" w:rsidP="00372E74">
      <w:pPr>
        <w:pStyle w:val="EndNoteBibliography"/>
        <w:spacing w:after="0"/>
        <w:rPr>
          <w:rFonts w:ascii="Arial" w:hAnsi="Arial" w:cs="Arial"/>
          <w:noProof/>
          <w:sz w:val="22"/>
          <w:szCs w:val="22"/>
        </w:rPr>
      </w:pPr>
      <w:bookmarkStart w:id="44" w:name="_ENREF_44"/>
      <w:r w:rsidRPr="00945FFE">
        <w:rPr>
          <w:rFonts w:ascii="Arial" w:hAnsi="Arial" w:cs="Arial"/>
          <w:noProof/>
          <w:sz w:val="22"/>
          <w:szCs w:val="22"/>
        </w:rPr>
        <w:t>44.</w:t>
      </w:r>
      <w:r w:rsidRPr="00945FFE">
        <w:rPr>
          <w:rFonts w:ascii="Arial" w:hAnsi="Arial" w:cs="Arial"/>
          <w:noProof/>
          <w:sz w:val="22"/>
          <w:szCs w:val="22"/>
        </w:rPr>
        <w:tab/>
        <w:t>Gunda V, Gigliotti B, Ndishabandi D, Ashry T, McCarthy M, Zhou Z, et al. Combinations of BRAF inhibitor and anti-PD-1/PD-L1 antibody improve survival and tumour immunity in an immunocompetent model of orthotopic murine anaplastic thyroid cancer. 2018;119(10):1223-32. doi: 10.1038/s41416-018-0296-2. PubMed PMID: 30327563.</w:t>
      </w:r>
      <w:bookmarkEnd w:id="44"/>
    </w:p>
    <w:p w:rsidR="00372E74" w:rsidRPr="00945FFE" w:rsidRDefault="00372E74" w:rsidP="00372E74">
      <w:pPr>
        <w:pStyle w:val="EndNoteBibliography"/>
        <w:spacing w:after="0"/>
        <w:rPr>
          <w:rFonts w:ascii="Arial" w:hAnsi="Arial" w:cs="Arial"/>
          <w:noProof/>
          <w:sz w:val="22"/>
          <w:szCs w:val="22"/>
        </w:rPr>
      </w:pPr>
      <w:bookmarkStart w:id="45" w:name="_ENREF_45"/>
      <w:r w:rsidRPr="00945FFE">
        <w:rPr>
          <w:rFonts w:ascii="Arial" w:hAnsi="Arial" w:cs="Arial"/>
          <w:noProof/>
          <w:sz w:val="22"/>
          <w:szCs w:val="22"/>
        </w:rPr>
        <w:t>45.</w:t>
      </w:r>
      <w:r w:rsidRPr="00945FFE">
        <w:rPr>
          <w:rFonts w:ascii="Arial" w:hAnsi="Arial" w:cs="Arial"/>
          <w:noProof/>
          <w:sz w:val="22"/>
          <w:szCs w:val="22"/>
        </w:rPr>
        <w:tab/>
        <w:t>Li H, Li CW, Li X, Ding Q, Guo L, Liu S, et al. MET Inhibitors Promote Liver Tumor Evasion of the Immune Response by Stabilizing PDL1. Gastroenterology. 2019;156(6):1849-61.e13. Epub 2019/02/04. doi: 10.1053/j.gastro.2019.01.252. PubMed PMID: 30711629.</w:t>
      </w:r>
      <w:bookmarkEnd w:id="45"/>
    </w:p>
    <w:p w:rsidR="00372E74" w:rsidRPr="00945FFE" w:rsidRDefault="00372E74" w:rsidP="00372E74">
      <w:pPr>
        <w:pStyle w:val="EndNoteBibliography"/>
        <w:spacing w:after="0"/>
        <w:rPr>
          <w:rFonts w:ascii="Arial" w:hAnsi="Arial" w:cs="Arial"/>
          <w:noProof/>
          <w:sz w:val="22"/>
          <w:szCs w:val="22"/>
        </w:rPr>
      </w:pPr>
      <w:bookmarkStart w:id="46" w:name="_ENREF_46"/>
      <w:r w:rsidRPr="00945FFE">
        <w:rPr>
          <w:rFonts w:ascii="Arial" w:hAnsi="Arial" w:cs="Arial"/>
          <w:noProof/>
          <w:sz w:val="22"/>
          <w:szCs w:val="22"/>
        </w:rPr>
        <w:t>46.</w:t>
      </w:r>
      <w:r w:rsidRPr="00945FFE">
        <w:rPr>
          <w:rFonts w:ascii="Arial" w:hAnsi="Arial" w:cs="Arial"/>
          <w:noProof/>
          <w:sz w:val="22"/>
          <w:szCs w:val="22"/>
        </w:rPr>
        <w:tab/>
        <w:t>Mukherjee J, DeSouza LV, Micallef J, Karim Z, Croul S, Siu KWM, et al. Loss of collapsin response mediator Protein1, as detected by iTRAQ analysis, promotes invasion of human gliomas expressing mutant EGFRvIII. Cancer research. 2009;69(22):8545-54. Epub 11/10. doi: 10.1158/0008-5472.CAN-09-1778. PubMed PMID: 19903856.</w:t>
      </w:r>
      <w:bookmarkEnd w:id="46"/>
    </w:p>
    <w:p w:rsidR="00372E74" w:rsidRPr="00945FFE" w:rsidRDefault="00372E74" w:rsidP="00372E74">
      <w:pPr>
        <w:pStyle w:val="EndNoteBibliography"/>
        <w:spacing w:after="0"/>
        <w:rPr>
          <w:rFonts w:ascii="Arial" w:hAnsi="Arial" w:cs="Arial"/>
          <w:noProof/>
          <w:sz w:val="22"/>
          <w:szCs w:val="22"/>
        </w:rPr>
      </w:pPr>
      <w:bookmarkStart w:id="47" w:name="_ENREF_47"/>
      <w:r w:rsidRPr="00945FFE">
        <w:rPr>
          <w:rFonts w:ascii="Arial" w:hAnsi="Arial" w:cs="Arial"/>
          <w:noProof/>
          <w:sz w:val="22"/>
          <w:szCs w:val="22"/>
        </w:rPr>
        <w:t>47.</w:t>
      </w:r>
      <w:r w:rsidRPr="00945FFE">
        <w:rPr>
          <w:rFonts w:ascii="Arial" w:hAnsi="Arial" w:cs="Arial"/>
          <w:noProof/>
          <w:sz w:val="22"/>
          <w:szCs w:val="22"/>
        </w:rPr>
        <w:tab/>
        <w:t>Fedele C, Ran H. SHP2 Inhibition Prevents Adaptive Resistance to MEK Inhibitors in Multiple Cancer Models. 2018;8(10):1237-49. doi: 10.1158/2159-8290.cd-18-0444. PubMed PMID: 30045908.</w:t>
      </w:r>
      <w:bookmarkEnd w:id="47"/>
    </w:p>
    <w:p w:rsidR="00372E74" w:rsidRPr="00945FFE" w:rsidRDefault="00372E74" w:rsidP="00372E74">
      <w:pPr>
        <w:pStyle w:val="EndNoteBibliography"/>
        <w:spacing w:after="0"/>
        <w:rPr>
          <w:rFonts w:ascii="Arial" w:hAnsi="Arial" w:cs="Arial"/>
          <w:noProof/>
          <w:sz w:val="22"/>
          <w:szCs w:val="22"/>
        </w:rPr>
      </w:pPr>
      <w:bookmarkStart w:id="48" w:name="_ENREF_48"/>
      <w:r w:rsidRPr="00945FFE">
        <w:rPr>
          <w:rFonts w:ascii="Arial" w:hAnsi="Arial" w:cs="Arial"/>
          <w:noProof/>
          <w:sz w:val="22"/>
          <w:szCs w:val="22"/>
        </w:rPr>
        <w:t>48.</w:t>
      </w:r>
      <w:r w:rsidRPr="00945FFE">
        <w:rPr>
          <w:rFonts w:ascii="Arial" w:hAnsi="Arial" w:cs="Arial"/>
          <w:noProof/>
          <w:sz w:val="22"/>
          <w:szCs w:val="22"/>
        </w:rPr>
        <w:tab/>
        <w:t>Anders S, Pyl PT, Huber W. HTSeq--a Python framework to work with high-throughput sequencing data. Bioinformatics (Oxford, England). 2015;31(2):166-9. Epub 2014/09/28. doi: 10.1093/bioinformatics/btu638. PubMed PMID: 25260700; PubMed Central PMCID: PMCPmc4287950.</w:t>
      </w:r>
      <w:bookmarkEnd w:id="48"/>
    </w:p>
    <w:p w:rsidR="00372E74" w:rsidRPr="00945FFE" w:rsidRDefault="00372E74" w:rsidP="00372E74">
      <w:pPr>
        <w:pStyle w:val="EndNoteBibliography"/>
        <w:rPr>
          <w:rFonts w:ascii="Arial" w:hAnsi="Arial" w:cs="Arial"/>
          <w:noProof/>
          <w:sz w:val="22"/>
          <w:szCs w:val="22"/>
        </w:rPr>
      </w:pPr>
      <w:bookmarkStart w:id="49" w:name="_ENREF_49"/>
      <w:r w:rsidRPr="00945FFE">
        <w:rPr>
          <w:rFonts w:ascii="Arial" w:hAnsi="Arial" w:cs="Arial"/>
          <w:noProof/>
          <w:sz w:val="22"/>
          <w:szCs w:val="22"/>
        </w:rPr>
        <w:t>49.</w:t>
      </w:r>
      <w:r w:rsidRPr="00945FFE">
        <w:rPr>
          <w:rFonts w:ascii="Arial" w:hAnsi="Arial" w:cs="Arial"/>
          <w:noProof/>
          <w:sz w:val="22"/>
          <w:szCs w:val="22"/>
        </w:rPr>
        <w:tab/>
        <w:t>Li T, Fan J, Wang B, Traugh N, Chen Q, Liu JS, et al. TIMER: A Web Server for Comprehensive Analysis of Tumor-Infiltrating Immune Cells. Cancer research. 2017;77(21):e108-e10. Epub 2017/11/03. doi: 10.1158/0008-5472.can-17-0307. PubMed PMID: 29092952; PubMed Central PMCID: PMCPmc6042652.</w:t>
      </w:r>
      <w:bookmarkEnd w:id="49"/>
    </w:p>
    <w:p w:rsidR="009B4237" w:rsidRPr="00945FFE" w:rsidRDefault="00FB575A">
      <w:pPr>
        <w:spacing w:line="240" w:lineRule="auto"/>
        <w:rPr>
          <w:rFonts w:ascii="Arial" w:hAnsi="Arial" w:cs="Arial"/>
          <w:sz w:val="22"/>
          <w:szCs w:val="22"/>
        </w:rPr>
      </w:pPr>
      <w:r w:rsidRPr="00945FFE">
        <w:rPr>
          <w:rFonts w:ascii="Arial" w:hAnsi="Arial" w:cs="Arial"/>
          <w:sz w:val="22"/>
          <w:szCs w:val="22"/>
        </w:rPr>
        <w:fldChar w:fldCharType="end"/>
      </w:r>
    </w:p>
    <w:p w:rsidR="003476C7" w:rsidRPr="00945FFE" w:rsidRDefault="003476C7" w:rsidP="003476C7">
      <w:pPr>
        <w:spacing w:after="0" w:line="240" w:lineRule="auto"/>
        <w:rPr>
          <w:rFonts w:ascii="Arial" w:hAnsi="Arial" w:cs="Arial"/>
          <w:b/>
          <w:bCs/>
          <w:sz w:val="22"/>
          <w:szCs w:val="22"/>
        </w:rPr>
      </w:pPr>
      <w:r w:rsidRPr="00945FFE">
        <w:rPr>
          <w:rFonts w:ascii="Arial" w:hAnsi="Arial" w:cs="Arial"/>
          <w:b/>
          <w:bCs/>
          <w:sz w:val="22"/>
          <w:szCs w:val="22"/>
        </w:rPr>
        <w:t>Figure Legends</w:t>
      </w:r>
    </w:p>
    <w:p w:rsidR="004A20DF" w:rsidRPr="00945FFE" w:rsidRDefault="004A20DF" w:rsidP="003476C7">
      <w:pPr>
        <w:spacing w:after="0" w:line="240" w:lineRule="auto"/>
        <w:rPr>
          <w:rFonts w:ascii="Arial" w:hAnsi="Arial" w:cs="Arial"/>
          <w:b/>
          <w:bCs/>
          <w:sz w:val="22"/>
          <w:szCs w:val="22"/>
        </w:rPr>
      </w:pPr>
    </w:p>
    <w:p w:rsidR="003476C7" w:rsidRPr="00945FFE" w:rsidRDefault="003476C7" w:rsidP="00AA1088">
      <w:pPr>
        <w:spacing w:after="0" w:line="240" w:lineRule="auto"/>
        <w:jc w:val="both"/>
        <w:rPr>
          <w:rFonts w:ascii="Arial" w:hAnsi="Arial" w:cs="Arial"/>
          <w:sz w:val="22"/>
          <w:szCs w:val="22"/>
        </w:rPr>
      </w:pPr>
      <w:r w:rsidRPr="00945FFE">
        <w:rPr>
          <w:rFonts w:ascii="Arial" w:hAnsi="Arial" w:cs="Arial"/>
          <w:b/>
          <w:bCs/>
          <w:sz w:val="22"/>
          <w:szCs w:val="22"/>
        </w:rPr>
        <w:t xml:space="preserve">Fig 1. </w:t>
      </w:r>
      <w:proofErr w:type="spellStart"/>
      <w:r w:rsidRPr="00945FFE">
        <w:rPr>
          <w:rFonts w:ascii="Arial" w:hAnsi="Arial" w:cs="Arial"/>
          <w:b/>
          <w:bCs/>
          <w:sz w:val="22"/>
          <w:szCs w:val="22"/>
        </w:rPr>
        <w:t>TsMHCII</w:t>
      </w:r>
      <w:proofErr w:type="spellEnd"/>
      <w:r w:rsidRPr="00945FFE">
        <w:rPr>
          <w:rFonts w:ascii="Arial" w:hAnsi="Arial" w:cs="Arial"/>
          <w:b/>
          <w:bCs/>
          <w:sz w:val="22"/>
          <w:szCs w:val="22"/>
        </w:rPr>
        <w:t xml:space="preserve"> is decreased in PTCs with BRAFV600E mutation. </w:t>
      </w:r>
      <w:r w:rsidRPr="00945FFE">
        <w:rPr>
          <w:rFonts w:ascii="Arial" w:hAnsi="Arial" w:cs="Arial"/>
          <w:sz w:val="22"/>
          <w:szCs w:val="22"/>
        </w:rPr>
        <w:t xml:space="preserve">A) Flow chart of </w:t>
      </w:r>
      <w:proofErr w:type="spellStart"/>
      <w:r w:rsidRPr="00945FFE">
        <w:rPr>
          <w:rFonts w:ascii="Arial" w:hAnsi="Arial" w:cs="Arial"/>
          <w:sz w:val="22"/>
          <w:szCs w:val="22"/>
        </w:rPr>
        <w:t>iTRAQ</w:t>
      </w:r>
      <w:proofErr w:type="spellEnd"/>
      <w:r w:rsidRPr="00945FFE">
        <w:rPr>
          <w:rFonts w:ascii="Arial" w:hAnsi="Arial" w:cs="Arial"/>
          <w:sz w:val="22"/>
          <w:szCs w:val="22"/>
        </w:rPr>
        <w:t xml:space="preserve">-labeling LC-MS/MS analyses. B) A Volcano plot highlighting differentially expressed proteins (DEPs). 4,722 peptides were identified with greater than 1.2-fold change in BRAFV600E relative to BRAF wildtype samples and plotted as red (down-regulation) or green (up-regulation), respectively. C) Proteins with significant expression changes were plotted in the heatmap. D) KEGG analysis of total identified DEPs. Proteins of the antigen processing and presentation related pathways had the greatest degree of up-regulation while proteins involved in metabolic pathways had the greatest degree of down-regulation between BRAFV600E and wildtype BRAF samples. E) Heatmap of MHCI and MHCII proteins identified by </w:t>
      </w:r>
      <w:proofErr w:type="spellStart"/>
      <w:r w:rsidRPr="00945FFE">
        <w:rPr>
          <w:rFonts w:ascii="Arial" w:hAnsi="Arial" w:cs="Arial"/>
          <w:sz w:val="22"/>
          <w:szCs w:val="22"/>
        </w:rPr>
        <w:t>iTRAQ</w:t>
      </w:r>
      <w:proofErr w:type="spellEnd"/>
      <w:r w:rsidRPr="00945FFE">
        <w:rPr>
          <w:rFonts w:ascii="Arial" w:hAnsi="Arial" w:cs="Arial"/>
          <w:sz w:val="22"/>
          <w:szCs w:val="22"/>
        </w:rPr>
        <w:t xml:space="preserve">. F) </w:t>
      </w:r>
      <w:r w:rsidRPr="00945FFE">
        <w:rPr>
          <w:rFonts w:ascii="Arial" w:hAnsi="Arial" w:cs="Arial"/>
          <w:sz w:val="22"/>
          <w:szCs w:val="22"/>
        </w:rPr>
        <w:lastRenderedPageBreak/>
        <w:t xml:space="preserve">Representative immunohistochemical staining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PTC specimens. G) Percentage of samples with varying expression levels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185 PTC samples. H) Stacked histogram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staining levels in PTC samples. PTC samples with BRAFV600E mutation showed a signiﬁcantly lower rate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than BRAF wildtype tumors. </w:t>
      </w:r>
    </w:p>
    <w:p w:rsidR="003476C7" w:rsidRPr="00945FFE" w:rsidRDefault="003476C7" w:rsidP="003476C7">
      <w:pPr>
        <w:spacing w:after="0" w:line="240" w:lineRule="auto"/>
        <w:rPr>
          <w:rFonts w:ascii="Arial" w:hAnsi="Arial" w:cs="Arial"/>
          <w:sz w:val="22"/>
          <w:szCs w:val="22"/>
        </w:rPr>
      </w:pPr>
    </w:p>
    <w:p w:rsidR="003476C7" w:rsidRPr="00945FFE" w:rsidRDefault="003476C7" w:rsidP="00AA1088">
      <w:pPr>
        <w:spacing w:after="0" w:line="240" w:lineRule="auto"/>
        <w:jc w:val="both"/>
        <w:rPr>
          <w:rFonts w:ascii="Arial" w:eastAsiaTheme="minorEastAsia" w:hAnsi="Arial" w:cs="Arial"/>
          <w:bCs/>
          <w:sz w:val="22"/>
          <w:szCs w:val="22"/>
        </w:rPr>
      </w:pPr>
      <w:r w:rsidRPr="00945FFE">
        <w:rPr>
          <w:rFonts w:ascii="Arial" w:hAnsi="Arial" w:cs="Arial"/>
          <w:b/>
          <w:bCs/>
          <w:sz w:val="22"/>
          <w:szCs w:val="22"/>
        </w:rPr>
        <w:t xml:space="preserve">Fig 2. Constitutive activation of BRAF-MAPK pathway down-regulated </w:t>
      </w:r>
      <w:proofErr w:type="spellStart"/>
      <w:r w:rsidRPr="00945FFE">
        <w:rPr>
          <w:rFonts w:ascii="Arial" w:hAnsi="Arial" w:cs="Arial"/>
          <w:b/>
          <w:bCs/>
          <w:sz w:val="22"/>
          <w:szCs w:val="22"/>
        </w:rPr>
        <w:t>tsMHCII</w:t>
      </w:r>
      <w:proofErr w:type="spellEnd"/>
      <w:r w:rsidRPr="00945FFE">
        <w:rPr>
          <w:rFonts w:ascii="Arial" w:hAnsi="Arial" w:cs="Arial"/>
          <w:b/>
          <w:bCs/>
          <w:sz w:val="22"/>
          <w:szCs w:val="22"/>
        </w:rPr>
        <w:t xml:space="preserve"> expression in PTC. </w:t>
      </w:r>
      <w:r w:rsidRPr="00945FFE">
        <w:rPr>
          <w:rFonts w:ascii="Arial" w:hAnsi="Arial" w:cs="Arial"/>
          <w:sz w:val="22"/>
          <w:szCs w:val="22"/>
        </w:rPr>
        <w:t xml:space="preserve">A) Real-time PCR detection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genes (HLA-DQA1, HLA-DRA, and HLA-DPA1) expression in PTC cell lines normalized to that in an immortalized thyroid cell line Nthy-ori-3-1</w:t>
      </w:r>
      <w:r w:rsidR="00AD1AAF" w:rsidRPr="00945FFE">
        <w:rPr>
          <w:rFonts w:ascii="Arial" w:eastAsiaTheme="minorEastAsia" w:hAnsi="Arial" w:cs="Arial"/>
          <w:sz w:val="22"/>
          <w:szCs w:val="22"/>
        </w:rPr>
        <w:t>.</w:t>
      </w:r>
      <w:r w:rsidRPr="00945FFE">
        <w:rPr>
          <w:rFonts w:ascii="Arial" w:hAnsi="Arial" w:cs="Arial"/>
          <w:sz w:val="22"/>
          <w:szCs w:val="22"/>
        </w:rPr>
        <w:t xml:space="preserve"> </w:t>
      </w:r>
      <w:r w:rsidR="00AD1AAF" w:rsidRPr="00945FFE">
        <w:rPr>
          <w:rFonts w:ascii="Arial" w:eastAsiaTheme="minorEastAsia" w:hAnsi="Arial" w:cs="Arial"/>
          <w:sz w:val="22"/>
          <w:szCs w:val="22"/>
        </w:rPr>
        <w:t>(</w:t>
      </w:r>
      <w:r w:rsidRPr="00945FFE">
        <w:rPr>
          <w:rFonts w:ascii="Arial" w:hAnsi="Arial" w:cs="Arial"/>
          <w:sz w:val="22"/>
          <w:szCs w:val="22"/>
        </w:rPr>
        <w:t xml:space="preserve">B) </w:t>
      </w:r>
      <w:r w:rsidRPr="00945FFE">
        <w:rPr>
          <w:rFonts w:ascii="Arial" w:hAnsi="Arial" w:cs="Arial"/>
          <w:bCs/>
          <w:sz w:val="22"/>
          <w:szCs w:val="22"/>
        </w:rPr>
        <w:t xml:space="preserve">Flow-cytometric analyses of </w:t>
      </w:r>
      <w:proofErr w:type="spellStart"/>
      <w:r w:rsidRPr="00945FFE">
        <w:rPr>
          <w:rFonts w:ascii="Arial" w:hAnsi="Arial" w:cs="Arial"/>
          <w:bCs/>
          <w:sz w:val="22"/>
          <w:szCs w:val="22"/>
        </w:rPr>
        <w:t>tsMHCII</w:t>
      </w:r>
      <w:proofErr w:type="spellEnd"/>
      <w:r w:rsidRPr="00945FFE">
        <w:rPr>
          <w:rFonts w:ascii="Arial" w:hAnsi="Arial" w:cs="Arial"/>
          <w:bCs/>
          <w:sz w:val="22"/>
          <w:szCs w:val="22"/>
        </w:rPr>
        <w:t xml:space="preserve"> in BCPAP and K1 cells with (PLX4032) and without (Ctrl) treatment with BRAF </w:t>
      </w:r>
      <w:r w:rsidRPr="00945FFE">
        <w:rPr>
          <w:rFonts w:ascii="Arial" w:hAnsi="Arial" w:cs="Arial"/>
          <w:sz w:val="22"/>
          <w:szCs w:val="22"/>
        </w:rPr>
        <w:t>inhibitor PLX4032 (10 µM) for 72 h.</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Pr="00945FFE">
        <w:rPr>
          <w:rFonts w:ascii="Arial" w:hAnsi="Arial" w:cs="Arial"/>
          <w:sz w:val="22"/>
          <w:szCs w:val="22"/>
        </w:rPr>
        <w:t xml:space="preserve"> C) Protein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BCPAP and K1 cells with (U0126) and without (Ctrl) treatment with MEK inhibitor U0126 for 72 h.</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Pr="00945FFE">
        <w:rPr>
          <w:rFonts w:ascii="Arial" w:hAnsi="Arial" w:cs="Arial"/>
          <w:sz w:val="22"/>
          <w:szCs w:val="22"/>
        </w:rPr>
        <w:t xml:space="preserve"> </w:t>
      </w:r>
      <w:r w:rsidRPr="00945FFE">
        <w:rPr>
          <w:rFonts w:ascii="Arial" w:hAnsi="Arial" w:cs="Arial"/>
          <w:bCs/>
          <w:sz w:val="22"/>
          <w:szCs w:val="22"/>
        </w:rPr>
        <w:t>D</w:t>
      </w:r>
      <w:r w:rsidRPr="00945FFE">
        <w:rPr>
          <w:rFonts w:ascii="Arial" w:hAnsi="Arial" w:cs="Arial"/>
          <w:sz w:val="22"/>
          <w:szCs w:val="22"/>
        </w:rPr>
        <w:t xml:space="preserve">) Western blot analysis of BRAF expression in doxycycline (DOX)-inducible BRAFV600E over-expressing TPC1 cells. E) </w:t>
      </w:r>
      <w:r w:rsidRPr="00945FFE">
        <w:rPr>
          <w:rFonts w:ascii="Arial" w:hAnsi="Arial" w:cs="Arial"/>
          <w:bCs/>
          <w:sz w:val="22"/>
          <w:szCs w:val="22"/>
        </w:rPr>
        <w:t xml:space="preserve">Flow-cytometric analysis of </w:t>
      </w:r>
      <w:proofErr w:type="spellStart"/>
      <w:r w:rsidRPr="00945FFE">
        <w:rPr>
          <w:rFonts w:ascii="Arial" w:hAnsi="Arial" w:cs="Arial"/>
          <w:bCs/>
          <w:sz w:val="22"/>
          <w:szCs w:val="22"/>
        </w:rPr>
        <w:t>tsMHCII</w:t>
      </w:r>
      <w:proofErr w:type="spellEnd"/>
      <w:r w:rsidRPr="00945FFE">
        <w:rPr>
          <w:rFonts w:ascii="Arial" w:hAnsi="Arial" w:cs="Arial"/>
          <w:bCs/>
          <w:sz w:val="22"/>
          <w:szCs w:val="22"/>
        </w:rPr>
        <w:t xml:space="preserve"> in BRAFV600E over-expressing TPC1 cells compared to control cells.</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0022102E" w:rsidRPr="00945FFE">
        <w:rPr>
          <w:rFonts w:ascii="Arial" w:eastAsiaTheme="minorEastAsia" w:hAnsi="Arial" w:cs="Arial"/>
          <w:bCs/>
          <w:sz w:val="22"/>
          <w:szCs w:val="22"/>
        </w:rPr>
        <w:t xml:space="preserve"> *,</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r w:rsidR="00AA1088" w:rsidRPr="00945FFE">
        <w:rPr>
          <w:rFonts w:ascii="Arial" w:eastAsiaTheme="minorEastAsia" w:hAnsi="Arial" w:cs="Arial"/>
          <w:bCs/>
          <w:sz w:val="22"/>
          <w:szCs w:val="22"/>
        </w:rPr>
        <w:t>.</w:t>
      </w:r>
    </w:p>
    <w:p w:rsidR="003476C7" w:rsidRPr="00945FFE" w:rsidRDefault="003476C7" w:rsidP="003476C7">
      <w:pPr>
        <w:spacing w:after="0" w:line="240" w:lineRule="auto"/>
        <w:rPr>
          <w:rFonts w:ascii="Arial" w:hAnsi="Arial" w:cs="Arial"/>
          <w:sz w:val="22"/>
          <w:szCs w:val="22"/>
        </w:rPr>
      </w:pPr>
    </w:p>
    <w:p w:rsidR="0022102E" w:rsidRPr="00945FFE" w:rsidRDefault="003476C7" w:rsidP="00AA1088">
      <w:pPr>
        <w:spacing w:after="0" w:line="240" w:lineRule="auto"/>
        <w:jc w:val="both"/>
        <w:rPr>
          <w:rFonts w:ascii="Arial" w:eastAsiaTheme="minorEastAsia" w:hAnsi="Arial" w:cs="Arial"/>
          <w:bCs/>
          <w:sz w:val="22"/>
          <w:szCs w:val="22"/>
        </w:rPr>
      </w:pPr>
      <w:r w:rsidRPr="00945FFE">
        <w:rPr>
          <w:rFonts w:ascii="Arial" w:hAnsi="Arial" w:cs="Arial"/>
          <w:b/>
          <w:bCs/>
          <w:sz w:val="22"/>
          <w:szCs w:val="22"/>
        </w:rPr>
        <w:t xml:space="preserve">Fig 3. BRAFV600E downregulated </w:t>
      </w:r>
      <w:proofErr w:type="spellStart"/>
      <w:r w:rsidRPr="00945FFE">
        <w:rPr>
          <w:rFonts w:ascii="Arial" w:hAnsi="Arial" w:cs="Arial"/>
          <w:b/>
          <w:bCs/>
          <w:sz w:val="22"/>
          <w:szCs w:val="22"/>
        </w:rPr>
        <w:t>tsMHCII</w:t>
      </w:r>
      <w:proofErr w:type="spellEnd"/>
      <w:r w:rsidRPr="00945FFE">
        <w:rPr>
          <w:rFonts w:ascii="Arial" w:hAnsi="Arial" w:cs="Arial"/>
          <w:b/>
          <w:bCs/>
          <w:sz w:val="22"/>
          <w:szCs w:val="22"/>
        </w:rPr>
        <w:t xml:space="preserve"> expression through TGF-β1/SMAD3 pathway.</w:t>
      </w:r>
      <w:r w:rsidRPr="00945FFE">
        <w:rPr>
          <w:rFonts w:ascii="Arial" w:hAnsi="Arial" w:cs="Arial"/>
          <w:sz w:val="22"/>
          <w:szCs w:val="22"/>
        </w:rPr>
        <w:t xml:space="preserve"> A) Real-time PCR detection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mRNAs in BCPAP and K1 cells after treatment with inhibitors for various signaling pathways (DAPT at 25 µM for NOTCH, IWR1 at 10 µM for </w:t>
      </w:r>
      <w:proofErr w:type="spellStart"/>
      <w:r w:rsidRPr="00945FFE">
        <w:rPr>
          <w:rFonts w:ascii="Arial" w:hAnsi="Arial" w:cs="Arial"/>
          <w:sz w:val="22"/>
          <w:szCs w:val="22"/>
        </w:rPr>
        <w:t>Wnt</w:t>
      </w:r>
      <w:proofErr w:type="spellEnd"/>
      <w:r w:rsidRPr="00945FFE">
        <w:rPr>
          <w:rFonts w:ascii="Arial" w:hAnsi="Arial" w:cs="Arial"/>
          <w:sz w:val="22"/>
          <w:szCs w:val="22"/>
        </w:rPr>
        <w:t xml:space="preserve">, SB431542 at 10 µM for TGF-β1, and </w:t>
      </w:r>
      <w:proofErr w:type="spellStart"/>
      <w:r w:rsidRPr="00945FFE">
        <w:rPr>
          <w:rFonts w:ascii="Arial" w:hAnsi="Arial" w:cs="Arial"/>
          <w:sz w:val="22"/>
          <w:szCs w:val="22"/>
        </w:rPr>
        <w:t>Cyclopamine</w:t>
      </w:r>
      <w:proofErr w:type="spellEnd"/>
      <w:r w:rsidRPr="00945FFE">
        <w:rPr>
          <w:rFonts w:ascii="Arial" w:hAnsi="Arial" w:cs="Arial"/>
          <w:sz w:val="22"/>
          <w:szCs w:val="22"/>
        </w:rPr>
        <w:t xml:space="preserve"> at 20 µM for Hedgehog pathway) or additional medium (Ctrl) for 48 h. Results presented as a heatmap. SB431542 inhibition significantly decreased transcript levels of MCHII genes in BCPAP and K1 PTC cell lines. B) Correlation analysis of TGF-β1 and CIITA gene expression levels in all PTCs or in PTCs with BRAFV600E mutation according to expression data in the TCGA database. C) Flow-cytometric analyses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BCPAP and K1 cells after treatment with exogenous TGF-β1 (10 ng/ml) for 72 h.</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Pr="00945FFE">
        <w:rPr>
          <w:rFonts w:ascii="Arial" w:hAnsi="Arial" w:cs="Arial"/>
          <w:sz w:val="22"/>
          <w:szCs w:val="22"/>
        </w:rPr>
        <w:t xml:space="preserve"> D) </w:t>
      </w:r>
      <w:r w:rsidRPr="00945FFE">
        <w:rPr>
          <w:rFonts w:ascii="Arial" w:hAnsi="Arial" w:cs="Arial"/>
          <w:bCs/>
          <w:sz w:val="22"/>
          <w:szCs w:val="22"/>
        </w:rPr>
        <w:t>Flow-cytometric analyses</w:t>
      </w:r>
      <w:r w:rsidRPr="00945FFE">
        <w:rPr>
          <w:rFonts w:ascii="Arial" w:hAnsi="Arial" w:cs="Arial"/>
          <w:b/>
          <w:sz w:val="22"/>
          <w:szCs w:val="22"/>
        </w:rPr>
        <w:t xml:space="preserve">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BCPAP and K1 cells after treatment by PLX4032 with or without with TGF-β1.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00693A37" w:rsidRPr="00945FFE">
        <w:rPr>
          <w:rFonts w:ascii="Arial" w:eastAsiaTheme="minorEastAsia" w:hAnsi="Arial" w:cs="Arial"/>
          <w:bCs/>
          <w:sz w:val="22"/>
          <w:szCs w:val="22"/>
        </w:rPr>
        <w:t xml:space="preserve"> </w:t>
      </w:r>
      <w:r w:rsidRPr="00945FFE">
        <w:rPr>
          <w:rFonts w:ascii="Arial" w:hAnsi="Arial" w:cs="Arial"/>
          <w:sz w:val="22"/>
          <w:szCs w:val="22"/>
        </w:rPr>
        <w:t xml:space="preserve">E) Correlation analysis of SMAD3 expression and BRAF mutation status according to information in the TCGA </w:t>
      </w:r>
      <w:r w:rsidR="0022102E" w:rsidRPr="00945FFE">
        <w:rPr>
          <w:rFonts w:ascii="Arial" w:hAnsi="Arial" w:cs="Arial"/>
          <w:sz w:val="22"/>
          <w:szCs w:val="22"/>
        </w:rPr>
        <w:t>database. F) Representative IHC</w:t>
      </w:r>
      <w:r w:rsidRPr="00945FFE">
        <w:rPr>
          <w:rFonts w:ascii="Arial" w:hAnsi="Arial" w:cs="Arial"/>
          <w:sz w:val="22"/>
          <w:szCs w:val="22"/>
        </w:rPr>
        <w:t xml:space="preserve"> staining of phosphorylated SMAD3 in PTC specimens. Tumors with BRAFV600E mutation showed a signiﬁcantly higher rate of p-SMAD3 expression than BRAF wildtype tumors. G) Correlation analysis between SMAD3 and CIITA in all PTCs or in PTCs with BRAFV600E mutation according to information in the TCGA database. H) Flow-cytometric analyses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BCPAP and K1 cells after treatment with SMAD3 inhibitor SIS3 (10 µM) for 72 h.</w:t>
      </w:r>
      <w:r w:rsidR="00693A37" w:rsidRPr="00945FFE">
        <w:rPr>
          <w:rFonts w:ascii="Arial" w:eastAsiaTheme="minorEastAsia" w:hAnsi="Arial" w:cs="Arial"/>
          <w:sz w:val="22"/>
          <w:szCs w:val="22"/>
        </w:rPr>
        <w:t xml:space="preserve">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Pr="00945FFE">
        <w:rPr>
          <w:rFonts w:ascii="Arial" w:hAnsi="Arial" w:cs="Arial"/>
          <w:sz w:val="22"/>
          <w:szCs w:val="22"/>
        </w:rPr>
        <w:t xml:space="preserve"> I) Western blot analysis in doxycycline-inducible BRAFV600E over-expressing TPC1 cells. J) Flow-cytometric analyses of</w:t>
      </w:r>
      <w:r w:rsidRPr="00945FFE">
        <w:rPr>
          <w:rFonts w:ascii="Arial" w:hAnsi="Arial" w:cs="Arial"/>
          <w:b/>
          <w:sz w:val="22"/>
          <w:szCs w:val="22"/>
        </w:rPr>
        <w:t xml:space="preserve">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BRAFV600E over-expressing TPC1 cells treated with SIS3. </w:t>
      </w:r>
      <w:r w:rsidR="0022102E" w:rsidRPr="00945FFE">
        <w:rPr>
          <w:rFonts w:ascii="Arial" w:eastAsiaTheme="minorEastAsia" w:hAnsi="Arial" w:cs="Arial"/>
          <w:bCs/>
          <w:sz w:val="22"/>
          <w:szCs w:val="22"/>
        </w:rPr>
        <w:t>The data were presented as mean ± S</w:t>
      </w:r>
      <w:r w:rsidR="0022102E" w:rsidRPr="00945FFE">
        <w:rPr>
          <w:rFonts w:ascii="Arial" w:hAnsi="Arial" w:cs="Arial"/>
          <w:bCs/>
          <w:sz w:val="22"/>
          <w:szCs w:val="22"/>
        </w:rPr>
        <w:t>D.</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0022102E" w:rsidRPr="00945FFE">
        <w:rPr>
          <w:rFonts w:ascii="Arial" w:hAnsi="Arial" w:cs="Arial"/>
          <w:bCs/>
          <w:sz w:val="22"/>
          <w:szCs w:val="22"/>
        </w:rPr>
        <w:t xml:space="preserve">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r w:rsidR="00AA1088" w:rsidRPr="00945FFE">
        <w:rPr>
          <w:rFonts w:ascii="Arial" w:eastAsiaTheme="minorEastAsia" w:hAnsi="Arial" w:cs="Arial"/>
          <w:bCs/>
          <w:sz w:val="22"/>
          <w:szCs w:val="22"/>
        </w:rPr>
        <w:t>.</w:t>
      </w:r>
    </w:p>
    <w:p w:rsidR="003476C7" w:rsidRPr="00945FFE" w:rsidRDefault="003476C7" w:rsidP="003476C7">
      <w:pPr>
        <w:spacing w:after="0" w:line="240" w:lineRule="auto"/>
        <w:rPr>
          <w:rFonts w:ascii="Arial" w:eastAsiaTheme="minorEastAsia" w:hAnsi="Arial" w:cs="Arial"/>
          <w:sz w:val="22"/>
          <w:szCs w:val="22"/>
        </w:rPr>
      </w:pPr>
    </w:p>
    <w:p w:rsidR="003476C7" w:rsidRPr="00945FFE" w:rsidRDefault="003476C7" w:rsidP="00AA1088">
      <w:pPr>
        <w:spacing w:after="0" w:line="240" w:lineRule="auto"/>
        <w:jc w:val="both"/>
        <w:rPr>
          <w:rFonts w:ascii="Arial" w:eastAsiaTheme="minorEastAsia" w:hAnsi="Arial" w:cs="Arial"/>
          <w:bCs/>
          <w:sz w:val="22"/>
          <w:szCs w:val="22"/>
        </w:rPr>
      </w:pPr>
      <w:r w:rsidRPr="00945FFE">
        <w:rPr>
          <w:rFonts w:ascii="Arial" w:hAnsi="Arial" w:cs="Arial"/>
          <w:b/>
          <w:bCs/>
          <w:sz w:val="22"/>
          <w:szCs w:val="22"/>
        </w:rPr>
        <w:t xml:space="preserve">Fig 4. </w:t>
      </w:r>
      <w:proofErr w:type="spellStart"/>
      <w:r w:rsidRPr="00945FFE">
        <w:rPr>
          <w:rFonts w:ascii="Arial" w:hAnsi="Arial" w:cs="Arial"/>
          <w:b/>
          <w:bCs/>
          <w:sz w:val="22"/>
          <w:szCs w:val="22"/>
        </w:rPr>
        <w:t>TsMHCII</w:t>
      </w:r>
      <w:proofErr w:type="spellEnd"/>
      <w:r w:rsidRPr="00945FFE">
        <w:rPr>
          <w:rFonts w:ascii="Arial" w:hAnsi="Arial" w:cs="Arial"/>
          <w:b/>
          <w:bCs/>
          <w:sz w:val="22"/>
          <w:szCs w:val="22"/>
        </w:rPr>
        <w:t xml:space="preserve"> increased the elimination effect of immune cel</w:t>
      </w:r>
      <w:r w:rsidR="00AA1088" w:rsidRPr="00945FFE">
        <w:rPr>
          <w:rFonts w:ascii="Arial" w:hAnsi="Arial" w:cs="Arial"/>
          <w:b/>
          <w:bCs/>
          <w:sz w:val="22"/>
          <w:szCs w:val="22"/>
        </w:rPr>
        <w:t>ls</w:t>
      </w:r>
      <w:r w:rsidRPr="00945FFE">
        <w:rPr>
          <w:rFonts w:ascii="Arial" w:hAnsi="Arial" w:cs="Arial"/>
          <w:b/>
          <w:bCs/>
          <w:sz w:val="22"/>
          <w:szCs w:val="22"/>
        </w:rPr>
        <w:t xml:space="preserve"> in vitro, and </w:t>
      </w:r>
      <w:r w:rsidR="00AA1088" w:rsidRPr="00945FFE">
        <w:rPr>
          <w:rFonts w:ascii="Arial" w:hAnsi="Arial" w:cs="Arial"/>
          <w:b/>
          <w:bCs/>
          <w:sz w:val="22"/>
          <w:szCs w:val="22"/>
        </w:rPr>
        <w:t xml:space="preserve">increased expression of </w:t>
      </w:r>
      <w:proofErr w:type="spellStart"/>
      <w:r w:rsidR="00AA1088" w:rsidRPr="00945FFE">
        <w:rPr>
          <w:rFonts w:ascii="Arial" w:hAnsi="Arial" w:cs="Arial"/>
          <w:b/>
          <w:bCs/>
          <w:sz w:val="22"/>
          <w:szCs w:val="22"/>
        </w:rPr>
        <w:t>tsMHCII</w:t>
      </w:r>
      <w:proofErr w:type="spellEnd"/>
      <w:r w:rsidRPr="00945FFE">
        <w:rPr>
          <w:rFonts w:ascii="Arial" w:hAnsi="Arial" w:cs="Arial"/>
          <w:b/>
          <w:bCs/>
          <w:sz w:val="22"/>
          <w:szCs w:val="22"/>
        </w:rPr>
        <w:t xml:space="preserve"> correlated with good prognosis in patients with PTC.</w:t>
      </w:r>
      <w:r w:rsidR="00693A37" w:rsidRPr="00945FFE">
        <w:rPr>
          <w:rFonts w:ascii="Arial" w:hAnsi="Arial" w:cs="Arial"/>
          <w:bCs/>
          <w:sz w:val="22"/>
          <w:szCs w:val="22"/>
        </w:rPr>
        <w:t xml:space="preserve"> A) In vitro cytotoxicity assays of peripheral blood leukocytes (PBL) to BCPAP and K1 cells after pre-treatment with PLX4032 or combined with </w:t>
      </w:r>
      <w:proofErr w:type="spellStart"/>
      <w:r w:rsidR="00693A37" w:rsidRPr="00945FFE">
        <w:rPr>
          <w:rFonts w:ascii="Arial" w:hAnsi="Arial" w:cs="Arial"/>
          <w:bCs/>
          <w:sz w:val="22"/>
          <w:szCs w:val="22"/>
        </w:rPr>
        <w:t>siCIITA</w:t>
      </w:r>
      <w:proofErr w:type="spellEnd"/>
      <w:r w:rsidR="00693A37" w:rsidRPr="00945FFE">
        <w:rPr>
          <w:rFonts w:ascii="Arial" w:hAnsi="Arial" w:cs="Arial"/>
          <w:bCs/>
          <w:sz w:val="22"/>
          <w:szCs w:val="22"/>
        </w:rPr>
        <w:t xml:space="preserve"> transfection.</w:t>
      </w:r>
      <w:r w:rsidRPr="00945FFE">
        <w:rPr>
          <w:rFonts w:ascii="Arial" w:hAnsi="Arial" w:cs="Arial"/>
          <w:bCs/>
          <w:sz w:val="22"/>
          <w:szCs w:val="22"/>
        </w:rPr>
        <w:t xml:space="preserve">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00693A37" w:rsidRPr="00945FFE">
        <w:rPr>
          <w:rFonts w:ascii="Arial" w:eastAsiaTheme="minorEastAsia" w:hAnsi="Arial" w:cs="Arial"/>
          <w:bCs/>
          <w:sz w:val="22"/>
          <w:szCs w:val="22"/>
        </w:rPr>
        <w:t xml:space="preserve"> </w:t>
      </w:r>
      <w:r w:rsidRPr="00945FFE">
        <w:rPr>
          <w:rFonts w:ascii="Arial" w:hAnsi="Arial" w:cs="Arial"/>
          <w:bCs/>
          <w:sz w:val="22"/>
          <w:szCs w:val="22"/>
        </w:rPr>
        <w:t xml:space="preserve">B). Western blot analysis of </w:t>
      </w:r>
      <w:proofErr w:type="spellStart"/>
      <w:r w:rsidRPr="00945FFE">
        <w:rPr>
          <w:rFonts w:ascii="Arial" w:hAnsi="Arial" w:cs="Arial"/>
          <w:sz w:val="22"/>
          <w:szCs w:val="22"/>
        </w:rPr>
        <w:t>tsMHCII</w:t>
      </w:r>
      <w:proofErr w:type="spellEnd"/>
      <w:r w:rsidRPr="00945FFE">
        <w:rPr>
          <w:rFonts w:ascii="Arial" w:hAnsi="Arial" w:cs="Arial"/>
          <w:bCs/>
          <w:sz w:val="22"/>
          <w:szCs w:val="22"/>
        </w:rPr>
        <w:t xml:space="preserve"> in BCPAP and K1 cells after transfection with </w:t>
      </w:r>
      <w:proofErr w:type="spellStart"/>
      <w:r w:rsidRPr="00945FFE">
        <w:rPr>
          <w:rFonts w:ascii="Arial" w:hAnsi="Arial" w:cs="Arial"/>
          <w:bCs/>
          <w:sz w:val="22"/>
          <w:szCs w:val="22"/>
        </w:rPr>
        <w:t>siCIITA</w:t>
      </w:r>
      <w:proofErr w:type="spellEnd"/>
      <w:r w:rsidRPr="00945FFE">
        <w:rPr>
          <w:rFonts w:ascii="Arial" w:hAnsi="Arial" w:cs="Arial"/>
          <w:bCs/>
          <w:sz w:val="22"/>
          <w:szCs w:val="22"/>
        </w:rPr>
        <w:t xml:space="preserve">. C) Real-time PCR analysis of CIITA in BCPAP and K1 cells after transfection with </w:t>
      </w:r>
      <w:proofErr w:type="spellStart"/>
      <w:r w:rsidRPr="00945FFE">
        <w:rPr>
          <w:rFonts w:ascii="Arial" w:hAnsi="Arial" w:cs="Arial"/>
          <w:bCs/>
          <w:sz w:val="22"/>
          <w:szCs w:val="22"/>
        </w:rPr>
        <w:t>siCIITA</w:t>
      </w:r>
      <w:proofErr w:type="spellEnd"/>
      <w:r w:rsidRPr="00945FFE">
        <w:rPr>
          <w:rFonts w:ascii="Arial" w:hAnsi="Arial" w:cs="Arial"/>
          <w:bCs/>
          <w:sz w:val="22"/>
          <w:szCs w:val="22"/>
        </w:rPr>
        <w:t xml:space="preserve">.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00693A37" w:rsidRPr="00945FFE">
        <w:rPr>
          <w:rFonts w:ascii="Arial" w:eastAsiaTheme="minorEastAsia" w:hAnsi="Arial" w:cs="Arial"/>
          <w:bCs/>
          <w:sz w:val="22"/>
          <w:szCs w:val="22"/>
        </w:rPr>
        <w:t xml:space="preserve"> </w:t>
      </w:r>
      <w:r w:rsidRPr="00945FFE">
        <w:rPr>
          <w:rFonts w:ascii="Arial" w:hAnsi="Arial" w:cs="Arial"/>
          <w:bCs/>
          <w:sz w:val="22"/>
          <w:szCs w:val="22"/>
        </w:rPr>
        <w:t xml:space="preserve">D) Extracellular INF-γ produced by CD4+ T-cells in co-culture with BCPAP or K1 cells pre-treated with PLX4032 or combined with </w:t>
      </w:r>
      <w:proofErr w:type="spellStart"/>
      <w:r w:rsidRPr="00945FFE">
        <w:rPr>
          <w:rFonts w:ascii="Arial" w:hAnsi="Arial" w:cs="Arial"/>
          <w:bCs/>
          <w:sz w:val="22"/>
          <w:szCs w:val="22"/>
        </w:rPr>
        <w:lastRenderedPageBreak/>
        <w:t>siCIITA</w:t>
      </w:r>
      <w:proofErr w:type="spellEnd"/>
      <w:r w:rsidRPr="00945FFE">
        <w:rPr>
          <w:rFonts w:ascii="Arial" w:hAnsi="Arial" w:cs="Arial"/>
          <w:bCs/>
          <w:sz w:val="22"/>
          <w:szCs w:val="22"/>
        </w:rPr>
        <w:t xml:space="preserve"> transfection.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00693A37" w:rsidRPr="00945FFE">
        <w:rPr>
          <w:rFonts w:ascii="Arial" w:eastAsiaTheme="minorEastAsia" w:hAnsi="Arial" w:cs="Arial"/>
          <w:bCs/>
          <w:sz w:val="22"/>
          <w:szCs w:val="22"/>
        </w:rPr>
        <w:t xml:space="preserve"> </w:t>
      </w:r>
      <w:r w:rsidRPr="00945FFE">
        <w:rPr>
          <w:rFonts w:ascii="Arial" w:hAnsi="Arial" w:cs="Arial"/>
          <w:bCs/>
          <w:sz w:val="22"/>
          <w:szCs w:val="22"/>
        </w:rPr>
        <w:t xml:space="preserve">E) </w:t>
      </w:r>
      <w:r w:rsidRPr="00945FFE">
        <w:rPr>
          <w:rFonts w:ascii="Arial" w:hAnsi="Arial" w:cs="Arial"/>
          <w:bCs/>
          <w:i/>
          <w:sz w:val="22"/>
          <w:szCs w:val="22"/>
        </w:rPr>
        <w:t>In vitro</w:t>
      </w:r>
      <w:r w:rsidRPr="00945FFE">
        <w:rPr>
          <w:rFonts w:ascii="Arial" w:hAnsi="Arial" w:cs="Arial"/>
          <w:bCs/>
          <w:sz w:val="22"/>
          <w:szCs w:val="22"/>
        </w:rPr>
        <w:t xml:space="preserve"> cytotoxicity assays of PBL against TPC1 cells overexpressing BRAFV600E with corresponding response in F) INF-γ produced by CD4+ T-cells. </w:t>
      </w:r>
      <w:r w:rsidR="00AA1088" w:rsidRPr="00945FFE">
        <w:rPr>
          <w:rFonts w:ascii="Arial" w:eastAsiaTheme="minorEastAsia" w:hAnsi="Arial" w:cs="Arial"/>
          <w:bCs/>
          <w:sz w:val="22"/>
          <w:szCs w:val="22"/>
        </w:rPr>
        <w:t>The data were presented as mean ± S</w:t>
      </w:r>
      <w:r w:rsidR="00AA1088" w:rsidRPr="00945FFE">
        <w:rPr>
          <w:rFonts w:ascii="Arial" w:hAnsi="Arial" w:cs="Arial"/>
          <w:bCs/>
          <w:sz w:val="22"/>
          <w:szCs w:val="22"/>
        </w:rPr>
        <w:t>D.</w:t>
      </w:r>
      <w:r w:rsidR="00AA1088" w:rsidRPr="00945FFE">
        <w:rPr>
          <w:rFonts w:ascii="Arial" w:eastAsiaTheme="minorEastAsia" w:hAnsi="Arial" w:cs="Arial"/>
          <w:bCs/>
          <w:sz w:val="22"/>
          <w:szCs w:val="22"/>
        </w:rPr>
        <w:t xml:space="preserve"> </w:t>
      </w:r>
      <w:r w:rsidRPr="00945FFE">
        <w:rPr>
          <w:rFonts w:ascii="Arial" w:hAnsi="Arial" w:cs="Arial"/>
          <w:sz w:val="22"/>
          <w:szCs w:val="22"/>
        </w:rPr>
        <w:t xml:space="preserve">G) Representative immunohistochemical staining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and CD4 in PTC specimens. The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was remarkably associated with high CD4 T-cell infiltration. H) Kaplan-Meier analyses of patients with PTC according to staining status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Association analysis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by immune cell type with the TIMER web tool analysis revealed I) a positive association between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and survival in patients with thyroid carcinoma.</w:t>
      </w:r>
      <w:r w:rsidR="0022102E" w:rsidRPr="00945FFE">
        <w:rPr>
          <w:rFonts w:ascii="Arial" w:eastAsiaTheme="minorEastAsia" w:hAnsi="Arial" w:cs="Arial"/>
          <w:bCs/>
          <w:sz w:val="22"/>
          <w:szCs w:val="22"/>
        </w:rPr>
        <w:t xml:space="preserve"> 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r w:rsidR="00AA1088" w:rsidRPr="00945FFE">
        <w:rPr>
          <w:rFonts w:ascii="Arial" w:eastAsiaTheme="minorEastAsia" w:hAnsi="Arial" w:cs="Arial"/>
          <w:bCs/>
          <w:sz w:val="22"/>
          <w:szCs w:val="22"/>
        </w:rPr>
        <w:t>.</w:t>
      </w:r>
    </w:p>
    <w:p w:rsidR="003476C7" w:rsidRPr="00945FFE" w:rsidRDefault="003476C7" w:rsidP="003476C7">
      <w:pPr>
        <w:spacing w:after="0" w:line="240" w:lineRule="auto"/>
        <w:rPr>
          <w:rFonts w:ascii="Arial" w:hAnsi="Arial" w:cs="Arial"/>
          <w:sz w:val="22"/>
          <w:szCs w:val="22"/>
        </w:rPr>
      </w:pPr>
    </w:p>
    <w:p w:rsidR="003476C7" w:rsidRPr="00945FFE" w:rsidRDefault="003476C7" w:rsidP="003476C7">
      <w:pPr>
        <w:spacing w:after="0" w:line="240" w:lineRule="auto"/>
        <w:rPr>
          <w:rFonts w:ascii="Arial" w:eastAsiaTheme="minorEastAsia" w:hAnsi="Arial" w:cs="Arial"/>
          <w:bCs/>
          <w:sz w:val="22"/>
          <w:szCs w:val="22"/>
        </w:rPr>
      </w:pPr>
      <w:r w:rsidRPr="00945FFE">
        <w:rPr>
          <w:rFonts w:ascii="Arial" w:hAnsi="Arial" w:cs="Arial"/>
          <w:b/>
          <w:sz w:val="22"/>
          <w:szCs w:val="22"/>
        </w:rPr>
        <w:t xml:space="preserve">Fig 5. </w:t>
      </w:r>
      <w:r w:rsidRPr="00945FFE">
        <w:rPr>
          <w:rFonts w:ascii="Arial" w:hAnsi="Arial" w:cs="Arial"/>
          <w:b/>
          <w:bCs/>
          <w:sz w:val="22"/>
          <w:szCs w:val="22"/>
        </w:rPr>
        <w:t>PLX4032 combined with anti-PD-1 treatment offers durable therapeutic response.</w:t>
      </w:r>
      <w:r w:rsidRPr="00945FFE">
        <w:rPr>
          <w:rFonts w:ascii="Arial" w:hAnsi="Arial" w:cs="Arial"/>
          <w:b/>
          <w:sz w:val="22"/>
          <w:szCs w:val="22"/>
        </w:rPr>
        <w:t xml:space="preserve"> </w:t>
      </w:r>
      <w:r w:rsidRPr="00945FFE">
        <w:rPr>
          <w:rFonts w:ascii="Arial" w:hAnsi="Arial" w:cs="Arial"/>
          <w:sz w:val="22"/>
          <w:szCs w:val="22"/>
        </w:rPr>
        <w:t xml:space="preserve">A) </w:t>
      </w:r>
      <w:r w:rsidRPr="00945FFE">
        <w:rPr>
          <w:rFonts w:ascii="Arial" w:hAnsi="Arial" w:cs="Arial"/>
          <w:i/>
          <w:sz w:val="22"/>
          <w:szCs w:val="22"/>
        </w:rPr>
        <w:t>In vitro</w:t>
      </w:r>
      <w:r w:rsidRPr="00945FFE">
        <w:rPr>
          <w:rFonts w:ascii="Arial" w:hAnsi="Arial" w:cs="Arial"/>
          <w:sz w:val="22"/>
          <w:szCs w:val="22"/>
        </w:rPr>
        <w:t xml:space="preserve"> cytotoxicity assays of PBL to BCPAP and K1 cells</w:t>
      </w:r>
      <w:r w:rsidR="00AA1088" w:rsidRPr="00945FFE">
        <w:rPr>
          <w:rFonts w:ascii="Arial" w:eastAsiaTheme="minorEastAsia" w:hAnsi="Arial" w:cs="Arial"/>
          <w:sz w:val="22"/>
          <w:szCs w:val="22"/>
        </w:rPr>
        <w:t xml:space="preserve">. </w:t>
      </w:r>
      <w:r w:rsidR="00AA1088" w:rsidRPr="00945FFE">
        <w:rPr>
          <w:rFonts w:ascii="Arial" w:hAnsi="Arial" w:cs="Arial"/>
          <w:sz w:val="22"/>
          <w:szCs w:val="22"/>
        </w:rPr>
        <w:t>PBL</w:t>
      </w:r>
      <w:r w:rsidR="00AA1088" w:rsidRPr="00945FFE">
        <w:rPr>
          <w:rFonts w:ascii="Arial" w:eastAsiaTheme="minorEastAsia" w:hAnsi="Arial" w:cs="Arial"/>
          <w:sz w:val="22"/>
          <w:szCs w:val="22"/>
        </w:rPr>
        <w:t xml:space="preserve"> were</w:t>
      </w:r>
      <w:r w:rsidRPr="00945FFE">
        <w:rPr>
          <w:rFonts w:ascii="Arial" w:hAnsi="Arial" w:cs="Arial"/>
          <w:sz w:val="22"/>
          <w:szCs w:val="22"/>
        </w:rPr>
        <w:t xml:space="preserve"> </w:t>
      </w:r>
      <w:r w:rsidRPr="00945FFE">
        <w:rPr>
          <w:rFonts w:ascii="Arial" w:hAnsi="Arial" w:cs="Arial"/>
          <w:bCs/>
          <w:sz w:val="22"/>
          <w:szCs w:val="22"/>
        </w:rPr>
        <w:t>pre-treat</w:t>
      </w:r>
      <w:r w:rsidR="00AA1088" w:rsidRPr="00945FFE">
        <w:rPr>
          <w:rFonts w:ascii="Arial" w:eastAsiaTheme="minorEastAsia" w:hAnsi="Arial" w:cs="Arial"/>
          <w:bCs/>
          <w:sz w:val="22"/>
          <w:szCs w:val="22"/>
        </w:rPr>
        <w:t>ed</w:t>
      </w:r>
      <w:r w:rsidRPr="00945FFE">
        <w:rPr>
          <w:rFonts w:ascii="Arial" w:hAnsi="Arial" w:cs="Arial"/>
          <w:bCs/>
          <w:sz w:val="22"/>
          <w:szCs w:val="22"/>
        </w:rPr>
        <w:t xml:space="preserve"> with </w:t>
      </w:r>
      <w:r w:rsidR="00AA1088" w:rsidRPr="00945FFE">
        <w:rPr>
          <w:rFonts w:ascii="Arial" w:eastAsiaTheme="minorEastAsia" w:hAnsi="Arial" w:cs="Arial"/>
          <w:bCs/>
          <w:sz w:val="22"/>
          <w:szCs w:val="22"/>
        </w:rPr>
        <w:t xml:space="preserve">or without </w:t>
      </w:r>
      <w:r w:rsidRPr="00945FFE">
        <w:rPr>
          <w:rFonts w:ascii="Arial" w:hAnsi="Arial" w:cs="Arial"/>
          <w:bCs/>
          <w:sz w:val="22"/>
          <w:szCs w:val="22"/>
        </w:rPr>
        <w:t>anti-PD-1 antibody (</w:t>
      </w:r>
      <w:proofErr w:type="spellStart"/>
      <w:r w:rsidRPr="00945FFE">
        <w:rPr>
          <w:rFonts w:ascii="Arial" w:hAnsi="Arial" w:cs="Arial"/>
          <w:bCs/>
          <w:sz w:val="22"/>
          <w:szCs w:val="22"/>
        </w:rPr>
        <w:t>Nivolunab</w:t>
      </w:r>
      <w:proofErr w:type="spellEnd"/>
      <w:r w:rsidRPr="00945FFE">
        <w:rPr>
          <w:rFonts w:ascii="Arial" w:hAnsi="Arial" w:cs="Arial"/>
          <w:bCs/>
          <w:sz w:val="22"/>
          <w:szCs w:val="22"/>
        </w:rPr>
        <w:t>, 20 µg/ml)</w:t>
      </w:r>
      <w:r w:rsidR="00AA1088" w:rsidRPr="00945FFE">
        <w:rPr>
          <w:rFonts w:ascii="Arial" w:hAnsi="Arial" w:cs="Arial"/>
          <w:sz w:val="22"/>
          <w:szCs w:val="22"/>
        </w:rPr>
        <w:t xml:space="preserve"> for </w:t>
      </w:r>
      <w:r w:rsidR="00AA1088" w:rsidRPr="00945FFE">
        <w:rPr>
          <w:rFonts w:ascii="Arial" w:eastAsiaTheme="minorEastAsia" w:hAnsi="Arial" w:cs="Arial"/>
          <w:sz w:val="22"/>
          <w:szCs w:val="22"/>
        </w:rPr>
        <w:t>5 days.</w:t>
      </w:r>
      <w:r w:rsidR="00AA1088" w:rsidRPr="00945FFE">
        <w:rPr>
          <w:rFonts w:ascii="Arial" w:hAnsi="Arial" w:cs="Arial"/>
          <w:sz w:val="22"/>
          <w:szCs w:val="22"/>
        </w:rPr>
        <w:t xml:space="preserve"> BCPAP and K1 cells</w:t>
      </w:r>
      <w:r w:rsidR="00AA1088" w:rsidRPr="00945FFE">
        <w:rPr>
          <w:rFonts w:ascii="Arial" w:eastAsiaTheme="minorEastAsia" w:hAnsi="Arial" w:cs="Arial"/>
          <w:sz w:val="22"/>
          <w:szCs w:val="22"/>
        </w:rPr>
        <w:t xml:space="preserve"> were</w:t>
      </w:r>
      <w:r w:rsidR="00AA1088" w:rsidRPr="00945FFE">
        <w:rPr>
          <w:rFonts w:ascii="Arial" w:hAnsi="Arial" w:cs="Arial"/>
          <w:sz w:val="22"/>
          <w:szCs w:val="22"/>
        </w:rPr>
        <w:t xml:space="preserve"> </w:t>
      </w:r>
      <w:r w:rsidR="00AA1088" w:rsidRPr="00945FFE">
        <w:rPr>
          <w:rFonts w:ascii="Arial" w:hAnsi="Arial" w:cs="Arial"/>
          <w:bCs/>
          <w:sz w:val="22"/>
          <w:szCs w:val="22"/>
        </w:rPr>
        <w:t>pre-treat</w:t>
      </w:r>
      <w:r w:rsidR="00AA1088" w:rsidRPr="00945FFE">
        <w:rPr>
          <w:rFonts w:ascii="Arial" w:eastAsiaTheme="minorEastAsia" w:hAnsi="Arial" w:cs="Arial"/>
          <w:bCs/>
          <w:sz w:val="22"/>
          <w:szCs w:val="22"/>
        </w:rPr>
        <w:t>ed</w:t>
      </w:r>
      <w:r w:rsidR="00AA1088" w:rsidRPr="00945FFE">
        <w:rPr>
          <w:rFonts w:ascii="Arial" w:hAnsi="Arial" w:cs="Arial"/>
          <w:bCs/>
          <w:sz w:val="22"/>
          <w:szCs w:val="22"/>
        </w:rPr>
        <w:t xml:space="preserve"> with </w:t>
      </w:r>
      <w:r w:rsidR="00AA1088" w:rsidRPr="00945FFE">
        <w:rPr>
          <w:rFonts w:ascii="Arial" w:eastAsiaTheme="minorEastAsia" w:hAnsi="Arial" w:cs="Arial"/>
          <w:bCs/>
          <w:sz w:val="22"/>
          <w:szCs w:val="22"/>
        </w:rPr>
        <w:t xml:space="preserve">or without PLX4032 </w:t>
      </w:r>
      <w:r w:rsidR="00AA1088" w:rsidRPr="00945FFE">
        <w:rPr>
          <w:rFonts w:ascii="Arial" w:hAnsi="Arial" w:cs="Arial"/>
          <w:sz w:val="22"/>
          <w:szCs w:val="22"/>
        </w:rPr>
        <w:t>(10 µM)</w:t>
      </w:r>
      <w:r w:rsidR="00AA1088" w:rsidRPr="00945FFE">
        <w:rPr>
          <w:rFonts w:ascii="Arial" w:eastAsiaTheme="minorEastAsia" w:hAnsi="Arial" w:cs="Arial"/>
          <w:bCs/>
          <w:sz w:val="22"/>
          <w:szCs w:val="22"/>
        </w:rPr>
        <w:t xml:space="preserve"> </w:t>
      </w:r>
      <w:r w:rsidR="00AA1088" w:rsidRPr="00945FFE">
        <w:rPr>
          <w:rFonts w:ascii="Arial" w:hAnsi="Arial" w:cs="Arial"/>
          <w:sz w:val="22"/>
          <w:szCs w:val="22"/>
        </w:rPr>
        <w:t xml:space="preserve">for </w:t>
      </w:r>
      <w:r w:rsidR="00AA1088" w:rsidRPr="00945FFE">
        <w:rPr>
          <w:rFonts w:ascii="Arial" w:eastAsiaTheme="minorEastAsia" w:hAnsi="Arial" w:cs="Arial"/>
          <w:sz w:val="22"/>
          <w:szCs w:val="22"/>
        </w:rPr>
        <w:t xml:space="preserve">72 h. After pre-treatment, </w:t>
      </w:r>
      <w:r w:rsidR="008A2925" w:rsidRPr="00945FFE">
        <w:rPr>
          <w:rFonts w:ascii="Arial" w:hAnsi="Arial" w:cs="Arial"/>
          <w:sz w:val="22"/>
          <w:szCs w:val="22"/>
        </w:rPr>
        <w:t>PBL</w:t>
      </w:r>
      <w:r w:rsidR="008A2925" w:rsidRPr="00945FFE">
        <w:rPr>
          <w:rFonts w:ascii="Arial" w:eastAsiaTheme="minorEastAsia" w:hAnsi="Arial" w:cs="Arial"/>
          <w:sz w:val="22"/>
          <w:szCs w:val="22"/>
        </w:rPr>
        <w:t xml:space="preserve"> and PTC cells </w:t>
      </w:r>
      <w:r w:rsidR="008A2925" w:rsidRPr="00945FFE">
        <w:rPr>
          <w:rFonts w:ascii="Arial" w:hAnsi="Arial" w:cs="Arial"/>
          <w:sz w:val="22"/>
          <w:szCs w:val="22"/>
        </w:rPr>
        <w:t>were co-cultured at a 5:1 ratio (2×10</w:t>
      </w:r>
      <w:r w:rsidR="008A2925" w:rsidRPr="00945FFE">
        <w:rPr>
          <w:rFonts w:ascii="Arial" w:hAnsi="Arial" w:cs="Arial"/>
          <w:sz w:val="22"/>
          <w:szCs w:val="22"/>
          <w:vertAlign w:val="superscript"/>
        </w:rPr>
        <w:t>5</w:t>
      </w:r>
      <w:r w:rsidR="008A2925" w:rsidRPr="00945FFE">
        <w:rPr>
          <w:rFonts w:ascii="Arial" w:hAnsi="Arial" w:cs="Arial"/>
          <w:sz w:val="22"/>
          <w:szCs w:val="22"/>
        </w:rPr>
        <w:t xml:space="preserve"> cells/well) in a 24-well plate for </w:t>
      </w:r>
      <w:r w:rsidR="005D351C" w:rsidRPr="00945FFE">
        <w:rPr>
          <w:rFonts w:ascii="Arial" w:eastAsiaTheme="minorEastAsia" w:hAnsi="Arial" w:cs="Arial"/>
          <w:sz w:val="22"/>
          <w:szCs w:val="22"/>
        </w:rPr>
        <w:t>6</w:t>
      </w:r>
      <w:r w:rsidR="008A2925" w:rsidRPr="00945FFE">
        <w:rPr>
          <w:rFonts w:ascii="Arial" w:hAnsi="Arial" w:cs="Arial"/>
          <w:sz w:val="22"/>
          <w:szCs w:val="22"/>
        </w:rPr>
        <w:t xml:space="preserve"> h.</w:t>
      </w:r>
      <w:r w:rsidR="008A2925" w:rsidRPr="00945FFE">
        <w:rPr>
          <w:rFonts w:ascii="Arial" w:eastAsiaTheme="minorEastAsia" w:hAnsi="Arial" w:cs="Arial"/>
          <w:sz w:val="22"/>
          <w:szCs w:val="22"/>
        </w:rPr>
        <w:t xml:space="preserve"> </w:t>
      </w:r>
      <w:r w:rsidR="00AA1088" w:rsidRPr="00945FFE">
        <w:rPr>
          <w:rFonts w:ascii="Arial" w:eastAsiaTheme="minorEastAsia" w:hAnsi="Arial" w:cs="Arial"/>
          <w:bCs/>
          <w:sz w:val="22"/>
          <w:szCs w:val="22"/>
        </w:rPr>
        <w:t>The data were presented as mean ± S</w:t>
      </w:r>
      <w:r w:rsidR="00AA1088" w:rsidRPr="00945FFE">
        <w:rPr>
          <w:rFonts w:ascii="Arial" w:hAnsi="Arial" w:cs="Arial"/>
          <w:bCs/>
          <w:sz w:val="22"/>
          <w:szCs w:val="22"/>
        </w:rPr>
        <w:t>D.</w:t>
      </w:r>
      <w:r w:rsidR="00AA1088" w:rsidRPr="00945FFE">
        <w:rPr>
          <w:rFonts w:ascii="Arial" w:eastAsiaTheme="minorEastAsia" w:hAnsi="Arial" w:cs="Arial"/>
          <w:bCs/>
          <w:sz w:val="22"/>
          <w:szCs w:val="22"/>
        </w:rPr>
        <w:t xml:space="preserve"> </w:t>
      </w:r>
      <w:r w:rsidRPr="00945FFE">
        <w:rPr>
          <w:rFonts w:ascii="Arial" w:hAnsi="Arial" w:cs="Arial"/>
          <w:bCs/>
          <w:sz w:val="22"/>
          <w:szCs w:val="22"/>
        </w:rPr>
        <w:t>B) INF-γ produced by CD4+ T-cells were analyzed after co-culture with BCPAP or K1 cells</w:t>
      </w:r>
      <w:r w:rsidR="005D351C" w:rsidRPr="00945FFE">
        <w:rPr>
          <w:rFonts w:ascii="Arial" w:eastAsiaTheme="minorEastAsia" w:hAnsi="Arial" w:cs="Arial"/>
          <w:bCs/>
          <w:sz w:val="22"/>
          <w:szCs w:val="22"/>
        </w:rPr>
        <w:t>.</w:t>
      </w:r>
      <w:r w:rsidRPr="00945FFE">
        <w:rPr>
          <w:rFonts w:ascii="Arial" w:hAnsi="Arial" w:cs="Arial"/>
          <w:bCs/>
          <w:sz w:val="22"/>
          <w:szCs w:val="22"/>
        </w:rPr>
        <w:t xml:space="preserve"> </w:t>
      </w:r>
      <w:r w:rsidR="00AA1088" w:rsidRPr="00945FFE">
        <w:rPr>
          <w:rFonts w:ascii="Arial" w:eastAsiaTheme="minorEastAsia" w:hAnsi="Arial" w:cs="Arial"/>
          <w:bCs/>
          <w:sz w:val="22"/>
          <w:szCs w:val="22"/>
        </w:rPr>
        <w:t>The data were presented as mean ± S</w:t>
      </w:r>
      <w:r w:rsidR="00AA1088" w:rsidRPr="00945FFE">
        <w:rPr>
          <w:rFonts w:ascii="Arial" w:hAnsi="Arial" w:cs="Arial"/>
          <w:bCs/>
          <w:sz w:val="22"/>
          <w:szCs w:val="22"/>
        </w:rPr>
        <w:t>D.</w:t>
      </w:r>
      <w:r w:rsidR="00AA1088" w:rsidRPr="00945FFE">
        <w:rPr>
          <w:rFonts w:ascii="Arial" w:eastAsiaTheme="minorEastAsia" w:hAnsi="Arial" w:cs="Arial"/>
          <w:bCs/>
          <w:sz w:val="22"/>
          <w:szCs w:val="22"/>
        </w:rPr>
        <w:t xml:space="preserve"> </w:t>
      </w:r>
      <w:r w:rsidRPr="00945FFE">
        <w:rPr>
          <w:rFonts w:ascii="Arial" w:hAnsi="Arial" w:cs="Arial"/>
          <w:sz w:val="22"/>
          <w:szCs w:val="22"/>
        </w:rPr>
        <w:t>C) Therapy</w:t>
      </w:r>
      <w:r w:rsidRPr="00945FFE">
        <w:rPr>
          <w:rFonts w:ascii="Arial" w:hAnsi="Arial" w:cs="Arial"/>
          <w:bCs/>
          <w:sz w:val="22"/>
          <w:szCs w:val="22"/>
        </w:rPr>
        <w:t xml:space="preserve"> protocol for spontaneous thyroid cancer generated in transgenic mic</w:t>
      </w:r>
      <w:r w:rsidRPr="00945FFE">
        <w:rPr>
          <w:rFonts w:ascii="Arial" w:hAnsi="Arial" w:cs="Arial"/>
          <w:sz w:val="22"/>
          <w:szCs w:val="22"/>
        </w:rPr>
        <w:t xml:space="preserve">e. D) Representative images of dissected mouse thyroid tumors after different therapies. E) Tumor weight of each group. </w:t>
      </w:r>
      <w:r w:rsidR="00AA1088" w:rsidRPr="00945FFE">
        <w:rPr>
          <w:rFonts w:ascii="Arial" w:eastAsiaTheme="minorEastAsia" w:hAnsi="Arial" w:cs="Arial"/>
          <w:bCs/>
          <w:sz w:val="22"/>
          <w:szCs w:val="22"/>
        </w:rPr>
        <w:t>The data were presented as mean ± S</w:t>
      </w:r>
      <w:r w:rsidR="00AA1088" w:rsidRPr="00945FFE">
        <w:rPr>
          <w:rFonts w:ascii="Arial" w:hAnsi="Arial" w:cs="Arial"/>
          <w:bCs/>
          <w:sz w:val="22"/>
          <w:szCs w:val="22"/>
        </w:rPr>
        <w:t>D.</w:t>
      </w:r>
      <w:r w:rsidR="00AA1088" w:rsidRPr="00945FFE">
        <w:rPr>
          <w:rFonts w:ascii="Arial" w:eastAsiaTheme="minorEastAsia" w:hAnsi="Arial" w:cs="Arial"/>
          <w:bCs/>
          <w:sz w:val="22"/>
          <w:szCs w:val="22"/>
        </w:rPr>
        <w:t xml:space="preserve"> </w:t>
      </w:r>
      <w:r w:rsidRPr="00945FFE">
        <w:rPr>
          <w:rFonts w:ascii="Arial" w:hAnsi="Arial" w:cs="Arial"/>
          <w:sz w:val="22"/>
          <w:szCs w:val="22"/>
        </w:rPr>
        <w:t xml:space="preserve">F) Tumor immune profiles after single and combined therapy regimens in transgenic mice depicted by heatmap of  fold-changes compared to vehicle+α-IgG treatment (control). G) Representative hematoxylin and eosin staining and IHC staining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 mouse tumor specimens.</w:t>
      </w:r>
      <w:r w:rsidR="0022102E" w:rsidRPr="00945FFE">
        <w:rPr>
          <w:rFonts w:ascii="Arial" w:eastAsiaTheme="minorEastAsia" w:hAnsi="Arial" w:cs="Arial"/>
          <w:bCs/>
          <w:sz w:val="22"/>
          <w:szCs w:val="22"/>
        </w:rPr>
        <w:t xml:space="preserve"> 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p>
    <w:p w:rsidR="003476C7" w:rsidRPr="00945FFE" w:rsidRDefault="003476C7" w:rsidP="003476C7">
      <w:pPr>
        <w:spacing w:after="0" w:line="240" w:lineRule="auto"/>
        <w:rPr>
          <w:rFonts w:ascii="Arial" w:hAnsi="Arial" w:cs="Arial"/>
          <w:sz w:val="22"/>
          <w:szCs w:val="22"/>
        </w:rPr>
      </w:pPr>
    </w:p>
    <w:p w:rsidR="003476C7" w:rsidRPr="00945FFE" w:rsidRDefault="003476C7" w:rsidP="003476C7">
      <w:pPr>
        <w:spacing w:after="0" w:line="240" w:lineRule="auto"/>
        <w:rPr>
          <w:rFonts w:ascii="Arial" w:hAnsi="Arial" w:cs="Arial"/>
          <w:sz w:val="22"/>
          <w:szCs w:val="22"/>
        </w:rPr>
      </w:pPr>
      <w:r w:rsidRPr="00945FFE">
        <w:rPr>
          <w:rFonts w:ascii="Arial" w:hAnsi="Arial" w:cs="Arial"/>
          <w:b/>
          <w:sz w:val="22"/>
          <w:szCs w:val="22"/>
        </w:rPr>
        <w:t xml:space="preserve">Fig 6. Schematic model of oncogenic BRAF-dependent regulation of </w:t>
      </w:r>
      <w:proofErr w:type="spellStart"/>
      <w:r w:rsidRPr="00945FFE">
        <w:rPr>
          <w:rFonts w:ascii="Arial" w:hAnsi="Arial" w:cs="Arial"/>
          <w:b/>
          <w:sz w:val="22"/>
          <w:szCs w:val="22"/>
        </w:rPr>
        <w:t>tsMHCII</w:t>
      </w:r>
      <w:proofErr w:type="spellEnd"/>
      <w:r w:rsidRPr="00945FFE">
        <w:rPr>
          <w:rFonts w:ascii="Arial" w:hAnsi="Arial" w:cs="Arial"/>
          <w:b/>
          <w:sz w:val="22"/>
          <w:szCs w:val="22"/>
        </w:rPr>
        <w:t xml:space="preserve">. </w:t>
      </w:r>
      <w:r w:rsidRPr="00945FFE">
        <w:rPr>
          <w:rFonts w:ascii="Arial" w:hAnsi="Arial" w:cs="Arial"/>
          <w:sz w:val="22"/>
          <w:szCs w:val="22"/>
        </w:rPr>
        <w:t xml:space="preserve">Our data show that BRAFV600E downregulates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via the TGF-β1/SMAD3 pathway in PTCs. BRAF inhibitor treatment up-regulates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level </w:t>
      </w:r>
      <w:proofErr w:type="gramStart"/>
      <w:r w:rsidRPr="00945FFE">
        <w:rPr>
          <w:rFonts w:ascii="Arial" w:hAnsi="Arial" w:cs="Arial"/>
          <w:sz w:val="22"/>
          <w:szCs w:val="22"/>
        </w:rPr>
        <w:t>to  increase</w:t>
      </w:r>
      <w:proofErr w:type="gramEnd"/>
      <w:r w:rsidRPr="00945FFE">
        <w:rPr>
          <w:rFonts w:ascii="Arial" w:hAnsi="Arial" w:cs="Arial"/>
          <w:sz w:val="22"/>
          <w:szCs w:val="22"/>
        </w:rPr>
        <w:t xml:space="preserve"> tumor cell elimination by the immune system and enhance the response to anti-PD-1 antibody treatment.</w:t>
      </w:r>
    </w:p>
    <w:p w:rsidR="003476C7" w:rsidRPr="00945FFE" w:rsidRDefault="003476C7" w:rsidP="003476C7">
      <w:pPr>
        <w:spacing w:after="0" w:line="240" w:lineRule="auto"/>
        <w:rPr>
          <w:rFonts w:ascii="Arial" w:hAnsi="Arial" w:cs="Arial"/>
          <w:b/>
          <w:sz w:val="22"/>
          <w:szCs w:val="22"/>
        </w:rPr>
      </w:pPr>
    </w:p>
    <w:p w:rsidR="00261081" w:rsidRPr="00945FFE" w:rsidRDefault="00261081" w:rsidP="00261081">
      <w:pPr>
        <w:spacing w:after="0" w:line="240" w:lineRule="auto"/>
        <w:rPr>
          <w:rFonts w:ascii="Arial" w:hAnsi="Arial" w:cs="Arial"/>
          <w:b/>
          <w:sz w:val="22"/>
          <w:szCs w:val="22"/>
        </w:rPr>
      </w:pPr>
      <w:r w:rsidRPr="00945FFE">
        <w:rPr>
          <w:rFonts w:ascii="Arial" w:hAnsi="Arial" w:cs="Arial"/>
          <w:b/>
          <w:sz w:val="22"/>
          <w:szCs w:val="22"/>
        </w:rPr>
        <w:t>Supplementary Information</w:t>
      </w:r>
    </w:p>
    <w:p w:rsidR="00261081" w:rsidRPr="00945FFE" w:rsidRDefault="00261081" w:rsidP="00261081">
      <w:pPr>
        <w:spacing w:after="0" w:line="240" w:lineRule="auto"/>
        <w:rPr>
          <w:rFonts w:ascii="Arial" w:hAnsi="Arial" w:cs="Arial"/>
          <w:b/>
          <w:sz w:val="22"/>
          <w:szCs w:val="22"/>
        </w:rPr>
      </w:pPr>
      <w:r w:rsidRPr="00945FFE">
        <w:rPr>
          <w:rFonts w:ascii="Arial" w:hAnsi="Arial" w:cs="Arial"/>
          <w:b/>
          <w:sz w:val="22"/>
          <w:szCs w:val="22"/>
        </w:rPr>
        <w:t>Supplemental Figure Legends</w:t>
      </w:r>
    </w:p>
    <w:p w:rsidR="00261081" w:rsidRPr="00945FFE" w:rsidRDefault="00D549F5" w:rsidP="00261081">
      <w:pPr>
        <w:spacing w:after="0" w:line="240" w:lineRule="auto"/>
        <w:rPr>
          <w:rFonts w:ascii="Arial" w:hAnsi="Arial" w:cs="Arial"/>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 xml:space="preserve">S1. Tandem mass spectrum and corresponding </w:t>
      </w:r>
      <w:proofErr w:type="spellStart"/>
      <w:r w:rsidR="00261081" w:rsidRPr="00945FFE">
        <w:rPr>
          <w:rFonts w:ascii="Arial" w:hAnsi="Arial" w:cs="Arial"/>
          <w:b/>
          <w:sz w:val="22"/>
          <w:szCs w:val="22"/>
        </w:rPr>
        <w:t>iTRAQ</w:t>
      </w:r>
      <w:proofErr w:type="spellEnd"/>
      <w:r w:rsidR="00261081" w:rsidRPr="00945FFE">
        <w:rPr>
          <w:rFonts w:ascii="Arial" w:hAnsi="Arial" w:cs="Arial"/>
          <w:b/>
          <w:sz w:val="22"/>
          <w:szCs w:val="22"/>
        </w:rPr>
        <w:t xml:space="preserve"> reporter ions.</w:t>
      </w:r>
      <w:r w:rsidR="00261081" w:rsidRPr="00945FFE">
        <w:rPr>
          <w:rFonts w:ascii="Arial" w:hAnsi="Arial" w:cs="Arial"/>
          <w:sz w:val="22"/>
          <w:szCs w:val="22"/>
        </w:rPr>
        <w:t xml:space="preserve"> A).Tandem mass spectrum identifying a peptide from HLA-DPA1. B). </w:t>
      </w:r>
      <w:proofErr w:type="spellStart"/>
      <w:r w:rsidR="00261081" w:rsidRPr="00945FFE">
        <w:rPr>
          <w:rFonts w:ascii="Arial" w:hAnsi="Arial" w:cs="Arial"/>
          <w:sz w:val="22"/>
          <w:szCs w:val="22"/>
        </w:rPr>
        <w:t>iTRAQ</w:t>
      </w:r>
      <w:proofErr w:type="spellEnd"/>
      <w:r w:rsidR="00261081" w:rsidRPr="00945FFE">
        <w:rPr>
          <w:rFonts w:ascii="Arial" w:hAnsi="Arial" w:cs="Arial"/>
          <w:sz w:val="22"/>
          <w:szCs w:val="22"/>
        </w:rPr>
        <w:t xml:space="preserve"> reporter ions for the HLA-DPA1 peptide.</w:t>
      </w:r>
    </w:p>
    <w:p w:rsidR="00261081" w:rsidRPr="00945FFE" w:rsidRDefault="00261081" w:rsidP="00261081">
      <w:pPr>
        <w:spacing w:after="0" w:line="240" w:lineRule="auto"/>
        <w:rPr>
          <w:rFonts w:ascii="Arial" w:hAnsi="Arial" w:cs="Arial"/>
          <w:sz w:val="22"/>
          <w:szCs w:val="22"/>
        </w:rPr>
      </w:pPr>
    </w:p>
    <w:p w:rsidR="0022102E" w:rsidRPr="00945FFE" w:rsidRDefault="00D549F5" w:rsidP="0022102E">
      <w:pPr>
        <w:spacing w:after="0" w:line="240" w:lineRule="auto"/>
        <w:rPr>
          <w:rFonts w:ascii="Arial" w:eastAsiaTheme="minorEastAsia" w:hAnsi="Arial" w:cs="Arial"/>
          <w:bCs/>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 xml:space="preserve">S2. </w:t>
      </w:r>
      <w:proofErr w:type="spellStart"/>
      <w:r w:rsidR="00261081" w:rsidRPr="00945FFE">
        <w:rPr>
          <w:rFonts w:ascii="Arial" w:hAnsi="Arial" w:cs="Arial"/>
          <w:b/>
          <w:sz w:val="22"/>
          <w:szCs w:val="22"/>
        </w:rPr>
        <w:t>TsMHCII</w:t>
      </w:r>
      <w:proofErr w:type="spellEnd"/>
      <w:r w:rsidR="00261081" w:rsidRPr="00945FFE">
        <w:rPr>
          <w:rFonts w:ascii="Arial" w:hAnsi="Arial" w:cs="Arial"/>
          <w:b/>
          <w:sz w:val="22"/>
          <w:szCs w:val="22"/>
        </w:rPr>
        <w:t xml:space="preserve"> expression in PTC was downregulated by BRAFV600E at the transcriptional level.</w:t>
      </w:r>
      <w:r w:rsidR="00261081" w:rsidRPr="00945FFE">
        <w:rPr>
          <w:rFonts w:ascii="Arial" w:hAnsi="Arial" w:cs="Arial"/>
          <w:sz w:val="22"/>
          <w:szCs w:val="22"/>
        </w:rPr>
        <w:t xml:space="preserve"> A) Real-time PCR detection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cells after treatment by </w:t>
      </w:r>
      <w:r w:rsidR="00261081" w:rsidRPr="00945FFE">
        <w:rPr>
          <w:rFonts w:ascii="Arial" w:hAnsi="Arial" w:cs="Arial"/>
          <w:bCs/>
          <w:sz w:val="22"/>
          <w:szCs w:val="22"/>
        </w:rPr>
        <w:t xml:space="preserve">PLX4032 for 72 h; abbreviations used: Ctrl=untreated cells, PLX4032=BRAF inhibitor treated cells. B) Transcript levels </w:t>
      </w:r>
      <w:r w:rsidR="00261081" w:rsidRPr="00945FFE">
        <w:rPr>
          <w:rFonts w:ascii="Arial" w:hAnsi="Arial" w:cs="Arial"/>
          <w:sz w:val="22"/>
          <w:szCs w:val="22"/>
        </w:rPr>
        <w:t xml:space="preserve">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cells after treatment by </w:t>
      </w:r>
      <w:r w:rsidR="00261081" w:rsidRPr="00945FFE">
        <w:rPr>
          <w:rFonts w:ascii="Arial" w:hAnsi="Arial" w:cs="Arial"/>
          <w:bCs/>
          <w:sz w:val="22"/>
          <w:szCs w:val="22"/>
        </w:rPr>
        <w:t>U0126 72 h; abbreviations used: Ctrl=untreated cells, U012</w:t>
      </w:r>
      <w:r w:rsidR="0022102E" w:rsidRPr="00945FFE">
        <w:rPr>
          <w:rFonts w:ascii="Arial" w:hAnsi="Arial" w:cs="Arial"/>
          <w:bCs/>
          <w:sz w:val="22"/>
          <w:szCs w:val="22"/>
        </w:rPr>
        <w:t>6=MEK inhibitor treated cells.</w:t>
      </w:r>
      <w:r w:rsidR="0022102E" w:rsidRPr="00945FFE">
        <w:rPr>
          <w:rFonts w:ascii="Arial" w:eastAsiaTheme="minorEastAsia" w:hAnsi="Arial" w:cs="Arial"/>
          <w:bCs/>
          <w:sz w:val="22"/>
          <w:szCs w:val="22"/>
        </w:rPr>
        <w:t xml:space="preserve"> 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p>
    <w:p w:rsidR="00261081" w:rsidRPr="00945FFE" w:rsidRDefault="00261081" w:rsidP="00261081">
      <w:pPr>
        <w:spacing w:after="0" w:line="240" w:lineRule="auto"/>
        <w:rPr>
          <w:rFonts w:ascii="Arial" w:hAnsi="Arial" w:cs="Arial"/>
          <w:b/>
          <w:bCs/>
          <w:sz w:val="22"/>
          <w:szCs w:val="22"/>
        </w:rPr>
      </w:pPr>
    </w:p>
    <w:p w:rsidR="00261081" w:rsidRPr="00945FFE" w:rsidRDefault="00D549F5" w:rsidP="005D351C">
      <w:pPr>
        <w:spacing w:after="0" w:line="240" w:lineRule="auto"/>
        <w:jc w:val="both"/>
        <w:rPr>
          <w:rFonts w:ascii="Arial" w:eastAsiaTheme="minorEastAsia" w:hAnsi="Arial" w:cs="Arial"/>
          <w:bCs/>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 xml:space="preserve">S3. BRAFV600E-upregulated TGF-β1 altered </w:t>
      </w:r>
      <w:proofErr w:type="spellStart"/>
      <w:r w:rsidR="00261081" w:rsidRPr="00945FFE">
        <w:rPr>
          <w:rFonts w:ascii="Arial" w:hAnsi="Arial" w:cs="Arial"/>
          <w:b/>
          <w:sz w:val="22"/>
          <w:szCs w:val="22"/>
        </w:rPr>
        <w:t>tsMHCII</w:t>
      </w:r>
      <w:proofErr w:type="spellEnd"/>
      <w:r w:rsidR="00261081" w:rsidRPr="00945FFE">
        <w:rPr>
          <w:rFonts w:ascii="Arial" w:hAnsi="Arial" w:cs="Arial"/>
          <w:b/>
          <w:sz w:val="22"/>
          <w:szCs w:val="22"/>
        </w:rPr>
        <w:t xml:space="preserve"> expression. </w:t>
      </w:r>
      <w:r w:rsidR="00261081" w:rsidRPr="00945FFE">
        <w:rPr>
          <w:rFonts w:ascii="Arial" w:hAnsi="Arial" w:cs="Arial"/>
          <w:sz w:val="22"/>
          <w:szCs w:val="22"/>
        </w:rPr>
        <w:t xml:space="preserve">A) Time course expression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by real-time PCR. B) Quantitative detection of TGF-β1 in the extracellular medium of BCPAP and K1 cells over time via ELISA. C) ELISA quantification </w:t>
      </w:r>
      <w:proofErr w:type="gramStart"/>
      <w:r w:rsidR="00261081" w:rsidRPr="00945FFE">
        <w:rPr>
          <w:rFonts w:ascii="Arial" w:hAnsi="Arial" w:cs="Arial"/>
          <w:sz w:val="22"/>
          <w:szCs w:val="22"/>
        </w:rPr>
        <w:t>of  secreted</w:t>
      </w:r>
      <w:proofErr w:type="gramEnd"/>
      <w:r w:rsidR="00261081" w:rsidRPr="00945FFE">
        <w:rPr>
          <w:rFonts w:ascii="Arial" w:hAnsi="Arial" w:cs="Arial"/>
          <w:sz w:val="22"/>
          <w:szCs w:val="22"/>
        </w:rPr>
        <w:t xml:space="preserve"> TGF-β1 after treatment with PLX4032; abbreviations used: Ctrl=untreated cells, PLX4032=BRAF inhibitor treatment. D) Transcript levels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cells after treatment with  TGF-β1 </w:t>
      </w:r>
      <w:r w:rsidR="00261081" w:rsidRPr="00945FFE">
        <w:rPr>
          <w:rFonts w:ascii="Arial" w:hAnsi="Arial" w:cs="Arial"/>
          <w:sz w:val="22"/>
          <w:szCs w:val="22"/>
        </w:rPr>
        <w:lastRenderedPageBreak/>
        <w:t>(10 ng/ml) for 72 h. E) Transcript levels of</w:t>
      </w:r>
      <w:r w:rsidR="00261081" w:rsidRPr="00945FFE">
        <w:rPr>
          <w:rFonts w:ascii="Arial" w:hAnsi="Arial" w:cs="Arial"/>
          <w:b/>
          <w:sz w:val="22"/>
          <w:szCs w:val="22"/>
        </w:rPr>
        <w:t xml:space="preserve">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cells after treatment with PLX4032 alone or combined with TGF-β1. </w:t>
      </w:r>
      <w:r w:rsidR="0022102E" w:rsidRPr="00945FFE">
        <w:rPr>
          <w:rFonts w:ascii="Arial" w:eastAsiaTheme="minorEastAsia" w:hAnsi="Arial" w:cs="Arial"/>
          <w:bCs/>
          <w:sz w:val="22"/>
          <w:szCs w:val="22"/>
        </w:rPr>
        <w:t>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p>
    <w:p w:rsidR="00261081" w:rsidRPr="00945FFE" w:rsidRDefault="00261081" w:rsidP="00261081">
      <w:pPr>
        <w:spacing w:after="0" w:line="240" w:lineRule="auto"/>
        <w:rPr>
          <w:rFonts w:ascii="Arial" w:hAnsi="Arial" w:cs="Arial"/>
          <w:sz w:val="22"/>
          <w:szCs w:val="22"/>
        </w:rPr>
      </w:pPr>
    </w:p>
    <w:p w:rsidR="0022102E" w:rsidRPr="00945FFE" w:rsidRDefault="00D549F5" w:rsidP="0022102E">
      <w:pPr>
        <w:spacing w:after="0" w:line="240" w:lineRule="auto"/>
        <w:rPr>
          <w:rFonts w:ascii="Arial" w:eastAsiaTheme="minorEastAsia" w:hAnsi="Arial" w:cs="Arial"/>
          <w:bCs/>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 xml:space="preserve">S4. TGF-β1 mediates downregulation of </w:t>
      </w:r>
      <w:proofErr w:type="spellStart"/>
      <w:r w:rsidR="00261081" w:rsidRPr="00945FFE">
        <w:rPr>
          <w:rFonts w:ascii="Arial" w:hAnsi="Arial" w:cs="Arial"/>
          <w:b/>
          <w:sz w:val="22"/>
          <w:szCs w:val="22"/>
        </w:rPr>
        <w:t>tsMHCII</w:t>
      </w:r>
      <w:proofErr w:type="spellEnd"/>
      <w:r w:rsidR="00261081" w:rsidRPr="00945FFE">
        <w:rPr>
          <w:rFonts w:ascii="Arial" w:hAnsi="Arial" w:cs="Arial"/>
          <w:b/>
          <w:sz w:val="22"/>
          <w:szCs w:val="22"/>
        </w:rPr>
        <w:t xml:space="preserve"> in BRAFV600E PTC cells via SMAD3.</w:t>
      </w:r>
      <w:r w:rsidR="00261081" w:rsidRPr="00945FFE">
        <w:rPr>
          <w:rFonts w:ascii="Arial" w:hAnsi="Arial" w:cs="Arial"/>
          <w:sz w:val="22"/>
          <w:szCs w:val="22"/>
        </w:rPr>
        <w:t xml:space="preserve"> Western blot analysis of p-SMAD3 and SMAD3 expression in BCPAP and K1 cells treated for 48 h with or without C) PLX4032, D) U0126, A) TGF-β1, or B) SIS3, respectively. E) Real-time PCR detection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transcripts in BCPAP and K1 cells after treatment by 10 µM SIS3 for 48 h. F) Transcript level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BRAFV600E transfected TPC1 cells after treatment by DOX or combination DOX and  SIS3 for 48 hr. Untreated cell controls are labeled as “Ctrl” in the figure.</w:t>
      </w:r>
      <w:r w:rsidR="0022102E" w:rsidRPr="00945FFE">
        <w:rPr>
          <w:rFonts w:ascii="Arial" w:eastAsiaTheme="minorEastAsia" w:hAnsi="Arial" w:cs="Arial"/>
          <w:bCs/>
          <w:sz w:val="22"/>
          <w:szCs w:val="22"/>
        </w:rPr>
        <w:t xml:space="preserve"> 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p>
    <w:p w:rsidR="0053528B" w:rsidRPr="00945FFE" w:rsidRDefault="0053528B" w:rsidP="0053528B">
      <w:pPr>
        <w:rPr>
          <w:rFonts w:ascii="Arial" w:hAnsi="Arial" w:cs="Arial"/>
        </w:rPr>
      </w:pPr>
    </w:p>
    <w:p w:rsidR="0053528B" w:rsidRPr="00945FFE" w:rsidRDefault="0053528B" w:rsidP="0053528B">
      <w:pPr>
        <w:rPr>
          <w:rFonts w:ascii="Arial" w:eastAsiaTheme="minorEastAsia" w:hAnsi="Arial" w:cs="Arial"/>
          <w:b/>
          <w:sz w:val="22"/>
          <w:szCs w:val="22"/>
        </w:rPr>
      </w:pPr>
      <w:r w:rsidRPr="00945FFE">
        <w:rPr>
          <w:rFonts w:ascii="Arial" w:hAnsi="Arial" w:cs="Arial"/>
          <w:b/>
          <w:sz w:val="22"/>
          <w:szCs w:val="22"/>
        </w:rPr>
        <w:t>Figure S5. Pan-cancer Survival Analysis to Involved Genes with The Cancer Genome Atlas (TCGA) Dataset</w:t>
      </w:r>
      <w:r w:rsidRPr="00945FFE">
        <w:rPr>
          <w:rFonts w:ascii="Arial" w:eastAsiaTheme="minorEastAsia" w:hAnsi="Arial" w:cs="Arial"/>
          <w:b/>
          <w:sz w:val="22"/>
          <w:szCs w:val="22"/>
        </w:rPr>
        <w:t xml:space="preserve">. </w:t>
      </w:r>
    </w:p>
    <w:p w:rsidR="00261081" w:rsidRPr="00945FFE" w:rsidRDefault="00261081" w:rsidP="00261081">
      <w:pPr>
        <w:spacing w:after="0" w:line="240" w:lineRule="auto"/>
        <w:rPr>
          <w:rFonts w:ascii="Arial" w:hAnsi="Arial" w:cs="Arial"/>
          <w:sz w:val="22"/>
          <w:szCs w:val="22"/>
        </w:rPr>
      </w:pPr>
    </w:p>
    <w:p w:rsidR="00261081" w:rsidRPr="00945FFE" w:rsidRDefault="00D549F5" w:rsidP="00261081">
      <w:pPr>
        <w:spacing w:after="0" w:line="240" w:lineRule="auto"/>
        <w:rPr>
          <w:rFonts w:ascii="Arial" w:hAnsi="Arial" w:cs="Arial"/>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S</w:t>
      </w:r>
      <w:r w:rsidR="0022102E" w:rsidRPr="00945FFE">
        <w:rPr>
          <w:rFonts w:ascii="Arial" w:eastAsiaTheme="minorEastAsia" w:hAnsi="Arial" w:cs="Arial"/>
          <w:b/>
          <w:sz w:val="22"/>
          <w:szCs w:val="22"/>
        </w:rPr>
        <w:t>6</w:t>
      </w:r>
      <w:r w:rsidR="00261081" w:rsidRPr="00945FFE">
        <w:rPr>
          <w:rFonts w:ascii="Arial" w:hAnsi="Arial" w:cs="Arial"/>
          <w:b/>
          <w:sz w:val="22"/>
          <w:szCs w:val="22"/>
        </w:rPr>
        <w:t xml:space="preserve">. TIMER web tool analysis of </w:t>
      </w:r>
      <w:proofErr w:type="spellStart"/>
      <w:r w:rsidR="00261081" w:rsidRPr="00945FFE">
        <w:rPr>
          <w:rFonts w:ascii="Arial" w:hAnsi="Arial" w:cs="Arial"/>
          <w:b/>
          <w:sz w:val="22"/>
          <w:szCs w:val="22"/>
        </w:rPr>
        <w:t>tsMCHII</w:t>
      </w:r>
      <w:proofErr w:type="spellEnd"/>
      <w:r w:rsidR="00261081" w:rsidRPr="00945FFE">
        <w:rPr>
          <w:rFonts w:ascii="Arial" w:hAnsi="Arial" w:cs="Arial"/>
          <w:b/>
          <w:sz w:val="22"/>
          <w:szCs w:val="22"/>
        </w:rPr>
        <w:t xml:space="preserve"> components in various cancers.</w:t>
      </w:r>
      <w:r w:rsidR="00261081" w:rsidRPr="00945FFE">
        <w:rPr>
          <w:rFonts w:ascii="Arial" w:hAnsi="Arial" w:cs="Arial"/>
          <w:sz w:val="22"/>
          <w:szCs w:val="22"/>
        </w:rPr>
        <w:t xml:space="preserve"> Violin plots depict the association between mRNA expression of A) HLA-DQA1, B) HLA-DRA, and C) HLA-DPA1 in various tumor types. Red boxes highlight the association between </w:t>
      </w:r>
      <w:proofErr w:type="spellStart"/>
      <w:r w:rsidR="00261081" w:rsidRPr="00945FFE">
        <w:rPr>
          <w:rFonts w:ascii="Arial" w:hAnsi="Arial" w:cs="Arial"/>
          <w:sz w:val="22"/>
          <w:szCs w:val="22"/>
        </w:rPr>
        <w:t>tsMCHII</w:t>
      </w:r>
      <w:proofErr w:type="spellEnd"/>
      <w:r w:rsidR="00261081" w:rsidRPr="00945FFE">
        <w:rPr>
          <w:rFonts w:ascii="Arial" w:hAnsi="Arial" w:cs="Arial"/>
          <w:sz w:val="22"/>
          <w:szCs w:val="22"/>
        </w:rPr>
        <w:t xml:space="preserve"> genes and thyroid carcinomas.</w:t>
      </w:r>
    </w:p>
    <w:p w:rsidR="00261081" w:rsidRPr="00945FFE" w:rsidRDefault="00261081" w:rsidP="00261081">
      <w:pPr>
        <w:spacing w:after="0" w:line="240" w:lineRule="auto"/>
        <w:rPr>
          <w:rFonts w:ascii="Arial" w:hAnsi="Arial" w:cs="Arial"/>
          <w:sz w:val="22"/>
          <w:szCs w:val="22"/>
        </w:rPr>
      </w:pPr>
    </w:p>
    <w:p w:rsidR="00261081" w:rsidRPr="00945FFE" w:rsidRDefault="00D549F5" w:rsidP="00D7254E">
      <w:pPr>
        <w:spacing w:after="0" w:line="240" w:lineRule="auto"/>
        <w:rPr>
          <w:rFonts w:ascii="Arial" w:eastAsiaTheme="minorEastAsia" w:hAnsi="Arial" w:cs="Arial"/>
          <w:b/>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S</w:t>
      </w:r>
      <w:r w:rsidR="0022102E" w:rsidRPr="00945FFE">
        <w:rPr>
          <w:rFonts w:ascii="Arial" w:eastAsiaTheme="minorEastAsia" w:hAnsi="Arial" w:cs="Arial"/>
          <w:b/>
          <w:sz w:val="22"/>
          <w:szCs w:val="22"/>
        </w:rPr>
        <w:t>7</w:t>
      </w:r>
      <w:r w:rsidR="00261081" w:rsidRPr="00945FFE">
        <w:rPr>
          <w:rFonts w:ascii="Arial" w:hAnsi="Arial" w:cs="Arial"/>
          <w:b/>
          <w:sz w:val="22"/>
          <w:szCs w:val="22"/>
        </w:rPr>
        <w:t>. Representative hematoxylin and eosin staining in mouse liver (left) and kidney (right) specimens.</w:t>
      </w:r>
    </w:p>
    <w:sectPr w:rsidR="00261081" w:rsidRPr="00945FFE" w:rsidSect="00D30883">
      <w:footerReference w:type="default" r:id="rId13"/>
      <w:pgSz w:w="11906" w:h="16838"/>
      <w:pgMar w:top="720" w:right="720" w:bottom="720" w:left="720" w:header="851" w:footer="992" w:gutter="0"/>
      <w:lnNumType w:countBy="1" w:restart="continuous"/>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A40" w:rsidRDefault="00306A40" w:rsidP="00EC4505">
      <w:pPr>
        <w:spacing w:after="0" w:line="240" w:lineRule="auto"/>
      </w:pPr>
      <w:r>
        <w:separator/>
      </w:r>
    </w:p>
  </w:endnote>
  <w:endnote w:type="continuationSeparator" w:id="0">
    <w:p w:rsidR="00306A40" w:rsidRDefault="00306A40" w:rsidP="00EC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259654"/>
      <w:docPartObj>
        <w:docPartGallery w:val="Page Numbers (Bottom of Page)"/>
        <w:docPartUnique/>
      </w:docPartObj>
    </w:sdtPr>
    <w:sdtEndPr>
      <w:rPr>
        <w:noProof/>
      </w:rPr>
    </w:sdtEndPr>
    <w:sdtContent>
      <w:p w:rsidR="008A2925" w:rsidRDefault="00306A40">
        <w:pPr>
          <w:pStyle w:val="Footer"/>
          <w:jc w:val="right"/>
        </w:pPr>
        <w:r>
          <w:fldChar w:fldCharType="begin"/>
        </w:r>
        <w:r>
          <w:instrText xml:space="preserve"> PAGE   \* MERGEFORMAT </w:instrText>
        </w:r>
        <w:r>
          <w:fldChar w:fldCharType="separate"/>
        </w:r>
        <w:r w:rsidR="00E71D92">
          <w:rPr>
            <w:noProof/>
          </w:rPr>
          <w:t>20</w:t>
        </w:r>
        <w:r>
          <w:rPr>
            <w:noProof/>
          </w:rPr>
          <w:fldChar w:fldCharType="end"/>
        </w:r>
      </w:p>
    </w:sdtContent>
  </w:sdt>
  <w:p w:rsidR="008A2925" w:rsidRDefault="008A2925">
    <w:pPr>
      <w:pStyle w:val="Footer"/>
      <w:tabs>
        <w:tab w:val="clear" w:pos="4153"/>
        <w:tab w:val="left" w:pos="99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A40" w:rsidRDefault="00306A40" w:rsidP="00EC4505">
      <w:pPr>
        <w:spacing w:after="0" w:line="240" w:lineRule="auto"/>
      </w:pPr>
      <w:r>
        <w:separator/>
      </w:r>
    </w:p>
  </w:footnote>
  <w:footnote w:type="continuationSeparator" w:id="0">
    <w:p w:rsidR="00306A40" w:rsidRDefault="00306A40" w:rsidP="00EC4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9CB410"/>
    <w:multiLevelType w:val="singleLevel"/>
    <w:tmpl w:val="819CB410"/>
    <w:lvl w:ilvl="0">
      <w:start w:val="2"/>
      <w:numFmt w:val="decimal"/>
      <w:suff w:val="space"/>
      <w:lvlText w:val="%1."/>
      <w:lvlJc w:val="left"/>
    </w:lvl>
  </w:abstractNum>
  <w:abstractNum w:abstractNumId="1" w15:restartNumberingAfterBreak="0">
    <w:nsid w:val="CFB610BA"/>
    <w:multiLevelType w:val="singleLevel"/>
    <w:tmpl w:val="CFB610BA"/>
    <w:lvl w:ilvl="0">
      <w:start w:val="1"/>
      <w:numFmt w:val="decimal"/>
      <w:suff w:val="space"/>
      <w:lvlText w:val="%1."/>
      <w:lvlJc w:val="left"/>
    </w:lvl>
  </w:abstractNum>
  <w:abstractNum w:abstractNumId="2" w15:restartNumberingAfterBreak="0">
    <w:nsid w:val="02884111"/>
    <w:multiLevelType w:val="hybridMultilevel"/>
    <w:tmpl w:val="DCB0C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03E9C"/>
    <w:multiLevelType w:val="hybridMultilevel"/>
    <w:tmpl w:val="C5E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25C96"/>
    <w:multiLevelType w:val="multilevel"/>
    <w:tmpl w:val="4906C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31CDF"/>
    <w:multiLevelType w:val="hybridMultilevel"/>
    <w:tmpl w:val="F0521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B4388"/>
    <w:multiLevelType w:val="singleLevel"/>
    <w:tmpl w:val="2B8B4388"/>
    <w:lvl w:ilvl="0">
      <w:start w:val="5"/>
      <w:numFmt w:val="upperLetter"/>
      <w:suff w:val="nothing"/>
      <w:lvlText w:val="%1-"/>
      <w:lvlJc w:val="left"/>
    </w:lvl>
  </w:abstractNum>
  <w:abstractNum w:abstractNumId="7" w15:restartNumberingAfterBreak="0">
    <w:nsid w:val="56CA4995"/>
    <w:multiLevelType w:val="hybridMultilevel"/>
    <w:tmpl w:val="58F8B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B51E7"/>
    <w:multiLevelType w:val="hybridMultilevel"/>
    <w:tmpl w:val="EA1E3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0081C"/>
    <w:multiLevelType w:val="hybridMultilevel"/>
    <w:tmpl w:val="D3CE1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5104D"/>
    <w:multiLevelType w:val="hybridMultilevel"/>
    <w:tmpl w:val="F99EE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9"/>
  </w:num>
  <w:num w:numId="5">
    <w:abstractNumId w:val="3"/>
  </w:num>
  <w:num w:numId="6">
    <w:abstractNumId w:val="7"/>
  </w:num>
  <w:num w:numId="7">
    <w:abstractNumId w:val="10"/>
  </w:num>
  <w:num w:numId="8">
    <w:abstractNumId w:val="5"/>
  </w:num>
  <w:num w:numId="9">
    <w:abstractNumId w:val="2"/>
  </w:num>
  <w:num w:numId="10">
    <w:abstractNumId w:val="8"/>
  </w:num>
  <w:num w:numId="11">
    <w:abstractNumId w:val="4"/>
  </w:num>
  <w:num w:numId="12">
    <w:abstractNumId w:val="4"/>
    <w:lvlOverride w:ilvl="0"/>
    <w:lvlOverride w:ilvl="1">
      <w:startOverride w:val="1"/>
    </w:lvlOverride>
  </w:num>
  <w:num w:numId="13">
    <w:abstractNumId w:val="4"/>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aa9r9t0lew0pfepxr8paezevzzzszvtz55w&quot;&gt;我的EndNote库&lt;record-ids&gt;&lt;item&gt;2&lt;/item&gt;&lt;item&gt;3&lt;/item&gt;&lt;item&gt;6&lt;/item&gt;&lt;item&gt;9&lt;/item&gt;&lt;item&gt;10&lt;/item&gt;&lt;item&gt;12&lt;/item&gt;&lt;item&gt;13&lt;/item&gt;&lt;item&gt;15&lt;/item&gt;&lt;item&gt;16&lt;/item&gt;&lt;item&gt;17&lt;/item&gt;&lt;item&gt;18&lt;/item&gt;&lt;item&gt;19&lt;/item&gt;&lt;item&gt;24&lt;/item&gt;&lt;item&gt;25&lt;/item&gt;&lt;item&gt;27&lt;/item&gt;&lt;item&gt;29&lt;/item&gt;&lt;item&gt;30&lt;/item&gt;&lt;item&gt;31&lt;/item&gt;&lt;item&gt;36&lt;/item&gt;&lt;item&gt;38&lt;/item&gt;&lt;item&gt;40&lt;/item&gt;&lt;item&gt;41&lt;/item&gt;&lt;item&gt;42&lt;/item&gt;&lt;item&gt;45&lt;/item&gt;&lt;item&gt;46&lt;/item&gt;&lt;item&gt;49&lt;/item&gt;&lt;item&gt;50&lt;/item&gt;&lt;item&gt;51&lt;/item&gt;&lt;item&gt;52&lt;/item&gt;&lt;item&gt;53&lt;/item&gt;&lt;item&gt;54&lt;/item&gt;&lt;item&gt;55&lt;/item&gt;&lt;item&gt;56&lt;/item&gt;&lt;item&gt;57&lt;/item&gt;&lt;item&gt;153&lt;/item&gt;&lt;item&gt;304&lt;/item&gt;&lt;item&gt;305&lt;/item&gt;&lt;item&gt;306&lt;/item&gt;&lt;item&gt;307&lt;/item&gt;&lt;item&gt;308&lt;/item&gt;&lt;item&gt;309&lt;/item&gt;&lt;item&gt;310&lt;/item&gt;&lt;item&gt;311&lt;/item&gt;&lt;item&gt;312&lt;/item&gt;&lt;item&gt;313&lt;/item&gt;&lt;item&gt;314&lt;/item&gt;&lt;item&gt;315&lt;/item&gt;&lt;item&gt;316&lt;/item&gt;&lt;item&gt;317&lt;/item&gt;&lt;/record-ids&gt;&lt;/item&gt;&lt;/Libraries&gt;"/>
  </w:docVars>
  <w:rsids>
    <w:rsidRoot w:val="00885600"/>
    <w:rsid w:val="0000050C"/>
    <w:rsid w:val="0000530E"/>
    <w:rsid w:val="0000656E"/>
    <w:rsid w:val="000131FC"/>
    <w:rsid w:val="0002158B"/>
    <w:rsid w:val="00027CD5"/>
    <w:rsid w:val="000316E1"/>
    <w:rsid w:val="00036344"/>
    <w:rsid w:val="00055FCD"/>
    <w:rsid w:val="000659A9"/>
    <w:rsid w:val="000676EC"/>
    <w:rsid w:val="0007118D"/>
    <w:rsid w:val="00081B7B"/>
    <w:rsid w:val="000A56E3"/>
    <w:rsid w:val="000B14D5"/>
    <w:rsid w:val="000B2812"/>
    <w:rsid w:val="000B52D6"/>
    <w:rsid w:val="000C1AD8"/>
    <w:rsid w:val="000C33A2"/>
    <w:rsid w:val="000C7BFF"/>
    <w:rsid w:val="000D4B9C"/>
    <w:rsid w:val="000D72B9"/>
    <w:rsid w:val="000E2B69"/>
    <w:rsid w:val="000E4AD3"/>
    <w:rsid w:val="000E5FFA"/>
    <w:rsid w:val="000E6C61"/>
    <w:rsid w:val="00101367"/>
    <w:rsid w:val="00103DAC"/>
    <w:rsid w:val="00111CD6"/>
    <w:rsid w:val="001123BF"/>
    <w:rsid w:val="00114FCA"/>
    <w:rsid w:val="00121074"/>
    <w:rsid w:val="00125B68"/>
    <w:rsid w:val="00130567"/>
    <w:rsid w:val="00136827"/>
    <w:rsid w:val="00140372"/>
    <w:rsid w:val="001459BF"/>
    <w:rsid w:val="00145B4B"/>
    <w:rsid w:val="00155054"/>
    <w:rsid w:val="00156256"/>
    <w:rsid w:val="00157266"/>
    <w:rsid w:val="00157E0F"/>
    <w:rsid w:val="00164C8E"/>
    <w:rsid w:val="00183C66"/>
    <w:rsid w:val="00184645"/>
    <w:rsid w:val="00187B17"/>
    <w:rsid w:val="001962FA"/>
    <w:rsid w:val="001A2B56"/>
    <w:rsid w:val="001A3C9D"/>
    <w:rsid w:val="001A6DC2"/>
    <w:rsid w:val="001B1F7B"/>
    <w:rsid w:val="001B7BE9"/>
    <w:rsid w:val="001C6E24"/>
    <w:rsid w:val="001D16E8"/>
    <w:rsid w:val="001E338C"/>
    <w:rsid w:val="001E5D75"/>
    <w:rsid w:val="001F06C4"/>
    <w:rsid w:val="001F31CB"/>
    <w:rsid w:val="001F482B"/>
    <w:rsid w:val="001F5E51"/>
    <w:rsid w:val="00204B12"/>
    <w:rsid w:val="00214AE1"/>
    <w:rsid w:val="0022102E"/>
    <w:rsid w:val="00243C64"/>
    <w:rsid w:val="00252FFA"/>
    <w:rsid w:val="002608D2"/>
    <w:rsid w:val="00261081"/>
    <w:rsid w:val="00261232"/>
    <w:rsid w:val="002613AE"/>
    <w:rsid w:val="002654AD"/>
    <w:rsid w:val="00265A0C"/>
    <w:rsid w:val="0026672E"/>
    <w:rsid w:val="00285103"/>
    <w:rsid w:val="00293ACB"/>
    <w:rsid w:val="00296962"/>
    <w:rsid w:val="002B071C"/>
    <w:rsid w:val="002B5B8D"/>
    <w:rsid w:val="002B7C01"/>
    <w:rsid w:val="002C4082"/>
    <w:rsid w:val="002C48C7"/>
    <w:rsid w:val="002D75B1"/>
    <w:rsid w:val="002E0D2A"/>
    <w:rsid w:val="002E65A1"/>
    <w:rsid w:val="002E7296"/>
    <w:rsid w:val="002E7B82"/>
    <w:rsid w:val="00302825"/>
    <w:rsid w:val="003053DD"/>
    <w:rsid w:val="00306A40"/>
    <w:rsid w:val="0031061D"/>
    <w:rsid w:val="00312EEC"/>
    <w:rsid w:val="003325E3"/>
    <w:rsid w:val="003375FA"/>
    <w:rsid w:val="00344EFD"/>
    <w:rsid w:val="003476C7"/>
    <w:rsid w:val="003603DA"/>
    <w:rsid w:val="003675B7"/>
    <w:rsid w:val="00372E74"/>
    <w:rsid w:val="00377690"/>
    <w:rsid w:val="003776CD"/>
    <w:rsid w:val="00390BF5"/>
    <w:rsid w:val="0039370D"/>
    <w:rsid w:val="00395D0F"/>
    <w:rsid w:val="003B14EE"/>
    <w:rsid w:val="003B5B56"/>
    <w:rsid w:val="003D0282"/>
    <w:rsid w:val="003D121A"/>
    <w:rsid w:val="003E1020"/>
    <w:rsid w:val="003E7890"/>
    <w:rsid w:val="003F18F9"/>
    <w:rsid w:val="00414A81"/>
    <w:rsid w:val="00417AA7"/>
    <w:rsid w:val="00417B61"/>
    <w:rsid w:val="004211A3"/>
    <w:rsid w:val="0043257F"/>
    <w:rsid w:val="00436B0D"/>
    <w:rsid w:val="00436DC6"/>
    <w:rsid w:val="00445C15"/>
    <w:rsid w:val="00452A03"/>
    <w:rsid w:val="00453981"/>
    <w:rsid w:val="004676D2"/>
    <w:rsid w:val="00471C0E"/>
    <w:rsid w:val="00474F61"/>
    <w:rsid w:val="0049381F"/>
    <w:rsid w:val="004A20DF"/>
    <w:rsid w:val="004A7279"/>
    <w:rsid w:val="004A7553"/>
    <w:rsid w:val="004F2B15"/>
    <w:rsid w:val="004F5D1E"/>
    <w:rsid w:val="005245C6"/>
    <w:rsid w:val="00532A59"/>
    <w:rsid w:val="005343AE"/>
    <w:rsid w:val="0053528B"/>
    <w:rsid w:val="005405BE"/>
    <w:rsid w:val="0055075F"/>
    <w:rsid w:val="00570BB7"/>
    <w:rsid w:val="005924A3"/>
    <w:rsid w:val="0059260F"/>
    <w:rsid w:val="0059705F"/>
    <w:rsid w:val="005C67A9"/>
    <w:rsid w:val="005D0B5F"/>
    <w:rsid w:val="005D351C"/>
    <w:rsid w:val="005D76A6"/>
    <w:rsid w:val="005F3D1A"/>
    <w:rsid w:val="005F59AA"/>
    <w:rsid w:val="005F59EC"/>
    <w:rsid w:val="00614AF3"/>
    <w:rsid w:val="00614B47"/>
    <w:rsid w:val="006372A9"/>
    <w:rsid w:val="0063731F"/>
    <w:rsid w:val="00642E5A"/>
    <w:rsid w:val="006431C3"/>
    <w:rsid w:val="00653040"/>
    <w:rsid w:val="006575CB"/>
    <w:rsid w:val="00657D18"/>
    <w:rsid w:val="00684E07"/>
    <w:rsid w:val="00685EE6"/>
    <w:rsid w:val="00693A37"/>
    <w:rsid w:val="00695837"/>
    <w:rsid w:val="006D1CFC"/>
    <w:rsid w:val="006D2832"/>
    <w:rsid w:val="006D576E"/>
    <w:rsid w:val="006D69EF"/>
    <w:rsid w:val="006D6E1F"/>
    <w:rsid w:val="006D7C9B"/>
    <w:rsid w:val="00704B55"/>
    <w:rsid w:val="007055EC"/>
    <w:rsid w:val="007155B4"/>
    <w:rsid w:val="00732273"/>
    <w:rsid w:val="00733119"/>
    <w:rsid w:val="00742DD8"/>
    <w:rsid w:val="00745406"/>
    <w:rsid w:val="00755554"/>
    <w:rsid w:val="00755890"/>
    <w:rsid w:val="00763DB8"/>
    <w:rsid w:val="007777A0"/>
    <w:rsid w:val="007876A4"/>
    <w:rsid w:val="0079169E"/>
    <w:rsid w:val="00795348"/>
    <w:rsid w:val="007A04F7"/>
    <w:rsid w:val="007A0D70"/>
    <w:rsid w:val="007A387A"/>
    <w:rsid w:val="007B2504"/>
    <w:rsid w:val="007B39C7"/>
    <w:rsid w:val="007C5D11"/>
    <w:rsid w:val="007E04B9"/>
    <w:rsid w:val="007E0569"/>
    <w:rsid w:val="007E56B1"/>
    <w:rsid w:val="007E69C3"/>
    <w:rsid w:val="00804BD8"/>
    <w:rsid w:val="008067A6"/>
    <w:rsid w:val="00811175"/>
    <w:rsid w:val="00826C6D"/>
    <w:rsid w:val="0083337A"/>
    <w:rsid w:val="00836F0F"/>
    <w:rsid w:val="0083787B"/>
    <w:rsid w:val="008418B3"/>
    <w:rsid w:val="0085015E"/>
    <w:rsid w:val="008545AF"/>
    <w:rsid w:val="0086040A"/>
    <w:rsid w:val="008641E0"/>
    <w:rsid w:val="00865904"/>
    <w:rsid w:val="00885600"/>
    <w:rsid w:val="00887F52"/>
    <w:rsid w:val="00890FEB"/>
    <w:rsid w:val="00891399"/>
    <w:rsid w:val="00892877"/>
    <w:rsid w:val="00896EF3"/>
    <w:rsid w:val="008A0042"/>
    <w:rsid w:val="008A2925"/>
    <w:rsid w:val="008B1C07"/>
    <w:rsid w:val="008B3854"/>
    <w:rsid w:val="008B7D43"/>
    <w:rsid w:val="008C0A84"/>
    <w:rsid w:val="008C360D"/>
    <w:rsid w:val="008C4107"/>
    <w:rsid w:val="008C5BC0"/>
    <w:rsid w:val="008D28B3"/>
    <w:rsid w:val="008D2E5B"/>
    <w:rsid w:val="008D31D2"/>
    <w:rsid w:val="00903227"/>
    <w:rsid w:val="009043A3"/>
    <w:rsid w:val="00911397"/>
    <w:rsid w:val="009255B5"/>
    <w:rsid w:val="009326A6"/>
    <w:rsid w:val="00945FFE"/>
    <w:rsid w:val="0094604B"/>
    <w:rsid w:val="00985223"/>
    <w:rsid w:val="0098527C"/>
    <w:rsid w:val="009872FF"/>
    <w:rsid w:val="009923B6"/>
    <w:rsid w:val="009A3FEC"/>
    <w:rsid w:val="009A55A0"/>
    <w:rsid w:val="009A6031"/>
    <w:rsid w:val="009B0BA0"/>
    <w:rsid w:val="009B3B7D"/>
    <w:rsid w:val="009B4237"/>
    <w:rsid w:val="009B5CAD"/>
    <w:rsid w:val="009C018D"/>
    <w:rsid w:val="009D261C"/>
    <w:rsid w:val="009E0AF6"/>
    <w:rsid w:val="009E4232"/>
    <w:rsid w:val="009F69DE"/>
    <w:rsid w:val="00A01605"/>
    <w:rsid w:val="00A1290C"/>
    <w:rsid w:val="00A42D96"/>
    <w:rsid w:val="00A472DF"/>
    <w:rsid w:val="00A619BE"/>
    <w:rsid w:val="00A71A27"/>
    <w:rsid w:val="00A71BA9"/>
    <w:rsid w:val="00A71EE9"/>
    <w:rsid w:val="00A72219"/>
    <w:rsid w:val="00A72447"/>
    <w:rsid w:val="00A73BC7"/>
    <w:rsid w:val="00A81D10"/>
    <w:rsid w:val="00A867F6"/>
    <w:rsid w:val="00A86F1F"/>
    <w:rsid w:val="00A95639"/>
    <w:rsid w:val="00AA1088"/>
    <w:rsid w:val="00AA5A58"/>
    <w:rsid w:val="00AB4071"/>
    <w:rsid w:val="00AD0802"/>
    <w:rsid w:val="00AD1AAF"/>
    <w:rsid w:val="00AE0D0F"/>
    <w:rsid w:val="00B1492F"/>
    <w:rsid w:val="00B2425F"/>
    <w:rsid w:val="00B243EB"/>
    <w:rsid w:val="00B27FAD"/>
    <w:rsid w:val="00B371E6"/>
    <w:rsid w:val="00B47DA3"/>
    <w:rsid w:val="00B50298"/>
    <w:rsid w:val="00B53395"/>
    <w:rsid w:val="00B53F09"/>
    <w:rsid w:val="00B55658"/>
    <w:rsid w:val="00B56B63"/>
    <w:rsid w:val="00B56D6B"/>
    <w:rsid w:val="00B61E5A"/>
    <w:rsid w:val="00B66474"/>
    <w:rsid w:val="00B66BA4"/>
    <w:rsid w:val="00B67E88"/>
    <w:rsid w:val="00B70E8F"/>
    <w:rsid w:val="00B715DE"/>
    <w:rsid w:val="00B7407D"/>
    <w:rsid w:val="00B812C1"/>
    <w:rsid w:val="00B823A8"/>
    <w:rsid w:val="00B86809"/>
    <w:rsid w:val="00B86F0D"/>
    <w:rsid w:val="00B909A5"/>
    <w:rsid w:val="00B94184"/>
    <w:rsid w:val="00BA6259"/>
    <w:rsid w:val="00BB5DD9"/>
    <w:rsid w:val="00BE4E25"/>
    <w:rsid w:val="00C14787"/>
    <w:rsid w:val="00C21846"/>
    <w:rsid w:val="00C31E45"/>
    <w:rsid w:val="00C33AC0"/>
    <w:rsid w:val="00C5583E"/>
    <w:rsid w:val="00C56C1D"/>
    <w:rsid w:val="00C72C97"/>
    <w:rsid w:val="00C96F26"/>
    <w:rsid w:val="00CB0705"/>
    <w:rsid w:val="00CB13DC"/>
    <w:rsid w:val="00CB40ED"/>
    <w:rsid w:val="00CC05BC"/>
    <w:rsid w:val="00CC5D16"/>
    <w:rsid w:val="00CD2221"/>
    <w:rsid w:val="00CD356F"/>
    <w:rsid w:val="00CE297E"/>
    <w:rsid w:val="00CF53DC"/>
    <w:rsid w:val="00D0007C"/>
    <w:rsid w:val="00D019F2"/>
    <w:rsid w:val="00D03562"/>
    <w:rsid w:val="00D066E1"/>
    <w:rsid w:val="00D10867"/>
    <w:rsid w:val="00D11F78"/>
    <w:rsid w:val="00D1307B"/>
    <w:rsid w:val="00D20035"/>
    <w:rsid w:val="00D26907"/>
    <w:rsid w:val="00D30883"/>
    <w:rsid w:val="00D31D5F"/>
    <w:rsid w:val="00D36FBD"/>
    <w:rsid w:val="00D42739"/>
    <w:rsid w:val="00D46F1F"/>
    <w:rsid w:val="00D5220C"/>
    <w:rsid w:val="00D549F5"/>
    <w:rsid w:val="00D621BC"/>
    <w:rsid w:val="00D65181"/>
    <w:rsid w:val="00D7254E"/>
    <w:rsid w:val="00D93245"/>
    <w:rsid w:val="00DA21B4"/>
    <w:rsid w:val="00DA2D61"/>
    <w:rsid w:val="00DB7E65"/>
    <w:rsid w:val="00DC036A"/>
    <w:rsid w:val="00DC1EB1"/>
    <w:rsid w:val="00DD223E"/>
    <w:rsid w:val="00DD7C59"/>
    <w:rsid w:val="00DE7064"/>
    <w:rsid w:val="00DE7779"/>
    <w:rsid w:val="00DF3593"/>
    <w:rsid w:val="00DF3EC7"/>
    <w:rsid w:val="00E155DF"/>
    <w:rsid w:val="00E4037C"/>
    <w:rsid w:val="00E56DC8"/>
    <w:rsid w:val="00E64999"/>
    <w:rsid w:val="00E71D92"/>
    <w:rsid w:val="00E76A90"/>
    <w:rsid w:val="00E87124"/>
    <w:rsid w:val="00E8791B"/>
    <w:rsid w:val="00E9427B"/>
    <w:rsid w:val="00E95EF6"/>
    <w:rsid w:val="00EA5549"/>
    <w:rsid w:val="00EA6F21"/>
    <w:rsid w:val="00EB3F5C"/>
    <w:rsid w:val="00EB522D"/>
    <w:rsid w:val="00EC4505"/>
    <w:rsid w:val="00EC4EDF"/>
    <w:rsid w:val="00EC651B"/>
    <w:rsid w:val="00EF3CBE"/>
    <w:rsid w:val="00F036F0"/>
    <w:rsid w:val="00F15593"/>
    <w:rsid w:val="00F22CA8"/>
    <w:rsid w:val="00F25178"/>
    <w:rsid w:val="00F37D06"/>
    <w:rsid w:val="00F4325B"/>
    <w:rsid w:val="00F469A2"/>
    <w:rsid w:val="00F517F8"/>
    <w:rsid w:val="00F51BA4"/>
    <w:rsid w:val="00F54157"/>
    <w:rsid w:val="00F54359"/>
    <w:rsid w:val="00F60E8C"/>
    <w:rsid w:val="00F73B65"/>
    <w:rsid w:val="00F76769"/>
    <w:rsid w:val="00F80FE5"/>
    <w:rsid w:val="00F92CA0"/>
    <w:rsid w:val="00F95457"/>
    <w:rsid w:val="00F97E84"/>
    <w:rsid w:val="00FA0909"/>
    <w:rsid w:val="00FA252C"/>
    <w:rsid w:val="00FA46B3"/>
    <w:rsid w:val="00FA69B6"/>
    <w:rsid w:val="00FB575A"/>
    <w:rsid w:val="00FB7C79"/>
    <w:rsid w:val="00FC5C88"/>
    <w:rsid w:val="00FD066E"/>
    <w:rsid w:val="00FD6621"/>
    <w:rsid w:val="00FF6193"/>
    <w:rsid w:val="0AFB72B7"/>
    <w:rsid w:val="0CB15942"/>
    <w:rsid w:val="0F64218C"/>
    <w:rsid w:val="172C69B2"/>
    <w:rsid w:val="17864AC1"/>
    <w:rsid w:val="1B20526E"/>
    <w:rsid w:val="1B42469D"/>
    <w:rsid w:val="1DF60736"/>
    <w:rsid w:val="229860BB"/>
    <w:rsid w:val="273940FE"/>
    <w:rsid w:val="27FF1101"/>
    <w:rsid w:val="375E198D"/>
    <w:rsid w:val="38785423"/>
    <w:rsid w:val="44A75A37"/>
    <w:rsid w:val="498B5939"/>
    <w:rsid w:val="4A715201"/>
    <w:rsid w:val="4A7158D5"/>
    <w:rsid w:val="54A13D9A"/>
    <w:rsid w:val="566A0FE5"/>
    <w:rsid w:val="5F174EAB"/>
    <w:rsid w:val="647D4D9E"/>
    <w:rsid w:val="64E03704"/>
    <w:rsid w:val="6D220B10"/>
    <w:rsid w:val="724F1CD1"/>
    <w:rsid w:val="77F328D0"/>
    <w:rsid w:val="78CF0C32"/>
    <w:rsid w:val="79142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538EF"/>
  <w15:docId w15:val="{51F0E752-FBD5-4810-A609-814C7C1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4505"/>
    <w:pPr>
      <w:spacing w:after="160" w:line="259" w:lineRule="auto"/>
    </w:pPr>
    <w:rPr>
      <w:rFonts w:ascii="宋体" w:eastAsia="宋体" w:hAnsi="宋体" w:cs="宋体"/>
      <w:sz w:val="24"/>
      <w:szCs w:val="24"/>
    </w:rPr>
  </w:style>
  <w:style w:type="paragraph" w:styleId="Heading1">
    <w:name w:val="heading 1"/>
    <w:basedOn w:val="Normal"/>
    <w:next w:val="Normal"/>
    <w:link w:val="Heading1Char"/>
    <w:qFormat/>
    <w:rsid w:val="00826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semiHidden/>
    <w:unhideWhenUsed/>
    <w:qFormat/>
    <w:rsid w:val="00EC45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EC4505"/>
    <w:pPr>
      <w:tabs>
        <w:tab w:val="center" w:pos="4153"/>
        <w:tab w:val="right" w:pos="8306"/>
      </w:tabs>
      <w:snapToGrid w:val="0"/>
      <w:spacing w:line="240" w:lineRule="auto"/>
    </w:pPr>
    <w:rPr>
      <w:sz w:val="18"/>
      <w:szCs w:val="18"/>
    </w:rPr>
  </w:style>
  <w:style w:type="paragraph" w:styleId="Header">
    <w:name w:val="header"/>
    <w:basedOn w:val="Normal"/>
    <w:link w:val="HeaderChar"/>
    <w:qFormat/>
    <w:rsid w:val="00EC4505"/>
    <w:pPr>
      <w:pBdr>
        <w:bottom w:val="single" w:sz="6" w:space="1" w:color="auto"/>
      </w:pBdr>
      <w:tabs>
        <w:tab w:val="center" w:pos="4153"/>
        <w:tab w:val="right" w:pos="8306"/>
      </w:tabs>
      <w:snapToGrid w:val="0"/>
      <w:spacing w:line="240" w:lineRule="auto"/>
      <w:jc w:val="center"/>
    </w:pPr>
    <w:rPr>
      <w:sz w:val="18"/>
      <w:szCs w:val="18"/>
    </w:rPr>
  </w:style>
  <w:style w:type="table" w:styleId="TableGrid">
    <w:name w:val="Table Grid"/>
    <w:basedOn w:val="TableNormal"/>
    <w:qFormat/>
    <w:rsid w:val="00EC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EC4505"/>
    <w:rPr>
      <w:color w:val="0563C1" w:themeColor="hyperlink"/>
      <w:u w:val="single"/>
    </w:rPr>
  </w:style>
  <w:style w:type="character" w:customStyle="1" w:styleId="HeaderChar">
    <w:name w:val="Header Char"/>
    <w:basedOn w:val="DefaultParagraphFont"/>
    <w:link w:val="Header"/>
    <w:qFormat/>
    <w:rsid w:val="00EC4505"/>
    <w:rPr>
      <w:rFonts w:ascii="宋体" w:eastAsia="宋体" w:hAnsi="宋体" w:cs="宋体"/>
      <w:sz w:val="18"/>
      <w:szCs w:val="18"/>
    </w:rPr>
  </w:style>
  <w:style w:type="character" w:customStyle="1" w:styleId="FooterChar">
    <w:name w:val="Footer Char"/>
    <w:basedOn w:val="DefaultParagraphFont"/>
    <w:link w:val="Footer"/>
    <w:uiPriority w:val="99"/>
    <w:qFormat/>
    <w:rsid w:val="00EC4505"/>
    <w:rPr>
      <w:rFonts w:ascii="宋体" w:eastAsia="宋体" w:hAnsi="宋体" w:cs="宋体"/>
      <w:sz w:val="18"/>
      <w:szCs w:val="18"/>
    </w:rPr>
  </w:style>
  <w:style w:type="paragraph" w:customStyle="1" w:styleId="EndNoteBibliographyTitle">
    <w:name w:val="EndNote Bibliography Title"/>
    <w:basedOn w:val="Normal"/>
    <w:link w:val="EndNoteBibliographyTitleChar"/>
    <w:qFormat/>
    <w:rsid w:val="00EC4505"/>
    <w:pPr>
      <w:spacing w:after="0"/>
      <w:jc w:val="center"/>
    </w:pPr>
  </w:style>
  <w:style w:type="character" w:customStyle="1" w:styleId="EndNoteBibliographyTitleChar">
    <w:name w:val="EndNote Bibliography Title Char"/>
    <w:basedOn w:val="DefaultParagraphFont"/>
    <w:link w:val="EndNoteBibliographyTitle"/>
    <w:qFormat/>
    <w:rsid w:val="00EC4505"/>
    <w:rPr>
      <w:rFonts w:ascii="宋体" w:eastAsia="宋体" w:hAnsi="宋体" w:cs="宋体"/>
      <w:sz w:val="24"/>
      <w:szCs w:val="24"/>
    </w:rPr>
  </w:style>
  <w:style w:type="paragraph" w:customStyle="1" w:styleId="EndNoteBibliography">
    <w:name w:val="EndNote Bibliography"/>
    <w:basedOn w:val="Normal"/>
    <w:link w:val="EndNoteBibliographyChar"/>
    <w:qFormat/>
    <w:rsid w:val="00EC4505"/>
    <w:pPr>
      <w:spacing w:line="240" w:lineRule="auto"/>
    </w:pPr>
  </w:style>
  <w:style w:type="character" w:customStyle="1" w:styleId="EndNoteBibliographyChar">
    <w:name w:val="EndNote Bibliography Char"/>
    <w:basedOn w:val="DefaultParagraphFont"/>
    <w:link w:val="EndNoteBibliography"/>
    <w:qFormat/>
    <w:rsid w:val="00EC4505"/>
    <w:rPr>
      <w:rFonts w:ascii="宋体" w:eastAsia="宋体" w:hAnsi="宋体" w:cs="宋体"/>
      <w:sz w:val="24"/>
      <w:szCs w:val="24"/>
    </w:rPr>
  </w:style>
  <w:style w:type="paragraph" w:customStyle="1" w:styleId="svarticle">
    <w:name w:val="svarticle"/>
    <w:basedOn w:val="Normal"/>
    <w:qFormat/>
    <w:rsid w:val="00EC4505"/>
    <w:pPr>
      <w:spacing w:before="100" w:beforeAutospacing="1" w:after="100" w:afterAutospacing="1"/>
    </w:pPr>
  </w:style>
  <w:style w:type="character" w:customStyle="1" w:styleId="fontstyle01">
    <w:name w:val="fontstyle01"/>
    <w:basedOn w:val="DefaultParagraphFont"/>
    <w:qFormat/>
    <w:rsid w:val="00EC4505"/>
    <w:rPr>
      <w:rFonts w:ascii="Calibri-Bold" w:eastAsia="Calibri-Bold" w:hAnsi="Calibri-Bold" w:cs="Calibri-Bold"/>
      <w:b/>
      <w:color w:val="000000"/>
      <w:sz w:val="22"/>
      <w:szCs w:val="22"/>
    </w:rPr>
  </w:style>
  <w:style w:type="character" w:customStyle="1" w:styleId="UnresolvedMention1">
    <w:name w:val="Unresolved Mention1"/>
    <w:basedOn w:val="DefaultParagraphFont"/>
    <w:uiPriority w:val="99"/>
    <w:semiHidden/>
    <w:unhideWhenUsed/>
    <w:rsid w:val="00471C0E"/>
    <w:rPr>
      <w:color w:val="605E5C"/>
      <w:shd w:val="clear" w:color="auto" w:fill="E1DFDD"/>
    </w:rPr>
  </w:style>
  <w:style w:type="paragraph" w:styleId="ListParagraph">
    <w:name w:val="List Paragraph"/>
    <w:basedOn w:val="Normal"/>
    <w:uiPriority w:val="99"/>
    <w:unhideWhenUsed/>
    <w:rsid w:val="007A04F7"/>
    <w:pPr>
      <w:ind w:left="720"/>
      <w:contextualSpacing/>
    </w:pPr>
  </w:style>
  <w:style w:type="character" w:styleId="LineNumber">
    <w:name w:val="line number"/>
    <w:basedOn w:val="DefaultParagraphFont"/>
    <w:semiHidden/>
    <w:unhideWhenUsed/>
    <w:rsid w:val="00157266"/>
  </w:style>
  <w:style w:type="character" w:customStyle="1" w:styleId="Heading1Char">
    <w:name w:val="Heading 1 Char"/>
    <w:basedOn w:val="DefaultParagraphFont"/>
    <w:link w:val="Heading1"/>
    <w:rsid w:val="00826C6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rsid w:val="00854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545AF"/>
    <w:rPr>
      <w:rFonts w:ascii="Segoe UI" w:eastAsia="宋体" w:hAnsi="Segoe UI" w:cs="Segoe UI"/>
      <w:sz w:val="18"/>
      <w:szCs w:val="18"/>
    </w:rPr>
  </w:style>
  <w:style w:type="character" w:styleId="CommentReference">
    <w:name w:val="annotation reference"/>
    <w:basedOn w:val="DefaultParagraphFont"/>
    <w:uiPriority w:val="99"/>
    <w:semiHidden/>
    <w:unhideWhenUsed/>
    <w:rsid w:val="00417B61"/>
    <w:rPr>
      <w:sz w:val="16"/>
      <w:szCs w:val="16"/>
    </w:rPr>
  </w:style>
  <w:style w:type="paragraph" w:styleId="CommentText">
    <w:name w:val="annotation text"/>
    <w:basedOn w:val="Normal"/>
    <w:link w:val="CommentTextChar"/>
    <w:uiPriority w:val="99"/>
    <w:semiHidden/>
    <w:unhideWhenUsed/>
    <w:rsid w:val="00417B61"/>
    <w:pPr>
      <w:spacing w:line="240" w:lineRule="auto"/>
    </w:pPr>
    <w:rPr>
      <w:sz w:val="20"/>
      <w:szCs w:val="20"/>
    </w:rPr>
  </w:style>
  <w:style w:type="character" w:customStyle="1" w:styleId="CommentTextChar">
    <w:name w:val="Comment Text Char"/>
    <w:basedOn w:val="DefaultParagraphFont"/>
    <w:link w:val="CommentText"/>
    <w:uiPriority w:val="99"/>
    <w:semiHidden/>
    <w:rsid w:val="00417B61"/>
    <w:rPr>
      <w:rFonts w:ascii="宋体" w:eastAsia="宋体" w:hAnsi="宋体" w:cs="宋体"/>
    </w:rPr>
  </w:style>
  <w:style w:type="paragraph" w:styleId="CommentSubject">
    <w:name w:val="annotation subject"/>
    <w:basedOn w:val="CommentText"/>
    <w:next w:val="CommentText"/>
    <w:link w:val="CommentSubjectChar"/>
    <w:semiHidden/>
    <w:unhideWhenUsed/>
    <w:rsid w:val="00417B61"/>
    <w:rPr>
      <w:b/>
      <w:bCs/>
    </w:rPr>
  </w:style>
  <w:style w:type="character" w:customStyle="1" w:styleId="CommentSubjectChar">
    <w:name w:val="Comment Subject Char"/>
    <w:basedOn w:val="CommentTextChar"/>
    <w:link w:val="CommentSubject"/>
    <w:semiHidden/>
    <w:rsid w:val="00417B61"/>
    <w:rPr>
      <w:rFonts w:ascii="宋体" w:eastAsia="宋体" w:hAnsi="宋体" w:cs="宋体"/>
      <w:b/>
      <w:bCs/>
    </w:rPr>
  </w:style>
  <w:style w:type="paragraph" w:styleId="Revision">
    <w:name w:val="Revision"/>
    <w:hidden/>
    <w:uiPriority w:val="99"/>
    <w:unhideWhenUsed/>
    <w:rsid w:val="00684E07"/>
    <w:rPr>
      <w:rFonts w:ascii="宋体" w:eastAsia="宋体" w:hAnsi="宋体" w:cs="宋体"/>
      <w:sz w:val="24"/>
      <w:szCs w:val="24"/>
    </w:rPr>
  </w:style>
  <w:style w:type="paragraph" w:customStyle="1" w:styleId="Default">
    <w:name w:val="Default"/>
    <w:rsid w:val="009A3FEC"/>
    <w:pPr>
      <w:widowControl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5102">
      <w:bodyDiv w:val="1"/>
      <w:marLeft w:val="0"/>
      <w:marRight w:val="0"/>
      <w:marTop w:val="0"/>
      <w:marBottom w:val="0"/>
      <w:divBdr>
        <w:top w:val="none" w:sz="0" w:space="0" w:color="auto"/>
        <w:left w:val="none" w:sz="0" w:space="0" w:color="auto"/>
        <w:bottom w:val="none" w:sz="0" w:space="0" w:color="auto"/>
        <w:right w:val="none" w:sz="0" w:space="0" w:color="auto"/>
      </w:divBdr>
      <w:divsChild>
        <w:div w:id="1873110327">
          <w:marLeft w:val="0"/>
          <w:marRight w:val="0"/>
          <w:marTop w:val="0"/>
          <w:marBottom w:val="0"/>
          <w:divBdr>
            <w:top w:val="none" w:sz="0" w:space="0" w:color="auto"/>
            <w:left w:val="none" w:sz="0" w:space="0" w:color="auto"/>
            <w:bottom w:val="none" w:sz="0" w:space="0" w:color="auto"/>
            <w:right w:val="none" w:sz="0" w:space="0" w:color="auto"/>
          </w:divBdr>
          <w:divsChild>
            <w:div w:id="400956150">
              <w:marLeft w:val="0"/>
              <w:marRight w:val="0"/>
              <w:marTop w:val="0"/>
              <w:marBottom w:val="0"/>
              <w:divBdr>
                <w:top w:val="none" w:sz="0" w:space="0" w:color="auto"/>
                <w:left w:val="none" w:sz="0" w:space="0" w:color="auto"/>
                <w:bottom w:val="none" w:sz="0" w:space="0" w:color="auto"/>
                <w:right w:val="none" w:sz="0" w:space="0" w:color="auto"/>
              </w:divBdr>
              <w:divsChild>
                <w:div w:id="1412388060">
                  <w:marLeft w:val="0"/>
                  <w:marRight w:val="0"/>
                  <w:marTop w:val="120"/>
                  <w:marBottom w:val="0"/>
                  <w:divBdr>
                    <w:top w:val="none" w:sz="0" w:space="0" w:color="auto"/>
                    <w:left w:val="none" w:sz="0" w:space="0" w:color="auto"/>
                    <w:bottom w:val="none" w:sz="0" w:space="0" w:color="auto"/>
                    <w:right w:val="none" w:sz="0" w:space="0" w:color="auto"/>
                  </w:divBdr>
                  <w:divsChild>
                    <w:div w:id="493303384">
                      <w:marLeft w:val="0"/>
                      <w:marRight w:val="0"/>
                      <w:marTop w:val="0"/>
                      <w:marBottom w:val="0"/>
                      <w:divBdr>
                        <w:top w:val="none" w:sz="0" w:space="0" w:color="auto"/>
                        <w:left w:val="none" w:sz="0" w:space="0" w:color="auto"/>
                        <w:bottom w:val="none" w:sz="0" w:space="0" w:color="auto"/>
                        <w:right w:val="none" w:sz="0" w:space="0" w:color="auto"/>
                      </w:divBdr>
                      <w:divsChild>
                        <w:div w:id="8553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3423">
      <w:bodyDiv w:val="1"/>
      <w:marLeft w:val="0"/>
      <w:marRight w:val="0"/>
      <w:marTop w:val="0"/>
      <w:marBottom w:val="0"/>
      <w:divBdr>
        <w:top w:val="none" w:sz="0" w:space="0" w:color="auto"/>
        <w:left w:val="none" w:sz="0" w:space="0" w:color="auto"/>
        <w:bottom w:val="none" w:sz="0" w:space="0" w:color="auto"/>
        <w:right w:val="none" w:sz="0" w:space="0" w:color="auto"/>
      </w:divBdr>
    </w:div>
    <w:div w:id="558440616">
      <w:bodyDiv w:val="1"/>
      <w:marLeft w:val="0"/>
      <w:marRight w:val="0"/>
      <w:marTop w:val="0"/>
      <w:marBottom w:val="0"/>
      <w:divBdr>
        <w:top w:val="none" w:sz="0" w:space="0" w:color="auto"/>
        <w:left w:val="none" w:sz="0" w:space="0" w:color="auto"/>
        <w:bottom w:val="none" w:sz="0" w:space="0" w:color="auto"/>
        <w:right w:val="none" w:sz="0" w:space="0" w:color="auto"/>
      </w:divBdr>
    </w:div>
    <w:div w:id="919483973">
      <w:bodyDiv w:val="1"/>
      <w:marLeft w:val="0"/>
      <w:marRight w:val="0"/>
      <w:marTop w:val="0"/>
      <w:marBottom w:val="0"/>
      <w:divBdr>
        <w:top w:val="none" w:sz="0" w:space="0" w:color="auto"/>
        <w:left w:val="none" w:sz="0" w:space="0" w:color="auto"/>
        <w:bottom w:val="none" w:sz="0" w:space="0" w:color="auto"/>
        <w:right w:val="none" w:sz="0" w:space="0" w:color="auto"/>
      </w:divBdr>
    </w:div>
    <w:div w:id="1012295540">
      <w:bodyDiv w:val="1"/>
      <w:marLeft w:val="0"/>
      <w:marRight w:val="0"/>
      <w:marTop w:val="0"/>
      <w:marBottom w:val="0"/>
      <w:divBdr>
        <w:top w:val="none" w:sz="0" w:space="0" w:color="auto"/>
        <w:left w:val="none" w:sz="0" w:space="0" w:color="auto"/>
        <w:bottom w:val="none" w:sz="0" w:space="0" w:color="auto"/>
        <w:right w:val="none" w:sz="0" w:space="0" w:color="auto"/>
      </w:divBdr>
    </w:div>
    <w:div w:id="1043552526">
      <w:bodyDiv w:val="1"/>
      <w:marLeft w:val="0"/>
      <w:marRight w:val="0"/>
      <w:marTop w:val="0"/>
      <w:marBottom w:val="0"/>
      <w:divBdr>
        <w:top w:val="none" w:sz="0" w:space="0" w:color="auto"/>
        <w:left w:val="none" w:sz="0" w:space="0" w:color="auto"/>
        <w:bottom w:val="none" w:sz="0" w:space="0" w:color="auto"/>
        <w:right w:val="none" w:sz="0" w:space="0" w:color="auto"/>
      </w:divBdr>
    </w:div>
    <w:div w:id="1057120705">
      <w:bodyDiv w:val="1"/>
      <w:marLeft w:val="0"/>
      <w:marRight w:val="0"/>
      <w:marTop w:val="0"/>
      <w:marBottom w:val="0"/>
      <w:divBdr>
        <w:top w:val="none" w:sz="0" w:space="0" w:color="auto"/>
        <w:left w:val="none" w:sz="0" w:space="0" w:color="auto"/>
        <w:bottom w:val="none" w:sz="0" w:space="0" w:color="auto"/>
        <w:right w:val="none" w:sz="0" w:space="0" w:color="auto"/>
      </w:divBdr>
      <w:divsChild>
        <w:div w:id="1417828729">
          <w:marLeft w:val="0"/>
          <w:marRight w:val="0"/>
          <w:marTop w:val="0"/>
          <w:marBottom w:val="0"/>
          <w:divBdr>
            <w:top w:val="none" w:sz="0" w:space="0" w:color="auto"/>
            <w:left w:val="none" w:sz="0" w:space="0" w:color="auto"/>
            <w:bottom w:val="none" w:sz="0" w:space="0" w:color="auto"/>
            <w:right w:val="none" w:sz="0" w:space="0" w:color="auto"/>
          </w:divBdr>
        </w:div>
        <w:div w:id="546647566">
          <w:marLeft w:val="0"/>
          <w:marRight w:val="0"/>
          <w:marTop w:val="0"/>
          <w:marBottom w:val="0"/>
          <w:divBdr>
            <w:top w:val="none" w:sz="0" w:space="0" w:color="auto"/>
            <w:left w:val="none" w:sz="0" w:space="0" w:color="auto"/>
            <w:bottom w:val="none" w:sz="0" w:space="0" w:color="auto"/>
            <w:right w:val="none" w:sz="0" w:space="0" w:color="auto"/>
          </w:divBdr>
        </w:div>
        <w:div w:id="1883714724">
          <w:marLeft w:val="0"/>
          <w:marRight w:val="0"/>
          <w:marTop w:val="0"/>
          <w:marBottom w:val="0"/>
          <w:divBdr>
            <w:top w:val="none" w:sz="0" w:space="0" w:color="auto"/>
            <w:left w:val="none" w:sz="0" w:space="0" w:color="auto"/>
            <w:bottom w:val="none" w:sz="0" w:space="0" w:color="auto"/>
            <w:right w:val="none" w:sz="0" w:space="0" w:color="auto"/>
          </w:divBdr>
        </w:div>
        <w:div w:id="44185757">
          <w:marLeft w:val="0"/>
          <w:marRight w:val="0"/>
          <w:marTop w:val="0"/>
          <w:marBottom w:val="0"/>
          <w:divBdr>
            <w:top w:val="none" w:sz="0" w:space="0" w:color="auto"/>
            <w:left w:val="none" w:sz="0" w:space="0" w:color="auto"/>
            <w:bottom w:val="none" w:sz="0" w:space="0" w:color="auto"/>
            <w:right w:val="none" w:sz="0" w:space="0" w:color="auto"/>
          </w:divBdr>
        </w:div>
        <w:div w:id="75788792">
          <w:marLeft w:val="0"/>
          <w:marRight w:val="0"/>
          <w:marTop w:val="0"/>
          <w:marBottom w:val="0"/>
          <w:divBdr>
            <w:top w:val="none" w:sz="0" w:space="0" w:color="auto"/>
            <w:left w:val="none" w:sz="0" w:space="0" w:color="auto"/>
            <w:bottom w:val="none" w:sz="0" w:space="0" w:color="auto"/>
            <w:right w:val="none" w:sz="0" w:space="0" w:color="auto"/>
          </w:divBdr>
        </w:div>
        <w:div w:id="1913543864">
          <w:marLeft w:val="0"/>
          <w:marRight w:val="0"/>
          <w:marTop w:val="0"/>
          <w:marBottom w:val="0"/>
          <w:divBdr>
            <w:top w:val="none" w:sz="0" w:space="0" w:color="auto"/>
            <w:left w:val="none" w:sz="0" w:space="0" w:color="auto"/>
            <w:bottom w:val="none" w:sz="0" w:space="0" w:color="auto"/>
            <w:right w:val="none" w:sz="0" w:space="0" w:color="auto"/>
          </w:divBdr>
        </w:div>
        <w:div w:id="284579230">
          <w:marLeft w:val="0"/>
          <w:marRight w:val="0"/>
          <w:marTop w:val="0"/>
          <w:marBottom w:val="0"/>
          <w:divBdr>
            <w:top w:val="none" w:sz="0" w:space="0" w:color="auto"/>
            <w:left w:val="none" w:sz="0" w:space="0" w:color="auto"/>
            <w:bottom w:val="none" w:sz="0" w:space="0" w:color="auto"/>
            <w:right w:val="none" w:sz="0" w:space="0" w:color="auto"/>
          </w:divBdr>
        </w:div>
        <w:div w:id="933703268">
          <w:marLeft w:val="0"/>
          <w:marRight w:val="0"/>
          <w:marTop w:val="0"/>
          <w:marBottom w:val="0"/>
          <w:divBdr>
            <w:top w:val="none" w:sz="0" w:space="0" w:color="auto"/>
            <w:left w:val="none" w:sz="0" w:space="0" w:color="auto"/>
            <w:bottom w:val="none" w:sz="0" w:space="0" w:color="auto"/>
            <w:right w:val="none" w:sz="0" w:space="0" w:color="auto"/>
          </w:divBdr>
        </w:div>
        <w:div w:id="1200895045">
          <w:marLeft w:val="0"/>
          <w:marRight w:val="0"/>
          <w:marTop w:val="0"/>
          <w:marBottom w:val="0"/>
          <w:divBdr>
            <w:top w:val="none" w:sz="0" w:space="0" w:color="auto"/>
            <w:left w:val="none" w:sz="0" w:space="0" w:color="auto"/>
            <w:bottom w:val="none" w:sz="0" w:space="0" w:color="auto"/>
            <w:right w:val="none" w:sz="0" w:space="0" w:color="auto"/>
          </w:divBdr>
        </w:div>
        <w:div w:id="1287590769">
          <w:marLeft w:val="0"/>
          <w:marRight w:val="0"/>
          <w:marTop w:val="0"/>
          <w:marBottom w:val="0"/>
          <w:divBdr>
            <w:top w:val="none" w:sz="0" w:space="0" w:color="auto"/>
            <w:left w:val="none" w:sz="0" w:space="0" w:color="auto"/>
            <w:bottom w:val="none" w:sz="0" w:space="0" w:color="auto"/>
            <w:right w:val="none" w:sz="0" w:space="0" w:color="auto"/>
          </w:divBdr>
        </w:div>
        <w:div w:id="1756585042">
          <w:marLeft w:val="0"/>
          <w:marRight w:val="0"/>
          <w:marTop w:val="0"/>
          <w:marBottom w:val="0"/>
          <w:divBdr>
            <w:top w:val="none" w:sz="0" w:space="0" w:color="auto"/>
            <w:left w:val="none" w:sz="0" w:space="0" w:color="auto"/>
            <w:bottom w:val="none" w:sz="0" w:space="0" w:color="auto"/>
            <w:right w:val="none" w:sz="0" w:space="0" w:color="auto"/>
          </w:divBdr>
        </w:div>
        <w:div w:id="1683311917">
          <w:marLeft w:val="0"/>
          <w:marRight w:val="0"/>
          <w:marTop w:val="0"/>
          <w:marBottom w:val="0"/>
          <w:divBdr>
            <w:top w:val="none" w:sz="0" w:space="0" w:color="auto"/>
            <w:left w:val="none" w:sz="0" w:space="0" w:color="auto"/>
            <w:bottom w:val="none" w:sz="0" w:space="0" w:color="auto"/>
            <w:right w:val="none" w:sz="0" w:space="0" w:color="auto"/>
          </w:divBdr>
        </w:div>
        <w:div w:id="1479221933">
          <w:marLeft w:val="0"/>
          <w:marRight w:val="0"/>
          <w:marTop w:val="0"/>
          <w:marBottom w:val="0"/>
          <w:divBdr>
            <w:top w:val="none" w:sz="0" w:space="0" w:color="auto"/>
            <w:left w:val="none" w:sz="0" w:space="0" w:color="auto"/>
            <w:bottom w:val="none" w:sz="0" w:space="0" w:color="auto"/>
            <w:right w:val="none" w:sz="0" w:space="0" w:color="auto"/>
          </w:divBdr>
        </w:div>
        <w:div w:id="1299995247">
          <w:marLeft w:val="0"/>
          <w:marRight w:val="0"/>
          <w:marTop w:val="0"/>
          <w:marBottom w:val="0"/>
          <w:divBdr>
            <w:top w:val="none" w:sz="0" w:space="0" w:color="auto"/>
            <w:left w:val="none" w:sz="0" w:space="0" w:color="auto"/>
            <w:bottom w:val="none" w:sz="0" w:space="0" w:color="auto"/>
            <w:right w:val="none" w:sz="0" w:space="0" w:color="auto"/>
          </w:divBdr>
        </w:div>
      </w:divsChild>
    </w:div>
    <w:div w:id="1164323147">
      <w:bodyDiv w:val="1"/>
      <w:marLeft w:val="0"/>
      <w:marRight w:val="0"/>
      <w:marTop w:val="0"/>
      <w:marBottom w:val="0"/>
      <w:divBdr>
        <w:top w:val="none" w:sz="0" w:space="0" w:color="auto"/>
        <w:left w:val="none" w:sz="0" w:space="0" w:color="auto"/>
        <w:bottom w:val="none" w:sz="0" w:space="0" w:color="auto"/>
        <w:right w:val="none" w:sz="0" w:space="0" w:color="auto"/>
      </w:divBdr>
    </w:div>
    <w:div w:id="1198004580">
      <w:bodyDiv w:val="1"/>
      <w:marLeft w:val="0"/>
      <w:marRight w:val="0"/>
      <w:marTop w:val="0"/>
      <w:marBottom w:val="0"/>
      <w:divBdr>
        <w:top w:val="none" w:sz="0" w:space="0" w:color="auto"/>
        <w:left w:val="none" w:sz="0" w:space="0" w:color="auto"/>
        <w:bottom w:val="none" w:sz="0" w:space="0" w:color="auto"/>
        <w:right w:val="none" w:sz="0" w:space="0" w:color="auto"/>
      </w:divBdr>
    </w:div>
    <w:div w:id="1834442586">
      <w:bodyDiv w:val="1"/>
      <w:marLeft w:val="0"/>
      <w:marRight w:val="0"/>
      <w:marTop w:val="0"/>
      <w:marBottom w:val="0"/>
      <w:divBdr>
        <w:top w:val="none" w:sz="0" w:space="0" w:color="auto"/>
        <w:left w:val="none" w:sz="0" w:space="0" w:color="auto"/>
        <w:bottom w:val="none" w:sz="0" w:space="0" w:color="auto"/>
        <w:right w:val="none" w:sz="0" w:space="0" w:color="auto"/>
      </w:divBdr>
    </w:div>
    <w:div w:id="2076009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gdc.cancer.gov/reposito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dbiosciences.com/cn/applications/research/t-cell-immunology/th-1-cells/surface-markers/mouse/apc-cy7-rat-anti-mouse-cd4-gk15/p/5618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tyles" Target="styles.xml"/><Relationship Id="rId9" Type="http://schemas.openxmlformats.org/officeDocument/2006/relationships/hyperlink" Target="mailto:headandneck2008@126.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1A22FA-1990-468A-83E2-503C1153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19</Pages>
  <Words>12216</Words>
  <Characters>69632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15900</dc:creator>
  <cp:lastModifiedBy>Shicheng Guo</cp:lastModifiedBy>
  <cp:revision>87</cp:revision>
  <dcterms:created xsi:type="dcterms:W3CDTF">2020-02-06T22:09:00Z</dcterms:created>
  <dcterms:modified xsi:type="dcterms:W3CDTF">2020-03-29T05:11:00Z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