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AC90" w14:textId="77777777" w:rsidR="00EE09C9" w:rsidRPr="009D72B3" w:rsidRDefault="00EE09C9" w:rsidP="00126248">
      <w:pPr>
        <w:spacing w:afterLines="50" w:after="180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9D72B3">
        <w:rPr>
          <w:rFonts w:ascii="Times New Roman" w:eastAsia="標楷體" w:hAnsi="Times New Roman" w:cs="Times New Roman" w:hint="eastAsia"/>
          <w:b/>
          <w:sz w:val="28"/>
          <w:szCs w:val="28"/>
        </w:rPr>
        <w:t>說明</w:t>
      </w:r>
    </w:p>
    <w:p w14:paraId="0506DE18" w14:textId="77777777" w:rsidR="0005256D" w:rsidRPr="00126248" w:rsidRDefault="00EE09C9" w:rsidP="00126248">
      <w:pPr>
        <w:spacing w:line="300" w:lineRule="auto"/>
        <w:ind w:firstLineChars="200" w:firstLine="520"/>
        <w:rPr>
          <w:rFonts w:ascii="Times New Roman" w:eastAsia="標楷體" w:hAnsi="Times New Roman" w:cs="Times New Roman"/>
          <w:sz w:val="26"/>
          <w:szCs w:val="26"/>
        </w:rPr>
      </w:pP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本資料夾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為台灣空氣品質測站</w:t>
      </w:r>
      <w:r w:rsidR="0005256D" w:rsidRPr="00126248">
        <w:rPr>
          <w:rFonts w:ascii="Times New Roman" w:eastAsia="標楷體" w:hAnsi="Times New Roman" w:cs="Times New Roman" w:hint="eastAsia"/>
          <w:sz w:val="26"/>
          <w:szCs w:val="26"/>
        </w:rPr>
        <w:t>2016</w:t>
      </w:r>
      <w:r w:rsidR="0005256D" w:rsidRPr="00126248">
        <w:rPr>
          <w:rFonts w:ascii="Times New Roman" w:eastAsia="標楷體" w:hAnsi="Times New Roman" w:cs="Times New Roman" w:hint="eastAsia"/>
          <w:sz w:val="26"/>
          <w:szCs w:val="26"/>
        </w:rPr>
        <w:t>整年的觀測</w:t>
      </w:r>
      <w:r w:rsidR="00B52B73">
        <w:rPr>
          <w:rFonts w:ascii="Times New Roman" w:eastAsia="標楷體" w:hAnsi="Times New Roman" w:cs="Times New Roman" w:hint="eastAsia"/>
          <w:sz w:val="26"/>
          <w:szCs w:val="26"/>
        </w:rPr>
        <w:t>及</w:t>
      </w:r>
      <w:r w:rsidR="0005256D" w:rsidRPr="00126248">
        <w:rPr>
          <w:rFonts w:ascii="Times New Roman" w:eastAsia="標楷體" w:hAnsi="Times New Roman" w:cs="Times New Roman" w:hint="eastAsia"/>
          <w:sz w:val="26"/>
          <w:szCs w:val="26"/>
        </w:rPr>
        <w:t>模擬數據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，每個月各三個檔案，檔案的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0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點數據從第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2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欄數據開始。各檔案</w:t>
      </w:r>
      <w:r w:rsidR="0005256D" w:rsidRPr="00126248">
        <w:rPr>
          <w:rFonts w:ascii="Times New Roman" w:eastAsia="標楷體" w:hAnsi="Times New Roman" w:cs="Times New Roman" w:hint="eastAsia"/>
          <w:sz w:val="26"/>
          <w:szCs w:val="26"/>
        </w:rPr>
        <w:t>說明如下</w:t>
      </w:r>
      <w:r w:rsidR="00837756" w:rsidRPr="00126248">
        <w:rPr>
          <w:rFonts w:ascii="Times New Roman" w:eastAsia="標楷體" w:hAnsi="Times New Roman" w:cs="Times New Roman" w:hint="eastAsia"/>
          <w:sz w:val="26"/>
          <w:szCs w:val="26"/>
        </w:rPr>
        <w:t>：</w:t>
      </w:r>
    </w:p>
    <w:p w14:paraId="7382E0A9" w14:textId="77777777" w:rsidR="0005256D" w:rsidRPr="00151DE5" w:rsidRDefault="0005256D" w:rsidP="00126248">
      <w:pPr>
        <w:spacing w:line="300" w:lineRule="auto"/>
        <w:rPr>
          <w:rFonts w:ascii="Times New Roman" w:eastAsia="標楷體" w:hAnsi="Times New Roman" w:cs="Times New Roman"/>
          <w:sz w:val="26"/>
          <w:szCs w:val="26"/>
        </w:rPr>
      </w:pPr>
    </w:p>
    <w:p w14:paraId="7EF19818" w14:textId="452ADEBA" w:rsidR="0005256D" w:rsidRPr="00126248" w:rsidRDefault="0005256D" w:rsidP="00126248">
      <w:pPr>
        <w:spacing w:line="300" w:lineRule="auto"/>
        <w:ind w:left="520" w:hangingChars="200" w:hanging="52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一、</w:t>
      </w:r>
      <w:r w:rsidR="00151DE5" w:rsidRPr="00151DE5">
        <w:rPr>
          <w:rFonts w:ascii="Times New Roman" w:eastAsia="標楷體" w:hAnsi="Times New Roman" w:cs="Times New Roman"/>
          <w:sz w:val="26"/>
          <w:szCs w:val="26"/>
        </w:rPr>
        <w:t>2016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X</w:t>
      </w:r>
      <w:r w:rsidR="00151DE5">
        <w:rPr>
          <w:rFonts w:ascii="Times New Roman" w:eastAsia="標楷體" w:hAnsi="Times New Roman" w:cs="Times New Roman"/>
          <w:sz w:val="26"/>
          <w:szCs w:val="26"/>
        </w:rPr>
        <w:t>X</w:t>
      </w:r>
      <w:r w:rsidR="00151DE5" w:rsidRPr="00151DE5">
        <w:rPr>
          <w:rFonts w:ascii="Times New Roman" w:eastAsia="標楷體" w:hAnsi="Times New Roman" w:cs="Times New Roman"/>
          <w:sz w:val="26"/>
          <w:szCs w:val="26"/>
        </w:rPr>
        <w:t>01d4_sim_obs</w:t>
      </w:r>
      <w:r w:rsidR="00151DE5">
        <w:rPr>
          <w:rFonts w:ascii="Times New Roman" w:eastAsia="標楷體" w:hAnsi="Times New Roman" w:cs="Times New Roman"/>
          <w:sz w:val="26"/>
          <w:szCs w:val="26"/>
        </w:rPr>
        <w:t>.txt</w:t>
      </w: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：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內含空氣品質測站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的汙染物觀測及模擬的逐時數據，</w:t>
      </w:r>
      <w:r w:rsidR="001D63C2">
        <w:rPr>
          <w:rFonts w:ascii="Times New Roman" w:eastAsia="標楷體" w:hAnsi="Times New Roman" w:cs="Times New Roman" w:hint="eastAsia"/>
          <w:sz w:val="26"/>
          <w:szCs w:val="26"/>
        </w:rPr>
        <w:t>污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染物種包含</w:t>
      </w:r>
      <w:r w:rsidR="00151DE5">
        <w:rPr>
          <w:rFonts w:ascii="Times New Roman" w:eastAsia="標楷體" w:hAnsi="Times New Roman" w:cs="Times New Roman"/>
          <w:sz w:val="26"/>
          <w:szCs w:val="26"/>
        </w:rPr>
        <w:t>PM</w:t>
      </w:r>
      <w:r w:rsidR="00151DE5" w:rsidRPr="00151DE5">
        <w:rPr>
          <w:rFonts w:ascii="Times New Roman" w:eastAsia="標楷體" w:hAnsi="Times New Roman" w:cs="Times New Roman"/>
          <w:sz w:val="26"/>
          <w:szCs w:val="26"/>
          <w:vertAlign w:val="subscript"/>
        </w:rPr>
        <w:t>2.5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O</w:t>
      </w:r>
      <w:r w:rsidR="00151DE5" w:rsidRPr="00151DE5">
        <w:rPr>
          <w:rFonts w:ascii="Times New Roman" w:eastAsia="標楷體" w:hAnsi="Times New Roman" w:cs="Times New Roman" w:hint="eastAsia"/>
          <w:sz w:val="26"/>
          <w:szCs w:val="26"/>
          <w:vertAlign w:val="subscript"/>
        </w:rPr>
        <w:t>3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S</w:t>
      </w:r>
      <w:r w:rsidR="00151DE5">
        <w:rPr>
          <w:rFonts w:ascii="Times New Roman" w:eastAsia="標楷體" w:hAnsi="Times New Roman" w:cs="Times New Roman"/>
          <w:sz w:val="26"/>
          <w:szCs w:val="26"/>
        </w:rPr>
        <w:t>O</w:t>
      </w:r>
      <w:r w:rsidR="00151DE5" w:rsidRPr="00151DE5">
        <w:rPr>
          <w:rFonts w:ascii="Times New Roman" w:eastAsia="標楷體" w:hAnsi="Times New Roman" w:cs="Times New Roman"/>
          <w:sz w:val="26"/>
          <w:szCs w:val="26"/>
          <w:vertAlign w:val="subscript"/>
        </w:rPr>
        <w:t>2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NO</w:t>
      </w:r>
      <w:r w:rsidR="00151DE5" w:rsidRPr="00151DE5">
        <w:rPr>
          <w:rFonts w:ascii="Times New Roman" w:eastAsia="標楷體" w:hAnsi="Times New Roman" w:cs="Times New Roman" w:hint="eastAsia"/>
          <w:sz w:val="26"/>
          <w:szCs w:val="26"/>
          <w:vertAlign w:val="subscript"/>
        </w:rPr>
        <w:t>2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NO</w:t>
      </w:r>
      <w:r w:rsidR="00151DE5">
        <w:rPr>
          <w:rFonts w:ascii="Times New Roman" w:eastAsia="標楷體" w:hAnsi="Times New Roman" w:cs="Times New Roman"/>
          <w:sz w:val="26"/>
          <w:szCs w:val="26"/>
        </w:rPr>
        <w:t>x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NMHC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。</w:t>
      </w:r>
      <w:r w:rsidR="00151DE5">
        <w:rPr>
          <w:rFonts w:ascii="Times New Roman" w:eastAsia="標楷體" w:hAnsi="Times New Roman" w:cs="Times New Roman"/>
          <w:sz w:val="26"/>
          <w:szCs w:val="26"/>
        </w:rPr>
        <w:t>PM2.5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濃度單位為</w:t>
      </w:r>
      <w:r w:rsidR="00151DE5" w:rsidRPr="00334643">
        <w:rPr>
          <w:rFonts w:cs="Times New Roman"/>
          <w:color w:val="000000" w:themeColor="text1"/>
          <w:kern w:val="0"/>
        </w:rPr>
        <w:t>μg/m</w:t>
      </w:r>
      <w:r w:rsidR="00151DE5" w:rsidRPr="00334643">
        <w:rPr>
          <w:rFonts w:cs="Times New Roman"/>
          <w:color w:val="000000" w:themeColor="text1"/>
          <w:kern w:val="0"/>
          <w:vertAlign w:val="superscript"/>
        </w:rPr>
        <w:t>3</w:t>
      </w:r>
      <w:r w:rsidR="00151DE5">
        <w:rPr>
          <w:rFonts w:cs="Times New Roman" w:hint="eastAsia"/>
          <w:color w:val="000000" w:themeColor="text1"/>
          <w:kern w:val="0"/>
        </w:rPr>
        <w:t>；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O</w:t>
      </w:r>
      <w:r w:rsidR="00151DE5" w:rsidRPr="00151DE5">
        <w:rPr>
          <w:rFonts w:ascii="Times New Roman" w:eastAsia="標楷體" w:hAnsi="Times New Roman" w:cs="Times New Roman" w:hint="eastAsia"/>
          <w:sz w:val="26"/>
          <w:szCs w:val="26"/>
          <w:vertAlign w:val="subscript"/>
        </w:rPr>
        <w:t>3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S</w:t>
      </w:r>
      <w:r w:rsidR="00151DE5">
        <w:rPr>
          <w:rFonts w:ascii="Times New Roman" w:eastAsia="標楷體" w:hAnsi="Times New Roman" w:cs="Times New Roman"/>
          <w:sz w:val="26"/>
          <w:szCs w:val="26"/>
        </w:rPr>
        <w:t>O</w:t>
      </w:r>
      <w:r w:rsidR="00151DE5" w:rsidRPr="00151DE5">
        <w:rPr>
          <w:rFonts w:ascii="Times New Roman" w:eastAsia="標楷體" w:hAnsi="Times New Roman" w:cs="Times New Roman"/>
          <w:sz w:val="26"/>
          <w:szCs w:val="26"/>
          <w:vertAlign w:val="subscript"/>
        </w:rPr>
        <w:t>2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NO</w:t>
      </w:r>
      <w:r w:rsidR="00151DE5" w:rsidRPr="00151DE5">
        <w:rPr>
          <w:rFonts w:ascii="Times New Roman" w:eastAsia="標楷體" w:hAnsi="Times New Roman" w:cs="Times New Roman" w:hint="eastAsia"/>
          <w:sz w:val="26"/>
          <w:szCs w:val="26"/>
          <w:vertAlign w:val="subscript"/>
        </w:rPr>
        <w:t>2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、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NO</w:t>
      </w:r>
      <w:r w:rsidR="00151DE5">
        <w:rPr>
          <w:rFonts w:ascii="Times New Roman" w:eastAsia="標楷體" w:hAnsi="Times New Roman" w:cs="Times New Roman"/>
          <w:sz w:val="26"/>
          <w:szCs w:val="26"/>
        </w:rPr>
        <w:t>x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的濃度單位為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 xml:space="preserve"> </w:t>
      </w:r>
      <w:r w:rsidR="00151DE5">
        <w:rPr>
          <w:rFonts w:ascii="Times New Roman" w:eastAsia="標楷體" w:hAnsi="Times New Roman" w:cs="Times New Roman"/>
          <w:sz w:val="26"/>
          <w:szCs w:val="26"/>
        </w:rPr>
        <w:t>ppb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；</w:t>
      </w:r>
      <w:r w:rsidR="00151DE5">
        <w:rPr>
          <w:rFonts w:ascii="Times New Roman" w:eastAsia="標楷體" w:hAnsi="Times New Roman" w:cs="Times New Roman"/>
          <w:sz w:val="26"/>
          <w:szCs w:val="26"/>
        </w:rPr>
        <w:t>NMHC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濃度單為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p</w:t>
      </w:r>
      <w:r w:rsidR="00151DE5">
        <w:rPr>
          <w:rFonts w:ascii="Times New Roman" w:eastAsia="標楷體" w:hAnsi="Times New Roman" w:cs="Times New Roman"/>
          <w:sz w:val="26"/>
          <w:szCs w:val="26"/>
        </w:rPr>
        <w:t>pbC</w:t>
      </w: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14:paraId="1564D5B8" w14:textId="77777777" w:rsidR="009D72B3" w:rsidRPr="00126248" w:rsidRDefault="00B6359D" w:rsidP="00B52B73">
      <w:pPr>
        <w:spacing w:beforeLines="50" w:before="180" w:line="300" w:lineRule="auto"/>
        <w:ind w:left="520" w:hangingChars="200" w:hanging="52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二、</w:t>
      </w:r>
      <w:r w:rsidR="00151DE5" w:rsidRPr="00151DE5">
        <w:rPr>
          <w:rFonts w:ascii="Times New Roman" w:eastAsia="標楷體" w:hAnsi="Times New Roman" w:cs="Times New Roman"/>
          <w:sz w:val="26"/>
          <w:szCs w:val="26"/>
        </w:rPr>
        <w:t>2016</w:t>
      </w:r>
      <w:r w:rsidR="00151DE5">
        <w:rPr>
          <w:rFonts w:ascii="Times New Roman" w:eastAsia="標楷體" w:hAnsi="Times New Roman" w:cs="Times New Roman"/>
          <w:sz w:val="26"/>
          <w:szCs w:val="26"/>
        </w:rPr>
        <w:t>XX</w:t>
      </w:r>
      <w:r w:rsidR="00151DE5" w:rsidRPr="00151DE5">
        <w:rPr>
          <w:rFonts w:ascii="Times New Roman" w:eastAsia="標楷體" w:hAnsi="Times New Roman" w:cs="Times New Roman"/>
          <w:sz w:val="26"/>
          <w:szCs w:val="26"/>
        </w:rPr>
        <w:t>01d4_sim.met.txt</w:t>
      </w: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：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內含空氣品質測站位置的氣象參數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模擬的逐時數據</w:t>
      </w:r>
      <w:r w:rsidR="00151DE5">
        <w:rPr>
          <w:rFonts w:ascii="Times New Roman" w:eastAsia="標楷體" w:hAnsi="Times New Roman" w:cs="Times New Roman" w:hint="eastAsia"/>
          <w:sz w:val="26"/>
          <w:szCs w:val="26"/>
        </w:rPr>
        <w:t>，各參數說明如表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 xml:space="preserve">1 - 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表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3</w:t>
      </w:r>
      <w:r w:rsidR="00126248" w:rsidRPr="00126248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14:paraId="5867B734" w14:textId="77777777" w:rsidR="00EE09C9" w:rsidRPr="00126248" w:rsidRDefault="009D72B3" w:rsidP="00B52B73">
      <w:pPr>
        <w:spacing w:beforeLines="50" w:before="180" w:line="300" w:lineRule="auto"/>
        <w:ind w:left="520" w:hangingChars="200" w:hanging="52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126248">
        <w:rPr>
          <w:rFonts w:ascii="Times New Roman" w:eastAsia="標楷體" w:hAnsi="Times New Roman" w:cs="Times New Roman" w:hint="eastAsia"/>
          <w:sz w:val="26"/>
          <w:szCs w:val="26"/>
        </w:rPr>
        <w:t>三、</w:t>
      </w:r>
      <w:r w:rsidR="00E85451" w:rsidRPr="00151DE5">
        <w:rPr>
          <w:rFonts w:ascii="Times New Roman" w:eastAsia="標楷體" w:hAnsi="Times New Roman" w:cs="Times New Roman"/>
          <w:sz w:val="26"/>
          <w:szCs w:val="26"/>
        </w:rPr>
        <w:t>2016</w:t>
      </w:r>
      <w:r w:rsidR="00E85451">
        <w:rPr>
          <w:rFonts w:ascii="Times New Roman" w:eastAsia="標楷體" w:hAnsi="Times New Roman" w:cs="Times New Roman"/>
          <w:sz w:val="26"/>
          <w:szCs w:val="26"/>
        </w:rPr>
        <w:t>XX</w:t>
      </w:r>
      <w:r w:rsidR="00E85451" w:rsidRPr="00151DE5">
        <w:rPr>
          <w:rFonts w:ascii="Times New Roman" w:eastAsia="標楷體" w:hAnsi="Times New Roman" w:cs="Times New Roman"/>
          <w:sz w:val="26"/>
          <w:szCs w:val="26"/>
        </w:rPr>
        <w:t>01d4_sim.met</w:t>
      </w:r>
      <w:r w:rsidR="00E85451">
        <w:rPr>
          <w:rFonts w:ascii="Times New Roman" w:eastAsia="標楷體" w:hAnsi="Times New Roman" w:cs="Times New Roman"/>
          <w:sz w:val="26"/>
          <w:szCs w:val="26"/>
        </w:rPr>
        <w:t>2</w:t>
      </w:r>
      <w:r w:rsidR="00E85451" w:rsidRPr="00151DE5">
        <w:rPr>
          <w:rFonts w:ascii="Times New Roman" w:eastAsia="標楷體" w:hAnsi="Times New Roman" w:cs="Times New Roman"/>
          <w:sz w:val="26"/>
          <w:szCs w:val="26"/>
        </w:rPr>
        <w:t>.txt</w:t>
      </w:r>
      <w:r w:rsidR="00E85451" w:rsidRPr="00126248">
        <w:rPr>
          <w:rFonts w:ascii="Times New Roman" w:eastAsia="標楷體" w:hAnsi="Times New Roman" w:cs="Times New Roman" w:hint="eastAsia"/>
          <w:sz w:val="26"/>
          <w:szCs w:val="26"/>
        </w:rPr>
        <w:t>：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內含空氣品質測站位置的氣象參數模擬的逐時數據，各參數說明如表</w:t>
      </w:r>
      <w:r w:rsidR="00E85451">
        <w:rPr>
          <w:rFonts w:ascii="Times New Roman" w:eastAsia="標楷體" w:hAnsi="Times New Roman" w:cs="Times New Roman" w:hint="eastAsia"/>
          <w:sz w:val="26"/>
          <w:szCs w:val="26"/>
        </w:rPr>
        <w:t>4</w:t>
      </w:r>
      <w:r w:rsidR="00E85451" w:rsidRPr="00126248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14:paraId="1DEC2B0C" w14:textId="77777777" w:rsidR="00EE09C9" w:rsidRDefault="00EE09C9" w:rsidP="00EE09C9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083C2715" w14:textId="77777777" w:rsidR="00EE09C9" w:rsidRPr="00EE09C9" w:rsidRDefault="00EE09C9" w:rsidP="00EE09C9">
      <w:pPr>
        <w:jc w:val="center"/>
        <w:rPr>
          <w:rFonts w:ascii="Times New Roman" w:eastAsia="標楷體" w:hAnsi="Times New Roman" w:cs="Times New Roman"/>
        </w:rPr>
      </w:pPr>
      <w:r w:rsidRPr="00EE09C9">
        <w:rPr>
          <w:rFonts w:ascii="Times New Roman" w:eastAsia="標楷體" w:hAnsi="Times New Roman" w:cs="Times New Roman"/>
        </w:rPr>
        <w:lastRenderedPageBreak/>
        <w:t>表</w:t>
      </w:r>
      <w:r w:rsidRPr="00EE09C9">
        <w:rPr>
          <w:rFonts w:ascii="Times New Roman" w:eastAsia="標楷體" w:hAnsi="Times New Roman" w:cs="Times New Roman"/>
        </w:rPr>
        <w:t xml:space="preserve">1  </w:t>
      </w:r>
      <w:r>
        <w:rPr>
          <w:rFonts w:ascii="Times New Roman" w:eastAsia="標楷體" w:hAnsi="Times New Roman" w:cs="Times New Roman" w:hint="eastAsia"/>
        </w:rPr>
        <w:t>建置</w:t>
      </w:r>
      <w:r w:rsidRPr="00EE09C9">
        <w:rPr>
          <w:rFonts w:ascii="Times New Roman" w:eastAsia="標楷體" w:hAnsi="Times New Roman" w:cs="Times New Roman"/>
        </w:rPr>
        <w:t>使用</w:t>
      </w:r>
      <w:r>
        <w:rPr>
          <w:rFonts w:ascii="Times New Roman" w:eastAsia="標楷體" w:hAnsi="Times New Roman" w:cs="Times New Roman" w:hint="eastAsia"/>
        </w:rPr>
        <w:t>的氣象</w:t>
      </w:r>
      <w:r w:rsidRPr="00EE09C9">
        <w:rPr>
          <w:rFonts w:ascii="Times New Roman" w:eastAsia="標楷體" w:hAnsi="Times New Roman" w:cs="Times New Roman"/>
        </w:rPr>
        <w:t>參數</w:t>
      </w:r>
      <w:r w:rsidRPr="00EE09C9">
        <w:rPr>
          <w:rFonts w:ascii="Times New Roman" w:eastAsia="標楷體" w:hAnsi="Times New Roman" w:cs="Times New Roman"/>
        </w:rPr>
        <w:t>: GRIDCRO2D</w:t>
      </w:r>
      <w:r w:rsidRPr="00EE09C9">
        <w:rPr>
          <w:rFonts w:ascii="Times New Roman" w:eastAsia="標楷體" w:hAnsi="Times New Roman" w:cs="Times New Roman"/>
        </w:rPr>
        <w:t>檔案</w:t>
      </w:r>
    </w:p>
    <w:tbl>
      <w:tblPr>
        <w:tblStyle w:val="a3"/>
        <w:tblW w:w="8278" w:type="dxa"/>
        <w:tblLook w:val="04A0" w:firstRow="1" w:lastRow="0" w:firstColumn="1" w:lastColumn="0" w:noHBand="0" w:noVBand="1"/>
      </w:tblPr>
      <w:tblGrid>
        <w:gridCol w:w="1276"/>
        <w:gridCol w:w="5726"/>
        <w:gridCol w:w="1276"/>
      </w:tblGrid>
      <w:tr w:rsidR="00EE09C9" w:rsidRPr="00EE09C9" w14:paraId="38AE2000" w14:textId="77777777" w:rsidTr="00530ACF">
        <w:trPr>
          <w:tblHeader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6B3FB31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5726" w:type="dxa"/>
            <w:shd w:val="clear" w:color="auto" w:fill="F2F2F2" w:themeFill="background1" w:themeFillShade="F2"/>
            <w:vAlign w:val="center"/>
          </w:tcPr>
          <w:p w14:paraId="41B840DF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49D7C15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</w:t>
            </w:r>
          </w:p>
        </w:tc>
      </w:tr>
      <w:tr w:rsidR="00EE09C9" w:rsidRPr="00EE09C9" w14:paraId="702F76C5" w14:textId="77777777" w:rsidTr="00530ACF">
        <w:tc>
          <w:tcPr>
            <w:tcW w:w="1276" w:type="dxa"/>
            <w:vAlign w:val="center"/>
          </w:tcPr>
          <w:p w14:paraId="0B0E68D5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HT</w:t>
            </w:r>
          </w:p>
        </w:tc>
        <w:tc>
          <w:tcPr>
            <w:tcW w:w="5726" w:type="dxa"/>
            <w:shd w:val="clear" w:color="auto" w:fill="FFFFFF" w:themeFill="background1"/>
          </w:tcPr>
          <w:p w14:paraId="42D87C22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terrain elevation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地形高程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61F0C81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M</w:t>
            </w:r>
          </w:p>
        </w:tc>
      </w:tr>
      <w:tr w:rsidR="00EE09C9" w:rsidRPr="00EE09C9" w14:paraId="05532FA7" w14:textId="77777777" w:rsidTr="00530ACF">
        <w:tc>
          <w:tcPr>
            <w:tcW w:w="1276" w:type="dxa"/>
            <w:vAlign w:val="center"/>
          </w:tcPr>
          <w:p w14:paraId="67EC4F76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DLUSE</w:t>
            </w:r>
          </w:p>
        </w:tc>
        <w:tc>
          <w:tcPr>
            <w:tcW w:w="5726" w:type="dxa"/>
            <w:shd w:val="clear" w:color="auto" w:fill="FFFFFF" w:themeFill="background1"/>
          </w:tcPr>
          <w:p w14:paraId="6FB15148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dominant land use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主要土地利用型態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0883B2F" w14:textId="77777777" w:rsidR="00EE09C9" w:rsidRPr="00EE09C9" w:rsidRDefault="00EE09C9" w:rsidP="00530AC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Category</w:t>
            </w:r>
          </w:p>
        </w:tc>
      </w:tr>
      <w:tr w:rsidR="00EE09C9" w:rsidRPr="00EE09C9" w14:paraId="729CC5B3" w14:textId="77777777" w:rsidTr="00EE09C9">
        <w:tc>
          <w:tcPr>
            <w:tcW w:w="1276" w:type="dxa"/>
            <w:vAlign w:val="center"/>
          </w:tcPr>
          <w:p w14:paraId="6357C846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LWMASK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39AB0A04" w14:textId="77777777" w:rsidR="00EE09C9" w:rsidRPr="00EE09C9" w:rsidRDefault="00EE09C9" w:rsidP="00EE09C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land-water mask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水體覆蓋率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AC1B35" w14:textId="77777777" w:rsidR="00EE09C9" w:rsidRPr="00EE09C9" w:rsidRDefault="00EE09C9" w:rsidP="00530AC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  <w:r w:rsidRPr="00EE09C9">
              <w:rPr>
                <w:rFonts w:ascii="Times New Roman" w:eastAsia="標楷體" w:hAnsi="Times New Roman" w:cs="Times New Roman"/>
              </w:rPr>
              <w:t>1=land, 0=water</w:t>
            </w:r>
          </w:p>
        </w:tc>
      </w:tr>
      <w:tr w:rsidR="00EE09C9" w:rsidRPr="00EE09C9" w14:paraId="466A1F24" w14:textId="77777777" w:rsidTr="00530ACF">
        <w:tc>
          <w:tcPr>
            <w:tcW w:w="1276" w:type="dxa"/>
            <w:vAlign w:val="center"/>
          </w:tcPr>
          <w:p w14:paraId="03595134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PURB</w:t>
            </w:r>
          </w:p>
        </w:tc>
        <w:tc>
          <w:tcPr>
            <w:tcW w:w="5726" w:type="dxa"/>
            <w:shd w:val="clear" w:color="auto" w:fill="FFFFFF" w:themeFill="background1"/>
          </w:tcPr>
          <w:p w14:paraId="148CDE08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urban percentage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都會區比例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B2E9DD6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</w:rPr>
              <w:t>percent</w:t>
            </w:r>
          </w:p>
        </w:tc>
      </w:tr>
    </w:tbl>
    <w:p w14:paraId="7039806A" w14:textId="77777777" w:rsidR="00EE09C9" w:rsidRPr="00EE09C9" w:rsidRDefault="00EE09C9" w:rsidP="00EE09C9">
      <w:pPr>
        <w:rPr>
          <w:rFonts w:ascii="Times New Roman" w:eastAsia="標楷體" w:hAnsi="Times New Roman" w:cs="Times New Roman"/>
        </w:rPr>
      </w:pPr>
    </w:p>
    <w:p w14:paraId="690068A1" w14:textId="77777777" w:rsidR="004F2026" w:rsidRPr="00EE09C9" w:rsidRDefault="00EE09C9" w:rsidP="00EE09C9">
      <w:pPr>
        <w:jc w:val="center"/>
        <w:rPr>
          <w:rFonts w:ascii="Times New Roman" w:eastAsia="標楷體" w:hAnsi="Times New Roman" w:cs="Times New Roman"/>
        </w:rPr>
      </w:pPr>
      <w:r w:rsidRPr="00EE09C9">
        <w:rPr>
          <w:rFonts w:ascii="Times New Roman" w:eastAsia="標楷體" w:hAnsi="Times New Roman" w:cs="Times New Roman"/>
        </w:rPr>
        <w:t>表</w:t>
      </w:r>
      <w:r w:rsidRPr="00EE09C9">
        <w:rPr>
          <w:rFonts w:ascii="Times New Roman" w:eastAsia="標楷體" w:hAnsi="Times New Roman" w:cs="Times New Roman"/>
        </w:rPr>
        <w:t xml:space="preserve">2  </w:t>
      </w:r>
      <w:r>
        <w:rPr>
          <w:rFonts w:ascii="Times New Roman" w:eastAsia="標楷體" w:hAnsi="Times New Roman" w:cs="Times New Roman" w:hint="eastAsia"/>
        </w:rPr>
        <w:t>建置</w:t>
      </w:r>
      <w:r w:rsidRPr="00EE09C9">
        <w:rPr>
          <w:rFonts w:ascii="Times New Roman" w:eastAsia="標楷體" w:hAnsi="Times New Roman" w:cs="Times New Roman"/>
        </w:rPr>
        <w:t>使用</w:t>
      </w:r>
      <w:r>
        <w:rPr>
          <w:rFonts w:ascii="Times New Roman" w:eastAsia="標楷體" w:hAnsi="Times New Roman" w:cs="Times New Roman" w:hint="eastAsia"/>
        </w:rPr>
        <w:t>的氣象</w:t>
      </w:r>
      <w:r w:rsidRPr="00EE09C9">
        <w:rPr>
          <w:rFonts w:ascii="Times New Roman" w:eastAsia="標楷體" w:hAnsi="Times New Roman" w:cs="Times New Roman"/>
        </w:rPr>
        <w:t>參數</w:t>
      </w:r>
      <w:r w:rsidRPr="00EE09C9">
        <w:rPr>
          <w:rFonts w:ascii="Times New Roman" w:eastAsia="標楷體" w:hAnsi="Times New Roman" w:cs="Times New Roman"/>
        </w:rPr>
        <w:t>: METDOT3D</w:t>
      </w:r>
      <w:r w:rsidRPr="00EE09C9">
        <w:rPr>
          <w:rFonts w:ascii="Times New Roman" w:eastAsia="標楷體" w:hAnsi="Times New Roman" w:cs="Times New Roman"/>
        </w:rPr>
        <w:t>檔案</w:t>
      </w:r>
    </w:p>
    <w:tbl>
      <w:tblPr>
        <w:tblStyle w:val="a3"/>
        <w:tblW w:w="8278" w:type="dxa"/>
        <w:tblLook w:val="04A0" w:firstRow="1" w:lastRow="0" w:firstColumn="1" w:lastColumn="0" w:noHBand="0" w:noVBand="1"/>
      </w:tblPr>
      <w:tblGrid>
        <w:gridCol w:w="1276"/>
        <w:gridCol w:w="5726"/>
        <w:gridCol w:w="1276"/>
      </w:tblGrid>
      <w:tr w:rsidR="004E08CE" w:rsidRPr="00EE09C9" w14:paraId="555735D7" w14:textId="77777777" w:rsidTr="004E08CE">
        <w:trPr>
          <w:tblHeader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FBAC7B9" w14:textId="77777777" w:rsidR="004E08CE" w:rsidRPr="00EE09C9" w:rsidRDefault="00094EBB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5726" w:type="dxa"/>
            <w:shd w:val="clear" w:color="auto" w:fill="F2F2F2" w:themeFill="background1" w:themeFillShade="F2"/>
            <w:vAlign w:val="center"/>
          </w:tcPr>
          <w:p w14:paraId="4B8CD8E0" w14:textId="77777777" w:rsidR="004E08CE" w:rsidRPr="00EE09C9" w:rsidRDefault="004E08CE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568ECF4" w14:textId="77777777" w:rsidR="004E08CE" w:rsidRPr="00EE09C9" w:rsidRDefault="004E08CE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</w:t>
            </w:r>
          </w:p>
        </w:tc>
      </w:tr>
      <w:tr w:rsidR="004E08CE" w:rsidRPr="00EE09C9" w14:paraId="40A2ACC3" w14:textId="77777777" w:rsidTr="004E08CE">
        <w:tc>
          <w:tcPr>
            <w:tcW w:w="1276" w:type="dxa"/>
            <w:vAlign w:val="center"/>
          </w:tcPr>
          <w:p w14:paraId="0DB953D9" w14:textId="77777777" w:rsidR="004E08CE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UWIND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19D25E09" w14:textId="77777777" w:rsidR="004E08CE" w:rsidRPr="00EE09C9" w:rsidRDefault="004E08CE" w:rsidP="004E08CE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u-component of horizontal wind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水平風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u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向量分量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66E4D92" w14:textId="77777777" w:rsidR="004E08CE" w:rsidRPr="00EE09C9" w:rsidRDefault="004E08CE" w:rsidP="004E08CE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E08CE" w:rsidRPr="00EE09C9" w14:paraId="6A78C455" w14:textId="77777777" w:rsidTr="004E08CE">
        <w:tc>
          <w:tcPr>
            <w:tcW w:w="1276" w:type="dxa"/>
            <w:vAlign w:val="center"/>
          </w:tcPr>
          <w:p w14:paraId="3BCA7CB2" w14:textId="77777777" w:rsidR="004E08CE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VWIND</w:t>
            </w:r>
          </w:p>
        </w:tc>
        <w:tc>
          <w:tcPr>
            <w:tcW w:w="5726" w:type="dxa"/>
            <w:shd w:val="clear" w:color="auto" w:fill="FFFFFF" w:themeFill="background1"/>
          </w:tcPr>
          <w:p w14:paraId="621E99EB" w14:textId="77777777" w:rsidR="004E08CE" w:rsidRPr="00EE09C9" w:rsidRDefault="004E08CE" w:rsidP="004E08CE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EE09C9">
              <w:rPr>
                <w:rFonts w:ascii="Times New Roman" w:eastAsia="標楷體" w:hAnsi="Times New Roman" w:cs="Times New Roman"/>
                <w:szCs w:val="24"/>
              </w:rPr>
              <w:t>v-component of horizontal wind (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水平風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v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向量分量</w:t>
            </w:r>
            <w:r w:rsidRPr="00EE09C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B03C3BB" w14:textId="77777777" w:rsidR="004E08CE" w:rsidRPr="00EE09C9" w:rsidRDefault="004E08CE" w:rsidP="004E08CE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</w:tbl>
    <w:p w14:paraId="3610E432" w14:textId="77777777" w:rsidR="004F2026" w:rsidRPr="00EE09C9" w:rsidRDefault="004F2026">
      <w:pPr>
        <w:rPr>
          <w:rFonts w:ascii="Times New Roman" w:eastAsia="標楷體" w:hAnsi="Times New Roman" w:cs="Times New Roman"/>
        </w:rPr>
      </w:pPr>
    </w:p>
    <w:p w14:paraId="410F1A8C" w14:textId="77777777" w:rsidR="00EE09C9" w:rsidRPr="00EE09C9" w:rsidRDefault="00EE09C9" w:rsidP="00EE09C9">
      <w:pPr>
        <w:jc w:val="center"/>
        <w:rPr>
          <w:rFonts w:ascii="Times New Roman" w:eastAsia="標楷體" w:hAnsi="Times New Roman" w:cs="Times New Roman"/>
        </w:rPr>
      </w:pPr>
      <w:r w:rsidRPr="00EE09C9">
        <w:rPr>
          <w:rFonts w:ascii="Times New Roman" w:eastAsia="標楷體" w:hAnsi="Times New Roman" w:cs="Times New Roman"/>
        </w:rPr>
        <w:t>表</w:t>
      </w:r>
      <w:r w:rsidRPr="00EE09C9">
        <w:rPr>
          <w:rFonts w:ascii="Times New Roman" w:eastAsia="標楷體" w:hAnsi="Times New Roman" w:cs="Times New Roman"/>
        </w:rPr>
        <w:t xml:space="preserve">3  </w:t>
      </w:r>
      <w:r>
        <w:rPr>
          <w:rFonts w:ascii="Times New Roman" w:eastAsia="標楷體" w:hAnsi="Times New Roman" w:cs="Times New Roman" w:hint="eastAsia"/>
        </w:rPr>
        <w:t>建置</w:t>
      </w:r>
      <w:r w:rsidRPr="00EE09C9">
        <w:rPr>
          <w:rFonts w:ascii="Times New Roman" w:eastAsia="標楷體" w:hAnsi="Times New Roman" w:cs="Times New Roman"/>
        </w:rPr>
        <w:t>使用</w:t>
      </w:r>
      <w:r>
        <w:rPr>
          <w:rFonts w:ascii="Times New Roman" w:eastAsia="標楷體" w:hAnsi="Times New Roman" w:cs="Times New Roman" w:hint="eastAsia"/>
        </w:rPr>
        <w:t>的氣象</w:t>
      </w:r>
      <w:r w:rsidRPr="00EE09C9">
        <w:rPr>
          <w:rFonts w:ascii="Times New Roman" w:eastAsia="標楷體" w:hAnsi="Times New Roman" w:cs="Times New Roman"/>
        </w:rPr>
        <w:t>參數</w:t>
      </w:r>
      <w:r w:rsidRPr="00EE09C9">
        <w:rPr>
          <w:rFonts w:ascii="Times New Roman" w:eastAsia="標楷體" w:hAnsi="Times New Roman" w:cs="Times New Roman"/>
        </w:rPr>
        <w:t>: METCRO3D</w:t>
      </w:r>
      <w:r w:rsidRPr="00EE09C9">
        <w:rPr>
          <w:rFonts w:ascii="Times New Roman" w:eastAsia="標楷體" w:hAnsi="Times New Roman" w:cs="Times New Roman"/>
        </w:rPr>
        <w:t>檔案</w:t>
      </w:r>
    </w:p>
    <w:tbl>
      <w:tblPr>
        <w:tblStyle w:val="a3"/>
        <w:tblW w:w="8278" w:type="dxa"/>
        <w:tblLook w:val="04A0" w:firstRow="1" w:lastRow="0" w:firstColumn="1" w:lastColumn="0" w:noHBand="0" w:noVBand="1"/>
      </w:tblPr>
      <w:tblGrid>
        <w:gridCol w:w="1296"/>
        <w:gridCol w:w="5709"/>
        <w:gridCol w:w="1273"/>
      </w:tblGrid>
      <w:tr w:rsidR="00EE09C9" w:rsidRPr="00EE09C9" w14:paraId="68A79D89" w14:textId="77777777" w:rsidTr="00530ACF">
        <w:trPr>
          <w:tblHeader/>
        </w:trPr>
        <w:tc>
          <w:tcPr>
            <w:tcW w:w="1296" w:type="dxa"/>
            <w:shd w:val="clear" w:color="auto" w:fill="F2F2F2" w:themeFill="background1" w:themeFillShade="F2"/>
            <w:vAlign w:val="center"/>
          </w:tcPr>
          <w:p w14:paraId="7B7A322A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5709" w:type="dxa"/>
            <w:shd w:val="clear" w:color="auto" w:fill="F2F2F2" w:themeFill="background1" w:themeFillShade="F2"/>
            <w:vAlign w:val="center"/>
          </w:tcPr>
          <w:p w14:paraId="19E37623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1273" w:type="dxa"/>
            <w:shd w:val="clear" w:color="auto" w:fill="F2F2F2" w:themeFill="background1" w:themeFillShade="F2"/>
            <w:vAlign w:val="center"/>
          </w:tcPr>
          <w:p w14:paraId="4637E060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</w:t>
            </w:r>
          </w:p>
        </w:tc>
      </w:tr>
      <w:tr w:rsidR="00EE09C9" w:rsidRPr="00EE09C9" w14:paraId="64822DC5" w14:textId="77777777" w:rsidTr="00530ACF">
        <w:tc>
          <w:tcPr>
            <w:tcW w:w="1296" w:type="dxa"/>
            <w:vAlign w:val="center"/>
          </w:tcPr>
          <w:p w14:paraId="015388BC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JACOBF</w:t>
            </w:r>
          </w:p>
        </w:tc>
        <w:tc>
          <w:tcPr>
            <w:tcW w:w="5709" w:type="dxa"/>
            <w:shd w:val="clear" w:color="auto" w:fill="FFFFFF" w:themeFill="background1"/>
          </w:tcPr>
          <w:p w14:paraId="7CB1405A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total Jacobian at layer face (</w:t>
            </w:r>
            <w:r w:rsidRPr="00EE09C9">
              <w:rPr>
                <w:rFonts w:ascii="Times New Roman" w:eastAsia="標楷體" w:hAnsi="Times New Roman" w:cs="Times New Roman"/>
              </w:rPr>
              <w:t>大氣表層矩陣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36FEB568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kg m-1 s-1</w:t>
            </w:r>
          </w:p>
        </w:tc>
      </w:tr>
      <w:tr w:rsidR="00EE09C9" w:rsidRPr="00EE09C9" w14:paraId="5FB0E15B" w14:textId="77777777" w:rsidTr="00530ACF">
        <w:tc>
          <w:tcPr>
            <w:tcW w:w="1296" w:type="dxa"/>
            <w:vAlign w:val="center"/>
          </w:tcPr>
          <w:p w14:paraId="7122DA58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JACOBM</w:t>
            </w:r>
          </w:p>
        </w:tc>
        <w:tc>
          <w:tcPr>
            <w:tcW w:w="5709" w:type="dxa"/>
            <w:shd w:val="clear" w:color="auto" w:fill="FFFFFF" w:themeFill="background1"/>
          </w:tcPr>
          <w:p w14:paraId="611F64DE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total Jacobian at layer middle (</w:t>
            </w:r>
            <w:r w:rsidRPr="00EE09C9">
              <w:rPr>
                <w:rFonts w:ascii="Times New Roman" w:eastAsia="標楷體" w:hAnsi="Times New Roman" w:cs="Times New Roman"/>
              </w:rPr>
              <w:t>大氣間層矩陣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0C6D7F14" w14:textId="77777777" w:rsidR="00EE09C9" w:rsidRPr="00EE09C9" w:rsidRDefault="00EE09C9" w:rsidP="00530AC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m-1 s-1</w:t>
            </w:r>
          </w:p>
        </w:tc>
      </w:tr>
      <w:tr w:rsidR="00EE09C9" w:rsidRPr="00EE09C9" w14:paraId="2C1AC059" w14:textId="77777777" w:rsidTr="00530ACF">
        <w:tc>
          <w:tcPr>
            <w:tcW w:w="1296" w:type="dxa"/>
            <w:vAlign w:val="center"/>
          </w:tcPr>
          <w:p w14:paraId="1FC237A7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DENSA_J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78DDC21A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 xml:space="preserve">Jacobian-weighted total air density </w:t>
            </w:r>
          </w:p>
          <w:p w14:paraId="6E6C67BD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(</w:t>
            </w:r>
            <w:r w:rsidRPr="00EE09C9">
              <w:rPr>
                <w:rFonts w:ascii="Times New Roman" w:eastAsia="標楷體" w:hAnsi="Times New Roman" w:cs="Times New Roman"/>
              </w:rPr>
              <w:t>矩陣加權總大氣密度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FD4A715" w14:textId="77777777" w:rsidR="00EE09C9" w:rsidRPr="00EE09C9" w:rsidRDefault="00EE09C9" w:rsidP="00530AC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EE09C9" w:rsidRPr="00EE09C9" w14:paraId="37256A6A" w14:textId="77777777" w:rsidTr="00530ACF">
        <w:tc>
          <w:tcPr>
            <w:tcW w:w="1296" w:type="dxa"/>
            <w:vAlign w:val="center"/>
          </w:tcPr>
          <w:p w14:paraId="1951E981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WHAT_JD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7677C52A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Jacobian- and density-weighted vertical contravariant velocity (</w:t>
            </w:r>
            <w:r w:rsidRPr="00EE09C9">
              <w:rPr>
                <w:rFonts w:ascii="Times New Roman" w:eastAsia="標楷體" w:hAnsi="Times New Roman" w:cs="Times New Roman"/>
              </w:rPr>
              <w:t>矩陣及密度加權垂直逆變速度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6BD3CB26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EE09C9" w:rsidRPr="00EE09C9" w14:paraId="439FA710" w14:textId="77777777" w:rsidTr="00530ACF">
        <w:tc>
          <w:tcPr>
            <w:tcW w:w="1296" w:type="dxa"/>
          </w:tcPr>
          <w:p w14:paraId="317036DB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TA</w:t>
            </w:r>
          </w:p>
        </w:tc>
        <w:tc>
          <w:tcPr>
            <w:tcW w:w="5709" w:type="dxa"/>
            <w:shd w:val="clear" w:color="auto" w:fill="FFFFFF" w:themeFill="background1"/>
          </w:tcPr>
          <w:p w14:paraId="38F53AF0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air temperature (</w:t>
            </w:r>
            <w:r w:rsidRPr="00EE09C9">
              <w:rPr>
                <w:rFonts w:ascii="Times New Roman" w:eastAsia="標楷體" w:hAnsi="Times New Roman" w:cs="Times New Roman"/>
              </w:rPr>
              <w:t>大氣溫度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32E2D8B0" w14:textId="77777777" w:rsidR="00EE09C9" w:rsidRPr="00EE09C9" w:rsidRDefault="00EE09C9" w:rsidP="00530AC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</w:t>
            </w:r>
          </w:p>
        </w:tc>
      </w:tr>
      <w:tr w:rsidR="00EE09C9" w:rsidRPr="00EE09C9" w14:paraId="26C33566" w14:textId="77777777" w:rsidTr="00530ACF">
        <w:tc>
          <w:tcPr>
            <w:tcW w:w="1296" w:type="dxa"/>
            <w:vAlign w:val="center"/>
          </w:tcPr>
          <w:p w14:paraId="5ED8E375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QV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419AE6C1" w14:textId="77777777" w:rsidR="00EE09C9" w:rsidRPr="00EE09C9" w:rsidRDefault="00EE09C9" w:rsidP="00530AC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water vapor mixing ratio (</w:t>
            </w:r>
            <w:r w:rsidRPr="00EE09C9">
              <w:rPr>
                <w:rFonts w:ascii="Times New Roman" w:eastAsia="標楷體" w:hAnsi="Times New Roman" w:cs="Times New Roman"/>
              </w:rPr>
              <w:t>水蒸氣混合比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6E935F7D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kg-1</w:t>
            </w:r>
          </w:p>
        </w:tc>
      </w:tr>
      <w:tr w:rsidR="00EE09C9" w:rsidRPr="00EE09C9" w14:paraId="7EC41D7C" w14:textId="77777777" w:rsidTr="00530ACF">
        <w:tc>
          <w:tcPr>
            <w:tcW w:w="1296" w:type="dxa"/>
          </w:tcPr>
          <w:p w14:paraId="29E44E9E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PRES</w:t>
            </w:r>
          </w:p>
        </w:tc>
        <w:tc>
          <w:tcPr>
            <w:tcW w:w="5709" w:type="dxa"/>
            <w:shd w:val="clear" w:color="auto" w:fill="FFFFFF" w:themeFill="background1"/>
          </w:tcPr>
          <w:p w14:paraId="36A8BE98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air pressure (</w:t>
            </w:r>
            <w:r w:rsidRPr="00EE09C9">
              <w:rPr>
                <w:rFonts w:ascii="Times New Roman" w:eastAsia="標楷體" w:hAnsi="Times New Roman" w:cs="Times New Roman"/>
              </w:rPr>
              <w:t>大氣壓力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02A493BB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Pa</w:t>
            </w:r>
          </w:p>
        </w:tc>
      </w:tr>
      <w:tr w:rsidR="00EE09C9" w:rsidRPr="00EE09C9" w14:paraId="5D0D3076" w14:textId="77777777" w:rsidTr="00530ACF">
        <w:tc>
          <w:tcPr>
            <w:tcW w:w="1296" w:type="dxa"/>
          </w:tcPr>
          <w:p w14:paraId="44AC12DD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DENS</w:t>
            </w:r>
          </w:p>
        </w:tc>
        <w:tc>
          <w:tcPr>
            <w:tcW w:w="5709" w:type="dxa"/>
            <w:shd w:val="clear" w:color="auto" w:fill="FFFFFF" w:themeFill="background1"/>
          </w:tcPr>
          <w:p w14:paraId="185C7996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air density (</w:t>
            </w:r>
            <w:r w:rsidRPr="00EE09C9">
              <w:rPr>
                <w:rFonts w:ascii="Times New Roman" w:eastAsia="標楷體" w:hAnsi="Times New Roman" w:cs="Times New Roman"/>
              </w:rPr>
              <w:t>大氣密度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2EB1260B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m-3</w:t>
            </w:r>
          </w:p>
        </w:tc>
      </w:tr>
      <w:tr w:rsidR="00EE09C9" w:rsidRPr="00EE09C9" w14:paraId="01F82BC4" w14:textId="77777777" w:rsidTr="00530ACF">
        <w:tc>
          <w:tcPr>
            <w:tcW w:w="1296" w:type="dxa"/>
            <w:vAlign w:val="center"/>
          </w:tcPr>
          <w:p w14:paraId="5E090F1C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ZH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1C9582C3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mid-layer height above ground (</w:t>
            </w:r>
            <w:r w:rsidRPr="00EE09C9">
              <w:rPr>
                <w:rFonts w:ascii="Times New Roman" w:eastAsia="標楷體" w:hAnsi="Times New Roman" w:cs="Times New Roman"/>
              </w:rPr>
              <w:t>中間層距地表高度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2EC6214C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EE09C9" w:rsidRPr="00EE09C9" w14:paraId="5BADDF8F" w14:textId="77777777" w:rsidTr="00530ACF">
        <w:tc>
          <w:tcPr>
            <w:tcW w:w="1296" w:type="dxa"/>
            <w:vAlign w:val="center"/>
          </w:tcPr>
          <w:p w14:paraId="28B3B8CC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ZF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11C5459A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full layer height above ground (</w:t>
            </w:r>
            <w:r w:rsidRPr="00EE09C9">
              <w:rPr>
                <w:rFonts w:ascii="Times New Roman" w:eastAsia="標楷體" w:hAnsi="Times New Roman" w:cs="Times New Roman"/>
              </w:rPr>
              <w:t>距地表高度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580BE71B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EE09C9" w:rsidRPr="00EE09C9" w14:paraId="06F5DAA8" w14:textId="77777777" w:rsidTr="00530ACF">
        <w:tc>
          <w:tcPr>
            <w:tcW w:w="1296" w:type="dxa"/>
          </w:tcPr>
          <w:p w14:paraId="3866483E" w14:textId="77777777" w:rsidR="00EE09C9" w:rsidRPr="00DC0E70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WWIND</w:t>
            </w:r>
          </w:p>
        </w:tc>
        <w:tc>
          <w:tcPr>
            <w:tcW w:w="5709" w:type="dxa"/>
            <w:shd w:val="clear" w:color="auto" w:fill="FFFFFF" w:themeFill="background1"/>
          </w:tcPr>
          <w:p w14:paraId="46EE3D74" w14:textId="77777777" w:rsidR="00EE09C9" w:rsidRPr="00EE09C9" w:rsidRDefault="00EE09C9" w:rsidP="00530AC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vertical velocity (</w:t>
            </w:r>
            <w:r w:rsidRPr="00EE09C9">
              <w:rPr>
                <w:rFonts w:ascii="Times New Roman" w:eastAsia="標楷體" w:hAnsi="Times New Roman" w:cs="Times New Roman"/>
              </w:rPr>
              <w:t>垂直風速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3CB85732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EE09C9" w:rsidRPr="00EE09C9" w14:paraId="5253AE97" w14:textId="77777777" w:rsidTr="00530ACF">
        <w:tc>
          <w:tcPr>
            <w:tcW w:w="1296" w:type="dxa"/>
            <w:vAlign w:val="center"/>
          </w:tcPr>
          <w:p w14:paraId="20D20911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QC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34B2A732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cloud water mixing ratio (</w:t>
            </w:r>
            <w:r w:rsidRPr="00EE09C9">
              <w:rPr>
                <w:rFonts w:ascii="Times New Roman" w:eastAsia="標楷體" w:hAnsi="Times New Roman" w:cs="Times New Roman"/>
              </w:rPr>
              <w:t>雲水混合比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4C4F0B8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1</w:t>
            </w:r>
          </w:p>
        </w:tc>
      </w:tr>
      <w:tr w:rsidR="00EE09C9" w:rsidRPr="00EE09C9" w14:paraId="002AB3D7" w14:textId="77777777" w:rsidTr="00530ACF">
        <w:tc>
          <w:tcPr>
            <w:tcW w:w="1296" w:type="dxa"/>
            <w:vAlign w:val="center"/>
          </w:tcPr>
          <w:p w14:paraId="6F5DB856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QR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7975A124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rain water mixing ratio (</w:t>
            </w:r>
            <w:r w:rsidRPr="00EE09C9">
              <w:rPr>
                <w:rFonts w:ascii="Times New Roman" w:eastAsia="標楷體" w:hAnsi="Times New Roman" w:cs="Times New Roman"/>
              </w:rPr>
              <w:t>雨水混合比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30B3E37B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kg-1</w:t>
            </w:r>
          </w:p>
        </w:tc>
      </w:tr>
      <w:tr w:rsidR="00EE09C9" w:rsidRPr="00EE09C9" w14:paraId="322DC039" w14:textId="77777777" w:rsidTr="00530ACF">
        <w:tc>
          <w:tcPr>
            <w:tcW w:w="1296" w:type="dxa"/>
            <w:vAlign w:val="center"/>
          </w:tcPr>
          <w:p w14:paraId="0141DD88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QI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56DC5424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ice mixing ratio (</w:t>
            </w:r>
            <w:r w:rsidRPr="00EE09C9">
              <w:rPr>
                <w:rFonts w:ascii="Times New Roman" w:eastAsia="標楷體" w:hAnsi="Times New Roman" w:cs="Times New Roman"/>
              </w:rPr>
              <w:t>冰混合比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5D94D7F5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kg-1</w:t>
            </w:r>
          </w:p>
        </w:tc>
      </w:tr>
      <w:tr w:rsidR="00EE09C9" w:rsidRPr="00EE09C9" w14:paraId="29A65669" w14:textId="77777777" w:rsidTr="00530ACF">
        <w:tc>
          <w:tcPr>
            <w:tcW w:w="1296" w:type="dxa"/>
            <w:vAlign w:val="center"/>
          </w:tcPr>
          <w:p w14:paraId="20342BF7" w14:textId="77777777" w:rsidR="00EE09C9" w:rsidRPr="00EE09C9" w:rsidRDefault="00EE09C9" w:rsidP="00530AC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QS</w:t>
            </w:r>
          </w:p>
        </w:tc>
        <w:tc>
          <w:tcPr>
            <w:tcW w:w="5709" w:type="dxa"/>
            <w:shd w:val="clear" w:color="auto" w:fill="FFFFFF" w:themeFill="background1"/>
            <w:vAlign w:val="center"/>
          </w:tcPr>
          <w:p w14:paraId="0C8773BB" w14:textId="77777777" w:rsidR="00EE09C9" w:rsidRPr="00EE09C9" w:rsidRDefault="00EE09C9" w:rsidP="00530AC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snow mixing ratio (</w:t>
            </w:r>
            <w:r w:rsidRPr="00EE09C9">
              <w:rPr>
                <w:rFonts w:ascii="Times New Roman" w:eastAsia="標楷體" w:hAnsi="Times New Roman" w:cs="Times New Roman"/>
              </w:rPr>
              <w:t>雪混合比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36F8DF9" w14:textId="77777777" w:rsidR="00EE09C9" w:rsidRPr="00EE09C9" w:rsidRDefault="00EE09C9" w:rsidP="00530ACF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kg-1</w:t>
            </w:r>
          </w:p>
        </w:tc>
      </w:tr>
    </w:tbl>
    <w:p w14:paraId="6D4DC286" w14:textId="77777777" w:rsidR="00EE09C9" w:rsidRPr="00EE09C9" w:rsidRDefault="00EE09C9" w:rsidP="00EE09C9">
      <w:pPr>
        <w:rPr>
          <w:rFonts w:ascii="Times New Roman" w:eastAsia="標楷體" w:hAnsi="Times New Roman" w:cs="Times New Roman"/>
        </w:rPr>
      </w:pPr>
    </w:p>
    <w:p w14:paraId="5B2C7A5A" w14:textId="77777777" w:rsidR="00151DE5" w:rsidRDefault="00151DE5" w:rsidP="00EE09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45EA948" w14:textId="77777777" w:rsidR="00EE09C9" w:rsidRPr="00EE09C9" w:rsidRDefault="00EE09C9" w:rsidP="00EE09C9">
      <w:pPr>
        <w:rPr>
          <w:rFonts w:ascii="Times New Roman" w:eastAsia="標楷體" w:hAnsi="Times New Roman" w:cs="Times New Roman"/>
        </w:rPr>
      </w:pPr>
    </w:p>
    <w:p w14:paraId="4E912026" w14:textId="77777777" w:rsidR="00EE09C9" w:rsidRPr="00EE09C9" w:rsidRDefault="00EE09C9" w:rsidP="00EE09C9">
      <w:pPr>
        <w:jc w:val="center"/>
        <w:rPr>
          <w:rFonts w:ascii="Times New Roman" w:eastAsia="標楷體" w:hAnsi="Times New Roman" w:cs="Times New Roman"/>
        </w:rPr>
      </w:pPr>
      <w:r w:rsidRPr="00EE09C9">
        <w:rPr>
          <w:rFonts w:ascii="Times New Roman" w:eastAsia="標楷體" w:hAnsi="Times New Roman" w:cs="Times New Roman"/>
        </w:rPr>
        <w:t>表</w:t>
      </w:r>
      <w:r w:rsidRPr="00EE09C9">
        <w:rPr>
          <w:rFonts w:ascii="Times New Roman" w:eastAsia="標楷體" w:hAnsi="Times New Roman" w:cs="Times New Roman"/>
        </w:rPr>
        <w:t xml:space="preserve">4  </w:t>
      </w:r>
      <w:r>
        <w:rPr>
          <w:rFonts w:ascii="Times New Roman" w:eastAsia="標楷體" w:hAnsi="Times New Roman" w:cs="Times New Roman" w:hint="eastAsia"/>
        </w:rPr>
        <w:t>建置</w:t>
      </w:r>
      <w:r w:rsidRPr="00EE09C9">
        <w:rPr>
          <w:rFonts w:ascii="Times New Roman" w:eastAsia="標楷體" w:hAnsi="Times New Roman" w:cs="Times New Roman"/>
        </w:rPr>
        <w:t>使用</w:t>
      </w:r>
      <w:r>
        <w:rPr>
          <w:rFonts w:ascii="Times New Roman" w:eastAsia="標楷體" w:hAnsi="Times New Roman" w:cs="Times New Roman" w:hint="eastAsia"/>
        </w:rPr>
        <w:t>的氣象</w:t>
      </w:r>
      <w:r w:rsidRPr="00EE09C9">
        <w:rPr>
          <w:rFonts w:ascii="Times New Roman" w:eastAsia="標楷體" w:hAnsi="Times New Roman" w:cs="Times New Roman"/>
        </w:rPr>
        <w:t>參數</w:t>
      </w:r>
      <w:r w:rsidRPr="00EE09C9">
        <w:rPr>
          <w:rFonts w:ascii="Times New Roman" w:eastAsia="標楷體" w:hAnsi="Times New Roman" w:cs="Times New Roman"/>
        </w:rPr>
        <w:t>: METCRO2D</w:t>
      </w:r>
      <w:r w:rsidRPr="00EE09C9">
        <w:rPr>
          <w:rFonts w:ascii="Times New Roman" w:eastAsia="標楷體" w:hAnsi="Times New Roman" w:cs="Times New Roman"/>
        </w:rPr>
        <w:t>檔案</w:t>
      </w:r>
    </w:p>
    <w:tbl>
      <w:tblPr>
        <w:tblStyle w:val="a3"/>
        <w:tblW w:w="8278" w:type="dxa"/>
        <w:tblLook w:val="04A0" w:firstRow="1" w:lastRow="0" w:firstColumn="1" w:lastColumn="0" w:noHBand="0" w:noVBand="1"/>
      </w:tblPr>
      <w:tblGrid>
        <w:gridCol w:w="1276"/>
        <w:gridCol w:w="5726"/>
        <w:gridCol w:w="1276"/>
      </w:tblGrid>
      <w:tr w:rsidR="00EE09C9" w:rsidRPr="00EE09C9" w14:paraId="26DF34E7" w14:textId="77777777" w:rsidTr="00530ACF">
        <w:trPr>
          <w:tblHeader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08B2859" w14:textId="77777777" w:rsidR="00EE09C9" w:rsidRPr="00EE09C9" w:rsidRDefault="00EE09C9" w:rsidP="00EE09C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5726" w:type="dxa"/>
            <w:shd w:val="clear" w:color="auto" w:fill="F2F2F2" w:themeFill="background1" w:themeFillShade="F2"/>
            <w:vAlign w:val="center"/>
          </w:tcPr>
          <w:p w14:paraId="6597B04D" w14:textId="77777777" w:rsidR="00EE09C9" w:rsidRPr="00EE09C9" w:rsidRDefault="00EE09C9" w:rsidP="00EE09C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7536F3D" w14:textId="77777777" w:rsidR="00EE09C9" w:rsidRPr="00EE09C9" w:rsidRDefault="00EE09C9" w:rsidP="00EE09C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</w:t>
            </w:r>
          </w:p>
        </w:tc>
      </w:tr>
      <w:tr w:rsidR="004E08CE" w:rsidRPr="00EE09C9" w14:paraId="20A0F454" w14:textId="77777777" w:rsidTr="000E4BAF">
        <w:tc>
          <w:tcPr>
            <w:tcW w:w="1276" w:type="dxa"/>
          </w:tcPr>
          <w:p w14:paraId="5BFD4F2B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PRSFC</w:t>
            </w:r>
          </w:p>
        </w:tc>
        <w:tc>
          <w:tcPr>
            <w:tcW w:w="5726" w:type="dxa"/>
            <w:shd w:val="clear" w:color="auto" w:fill="FFFFFF" w:themeFill="background1"/>
          </w:tcPr>
          <w:p w14:paraId="1FD308E1" w14:textId="77777777" w:rsidR="004E08CE" w:rsidRPr="00EE09C9" w:rsidRDefault="004E08CE" w:rsidP="004E08CE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surface pressure (</w:t>
            </w:r>
            <w:r w:rsidRPr="00EE09C9">
              <w:rPr>
                <w:rFonts w:ascii="Times New Roman" w:eastAsia="標楷體" w:hAnsi="Times New Roman" w:cs="Times New Roman"/>
              </w:rPr>
              <w:t>表面壓力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E08548F" w14:textId="77777777" w:rsidR="004E08CE" w:rsidRPr="00EE09C9" w:rsidRDefault="004E08CE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Pa</w:t>
            </w:r>
          </w:p>
        </w:tc>
      </w:tr>
      <w:tr w:rsidR="004E08CE" w:rsidRPr="00EE09C9" w14:paraId="45C0173D" w14:textId="77777777" w:rsidTr="00980E22">
        <w:tc>
          <w:tcPr>
            <w:tcW w:w="1276" w:type="dxa"/>
            <w:vAlign w:val="center"/>
          </w:tcPr>
          <w:p w14:paraId="59C9F017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USTAR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330C7753" w14:textId="77777777" w:rsidR="004E08CE" w:rsidRPr="00EE09C9" w:rsidRDefault="004E08CE" w:rsidP="00094EBB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cell-averaged horizontal friction velocity (</w:t>
            </w:r>
            <w:r w:rsidRPr="00EE09C9">
              <w:rPr>
                <w:rFonts w:ascii="Times New Roman" w:eastAsia="標楷體" w:hAnsi="Times New Roman" w:cs="Times New Roman"/>
              </w:rPr>
              <w:t>網格平均水平摩擦速度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04A843F" w14:textId="77777777" w:rsidR="004E08CE" w:rsidRPr="00EE09C9" w:rsidRDefault="004E08CE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E08CE" w:rsidRPr="00EE09C9" w14:paraId="1F7E29EA" w14:textId="77777777" w:rsidTr="00F94F6F">
        <w:tc>
          <w:tcPr>
            <w:tcW w:w="1276" w:type="dxa"/>
          </w:tcPr>
          <w:p w14:paraId="75485B65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WSTAR</w:t>
            </w:r>
          </w:p>
        </w:tc>
        <w:tc>
          <w:tcPr>
            <w:tcW w:w="5726" w:type="dxa"/>
            <w:shd w:val="clear" w:color="auto" w:fill="FFFFFF" w:themeFill="background1"/>
          </w:tcPr>
          <w:p w14:paraId="73E730EB" w14:textId="77777777" w:rsidR="004E08CE" w:rsidRPr="00EE09C9" w:rsidRDefault="004E08CE" w:rsidP="004E08CE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convective velocity scale (</w:t>
            </w:r>
            <w:r w:rsidRPr="00EE09C9">
              <w:rPr>
                <w:rFonts w:ascii="Times New Roman" w:eastAsia="標楷體" w:hAnsi="Times New Roman" w:cs="Times New Roman"/>
              </w:rPr>
              <w:t>對流速度尺度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74C91B3" w14:textId="77777777" w:rsidR="004E08CE" w:rsidRPr="00EE09C9" w:rsidRDefault="004E08CE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E08CE" w:rsidRPr="00EE09C9" w14:paraId="154992C9" w14:textId="77777777" w:rsidTr="006238DE">
        <w:tc>
          <w:tcPr>
            <w:tcW w:w="1276" w:type="dxa"/>
          </w:tcPr>
          <w:p w14:paraId="461ABE17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PBL</w:t>
            </w:r>
          </w:p>
        </w:tc>
        <w:tc>
          <w:tcPr>
            <w:tcW w:w="5726" w:type="dxa"/>
            <w:shd w:val="clear" w:color="auto" w:fill="FFFFFF" w:themeFill="background1"/>
          </w:tcPr>
          <w:p w14:paraId="0AFB4828" w14:textId="77777777" w:rsidR="004E08CE" w:rsidRPr="00EE09C9" w:rsidRDefault="004E08CE" w:rsidP="004E08CE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planetary boundary layer height (</w:t>
            </w:r>
            <w:r w:rsidRPr="00EE09C9">
              <w:rPr>
                <w:rFonts w:ascii="Times New Roman" w:eastAsia="標楷體" w:hAnsi="Times New Roman" w:cs="Times New Roman"/>
              </w:rPr>
              <w:t>行星邊界層高度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50BEB2A" w14:textId="77777777" w:rsidR="004E08CE" w:rsidRPr="00EE09C9" w:rsidRDefault="004E08CE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4E08CE" w:rsidRPr="00EE09C9" w14:paraId="10441A6F" w14:textId="77777777" w:rsidTr="0078528B">
        <w:tc>
          <w:tcPr>
            <w:tcW w:w="1276" w:type="dxa"/>
            <w:vAlign w:val="center"/>
          </w:tcPr>
          <w:p w14:paraId="4290EB68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ZRUF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CA3CC12" w14:textId="77777777" w:rsidR="004E08CE" w:rsidRPr="00EE09C9" w:rsidRDefault="004E08CE" w:rsidP="004E08C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surface roughness length (</w:t>
            </w:r>
            <w:r w:rsidRPr="00EE09C9">
              <w:rPr>
                <w:rFonts w:ascii="Times New Roman" w:eastAsia="標楷體" w:hAnsi="Times New Roman" w:cs="Times New Roman"/>
              </w:rPr>
              <w:t>表面粗糙度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2D8BFD5" w14:textId="77777777" w:rsidR="004E08CE" w:rsidRPr="00EE09C9" w:rsidRDefault="004E08CE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4E08CE" w:rsidRPr="00EE09C9" w14:paraId="738CE085" w14:textId="77777777" w:rsidTr="009210F1">
        <w:tc>
          <w:tcPr>
            <w:tcW w:w="1276" w:type="dxa"/>
            <w:vAlign w:val="center"/>
          </w:tcPr>
          <w:p w14:paraId="1FB6D5D0" w14:textId="77777777" w:rsidR="004E08CE" w:rsidRPr="00DC0E70" w:rsidRDefault="00015DCA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MOLI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4355CF6" w14:textId="77777777" w:rsidR="004E08CE" w:rsidRPr="00EE09C9" w:rsidRDefault="004E08CE" w:rsidP="004E08CE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inverse Monin-Obukhov length (</w:t>
            </w:r>
            <w:r w:rsidRPr="00EE09C9">
              <w:rPr>
                <w:rFonts w:ascii="Times New Roman" w:eastAsia="標楷體" w:hAnsi="Times New Roman" w:cs="Times New Roman"/>
              </w:rPr>
              <w:t>反莫奧長度</w:t>
            </w:r>
            <w:r w:rsidRPr="00EE09C9">
              <w:rPr>
                <w:rFonts w:ascii="Times New Roman" w:eastAsia="標楷體" w:hAnsi="Times New Roman" w:cs="Times New Roman"/>
              </w:rPr>
              <w:t xml:space="preserve">) 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E3C1F62" w14:textId="77777777" w:rsidR="004E08CE" w:rsidRPr="00EE09C9" w:rsidRDefault="004E08CE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m-1</w:t>
            </w:r>
          </w:p>
        </w:tc>
      </w:tr>
      <w:tr w:rsidR="004E08CE" w:rsidRPr="00EE09C9" w14:paraId="4819D87F" w14:textId="77777777" w:rsidTr="004A0381">
        <w:tc>
          <w:tcPr>
            <w:tcW w:w="1276" w:type="dxa"/>
            <w:vAlign w:val="center"/>
          </w:tcPr>
          <w:p w14:paraId="7E8E3A0F" w14:textId="77777777" w:rsidR="004E08CE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HFX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31565972" w14:textId="77777777" w:rsidR="004E08CE" w:rsidRPr="00EE09C9" w:rsidRDefault="004E08CE" w:rsidP="004E08CE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sensible heat flux (</w:t>
            </w:r>
            <w:r w:rsidRPr="00EE09C9">
              <w:rPr>
                <w:rFonts w:ascii="Times New Roman" w:eastAsia="標楷體" w:hAnsi="Times New Roman" w:cs="Times New Roman"/>
              </w:rPr>
              <w:t>顯熱通量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8B237F7" w14:textId="77777777" w:rsidR="004E08CE" w:rsidRPr="00EE09C9" w:rsidRDefault="004E08CE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B20E5C" w:rsidRPr="00EE09C9" w14:paraId="68300486" w14:textId="77777777" w:rsidTr="00A8260F">
        <w:tc>
          <w:tcPr>
            <w:tcW w:w="1276" w:type="dxa"/>
            <w:vAlign w:val="center"/>
          </w:tcPr>
          <w:p w14:paraId="22934AD8" w14:textId="77777777" w:rsidR="00B20E5C" w:rsidRPr="00DC0E70" w:rsidRDefault="00015DCA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LH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07AAF79F" w14:textId="77777777" w:rsidR="00B20E5C" w:rsidRPr="00EE09C9" w:rsidRDefault="00B20E5C" w:rsidP="00B20E5C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latent heat flux (</w:t>
            </w:r>
            <w:r w:rsidRPr="00EE09C9">
              <w:rPr>
                <w:rFonts w:ascii="Times New Roman" w:eastAsia="標楷體" w:hAnsi="Times New Roman" w:cs="Times New Roman"/>
              </w:rPr>
              <w:t>潛熱通量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4EA3640" w14:textId="77777777" w:rsidR="00B20E5C" w:rsidRPr="00EE09C9" w:rsidRDefault="00B20E5C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4D1A3F" w:rsidRPr="00EE09C9" w14:paraId="756C4272" w14:textId="77777777" w:rsidTr="00415AC9">
        <w:tc>
          <w:tcPr>
            <w:tcW w:w="1276" w:type="dxa"/>
            <w:vAlign w:val="center"/>
          </w:tcPr>
          <w:p w14:paraId="152A6944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RADYNI</w:t>
            </w:r>
          </w:p>
        </w:tc>
        <w:tc>
          <w:tcPr>
            <w:tcW w:w="5726" w:type="dxa"/>
            <w:shd w:val="clear" w:color="auto" w:fill="FFFFFF" w:themeFill="background1"/>
          </w:tcPr>
          <w:p w14:paraId="17150E5A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inverse aerodynamic resistance (</w:t>
            </w:r>
            <w:r w:rsidRPr="00EE09C9">
              <w:rPr>
                <w:rFonts w:ascii="Times New Roman" w:eastAsia="標楷體" w:hAnsi="Times New Roman" w:cs="Times New Roman"/>
              </w:rPr>
              <w:t>反氣動阻力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DD45276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D1A3F" w:rsidRPr="00EE09C9" w14:paraId="0C1A824A" w14:textId="77777777" w:rsidTr="00253F52">
        <w:tc>
          <w:tcPr>
            <w:tcW w:w="1276" w:type="dxa"/>
            <w:vAlign w:val="center"/>
          </w:tcPr>
          <w:p w14:paraId="553DF77D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RSTOMI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54C5BCA" w14:textId="77777777" w:rsidR="004D1A3F" w:rsidRPr="00EE09C9" w:rsidRDefault="004D1A3F" w:rsidP="00094EBB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inverse bulk stomatal resistance (</w:t>
            </w:r>
            <w:r w:rsidRPr="00EE09C9">
              <w:rPr>
                <w:rFonts w:ascii="Times New Roman" w:eastAsia="標楷體" w:hAnsi="Times New Roman" w:cs="Times New Roman"/>
              </w:rPr>
              <w:t>反散體氣孔阻力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D6A2502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D1A3F" w:rsidRPr="00EE09C9" w14:paraId="2D395627" w14:textId="77777777" w:rsidTr="006238DE">
        <w:tc>
          <w:tcPr>
            <w:tcW w:w="1276" w:type="dxa"/>
          </w:tcPr>
          <w:p w14:paraId="70050C13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TEMPG</w:t>
            </w:r>
          </w:p>
        </w:tc>
        <w:tc>
          <w:tcPr>
            <w:tcW w:w="5726" w:type="dxa"/>
            <w:shd w:val="clear" w:color="auto" w:fill="FFFFFF" w:themeFill="background1"/>
          </w:tcPr>
          <w:p w14:paraId="0CAD21C7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skin temperature at ground (</w:t>
            </w:r>
            <w:r w:rsidRPr="00EE09C9">
              <w:rPr>
                <w:rFonts w:ascii="Times New Roman" w:eastAsia="標楷體" w:hAnsi="Times New Roman" w:cs="Times New Roman"/>
              </w:rPr>
              <w:t>地表溫度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8F57FEB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</w:t>
            </w:r>
          </w:p>
        </w:tc>
      </w:tr>
      <w:tr w:rsidR="004D1A3F" w:rsidRPr="00EE09C9" w14:paraId="7C66C2EF" w14:textId="77777777" w:rsidTr="006238DE">
        <w:tc>
          <w:tcPr>
            <w:tcW w:w="1276" w:type="dxa"/>
          </w:tcPr>
          <w:p w14:paraId="0BAAF2B5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TEMP2</w:t>
            </w:r>
          </w:p>
        </w:tc>
        <w:tc>
          <w:tcPr>
            <w:tcW w:w="5726" w:type="dxa"/>
            <w:shd w:val="clear" w:color="auto" w:fill="FFFFFF" w:themeFill="background1"/>
          </w:tcPr>
          <w:p w14:paraId="382DC9BE" w14:textId="77777777" w:rsidR="004D1A3F" w:rsidRPr="00EE09C9" w:rsidRDefault="004D1A3F" w:rsidP="004D1A3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2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>m temperature (2 m</w:t>
            </w:r>
            <w:r w:rsidRPr="00EE09C9">
              <w:rPr>
                <w:rFonts w:ascii="Times New Roman" w:eastAsia="標楷體" w:hAnsi="Times New Roman" w:cs="Times New Roman"/>
              </w:rPr>
              <w:t>高溫度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FA15C82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</w:t>
            </w:r>
          </w:p>
        </w:tc>
      </w:tr>
      <w:tr w:rsidR="004D1A3F" w:rsidRPr="00EE09C9" w14:paraId="5E8136B1" w14:textId="77777777" w:rsidTr="006238DE">
        <w:tc>
          <w:tcPr>
            <w:tcW w:w="1276" w:type="dxa"/>
          </w:tcPr>
          <w:p w14:paraId="0D51579E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WSPD10</w:t>
            </w:r>
          </w:p>
        </w:tc>
        <w:tc>
          <w:tcPr>
            <w:tcW w:w="5726" w:type="dxa"/>
            <w:shd w:val="clear" w:color="auto" w:fill="FFFFFF" w:themeFill="background1"/>
          </w:tcPr>
          <w:p w14:paraId="049B0791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10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>m wind speed (10 m</w:t>
            </w:r>
            <w:r w:rsidRPr="00EE09C9">
              <w:rPr>
                <w:rFonts w:ascii="Times New Roman" w:eastAsia="標楷體" w:hAnsi="Times New Roman" w:cs="Times New Roman"/>
              </w:rPr>
              <w:t>高風速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7DFDDF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4D1A3F" w:rsidRPr="00EE09C9" w14:paraId="67A0B937" w14:textId="77777777" w:rsidTr="006238DE">
        <w:tc>
          <w:tcPr>
            <w:tcW w:w="1276" w:type="dxa"/>
          </w:tcPr>
          <w:p w14:paraId="1E1C069C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WDIR10</w:t>
            </w:r>
          </w:p>
        </w:tc>
        <w:tc>
          <w:tcPr>
            <w:tcW w:w="5726" w:type="dxa"/>
            <w:shd w:val="clear" w:color="auto" w:fill="FFFFFF" w:themeFill="background1"/>
          </w:tcPr>
          <w:p w14:paraId="34364E23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10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 xml:space="preserve">m wind direction (10 m </w:t>
            </w:r>
            <w:r w:rsidRPr="00EE09C9">
              <w:rPr>
                <w:rFonts w:ascii="Times New Roman" w:eastAsia="標楷體" w:hAnsi="Times New Roman" w:cs="Times New Roman"/>
              </w:rPr>
              <w:t>高風向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26068C9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degree</w:t>
            </w:r>
          </w:p>
        </w:tc>
      </w:tr>
      <w:tr w:rsidR="004D1A3F" w:rsidRPr="00EE09C9" w14:paraId="6D9476AB" w14:textId="77777777" w:rsidTr="00BE6C4B">
        <w:tc>
          <w:tcPr>
            <w:tcW w:w="1276" w:type="dxa"/>
            <w:vAlign w:val="center"/>
          </w:tcPr>
          <w:p w14:paraId="1BEE56CA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GLW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218434C3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longwave radiation at ground (</w:t>
            </w:r>
            <w:r w:rsidRPr="00EE09C9">
              <w:rPr>
                <w:rFonts w:ascii="Times New Roman" w:eastAsia="標楷體" w:hAnsi="Times New Roman" w:cs="Times New Roman"/>
              </w:rPr>
              <w:t>地表長波輻射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7E8EB36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4D1A3F" w:rsidRPr="00EE09C9" w14:paraId="3858FF47" w14:textId="77777777" w:rsidTr="0083299A">
        <w:tc>
          <w:tcPr>
            <w:tcW w:w="1276" w:type="dxa"/>
            <w:vAlign w:val="center"/>
          </w:tcPr>
          <w:p w14:paraId="73996837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GSW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5F400DF9" w14:textId="77777777" w:rsidR="004D1A3F" w:rsidRPr="00EE09C9" w:rsidRDefault="004D1A3F" w:rsidP="00EE09C9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solar radiation absorbed at ground (</w:t>
            </w:r>
            <w:r w:rsidRPr="00EE09C9">
              <w:rPr>
                <w:rFonts w:ascii="Times New Roman" w:eastAsia="標楷體" w:hAnsi="Times New Roman" w:cs="Times New Roman"/>
              </w:rPr>
              <w:t>地表吸收日照輻射量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764FD5F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4D1A3F" w:rsidRPr="00EE09C9" w14:paraId="715925CD" w14:textId="77777777" w:rsidTr="00743EF6">
        <w:tc>
          <w:tcPr>
            <w:tcW w:w="1276" w:type="dxa"/>
            <w:vAlign w:val="center"/>
          </w:tcPr>
          <w:p w14:paraId="4946117F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RGRND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201A12A6" w14:textId="77777777" w:rsidR="004D1A3F" w:rsidRPr="00EE09C9" w:rsidRDefault="004D1A3F" w:rsidP="00EE09C9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solar radiation reaching the surface (</w:t>
            </w:r>
            <w:r w:rsidRPr="00EE09C9">
              <w:rPr>
                <w:rFonts w:ascii="Times New Roman" w:eastAsia="標楷體" w:hAnsi="Times New Roman" w:cs="Times New Roman"/>
              </w:rPr>
              <w:t>至地表太陽輻射量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34A3828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4D1A3F" w:rsidRPr="00EE09C9" w14:paraId="77AAD01E" w14:textId="77777777" w:rsidTr="00472DB2">
        <w:tc>
          <w:tcPr>
            <w:tcW w:w="1276" w:type="dxa"/>
            <w:vAlign w:val="center"/>
          </w:tcPr>
          <w:p w14:paraId="040C306C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RN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62AA57F4" w14:textId="77777777" w:rsidR="004D1A3F" w:rsidRPr="00EE09C9" w:rsidRDefault="004D1A3F" w:rsidP="004D1A3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incremental (per output time step) non-convective precipitation (</w:t>
            </w:r>
            <w:r w:rsidRPr="00EE09C9">
              <w:rPr>
                <w:rFonts w:ascii="Times New Roman" w:eastAsia="標楷體" w:hAnsi="Times New Roman" w:cs="Times New Roman"/>
              </w:rPr>
              <w:t>非對流性降水量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BFD18BD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cm</w:t>
            </w:r>
          </w:p>
        </w:tc>
      </w:tr>
      <w:tr w:rsidR="004D1A3F" w:rsidRPr="00EE09C9" w14:paraId="36733A7C" w14:textId="77777777" w:rsidTr="00D37AE4">
        <w:tc>
          <w:tcPr>
            <w:tcW w:w="1276" w:type="dxa"/>
            <w:vAlign w:val="center"/>
          </w:tcPr>
          <w:p w14:paraId="6EFEF759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RC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663F343" w14:textId="77777777" w:rsidR="004D1A3F" w:rsidRPr="00EE09C9" w:rsidRDefault="004D1A3F" w:rsidP="004D1A3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E09C9">
              <w:rPr>
                <w:rFonts w:ascii="Times New Roman" w:eastAsia="標楷體" w:hAnsi="Times New Roman" w:cs="Times New Roman"/>
              </w:rPr>
              <w:t>incremental (per output time step) convective precipitation (</w:t>
            </w:r>
            <w:r w:rsidRPr="00EE09C9">
              <w:rPr>
                <w:rFonts w:ascii="Times New Roman" w:eastAsia="標楷體" w:hAnsi="Times New Roman" w:cs="Times New Roman"/>
              </w:rPr>
              <w:t>對流性降水量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3783AC5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cm</w:t>
            </w:r>
          </w:p>
        </w:tc>
      </w:tr>
      <w:tr w:rsidR="004D1A3F" w:rsidRPr="00EE09C9" w14:paraId="2DAC1322" w14:textId="77777777" w:rsidTr="001D44E5">
        <w:tc>
          <w:tcPr>
            <w:tcW w:w="1276" w:type="dxa"/>
            <w:vAlign w:val="center"/>
          </w:tcPr>
          <w:p w14:paraId="7D97733F" w14:textId="77777777" w:rsidR="004D1A3F" w:rsidRPr="00DC0E70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DC0E70">
              <w:rPr>
                <w:rFonts w:ascii="Times New Roman" w:eastAsia="標楷體" w:hAnsi="Times New Roman" w:cs="Times New Roman"/>
              </w:rPr>
              <w:t>CFRAC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362D2DAD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total cloud fraction (</w:t>
            </w:r>
            <w:r w:rsidRPr="00EE09C9">
              <w:rPr>
                <w:rFonts w:ascii="Times New Roman" w:eastAsia="標楷體" w:hAnsi="Times New Roman" w:cs="Times New Roman"/>
              </w:rPr>
              <w:t>總雲分量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E3E0E00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1</w:t>
            </w:r>
          </w:p>
        </w:tc>
      </w:tr>
      <w:tr w:rsidR="004D1A3F" w:rsidRPr="00EE09C9" w14:paraId="5E177D6D" w14:textId="77777777" w:rsidTr="00B365D5">
        <w:tc>
          <w:tcPr>
            <w:tcW w:w="1276" w:type="dxa"/>
            <w:vAlign w:val="center"/>
          </w:tcPr>
          <w:p w14:paraId="3D66C004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CLDT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29E129EE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cloud-top layer height (</w:t>
            </w:r>
            <w:r w:rsidRPr="00EE09C9">
              <w:rPr>
                <w:rFonts w:ascii="Times New Roman" w:eastAsia="標楷體" w:hAnsi="Times New Roman" w:cs="Times New Roman"/>
              </w:rPr>
              <w:t>雲層頂高度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E124616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4D1A3F" w:rsidRPr="00EE09C9" w14:paraId="0D532744" w14:textId="77777777" w:rsidTr="00B334BC">
        <w:tc>
          <w:tcPr>
            <w:tcW w:w="1276" w:type="dxa"/>
            <w:vAlign w:val="center"/>
          </w:tcPr>
          <w:p w14:paraId="4633AAB8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CLDB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72932CE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cloud-bottom layer height (</w:t>
            </w:r>
            <w:r w:rsidRPr="00EE09C9">
              <w:rPr>
                <w:rFonts w:ascii="Times New Roman" w:eastAsia="標楷體" w:hAnsi="Times New Roman" w:cs="Times New Roman"/>
              </w:rPr>
              <w:t>雲層底高度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28EDA23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4D1A3F" w:rsidRPr="00EE09C9" w14:paraId="3B270FD5" w14:textId="77777777" w:rsidTr="006238DE">
        <w:tc>
          <w:tcPr>
            <w:tcW w:w="1276" w:type="dxa"/>
          </w:tcPr>
          <w:p w14:paraId="4A16182C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WBAR</w:t>
            </w:r>
          </w:p>
        </w:tc>
        <w:tc>
          <w:tcPr>
            <w:tcW w:w="5726" w:type="dxa"/>
            <w:shd w:val="clear" w:color="auto" w:fill="FFFFFF" w:themeFill="background1"/>
          </w:tcPr>
          <w:p w14:paraId="4CAA19DD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average liquid water content of clouds (</w:t>
            </w:r>
            <w:r w:rsidRPr="00EE09C9">
              <w:rPr>
                <w:rFonts w:ascii="Times New Roman" w:eastAsia="標楷體" w:hAnsi="Times New Roman" w:cs="Times New Roman"/>
              </w:rPr>
              <w:t>雲平均含水量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4AF10DF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g m-3</w:t>
            </w:r>
          </w:p>
        </w:tc>
      </w:tr>
      <w:tr w:rsidR="004D1A3F" w:rsidRPr="00EE09C9" w14:paraId="60C7ACF3" w14:textId="77777777" w:rsidTr="00CD0828">
        <w:tc>
          <w:tcPr>
            <w:tcW w:w="1276" w:type="dxa"/>
            <w:vAlign w:val="center"/>
          </w:tcPr>
          <w:p w14:paraId="64972988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SNOCOV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1621275E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snow cover (</w:t>
            </w:r>
            <w:r w:rsidRPr="00EE09C9">
              <w:rPr>
                <w:rFonts w:ascii="Times New Roman" w:eastAsia="標楷體" w:hAnsi="Times New Roman" w:cs="Times New Roman"/>
              </w:rPr>
              <w:t>覆雪量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0EFF647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1</w:t>
            </w:r>
          </w:p>
        </w:tc>
      </w:tr>
      <w:tr w:rsidR="004D1A3F" w:rsidRPr="00EE09C9" w14:paraId="60B0AD12" w14:textId="77777777" w:rsidTr="007D246B">
        <w:tc>
          <w:tcPr>
            <w:tcW w:w="1276" w:type="dxa"/>
            <w:vAlign w:val="center"/>
          </w:tcPr>
          <w:p w14:paraId="6742D817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LAI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0A68E731" w14:textId="77777777" w:rsidR="004D1A3F" w:rsidRPr="00EE09C9" w:rsidRDefault="004D1A3F" w:rsidP="004D1A3F">
            <w:pPr>
              <w:pStyle w:val="Web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leaf-area index (</w:t>
            </w:r>
            <w:r w:rsidRPr="00EE09C9">
              <w:rPr>
                <w:rFonts w:ascii="Times New Roman" w:eastAsia="標楷體" w:hAnsi="Times New Roman" w:cs="Times New Roman"/>
              </w:rPr>
              <w:t>葉面積指數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579E770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m2 m-2</w:t>
            </w:r>
          </w:p>
        </w:tc>
      </w:tr>
      <w:tr w:rsidR="004D1A3F" w:rsidRPr="00EE09C9" w14:paraId="6E38FA60" w14:textId="77777777" w:rsidTr="00E23A67">
        <w:tc>
          <w:tcPr>
            <w:tcW w:w="1276" w:type="dxa"/>
            <w:vAlign w:val="center"/>
          </w:tcPr>
          <w:p w14:paraId="74EC6F44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SOIM1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2D757AD7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 xml:space="preserve">volumetric soil moisture in top cm </w:t>
            </w:r>
          </w:p>
          <w:p w14:paraId="0EF65CC1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(</w:t>
            </w:r>
            <w:r w:rsidRPr="00EE09C9">
              <w:rPr>
                <w:rFonts w:ascii="Times New Roman" w:eastAsia="標楷體" w:hAnsi="Times New Roman" w:cs="Times New Roman"/>
              </w:rPr>
              <w:t>單位容積頂層</w:t>
            </w:r>
            <w:r w:rsidRPr="00EE09C9">
              <w:rPr>
                <w:rFonts w:ascii="Times New Roman" w:eastAsia="標楷體" w:hAnsi="Times New Roman" w:cs="Times New Roman"/>
              </w:rPr>
              <w:t>1 cm</w:t>
            </w:r>
            <w:r w:rsidRPr="00EE09C9">
              <w:rPr>
                <w:rFonts w:ascii="Times New Roman" w:eastAsia="標楷體" w:hAnsi="Times New Roman" w:cs="Times New Roman"/>
              </w:rPr>
              <w:t>土壤濕度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C511901" w14:textId="77777777" w:rsidR="004D1A3F" w:rsidRPr="00EE09C9" w:rsidRDefault="004D1A3F" w:rsidP="00EE09C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m3 m-3</w:t>
            </w:r>
          </w:p>
        </w:tc>
      </w:tr>
      <w:tr w:rsidR="004D1A3F" w:rsidRPr="00EE09C9" w14:paraId="321D35A4" w14:textId="77777777" w:rsidTr="00E23A67">
        <w:tc>
          <w:tcPr>
            <w:tcW w:w="1276" w:type="dxa"/>
            <w:vAlign w:val="center"/>
          </w:tcPr>
          <w:p w14:paraId="1AEA2BDD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SOIM2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24A181D9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 xml:space="preserve">volumetric soil moisture in top m </w:t>
            </w:r>
          </w:p>
          <w:p w14:paraId="62FF1D06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(</w:t>
            </w:r>
            <w:r w:rsidRPr="00EE09C9">
              <w:rPr>
                <w:rFonts w:ascii="Times New Roman" w:eastAsia="標楷體" w:hAnsi="Times New Roman" w:cs="Times New Roman"/>
              </w:rPr>
              <w:t>單位容積頂層</w:t>
            </w:r>
            <w:r w:rsidRPr="00EE09C9">
              <w:rPr>
                <w:rFonts w:ascii="Times New Roman" w:eastAsia="標楷體" w:hAnsi="Times New Roman" w:cs="Times New Roman"/>
              </w:rPr>
              <w:t>1 m</w:t>
            </w:r>
            <w:r w:rsidRPr="00EE09C9">
              <w:rPr>
                <w:rFonts w:ascii="Times New Roman" w:eastAsia="標楷體" w:hAnsi="Times New Roman" w:cs="Times New Roman"/>
              </w:rPr>
              <w:t>土壤濕度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0095C0C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m3 m-3</w:t>
            </w:r>
          </w:p>
        </w:tc>
      </w:tr>
      <w:tr w:rsidR="004D1A3F" w:rsidRPr="00EE09C9" w14:paraId="3241C0D7" w14:textId="77777777" w:rsidTr="008A6A67">
        <w:tc>
          <w:tcPr>
            <w:tcW w:w="1276" w:type="dxa"/>
            <w:vAlign w:val="center"/>
          </w:tcPr>
          <w:p w14:paraId="259FA308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SOIT1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783E2433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 xml:space="preserve">soil temperature in top cm </w:t>
            </w:r>
          </w:p>
          <w:p w14:paraId="02FF9E82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lastRenderedPageBreak/>
              <w:t>(</w:t>
            </w:r>
            <w:r w:rsidRPr="00EE09C9">
              <w:rPr>
                <w:rFonts w:ascii="Times New Roman" w:eastAsia="標楷體" w:hAnsi="Times New Roman" w:cs="Times New Roman"/>
              </w:rPr>
              <w:t>單位容積頂層</w:t>
            </w:r>
            <w:r w:rsidRPr="00EE09C9">
              <w:rPr>
                <w:rFonts w:ascii="Times New Roman" w:eastAsia="標楷體" w:hAnsi="Times New Roman" w:cs="Times New Roman"/>
              </w:rPr>
              <w:t>1 cm</w:t>
            </w:r>
            <w:r w:rsidRPr="00EE09C9">
              <w:rPr>
                <w:rFonts w:ascii="Times New Roman" w:eastAsia="標楷體" w:hAnsi="Times New Roman" w:cs="Times New Roman"/>
              </w:rPr>
              <w:t>土壤溫度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3709CF2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lastRenderedPageBreak/>
              <w:t>K</w:t>
            </w:r>
          </w:p>
        </w:tc>
      </w:tr>
      <w:tr w:rsidR="004D1A3F" w:rsidRPr="00EE09C9" w14:paraId="21F4A519" w14:textId="77777777" w:rsidTr="008A6A67">
        <w:tc>
          <w:tcPr>
            <w:tcW w:w="1276" w:type="dxa"/>
            <w:vAlign w:val="center"/>
          </w:tcPr>
          <w:p w14:paraId="1F8FC92E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SOIT2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6A25B1B7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soil temperature in top m</w:t>
            </w:r>
          </w:p>
          <w:p w14:paraId="431FA8AD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單位容積頂層</w:t>
            </w:r>
            <w:r w:rsidRPr="00EE09C9">
              <w:rPr>
                <w:rFonts w:ascii="Times New Roman" w:eastAsia="標楷體" w:hAnsi="Times New Roman" w:cs="Times New Roman"/>
              </w:rPr>
              <w:t>1 m</w:t>
            </w:r>
            <w:r w:rsidRPr="00EE09C9">
              <w:rPr>
                <w:rFonts w:ascii="Times New Roman" w:eastAsia="標楷體" w:hAnsi="Times New Roman" w:cs="Times New Roman"/>
              </w:rPr>
              <w:t>土壤溫度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096BD9B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</w:t>
            </w:r>
          </w:p>
        </w:tc>
      </w:tr>
      <w:tr w:rsidR="004D1A3F" w:rsidRPr="00EE09C9" w14:paraId="494EF746" w14:textId="77777777" w:rsidTr="008A6A67">
        <w:tc>
          <w:tcPr>
            <w:tcW w:w="1276" w:type="dxa"/>
            <w:vAlign w:val="center"/>
          </w:tcPr>
          <w:p w14:paraId="416E75FE" w14:textId="77777777" w:rsidR="004D1A3F" w:rsidRPr="00EE09C9" w:rsidRDefault="00094EBB" w:rsidP="00EE09C9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SLTYP:</w:t>
            </w:r>
          </w:p>
        </w:tc>
        <w:tc>
          <w:tcPr>
            <w:tcW w:w="5726" w:type="dxa"/>
            <w:shd w:val="clear" w:color="auto" w:fill="FFFFFF" w:themeFill="background1"/>
            <w:vAlign w:val="center"/>
          </w:tcPr>
          <w:p w14:paraId="45B156CF" w14:textId="77777777" w:rsidR="004D1A3F" w:rsidRPr="00EE09C9" w:rsidRDefault="004D1A3F" w:rsidP="004D1A3F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soil texture type (</w:t>
            </w:r>
            <w:r w:rsidRPr="00EE09C9">
              <w:rPr>
                <w:rFonts w:ascii="Times New Roman" w:eastAsia="標楷體" w:hAnsi="Times New Roman" w:cs="Times New Roman"/>
              </w:rPr>
              <w:t>土壤質地型態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F5C0C41" w14:textId="77777777" w:rsidR="004D1A3F" w:rsidRPr="00EE09C9" w:rsidRDefault="004D1A3F" w:rsidP="00EE09C9">
            <w:p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1</w:t>
            </w:r>
          </w:p>
        </w:tc>
      </w:tr>
    </w:tbl>
    <w:p w14:paraId="723629C9" w14:textId="77777777" w:rsidR="00DC0E70" w:rsidRDefault="00DC0E70">
      <w:pPr>
        <w:rPr>
          <w:rFonts w:ascii="Times New Roman" w:eastAsia="標楷體" w:hAnsi="Times New Roman" w:cs="Times New Roman"/>
        </w:rPr>
      </w:pPr>
    </w:p>
    <w:p w14:paraId="1D814EC6" w14:textId="77777777" w:rsidR="00DC0E70" w:rsidRDefault="00DC0E7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09AB4C43" w14:textId="76BA6A52" w:rsidR="008055D8" w:rsidRDefault="0097492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模型輸入參數：</w:t>
      </w:r>
    </w:p>
    <w:tbl>
      <w:tblPr>
        <w:tblStyle w:val="a3"/>
        <w:tblW w:w="9921" w:type="dxa"/>
        <w:jc w:val="center"/>
        <w:tblLook w:val="04A0" w:firstRow="1" w:lastRow="0" w:firstColumn="1" w:lastColumn="0" w:noHBand="0" w:noVBand="1"/>
      </w:tblPr>
      <w:tblGrid>
        <w:gridCol w:w="1276"/>
        <w:gridCol w:w="1276"/>
        <w:gridCol w:w="4815"/>
        <w:gridCol w:w="2554"/>
      </w:tblGrid>
      <w:tr w:rsidR="002764FB" w14:paraId="2F76F7F0" w14:textId="77777777" w:rsidTr="001D63C2">
        <w:trPr>
          <w:jc w:val="center"/>
        </w:trPr>
        <w:tc>
          <w:tcPr>
            <w:tcW w:w="1276" w:type="dxa"/>
            <w:shd w:val="clear" w:color="auto" w:fill="D9E2F3" w:themeFill="accent1" w:themeFillTint="33"/>
          </w:tcPr>
          <w:p w14:paraId="5AB5DD60" w14:textId="77777777" w:rsidR="002764FB" w:rsidRPr="00EE09C9" w:rsidRDefault="002764FB" w:rsidP="008055D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0FD0FC" w14:textId="6FD1B266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4815" w:type="dxa"/>
            <w:shd w:val="clear" w:color="auto" w:fill="D9E2F3" w:themeFill="accent1" w:themeFillTint="33"/>
            <w:vAlign w:val="center"/>
          </w:tcPr>
          <w:p w14:paraId="6ED1425D" w14:textId="7E49026D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名稱</w:t>
            </w:r>
          </w:p>
        </w:tc>
        <w:tc>
          <w:tcPr>
            <w:tcW w:w="2554" w:type="dxa"/>
            <w:shd w:val="clear" w:color="auto" w:fill="D9E2F3" w:themeFill="accent1" w:themeFillTint="33"/>
            <w:vAlign w:val="center"/>
          </w:tcPr>
          <w:p w14:paraId="6CEBDC7F" w14:textId="51EF18F1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單位</w:t>
            </w:r>
          </w:p>
        </w:tc>
      </w:tr>
      <w:tr w:rsidR="002764FB" w14:paraId="5C9593A4" w14:textId="77777777" w:rsidTr="001D63C2">
        <w:trPr>
          <w:jc w:val="center"/>
        </w:trPr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14:paraId="63385D7D" w14:textId="5AC89EC7" w:rsidR="002764FB" w:rsidRDefault="001D63C2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污</w:t>
            </w:r>
            <w:r w:rsidR="00841D6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染物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2127926" w14:textId="0DFAA27D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PM</w:t>
            </w:r>
            <w:r w:rsidRPr="00151DE5">
              <w:rPr>
                <w:rFonts w:ascii="Times New Roman" w:eastAsia="標楷體" w:hAnsi="Times New Roman" w:cs="Times New Roman"/>
                <w:sz w:val="26"/>
                <w:szCs w:val="26"/>
                <w:vertAlign w:val="subscript"/>
              </w:rPr>
              <w:t>2.5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19BE5ACF" w14:textId="3F3DD7BF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CE38DF">
              <w:rPr>
                <w:rFonts w:ascii="Times New Roman" w:eastAsia="標楷體" w:hAnsi="Times New Roman" w:cs="Times New Roman" w:hint="eastAsia"/>
              </w:rPr>
              <w:t>懸浮微粒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36AE6CED" w14:textId="05818338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334643">
              <w:rPr>
                <w:rFonts w:cs="Times New Roman"/>
                <w:color w:val="000000" w:themeColor="text1"/>
                <w:kern w:val="0"/>
              </w:rPr>
              <w:t>μg/m</w:t>
            </w:r>
            <w:r w:rsidRPr="00334643">
              <w:rPr>
                <w:rFonts w:cs="Times New Roman"/>
                <w:color w:val="000000" w:themeColor="text1"/>
                <w:kern w:val="0"/>
                <w:vertAlign w:val="superscript"/>
              </w:rPr>
              <w:t>3</w:t>
            </w:r>
          </w:p>
        </w:tc>
      </w:tr>
      <w:tr w:rsidR="002764FB" w14:paraId="47ECC3C1" w14:textId="77777777" w:rsidTr="001D63C2">
        <w:trPr>
          <w:jc w:val="center"/>
        </w:trPr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10D61E0A" w14:textId="77777777" w:rsidR="002764FB" w:rsidRDefault="002764FB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6CB6BC0" w14:textId="04677A93" w:rsidR="002764FB" w:rsidRDefault="002764FB" w:rsidP="008055D8">
            <w:pPr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O</w:t>
            </w:r>
            <w:r w:rsidRPr="00151DE5">
              <w:rPr>
                <w:rFonts w:ascii="Times New Roman" w:eastAsia="標楷體" w:hAnsi="Times New Roman" w:cs="Times New Roman" w:hint="eastAsia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64F16FFA" w14:textId="5A94E932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臭氧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1D61B1C0" w14:textId="3283F093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ppb</w:t>
            </w:r>
          </w:p>
        </w:tc>
      </w:tr>
      <w:tr w:rsidR="002764FB" w14:paraId="0ECF5BFB" w14:textId="77777777" w:rsidTr="001D63C2">
        <w:trPr>
          <w:jc w:val="center"/>
        </w:trPr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3B427F7F" w14:textId="77777777" w:rsidR="002764FB" w:rsidRDefault="002764FB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15E7B6F3" w14:textId="014B27CC" w:rsidR="002764FB" w:rsidRDefault="002764FB" w:rsidP="008055D8">
            <w:pPr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S</w:t>
            </w: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O</w:t>
            </w:r>
            <w:r w:rsidRPr="00151DE5">
              <w:rPr>
                <w:rFonts w:ascii="Times New Roman" w:eastAsia="標楷體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756250A8" w14:textId="494C9187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CE38DF">
              <w:rPr>
                <w:rFonts w:ascii="Times New Roman" w:eastAsia="標楷體" w:hAnsi="Times New Roman" w:cs="Times New Roman" w:hint="eastAsia"/>
              </w:rPr>
              <w:t>二氧化硫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57BD28B4" w14:textId="0CDF5545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ppb</w:t>
            </w:r>
          </w:p>
        </w:tc>
      </w:tr>
      <w:tr w:rsidR="002764FB" w14:paraId="0D369F7B" w14:textId="77777777" w:rsidTr="001D63C2">
        <w:trPr>
          <w:jc w:val="center"/>
        </w:trPr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10C40C5B" w14:textId="77777777" w:rsidR="002764FB" w:rsidRDefault="002764FB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747AF08E" w14:textId="0122026F" w:rsidR="002764FB" w:rsidRDefault="002764FB" w:rsidP="008055D8">
            <w:pPr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NO</w:t>
            </w:r>
            <w:r w:rsidRPr="00151DE5">
              <w:rPr>
                <w:rFonts w:ascii="Times New Roman" w:eastAsia="標楷體" w:hAnsi="Times New Roman" w:cs="Times New Roman" w:hint="eastAsia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2B6B5BB1" w14:textId="321FEF4C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CE38DF">
              <w:rPr>
                <w:rFonts w:ascii="Times New Roman" w:eastAsia="標楷體" w:hAnsi="Times New Roman" w:cs="Times New Roman" w:hint="eastAsia"/>
              </w:rPr>
              <w:t>二氧化氮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50A9628D" w14:textId="7678BEA8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ppb</w:t>
            </w:r>
          </w:p>
        </w:tc>
      </w:tr>
      <w:tr w:rsidR="002764FB" w14:paraId="20ED3C08" w14:textId="77777777" w:rsidTr="001D63C2">
        <w:trPr>
          <w:jc w:val="center"/>
        </w:trPr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39BB525D" w14:textId="77777777" w:rsidR="002764FB" w:rsidRDefault="002764FB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2332610E" w14:textId="4C1AC318" w:rsidR="002764FB" w:rsidRDefault="002764FB" w:rsidP="008055D8">
            <w:pPr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NO</w:t>
            </w: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5EC208D0" w14:textId="114B4954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CE38DF">
              <w:rPr>
                <w:rFonts w:ascii="Times New Roman" w:eastAsia="標楷體" w:hAnsi="Times New Roman" w:cs="Times New Roman" w:hint="eastAsia"/>
              </w:rPr>
              <w:t>氮氧化物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54D8EC47" w14:textId="48C2FF96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ppb</w:t>
            </w:r>
          </w:p>
        </w:tc>
      </w:tr>
      <w:tr w:rsidR="002764FB" w14:paraId="5A0C1DA7" w14:textId="77777777" w:rsidTr="001D63C2">
        <w:trPr>
          <w:jc w:val="center"/>
        </w:trPr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3933EB3D" w14:textId="77777777" w:rsidR="002764FB" w:rsidRDefault="002764FB" w:rsidP="00981A96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691E1F11" w14:textId="62538576" w:rsidR="002764FB" w:rsidRDefault="002764FB" w:rsidP="008055D8">
            <w:pPr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NMHC</w:t>
            </w:r>
          </w:p>
        </w:tc>
        <w:tc>
          <w:tcPr>
            <w:tcW w:w="4815" w:type="dxa"/>
            <w:shd w:val="clear" w:color="auto" w:fill="D9D9D9" w:themeFill="background1" w:themeFillShade="D9"/>
          </w:tcPr>
          <w:p w14:paraId="439AC3FD" w14:textId="22FA4354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 w:rsidRPr="00CE38DF">
              <w:rPr>
                <w:rFonts w:ascii="Times New Roman" w:eastAsia="標楷體" w:hAnsi="Times New Roman" w:cs="Times New Roman" w:hint="eastAsia"/>
              </w:rPr>
              <w:t>非甲烷碳氫化合物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235DA192" w14:textId="7E4F04F4" w:rsidR="002764FB" w:rsidRDefault="002764FB" w:rsidP="008055D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p</w:t>
            </w: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pbC</w:t>
            </w:r>
          </w:p>
        </w:tc>
      </w:tr>
      <w:tr w:rsidR="002764FB" w14:paraId="7AE6DF50" w14:textId="77777777" w:rsidTr="001D63C2">
        <w:trPr>
          <w:jc w:val="center"/>
        </w:trPr>
        <w:tc>
          <w:tcPr>
            <w:tcW w:w="1276" w:type="dxa"/>
            <w:vMerge w:val="restart"/>
            <w:shd w:val="clear" w:color="auto" w:fill="F7CAAC" w:themeFill="accent2" w:themeFillTint="66"/>
            <w:vAlign w:val="center"/>
          </w:tcPr>
          <w:p w14:paraId="4AACE767" w14:textId="19F9BFFE" w:rsidR="002764FB" w:rsidRPr="00601D9A" w:rsidRDefault="00981A96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輻射溫度</w:t>
            </w: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37C5B924" w14:textId="17D4682B" w:rsidR="002764FB" w:rsidRPr="00601D9A" w:rsidRDefault="002764FB" w:rsidP="00CE38DF">
            <w:pPr>
              <w:rPr>
                <w:rFonts w:ascii="Times New Roman" w:eastAsia="標楷體" w:hAnsi="Times New Roman" w:cs="Times New Roman"/>
              </w:rPr>
            </w:pPr>
            <w:r w:rsidRPr="00601D9A">
              <w:rPr>
                <w:rFonts w:ascii="Times New Roman" w:eastAsia="標楷體" w:hAnsi="Times New Roman" w:cs="Times New Roman"/>
              </w:rPr>
              <w:t>HFX</w:t>
            </w:r>
          </w:p>
        </w:tc>
        <w:tc>
          <w:tcPr>
            <w:tcW w:w="4815" w:type="dxa"/>
            <w:shd w:val="clear" w:color="auto" w:fill="F7CAAC" w:themeFill="accent2" w:themeFillTint="66"/>
            <w:vAlign w:val="center"/>
          </w:tcPr>
          <w:p w14:paraId="375C75FB" w14:textId="7842A93F" w:rsidR="002764FB" w:rsidRPr="00EE09C9" w:rsidRDefault="002764FB" w:rsidP="00CE38D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sensible heat flux (</w:t>
            </w:r>
            <w:r w:rsidRPr="00EE09C9">
              <w:rPr>
                <w:rFonts w:ascii="Times New Roman" w:eastAsia="標楷體" w:hAnsi="Times New Roman" w:cs="Times New Roman"/>
              </w:rPr>
              <w:t>顯熱通量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F7CAAC" w:themeFill="accent2" w:themeFillTint="66"/>
            <w:vAlign w:val="center"/>
          </w:tcPr>
          <w:p w14:paraId="7126DC85" w14:textId="3063BEF0" w:rsidR="002764FB" w:rsidRPr="00EE09C9" w:rsidRDefault="002764FB" w:rsidP="00CE38DF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2764FB" w14:paraId="45314C1A" w14:textId="77777777" w:rsidTr="001D63C2">
        <w:trPr>
          <w:jc w:val="center"/>
        </w:trPr>
        <w:tc>
          <w:tcPr>
            <w:tcW w:w="1276" w:type="dxa"/>
            <w:vMerge/>
            <w:shd w:val="clear" w:color="auto" w:fill="F7CAAC" w:themeFill="accent2" w:themeFillTint="66"/>
            <w:vAlign w:val="center"/>
          </w:tcPr>
          <w:p w14:paraId="4865BAD0" w14:textId="77777777" w:rsidR="002764FB" w:rsidRPr="00601D9A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49D3C39A" w14:textId="66363395" w:rsidR="002764FB" w:rsidRPr="00601D9A" w:rsidRDefault="002764FB" w:rsidP="00CE38DF">
            <w:pPr>
              <w:rPr>
                <w:rFonts w:ascii="Times New Roman" w:eastAsia="標楷體" w:hAnsi="Times New Roman" w:cs="Times New Roman"/>
              </w:rPr>
            </w:pPr>
            <w:r w:rsidRPr="00601D9A">
              <w:rPr>
                <w:rFonts w:ascii="Times New Roman" w:eastAsia="標楷體" w:hAnsi="Times New Roman" w:cs="Times New Roman"/>
              </w:rPr>
              <w:t>LH</w:t>
            </w:r>
          </w:p>
        </w:tc>
        <w:tc>
          <w:tcPr>
            <w:tcW w:w="4815" w:type="dxa"/>
            <w:shd w:val="clear" w:color="auto" w:fill="F7CAAC" w:themeFill="accent2" w:themeFillTint="66"/>
            <w:vAlign w:val="center"/>
          </w:tcPr>
          <w:p w14:paraId="5C03CCBA" w14:textId="57CE02E8" w:rsidR="002764FB" w:rsidRPr="00EE09C9" w:rsidRDefault="002764FB" w:rsidP="00CE38DF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latent heat flux (</w:t>
            </w:r>
            <w:r w:rsidRPr="00EE09C9">
              <w:rPr>
                <w:rFonts w:ascii="Times New Roman" w:eastAsia="標楷體" w:hAnsi="Times New Roman" w:cs="Times New Roman"/>
              </w:rPr>
              <w:t>潛熱通量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F7CAAC" w:themeFill="accent2" w:themeFillTint="66"/>
            <w:vAlign w:val="center"/>
          </w:tcPr>
          <w:p w14:paraId="18D1D6FC" w14:textId="012B1C0E" w:rsidR="002764FB" w:rsidRPr="00EE09C9" w:rsidRDefault="002764FB" w:rsidP="00CE38DF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2764FB" w14:paraId="2BF67664" w14:textId="77777777" w:rsidTr="001D63C2">
        <w:trPr>
          <w:jc w:val="center"/>
        </w:trPr>
        <w:tc>
          <w:tcPr>
            <w:tcW w:w="1276" w:type="dxa"/>
            <w:vMerge/>
            <w:shd w:val="clear" w:color="auto" w:fill="F7CAAC" w:themeFill="accent2" w:themeFillTint="66"/>
            <w:vAlign w:val="center"/>
          </w:tcPr>
          <w:p w14:paraId="3AC6FF11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5E393685" w14:textId="01BC95AF" w:rsidR="002764FB" w:rsidRPr="00601D9A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GSW</w:t>
            </w:r>
          </w:p>
        </w:tc>
        <w:tc>
          <w:tcPr>
            <w:tcW w:w="4815" w:type="dxa"/>
            <w:shd w:val="clear" w:color="auto" w:fill="F7CAAC" w:themeFill="accent2" w:themeFillTint="66"/>
            <w:vAlign w:val="center"/>
          </w:tcPr>
          <w:p w14:paraId="53ED86F9" w14:textId="0F62EF08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solar radiation absorbed at ground (</w:t>
            </w:r>
            <w:r w:rsidRPr="00EE09C9">
              <w:rPr>
                <w:rFonts w:ascii="Times New Roman" w:eastAsia="標楷體" w:hAnsi="Times New Roman" w:cs="Times New Roman"/>
              </w:rPr>
              <w:t>地表吸收日照輻射量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F7CAAC" w:themeFill="accent2" w:themeFillTint="66"/>
            <w:vAlign w:val="center"/>
          </w:tcPr>
          <w:p w14:paraId="5A5FE58F" w14:textId="6178CE6F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W m-2</w:t>
            </w:r>
          </w:p>
        </w:tc>
      </w:tr>
      <w:tr w:rsidR="002764FB" w14:paraId="2D49D122" w14:textId="77777777" w:rsidTr="001D63C2">
        <w:trPr>
          <w:jc w:val="center"/>
        </w:trPr>
        <w:tc>
          <w:tcPr>
            <w:tcW w:w="1276" w:type="dxa"/>
            <w:vMerge/>
            <w:shd w:val="clear" w:color="auto" w:fill="F7CAAC" w:themeFill="accent2" w:themeFillTint="66"/>
            <w:vAlign w:val="center"/>
          </w:tcPr>
          <w:p w14:paraId="072E8AF4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F7CAAC" w:themeFill="accent2" w:themeFillTint="66"/>
          </w:tcPr>
          <w:p w14:paraId="22E763F0" w14:textId="7F33F442" w:rsidR="002764FB" w:rsidRPr="00601D9A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TEMP2</w:t>
            </w:r>
          </w:p>
        </w:tc>
        <w:tc>
          <w:tcPr>
            <w:tcW w:w="4815" w:type="dxa"/>
            <w:shd w:val="clear" w:color="auto" w:fill="F7CAAC" w:themeFill="accent2" w:themeFillTint="66"/>
          </w:tcPr>
          <w:p w14:paraId="21F1A1D1" w14:textId="223CABF0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2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>m temperature (2 m</w:t>
            </w:r>
            <w:r w:rsidRPr="00EE09C9">
              <w:rPr>
                <w:rFonts w:ascii="Times New Roman" w:eastAsia="標楷體" w:hAnsi="Times New Roman" w:cs="Times New Roman"/>
              </w:rPr>
              <w:t>高溫度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F7CAAC" w:themeFill="accent2" w:themeFillTint="66"/>
            <w:vAlign w:val="center"/>
          </w:tcPr>
          <w:p w14:paraId="4DD9882C" w14:textId="0C9CCDA3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</w:t>
            </w:r>
          </w:p>
        </w:tc>
      </w:tr>
      <w:tr w:rsidR="002764FB" w14:paraId="48157DCB" w14:textId="77777777" w:rsidTr="001D63C2">
        <w:trPr>
          <w:jc w:val="center"/>
        </w:trPr>
        <w:tc>
          <w:tcPr>
            <w:tcW w:w="1276" w:type="dxa"/>
            <w:vMerge w:val="restart"/>
            <w:shd w:val="clear" w:color="auto" w:fill="D9E2F3" w:themeFill="accent1" w:themeFillTint="33"/>
            <w:vAlign w:val="center"/>
          </w:tcPr>
          <w:p w14:paraId="4466BCF2" w14:textId="4CC0C2B0" w:rsidR="002764FB" w:rsidRPr="00EE09C9" w:rsidRDefault="00981A96" w:rsidP="00981A9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風向風速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B0AAEC9" w14:textId="1F95799A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WSPD10</w:t>
            </w:r>
          </w:p>
        </w:tc>
        <w:tc>
          <w:tcPr>
            <w:tcW w:w="4815" w:type="dxa"/>
            <w:shd w:val="clear" w:color="auto" w:fill="D9E2F3" w:themeFill="accent1" w:themeFillTint="33"/>
          </w:tcPr>
          <w:p w14:paraId="43E02D5C" w14:textId="222440EE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10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>m wind speed (10 m</w:t>
            </w:r>
            <w:r w:rsidRPr="00EE09C9">
              <w:rPr>
                <w:rFonts w:ascii="Times New Roman" w:eastAsia="標楷體" w:hAnsi="Times New Roman" w:cs="Times New Roman"/>
              </w:rPr>
              <w:t>高風速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D9E2F3" w:themeFill="accent1" w:themeFillTint="33"/>
            <w:vAlign w:val="center"/>
          </w:tcPr>
          <w:p w14:paraId="0A39022F" w14:textId="63DBAC9F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2764FB" w14:paraId="7502977F" w14:textId="77777777" w:rsidTr="001D63C2">
        <w:trPr>
          <w:jc w:val="center"/>
        </w:trPr>
        <w:tc>
          <w:tcPr>
            <w:tcW w:w="1276" w:type="dxa"/>
            <w:vMerge/>
            <w:shd w:val="clear" w:color="auto" w:fill="D9E2F3" w:themeFill="accent1" w:themeFillTint="33"/>
            <w:vAlign w:val="center"/>
          </w:tcPr>
          <w:p w14:paraId="181B1EE8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032E71A1" w14:textId="346B6C01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WWIND</w:t>
            </w:r>
          </w:p>
        </w:tc>
        <w:tc>
          <w:tcPr>
            <w:tcW w:w="4815" w:type="dxa"/>
            <w:shd w:val="clear" w:color="auto" w:fill="D9E2F3" w:themeFill="accent1" w:themeFillTint="33"/>
          </w:tcPr>
          <w:p w14:paraId="27C9E1DD" w14:textId="30E0C425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vertical velocity (</w:t>
            </w:r>
            <w:r w:rsidRPr="00EE09C9">
              <w:rPr>
                <w:rFonts w:ascii="Times New Roman" w:eastAsia="標楷體" w:hAnsi="Times New Roman" w:cs="Times New Roman"/>
              </w:rPr>
              <w:t>垂直風速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D9E2F3" w:themeFill="accent1" w:themeFillTint="33"/>
            <w:vAlign w:val="center"/>
          </w:tcPr>
          <w:p w14:paraId="06EAB3DB" w14:textId="39D1984F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 s-1</w:t>
            </w:r>
          </w:p>
        </w:tc>
      </w:tr>
      <w:tr w:rsidR="002764FB" w14:paraId="37526E64" w14:textId="77777777" w:rsidTr="001D63C2">
        <w:trPr>
          <w:jc w:val="center"/>
        </w:trPr>
        <w:tc>
          <w:tcPr>
            <w:tcW w:w="1276" w:type="dxa"/>
            <w:vMerge/>
            <w:shd w:val="clear" w:color="auto" w:fill="D9E2F3" w:themeFill="accent1" w:themeFillTint="33"/>
            <w:vAlign w:val="center"/>
          </w:tcPr>
          <w:p w14:paraId="5FE97A73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4C5393D4" w14:textId="637D7B21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WDIR10</w:t>
            </w:r>
          </w:p>
        </w:tc>
        <w:tc>
          <w:tcPr>
            <w:tcW w:w="4815" w:type="dxa"/>
            <w:shd w:val="clear" w:color="auto" w:fill="D9E2F3" w:themeFill="accent1" w:themeFillTint="33"/>
          </w:tcPr>
          <w:p w14:paraId="3D5B0FBF" w14:textId="72CE4032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10</w:t>
            </w:r>
            <w:r w:rsidRPr="00EE09C9">
              <w:rPr>
                <w:rFonts w:ascii="Times New Roman" w:eastAsia="標楷體" w:hAnsi="Times New Roman" w:cs="Times New Roman"/>
              </w:rPr>
              <w:noBreakHyphen/>
              <w:t xml:space="preserve">m wind direction (10 m </w:t>
            </w:r>
            <w:r w:rsidRPr="00EE09C9">
              <w:rPr>
                <w:rFonts w:ascii="Times New Roman" w:eastAsia="標楷體" w:hAnsi="Times New Roman" w:cs="Times New Roman"/>
              </w:rPr>
              <w:t>高風向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D9E2F3" w:themeFill="accent1" w:themeFillTint="33"/>
            <w:vAlign w:val="center"/>
          </w:tcPr>
          <w:p w14:paraId="6977E328" w14:textId="6C2A45EF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Degree</w:t>
            </w:r>
          </w:p>
        </w:tc>
      </w:tr>
      <w:tr w:rsidR="002764FB" w14:paraId="311961A4" w14:textId="77777777" w:rsidTr="001D63C2">
        <w:trPr>
          <w:jc w:val="center"/>
        </w:trPr>
        <w:tc>
          <w:tcPr>
            <w:tcW w:w="1276" w:type="dxa"/>
            <w:vMerge w:val="restart"/>
            <w:shd w:val="clear" w:color="auto" w:fill="E2EFD9" w:themeFill="accent6" w:themeFillTint="33"/>
            <w:vAlign w:val="center"/>
          </w:tcPr>
          <w:p w14:paraId="24A06FE0" w14:textId="1A0FB0B7" w:rsidR="002764FB" w:rsidRPr="00EE09C9" w:rsidRDefault="0045347A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5347A">
              <w:rPr>
                <w:rFonts w:ascii="Times New Roman" w:eastAsia="標楷體" w:hAnsi="Times New Roman" w:cs="Times New Roman" w:hint="eastAsia"/>
              </w:rPr>
              <w:t>邊界層與地表特性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4A2345F7" w14:textId="1B0B8956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RN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463FFD8E" w14:textId="34E085D0" w:rsidR="002764FB" w:rsidRPr="00EE09C9" w:rsidRDefault="002764FB" w:rsidP="00E13BBC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incremental (per output time step) non-convective precipitation (</w:t>
            </w:r>
            <w:r w:rsidRPr="00EE09C9">
              <w:rPr>
                <w:rFonts w:ascii="Times New Roman" w:eastAsia="標楷體" w:hAnsi="Times New Roman" w:cs="Times New Roman"/>
              </w:rPr>
              <w:t>非對流性降水量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1FEF0ED9" w14:textId="247A410D" w:rsidR="002764FB" w:rsidRPr="00EE09C9" w:rsidRDefault="002764FB" w:rsidP="00E13BBC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cm</w:t>
            </w:r>
          </w:p>
        </w:tc>
      </w:tr>
      <w:tr w:rsidR="002764FB" w14:paraId="3168F592" w14:textId="77777777" w:rsidTr="001D63C2">
        <w:trPr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61B8ACEE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54448325" w14:textId="39F0B0BA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PRSFC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63680C9D" w14:textId="5B70DDA1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surface pressure (</w:t>
            </w:r>
            <w:r w:rsidRPr="00EE09C9">
              <w:rPr>
                <w:rFonts w:ascii="Times New Roman" w:eastAsia="標楷體" w:hAnsi="Times New Roman" w:cs="Times New Roman"/>
              </w:rPr>
              <w:t>表面壓力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29B8CBA3" w14:textId="13F36379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Pa</w:t>
            </w:r>
          </w:p>
        </w:tc>
      </w:tr>
      <w:tr w:rsidR="002764FB" w14:paraId="4FA02CC2" w14:textId="77777777" w:rsidTr="001D63C2">
        <w:trPr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1628862E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2252EB90" w14:textId="04CF0CBE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PBL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6223AE21" w14:textId="25D251B0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planetary boundary layer height (</w:t>
            </w:r>
            <w:r w:rsidRPr="00EE09C9">
              <w:rPr>
                <w:rFonts w:ascii="Times New Roman" w:eastAsia="標楷體" w:hAnsi="Times New Roman" w:cs="Times New Roman"/>
              </w:rPr>
              <w:t>行星邊界層高度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0DDC1862" w14:textId="109487C2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2764FB" w14:paraId="24A525BE" w14:textId="77777777" w:rsidTr="001D63C2">
        <w:trPr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256766C4" w14:textId="77777777" w:rsidR="002764FB" w:rsidRPr="00601D9A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4E0BF651" w14:textId="2BB04C2F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601D9A">
              <w:rPr>
                <w:rFonts w:ascii="Times New Roman" w:eastAsia="標楷體" w:hAnsi="Times New Roman" w:cs="Times New Roman"/>
              </w:rPr>
              <w:t>MOLI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3BF565E8" w14:textId="15462B63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inverse Monin-Obukhov length (</w:t>
            </w:r>
            <w:r w:rsidRPr="00EE09C9">
              <w:rPr>
                <w:rFonts w:ascii="Times New Roman" w:eastAsia="標楷體" w:hAnsi="Times New Roman" w:cs="Times New Roman"/>
              </w:rPr>
              <w:t>反莫奧長度</w:t>
            </w:r>
            <w:r w:rsidRPr="00EE09C9">
              <w:rPr>
                <w:rFonts w:ascii="Times New Roman" w:eastAsia="標楷體" w:hAnsi="Times New Roman" w:cs="Times New Roman"/>
              </w:rPr>
              <w:t xml:space="preserve">)  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50533F03" w14:textId="3FFB418B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m-1</w:t>
            </w:r>
          </w:p>
        </w:tc>
      </w:tr>
      <w:tr w:rsidR="002764FB" w14:paraId="5BEA434C" w14:textId="77777777" w:rsidTr="001D63C2">
        <w:trPr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08DD2AC3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6848911F" w14:textId="0ADE2FD1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QV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42F43F48" w14:textId="0150427D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water vapor mixing ratio (</w:t>
            </w:r>
            <w:r w:rsidRPr="00EE09C9">
              <w:rPr>
                <w:rFonts w:ascii="Times New Roman" w:eastAsia="標楷體" w:hAnsi="Times New Roman" w:cs="Times New Roman"/>
              </w:rPr>
              <w:t>水蒸氣混合比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2F2C9203" w14:textId="7F1376AB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kg kg-1</w:t>
            </w:r>
          </w:p>
        </w:tc>
      </w:tr>
      <w:tr w:rsidR="002764FB" w14:paraId="2459D4CA" w14:textId="77777777" w:rsidTr="001D63C2">
        <w:trPr>
          <w:trHeight w:val="60"/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47AD17F5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77F1C726" w14:textId="27BE3968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CFRAC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1171F0F2" w14:textId="67E0D953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total cloud fraction (</w:t>
            </w:r>
            <w:r w:rsidRPr="00EE09C9">
              <w:rPr>
                <w:rFonts w:ascii="Times New Roman" w:eastAsia="標楷體" w:hAnsi="Times New Roman" w:cs="Times New Roman"/>
              </w:rPr>
              <w:t>總雲分量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5B353C5E" w14:textId="37FE42A8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1</w:t>
            </w:r>
          </w:p>
        </w:tc>
      </w:tr>
      <w:tr w:rsidR="002764FB" w14:paraId="222A0944" w14:textId="77777777" w:rsidTr="001D63C2">
        <w:trPr>
          <w:jc w:val="center"/>
        </w:trPr>
        <w:tc>
          <w:tcPr>
            <w:tcW w:w="1276" w:type="dxa"/>
            <w:vMerge/>
            <w:shd w:val="clear" w:color="auto" w:fill="E2EFD9" w:themeFill="accent6" w:themeFillTint="33"/>
            <w:vAlign w:val="center"/>
          </w:tcPr>
          <w:p w14:paraId="11F4C932" w14:textId="77777777" w:rsidR="002764FB" w:rsidRPr="00EE09C9" w:rsidRDefault="002764FB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473220C9" w14:textId="567CEF4A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ZRUF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6920939D" w14:textId="2B99B116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surface roughness length (</w:t>
            </w:r>
            <w:r w:rsidRPr="00EE09C9">
              <w:rPr>
                <w:rFonts w:ascii="Times New Roman" w:eastAsia="標楷體" w:hAnsi="Times New Roman" w:cs="Times New Roman"/>
              </w:rPr>
              <w:t>表面粗糙度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shd w:val="clear" w:color="auto" w:fill="E2EFD9" w:themeFill="accent6" w:themeFillTint="33"/>
            <w:vAlign w:val="center"/>
          </w:tcPr>
          <w:p w14:paraId="21CBCAA6" w14:textId="38DD70C1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M</w:t>
            </w:r>
          </w:p>
        </w:tc>
      </w:tr>
      <w:tr w:rsidR="002764FB" w14:paraId="314E7B85" w14:textId="77777777" w:rsidTr="001D63C2">
        <w:trPr>
          <w:jc w:val="center"/>
        </w:trPr>
        <w:tc>
          <w:tcPr>
            <w:tcW w:w="1276" w:type="dxa"/>
            <w:vAlign w:val="center"/>
          </w:tcPr>
          <w:p w14:paraId="399D0026" w14:textId="1BB118CE" w:rsidR="002764FB" w:rsidRPr="00EE09C9" w:rsidRDefault="00E326B8" w:rsidP="00981A96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數值同樣</w:t>
            </w:r>
          </w:p>
        </w:tc>
        <w:tc>
          <w:tcPr>
            <w:tcW w:w="1276" w:type="dxa"/>
            <w:vAlign w:val="center"/>
          </w:tcPr>
          <w:p w14:paraId="7E34E87A" w14:textId="76D7386F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RC</w:t>
            </w:r>
          </w:p>
        </w:tc>
        <w:tc>
          <w:tcPr>
            <w:tcW w:w="4815" w:type="dxa"/>
            <w:vAlign w:val="center"/>
          </w:tcPr>
          <w:p w14:paraId="4EC790D2" w14:textId="0096FCD1" w:rsidR="002764FB" w:rsidRPr="00EE09C9" w:rsidRDefault="002764FB" w:rsidP="00F12BAA">
            <w:pPr>
              <w:rPr>
                <w:rFonts w:ascii="Times New Roman" w:eastAsia="標楷體" w:hAnsi="Times New Roman" w:cs="Times New Roman"/>
              </w:rPr>
            </w:pPr>
            <w:r w:rsidRPr="00EE09C9">
              <w:rPr>
                <w:rFonts w:ascii="Times New Roman" w:eastAsia="標楷體" w:hAnsi="Times New Roman" w:cs="Times New Roman"/>
              </w:rPr>
              <w:t>incremental (per output time step) convective precipitation (</w:t>
            </w:r>
            <w:r w:rsidRPr="00EE09C9">
              <w:rPr>
                <w:rFonts w:ascii="Times New Roman" w:eastAsia="標楷體" w:hAnsi="Times New Roman" w:cs="Times New Roman"/>
              </w:rPr>
              <w:t>對流性降水量</w:t>
            </w:r>
            <w:r w:rsidRPr="00EE09C9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554" w:type="dxa"/>
            <w:vAlign w:val="center"/>
          </w:tcPr>
          <w:p w14:paraId="5A64090E" w14:textId="0315F29B" w:rsidR="002764FB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EE09C9">
              <w:rPr>
                <w:rFonts w:ascii="Times New Roman" w:eastAsia="標楷體" w:hAnsi="Times New Roman" w:cs="Times New Roman"/>
                <w:color w:val="000000"/>
              </w:rPr>
              <w:t>Cm</w:t>
            </w:r>
          </w:p>
          <w:p w14:paraId="590BB5E8" w14:textId="6D561BA9" w:rsidR="002764FB" w:rsidRPr="00EE09C9" w:rsidRDefault="002764FB" w:rsidP="00F12BAA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841D63">
              <w:rPr>
                <w:rFonts w:ascii="Times New Roman" w:eastAsia="標楷體" w:hAnsi="Times New Roman" w:cs="Times New Roman"/>
                <w:color w:val="FF0000"/>
              </w:rPr>
              <w:t>(All site value is -1.0)</w:t>
            </w:r>
          </w:p>
        </w:tc>
      </w:tr>
    </w:tbl>
    <w:p w14:paraId="31962CD0" w14:textId="29ECA15A" w:rsidR="008055D8" w:rsidRPr="00EE09C9" w:rsidRDefault="008055D8">
      <w:pPr>
        <w:rPr>
          <w:rFonts w:ascii="Times New Roman" w:eastAsia="標楷體" w:hAnsi="Times New Roman" w:cs="Times New Roman"/>
        </w:rPr>
      </w:pPr>
    </w:p>
    <w:sectPr w:rsidR="008055D8" w:rsidRPr="00EE09C9" w:rsidSect="004E08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94F03" w14:textId="77777777" w:rsidR="00C26F5B" w:rsidRDefault="00C26F5B" w:rsidP="00015DCA">
      <w:r>
        <w:separator/>
      </w:r>
    </w:p>
  </w:endnote>
  <w:endnote w:type="continuationSeparator" w:id="0">
    <w:p w14:paraId="1D981BEB" w14:textId="77777777" w:rsidR="00C26F5B" w:rsidRDefault="00C26F5B" w:rsidP="0001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E069E" w14:textId="77777777" w:rsidR="00C26F5B" w:rsidRDefault="00C26F5B" w:rsidP="00015DCA">
      <w:r>
        <w:separator/>
      </w:r>
    </w:p>
  </w:footnote>
  <w:footnote w:type="continuationSeparator" w:id="0">
    <w:p w14:paraId="5FE6F60E" w14:textId="77777777" w:rsidR="00C26F5B" w:rsidRDefault="00C26F5B" w:rsidP="00015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26"/>
    <w:rsid w:val="00015DCA"/>
    <w:rsid w:val="0005256D"/>
    <w:rsid w:val="00056DEC"/>
    <w:rsid w:val="00094EBB"/>
    <w:rsid w:val="00126248"/>
    <w:rsid w:val="00151DE5"/>
    <w:rsid w:val="001C63EC"/>
    <w:rsid w:val="001D63C2"/>
    <w:rsid w:val="00251E98"/>
    <w:rsid w:val="002764FB"/>
    <w:rsid w:val="002A59D1"/>
    <w:rsid w:val="0031112D"/>
    <w:rsid w:val="00330223"/>
    <w:rsid w:val="003C3F47"/>
    <w:rsid w:val="0045347A"/>
    <w:rsid w:val="00462F5E"/>
    <w:rsid w:val="00480340"/>
    <w:rsid w:val="004C3EAB"/>
    <w:rsid w:val="004D091B"/>
    <w:rsid w:val="004D1A3F"/>
    <w:rsid w:val="004E08CE"/>
    <w:rsid w:val="004F2026"/>
    <w:rsid w:val="004F6CFD"/>
    <w:rsid w:val="00601D9A"/>
    <w:rsid w:val="006F5D2A"/>
    <w:rsid w:val="007475EC"/>
    <w:rsid w:val="007B646B"/>
    <w:rsid w:val="008002A1"/>
    <w:rsid w:val="008055D8"/>
    <w:rsid w:val="0081275D"/>
    <w:rsid w:val="00814745"/>
    <w:rsid w:val="00837756"/>
    <w:rsid w:val="00841D63"/>
    <w:rsid w:val="0097492A"/>
    <w:rsid w:val="00981A96"/>
    <w:rsid w:val="009D72B3"/>
    <w:rsid w:val="00A0275B"/>
    <w:rsid w:val="00A059ED"/>
    <w:rsid w:val="00A70F11"/>
    <w:rsid w:val="00B20E5C"/>
    <w:rsid w:val="00B52B73"/>
    <w:rsid w:val="00B6359D"/>
    <w:rsid w:val="00B76D9C"/>
    <w:rsid w:val="00C26F5B"/>
    <w:rsid w:val="00C807DD"/>
    <w:rsid w:val="00C825A9"/>
    <w:rsid w:val="00CA0502"/>
    <w:rsid w:val="00CA34A8"/>
    <w:rsid w:val="00CE38DF"/>
    <w:rsid w:val="00D95D2B"/>
    <w:rsid w:val="00D9622F"/>
    <w:rsid w:val="00D962A1"/>
    <w:rsid w:val="00DC0E70"/>
    <w:rsid w:val="00E128D3"/>
    <w:rsid w:val="00E13BBC"/>
    <w:rsid w:val="00E326B8"/>
    <w:rsid w:val="00E373C3"/>
    <w:rsid w:val="00E85451"/>
    <w:rsid w:val="00EC0B6C"/>
    <w:rsid w:val="00EE09C9"/>
    <w:rsid w:val="00EF6908"/>
    <w:rsid w:val="00F068D4"/>
    <w:rsid w:val="00F12BAA"/>
    <w:rsid w:val="00F2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B6540"/>
  <w15:chartTrackingRefBased/>
  <w15:docId w15:val="{044EF173-0BD6-47E1-A20E-075BE5AD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4F202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015D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15DC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15D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15D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CY-AIRLAB</dc:creator>
  <cp:keywords/>
  <dc:description/>
  <cp:lastModifiedBy>宏智 王</cp:lastModifiedBy>
  <cp:revision>4</cp:revision>
  <dcterms:created xsi:type="dcterms:W3CDTF">2026-03-02T15:40:00Z</dcterms:created>
  <dcterms:modified xsi:type="dcterms:W3CDTF">2026-03-02T15:41:00Z</dcterms:modified>
</cp:coreProperties>
</file>