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827" w:rsidRPr="00370827" w:rsidRDefault="00370827" w:rsidP="00370827">
      <w:pPr>
        <w:pStyle w:val="Nadpis3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bookmarkStart w:id="0" w:name="_Toc501390086"/>
      <w:bookmarkStart w:id="1" w:name="__RefHeading___Toc2702_2339991646"/>
      <w:r w:rsidRPr="00370827">
        <w:rPr>
          <w:rFonts w:asciiTheme="minorHAnsi" w:hAnsiTheme="minorHAnsi" w:cstheme="minorHAnsi"/>
          <w:color w:val="auto"/>
        </w:rPr>
        <w:t>Fyzická vrstva</w:t>
      </w:r>
      <w:bookmarkEnd w:id="0"/>
      <w:bookmarkEnd w:id="1"/>
    </w:p>
    <w:p w:rsidR="00370827" w:rsidRPr="00370827" w:rsidRDefault="00370827" w:rsidP="00370827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zajišťuje fyzický přenos dat</w:t>
      </w:r>
    </w:p>
    <w:p w:rsidR="00370827" w:rsidRPr="00370827" w:rsidRDefault="00370827" w:rsidP="00370827">
      <w:pPr>
        <w:pStyle w:val="Odstavecseseznamem"/>
        <w:numPr>
          <w:ilvl w:val="0"/>
          <w:numId w:val="5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přenáší bity</w:t>
      </w:r>
    </w:p>
    <w:p w:rsidR="00370827" w:rsidRPr="00370827" w:rsidRDefault="00370827" w:rsidP="00370827">
      <w:pPr>
        <w:pStyle w:val="Odstavecseseznamem"/>
        <w:numPr>
          <w:ilvl w:val="0"/>
          <w:numId w:val="5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popisuje kabely a konektory (přenosové médium)</w:t>
      </w:r>
    </w:p>
    <w:p w:rsidR="00370827" w:rsidRPr="00370827" w:rsidRDefault="00370827" w:rsidP="00370827">
      <w:pPr>
        <w:pStyle w:val="Nadpis3"/>
        <w:numPr>
          <w:ilvl w:val="0"/>
          <w:numId w:val="6"/>
        </w:numPr>
        <w:rPr>
          <w:rFonts w:asciiTheme="minorHAnsi" w:hAnsiTheme="minorHAnsi" w:cstheme="minorHAnsi"/>
          <w:color w:val="auto"/>
        </w:rPr>
      </w:pPr>
      <w:bookmarkStart w:id="2" w:name="_Linková_vrstva"/>
      <w:bookmarkStart w:id="3" w:name="_Toc501390087"/>
      <w:bookmarkStart w:id="4" w:name="__RefHeading___Toc2704_2339991646"/>
      <w:bookmarkEnd w:id="2"/>
      <w:r w:rsidRPr="00370827">
        <w:rPr>
          <w:rFonts w:asciiTheme="minorHAnsi" w:hAnsiTheme="minorHAnsi" w:cstheme="minorHAnsi"/>
          <w:color w:val="auto"/>
        </w:rPr>
        <w:t>Linková vrstva</w:t>
      </w:r>
      <w:bookmarkEnd w:id="3"/>
      <w:bookmarkEnd w:id="4"/>
    </w:p>
    <w:p w:rsidR="00370827" w:rsidRPr="00370827" w:rsidRDefault="00370827" w:rsidP="00370827">
      <w:pPr>
        <w:pStyle w:val="Odstavecseseznamem"/>
        <w:numPr>
          <w:ilvl w:val="0"/>
          <w:numId w:val="8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přenáší bloky dat (rámce)</w:t>
      </w:r>
    </w:p>
    <w:p w:rsidR="00370827" w:rsidRPr="00370827" w:rsidRDefault="00370827" w:rsidP="00370827">
      <w:pPr>
        <w:pStyle w:val="Odstavecseseznamem"/>
        <w:numPr>
          <w:ilvl w:val="0"/>
          <w:numId w:val="9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přenáší bloky mezi uzly, které leží vedle sebe</w:t>
      </w:r>
    </w:p>
    <w:p w:rsidR="00370827" w:rsidRPr="00370827" w:rsidRDefault="00370827" w:rsidP="00370827">
      <w:pPr>
        <w:pStyle w:val="Odstavecseseznamem"/>
        <w:numPr>
          <w:ilvl w:val="0"/>
          <w:numId w:val="9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 xml:space="preserve">v hlavičce rámce je </w:t>
      </w:r>
      <w:hyperlink r:id="rId5" w:anchor="_Mac_adresa" w:history="1">
        <w:r w:rsidRPr="00370827">
          <w:rPr>
            <w:rStyle w:val="Hypertextovodkaz"/>
            <w:rFonts w:asciiTheme="minorHAnsi" w:hAnsiTheme="minorHAnsi" w:cstheme="minorHAnsi"/>
            <w:color w:val="auto"/>
          </w:rPr>
          <w:t>MAC adresa</w:t>
        </w:r>
      </w:hyperlink>
    </w:p>
    <w:p w:rsidR="00370827" w:rsidRPr="00370827" w:rsidRDefault="00370827" w:rsidP="00370827">
      <w:pPr>
        <w:pStyle w:val="Odstavecseseznamem"/>
        <w:numPr>
          <w:ilvl w:val="0"/>
          <w:numId w:val="9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zajišťuje synchronizaci rámců – na začátek a konec rámce se přidávají flagy</w:t>
      </w:r>
    </w:p>
    <w:p w:rsidR="00370827" w:rsidRPr="00370827" w:rsidRDefault="00370827" w:rsidP="00370827">
      <w:pPr>
        <w:pStyle w:val="Odstavecseseznamem"/>
        <w:numPr>
          <w:ilvl w:val="0"/>
          <w:numId w:val="9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zajišťuje transparentnost dat – u každého bloku je vidět hlavička a užitečná data</w:t>
      </w:r>
    </w:p>
    <w:p w:rsidR="00370827" w:rsidRPr="00370827" w:rsidRDefault="00370827" w:rsidP="00370827">
      <w:pPr>
        <w:pStyle w:val="Odstavecseseznamem"/>
        <w:numPr>
          <w:ilvl w:val="0"/>
          <w:numId w:val="9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řízení toku dat</w:t>
      </w:r>
    </w:p>
    <w:p w:rsidR="00370827" w:rsidRPr="00370827" w:rsidRDefault="00370827" w:rsidP="00370827">
      <w:pPr>
        <w:pStyle w:val="Odstavecseseznamem"/>
        <w:numPr>
          <w:ilvl w:val="1"/>
          <w:numId w:val="9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diktuje se tempo přenosu – určuje ho nejpomalejší uzel</w:t>
      </w:r>
    </w:p>
    <w:p w:rsidR="00370827" w:rsidRPr="00370827" w:rsidRDefault="00370827" w:rsidP="00370827">
      <w:pPr>
        <w:pStyle w:val="Odstavecseseznamem"/>
        <w:numPr>
          <w:ilvl w:val="1"/>
          <w:numId w:val="9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zařízení má vyrovnávací paměť</w:t>
      </w:r>
    </w:p>
    <w:p w:rsidR="00370827" w:rsidRPr="00370827" w:rsidRDefault="00370827" w:rsidP="00370827">
      <w:pPr>
        <w:pStyle w:val="Nadpis3"/>
        <w:numPr>
          <w:ilvl w:val="0"/>
          <w:numId w:val="6"/>
        </w:numPr>
        <w:rPr>
          <w:rFonts w:asciiTheme="minorHAnsi" w:hAnsiTheme="minorHAnsi" w:cstheme="minorHAnsi"/>
          <w:color w:val="auto"/>
        </w:rPr>
      </w:pPr>
      <w:bookmarkStart w:id="5" w:name="_Síťová_vrstva"/>
      <w:bookmarkStart w:id="6" w:name="_Toc501390088"/>
      <w:bookmarkStart w:id="7" w:name="__RefHeading___Toc2706_2339991646"/>
      <w:bookmarkEnd w:id="5"/>
      <w:r w:rsidRPr="00370827">
        <w:rPr>
          <w:rFonts w:asciiTheme="minorHAnsi" w:hAnsiTheme="minorHAnsi" w:cstheme="minorHAnsi"/>
          <w:color w:val="auto"/>
        </w:rPr>
        <w:t>Síťová vrstva</w:t>
      </w:r>
      <w:bookmarkEnd w:id="6"/>
      <w:bookmarkEnd w:id="7"/>
    </w:p>
    <w:p w:rsidR="00370827" w:rsidRPr="00370827" w:rsidRDefault="00370827" w:rsidP="00370827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doručuje koncovému příjemci</w:t>
      </w:r>
    </w:p>
    <w:p w:rsidR="00370827" w:rsidRPr="00370827" w:rsidRDefault="00370827" w:rsidP="00370827">
      <w:pPr>
        <w:pStyle w:val="Odstavecseseznamem"/>
        <w:numPr>
          <w:ilvl w:val="0"/>
          <w:numId w:val="12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přidává se hlavička s logickou adresou IP</w:t>
      </w:r>
    </w:p>
    <w:p w:rsidR="00370827" w:rsidRPr="00370827" w:rsidRDefault="00370827" w:rsidP="00370827">
      <w:pPr>
        <w:pStyle w:val="Odstavecseseznamem"/>
        <w:numPr>
          <w:ilvl w:val="0"/>
          <w:numId w:val="12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rozhoduje o tom kudy data půjdou – směrování (</w:t>
      </w:r>
      <w:proofErr w:type="spellStart"/>
      <w:r w:rsidRPr="00370827">
        <w:rPr>
          <w:rFonts w:asciiTheme="minorHAnsi" w:hAnsiTheme="minorHAnsi" w:cstheme="minorHAnsi"/>
        </w:rPr>
        <w:t>routing</w:t>
      </w:r>
      <w:proofErr w:type="spellEnd"/>
      <w:r w:rsidRPr="00370827">
        <w:rPr>
          <w:rFonts w:asciiTheme="minorHAnsi" w:hAnsiTheme="minorHAnsi" w:cstheme="minorHAnsi"/>
        </w:rPr>
        <w:t>) dat</w:t>
      </w:r>
    </w:p>
    <w:p w:rsidR="00370827" w:rsidRPr="00370827" w:rsidRDefault="00370827" w:rsidP="00370827">
      <w:pPr>
        <w:pStyle w:val="Odstavecseseznamem"/>
        <w:numPr>
          <w:ilvl w:val="0"/>
          <w:numId w:val="12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přenáší bloky dat – pakety</w:t>
      </w:r>
    </w:p>
    <w:p w:rsidR="00370827" w:rsidRPr="00370827" w:rsidRDefault="00370827" w:rsidP="00370827">
      <w:pPr>
        <w:pStyle w:val="Odstavecseseznamem"/>
        <w:numPr>
          <w:ilvl w:val="0"/>
          <w:numId w:val="12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ve skutečnosti je nepřenáší, ale předává je vrstvě linkové</w:t>
      </w:r>
    </w:p>
    <w:p w:rsidR="00370827" w:rsidRPr="00370827" w:rsidRDefault="00370827" w:rsidP="00370827">
      <w:pPr>
        <w:pStyle w:val="Nadpis3"/>
        <w:numPr>
          <w:ilvl w:val="0"/>
          <w:numId w:val="6"/>
        </w:numPr>
        <w:rPr>
          <w:rFonts w:asciiTheme="minorHAnsi" w:hAnsiTheme="minorHAnsi" w:cstheme="minorHAnsi"/>
          <w:color w:val="auto"/>
        </w:rPr>
      </w:pPr>
      <w:bookmarkStart w:id="8" w:name="_Toc501390089"/>
      <w:bookmarkStart w:id="9" w:name="__RefHeading___Toc2708_2339991646"/>
      <w:r w:rsidRPr="00370827">
        <w:rPr>
          <w:rFonts w:asciiTheme="minorHAnsi" w:hAnsiTheme="minorHAnsi" w:cstheme="minorHAnsi"/>
          <w:color w:val="auto"/>
        </w:rPr>
        <w:t>Transportní vrstva</w:t>
      </w:r>
      <w:bookmarkEnd w:id="8"/>
      <w:bookmarkEnd w:id="9"/>
    </w:p>
    <w:p w:rsidR="00370827" w:rsidRPr="00370827" w:rsidRDefault="00370827" w:rsidP="00370827">
      <w:pPr>
        <w:pStyle w:val="Odstavecseseznamem"/>
        <w:numPr>
          <w:ilvl w:val="0"/>
          <w:numId w:val="14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zajišťuje komunikaci uzlů</w:t>
      </w:r>
      <w:bookmarkStart w:id="10" w:name="_GoBack"/>
      <w:bookmarkEnd w:id="10"/>
    </w:p>
    <w:p w:rsidR="00370827" w:rsidRPr="00370827" w:rsidRDefault="00370827" w:rsidP="00370827">
      <w:pPr>
        <w:pStyle w:val="Odstavecseseznamem"/>
        <w:numPr>
          <w:ilvl w:val="0"/>
          <w:numId w:val="15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mění charakter poskytovaných služeb</w:t>
      </w:r>
    </w:p>
    <w:p w:rsidR="00370827" w:rsidRPr="00370827" w:rsidRDefault="00370827" w:rsidP="00370827">
      <w:pPr>
        <w:pStyle w:val="Odstavecseseznamem"/>
        <w:numPr>
          <w:ilvl w:val="1"/>
          <w:numId w:val="15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nespolehlivou službu může změnit na spolehlivou službu</w:t>
      </w:r>
    </w:p>
    <w:p w:rsidR="00370827" w:rsidRPr="00370827" w:rsidRDefault="00370827" w:rsidP="00370827">
      <w:pPr>
        <w:pStyle w:val="Odstavecseseznamem"/>
        <w:numPr>
          <w:ilvl w:val="1"/>
          <w:numId w:val="15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nespojované služby může změnit na spojované služby</w:t>
      </w:r>
    </w:p>
    <w:p w:rsidR="00370827" w:rsidRPr="00370827" w:rsidRDefault="00370827" w:rsidP="00370827">
      <w:pPr>
        <w:pStyle w:val="Odstavecseseznamem"/>
        <w:numPr>
          <w:ilvl w:val="0"/>
          <w:numId w:val="15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vyrovnává rozdíly mezi 3 spodními a 3 horními vrstvami</w:t>
      </w:r>
    </w:p>
    <w:p w:rsidR="00370827" w:rsidRPr="00370827" w:rsidRDefault="00370827" w:rsidP="00370827">
      <w:pPr>
        <w:pStyle w:val="Odstavecseseznamem"/>
        <w:numPr>
          <w:ilvl w:val="0"/>
          <w:numId w:val="15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nachází se v koncových počítačích</w:t>
      </w:r>
    </w:p>
    <w:p w:rsidR="00370827" w:rsidRPr="00370827" w:rsidRDefault="00370827" w:rsidP="00370827">
      <w:pPr>
        <w:pStyle w:val="Odstavecseseznamem"/>
        <w:numPr>
          <w:ilvl w:val="0"/>
          <w:numId w:val="15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zajišťuje segmentování</w:t>
      </w:r>
    </w:p>
    <w:p w:rsidR="00370827" w:rsidRPr="00370827" w:rsidRDefault="00370827" w:rsidP="00370827">
      <w:pPr>
        <w:pStyle w:val="Odstavecseseznamem"/>
        <w:numPr>
          <w:ilvl w:val="0"/>
          <w:numId w:val="15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má na starosti čísla portů</w:t>
      </w:r>
    </w:p>
    <w:p w:rsidR="00370827" w:rsidRPr="00370827" w:rsidRDefault="00370827" w:rsidP="00370827">
      <w:pPr>
        <w:pStyle w:val="Nadpis3"/>
        <w:numPr>
          <w:ilvl w:val="0"/>
          <w:numId w:val="6"/>
        </w:numPr>
        <w:rPr>
          <w:rFonts w:asciiTheme="minorHAnsi" w:hAnsiTheme="minorHAnsi" w:cstheme="minorHAnsi"/>
          <w:color w:val="auto"/>
        </w:rPr>
      </w:pPr>
      <w:bookmarkStart w:id="11" w:name="_Toc501390090"/>
      <w:bookmarkStart w:id="12" w:name="__RefHeading___Toc2710_2339991646"/>
      <w:r w:rsidRPr="00370827">
        <w:rPr>
          <w:rFonts w:asciiTheme="minorHAnsi" w:hAnsiTheme="minorHAnsi" w:cstheme="minorHAnsi"/>
          <w:color w:val="auto"/>
        </w:rPr>
        <w:lastRenderedPageBreak/>
        <w:t>Relační vrstva</w:t>
      </w:r>
      <w:bookmarkEnd w:id="11"/>
      <w:bookmarkEnd w:id="12"/>
    </w:p>
    <w:p w:rsidR="00370827" w:rsidRPr="00370827" w:rsidRDefault="00370827" w:rsidP="00370827">
      <w:pPr>
        <w:pStyle w:val="Odstavecseseznamem"/>
        <w:numPr>
          <w:ilvl w:val="0"/>
          <w:numId w:val="17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navazuje, udržuje a ukončuje spojení</w:t>
      </w:r>
    </w:p>
    <w:p w:rsidR="00370827" w:rsidRPr="00370827" w:rsidRDefault="00370827" w:rsidP="00370827">
      <w:pPr>
        <w:pStyle w:val="Nadpis3"/>
        <w:numPr>
          <w:ilvl w:val="0"/>
          <w:numId w:val="6"/>
        </w:numPr>
        <w:rPr>
          <w:rFonts w:asciiTheme="minorHAnsi" w:hAnsiTheme="minorHAnsi" w:cstheme="minorHAnsi"/>
          <w:color w:val="auto"/>
        </w:rPr>
      </w:pPr>
      <w:bookmarkStart w:id="13" w:name="_Toc501390091"/>
      <w:bookmarkStart w:id="14" w:name="__RefHeading___Toc2712_2339991646"/>
      <w:r w:rsidRPr="00370827">
        <w:rPr>
          <w:rFonts w:asciiTheme="minorHAnsi" w:hAnsiTheme="minorHAnsi" w:cstheme="minorHAnsi"/>
          <w:color w:val="auto"/>
        </w:rPr>
        <w:t>Prezentační vrstva</w:t>
      </w:r>
      <w:bookmarkEnd w:id="13"/>
      <w:bookmarkEnd w:id="14"/>
    </w:p>
    <w:p w:rsidR="00370827" w:rsidRPr="00370827" w:rsidRDefault="00370827" w:rsidP="00370827">
      <w:pPr>
        <w:pStyle w:val="Odstavecseseznamem"/>
        <w:numPr>
          <w:ilvl w:val="0"/>
          <w:numId w:val="18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zajišťuje, že přenášená data budou mít stejný význam pro příjemce</w:t>
      </w:r>
    </w:p>
    <w:p w:rsidR="00370827" w:rsidRPr="00370827" w:rsidRDefault="00370827" w:rsidP="00370827">
      <w:pPr>
        <w:pStyle w:val="Odstavecseseznamem"/>
        <w:numPr>
          <w:ilvl w:val="0"/>
          <w:numId w:val="18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kódování, šifrování, komprimace</w:t>
      </w:r>
    </w:p>
    <w:p w:rsidR="00370827" w:rsidRPr="00370827" w:rsidRDefault="00370827" w:rsidP="00370827">
      <w:pPr>
        <w:pStyle w:val="Nadpis3"/>
        <w:numPr>
          <w:ilvl w:val="0"/>
          <w:numId w:val="6"/>
        </w:numPr>
        <w:rPr>
          <w:rFonts w:asciiTheme="minorHAnsi" w:hAnsiTheme="minorHAnsi" w:cstheme="minorHAnsi"/>
          <w:color w:val="auto"/>
        </w:rPr>
      </w:pPr>
      <w:bookmarkStart w:id="15" w:name="_Toc501390092"/>
      <w:bookmarkStart w:id="16" w:name="__RefHeading___Toc2714_2339991646"/>
      <w:r w:rsidRPr="00370827">
        <w:rPr>
          <w:rFonts w:asciiTheme="minorHAnsi" w:hAnsiTheme="minorHAnsi" w:cstheme="minorHAnsi"/>
          <w:color w:val="auto"/>
        </w:rPr>
        <w:t>Aplikační vrstva</w:t>
      </w:r>
      <w:bookmarkEnd w:id="15"/>
      <w:bookmarkEnd w:id="16"/>
    </w:p>
    <w:p w:rsidR="00370827" w:rsidRPr="00370827" w:rsidRDefault="00370827" w:rsidP="00370827">
      <w:pPr>
        <w:pStyle w:val="Odstavecseseznamem"/>
        <w:numPr>
          <w:ilvl w:val="0"/>
          <w:numId w:val="20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funguje jako brána mezi aplikacemi na různých koncových uzlech</w:t>
      </w:r>
    </w:p>
    <w:p w:rsidR="00370827" w:rsidRPr="00370827" w:rsidRDefault="00370827" w:rsidP="00370827">
      <w:pPr>
        <w:pStyle w:val="Nadpis1"/>
        <w:rPr>
          <w:rFonts w:asciiTheme="minorHAnsi" w:hAnsiTheme="minorHAnsi" w:cstheme="minorHAnsi"/>
          <w:color w:val="auto"/>
        </w:rPr>
      </w:pPr>
      <w:r w:rsidRPr="00370827">
        <w:rPr>
          <w:rFonts w:asciiTheme="minorHAnsi" w:hAnsiTheme="minorHAnsi" w:cstheme="minorHAnsi"/>
          <w:color w:val="auto"/>
        </w:rPr>
        <w:t>Model TCP/IP</w:t>
      </w:r>
    </w:p>
    <w:tbl>
      <w:tblPr>
        <w:tblpPr w:leftFromText="141" w:rightFromText="141" w:vertAnchor="text" w:horzAnchor="margin" w:tblpY="15"/>
        <w:tblW w:w="54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37"/>
        <w:gridCol w:w="2738"/>
      </w:tblGrid>
      <w:tr w:rsidR="00370827" w:rsidRPr="00370827" w:rsidTr="00370827">
        <w:trPr>
          <w:trHeight w:val="286"/>
        </w:trPr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370827" w:rsidRPr="00370827" w:rsidRDefault="00370827" w:rsidP="00370827">
            <w:pPr>
              <w:pStyle w:val="Standard"/>
              <w:spacing w:after="0" w:line="240" w:lineRule="auto"/>
              <w:rPr>
                <w:rFonts w:asciiTheme="minorHAnsi" w:hAnsiTheme="minorHAnsi" w:cstheme="minorHAnsi"/>
              </w:rPr>
            </w:pPr>
            <w:r w:rsidRPr="00370827">
              <w:rPr>
                <w:rFonts w:asciiTheme="minorHAnsi" w:hAnsiTheme="minorHAnsi" w:cstheme="minorHAnsi"/>
              </w:rPr>
              <w:t>7. Aplikační vrstva</w:t>
            </w:r>
          </w:p>
        </w:tc>
        <w:tc>
          <w:tcPr>
            <w:tcW w:w="27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370827" w:rsidRPr="00370827" w:rsidRDefault="00370827" w:rsidP="00370827">
            <w:pPr>
              <w:pStyle w:val="Standard"/>
              <w:spacing w:after="0" w:line="240" w:lineRule="auto"/>
              <w:rPr>
                <w:rFonts w:asciiTheme="minorHAnsi" w:hAnsiTheme="minorHAnsi" w:cstheme="minorHAnsi"/>
              </w:rPr>
            </w:pPr>
            <w:r w:rsidRPr="00370827">
              <w:rPr>
                <w:rFonts w:asciiTheme="minorHAnsi" w:hAnsiTheme="minorHAnsi" w:cstheme="minorHAnsi"/>
              </w:rPr>
              <w:t>4. Aplikační vrstva</w:t>
            </w:r>
          </w:p>
        </w:tc>
      </w:tr>
      <w:tr w:rsidR="00370827" w:rsidRPr="00370827" w:rsidTr="00370827">
        <w:trPr>
          <w:trHeight w:val="301"/>
        </w:trPr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370827" w:rsidRPr="00370827" w:rsidRDefault="00370827" w:rsidP="00370827">
            <w:pPr>
              <w:pStyle w:val="Standard"/>
              <w:spacing w:after="0" w:line="240" w:lineRule="auto"/>
              <w:rPr>
                <w:rFonts w:asciiTheme="minorHAnsi" w:hAnsiTheme="minorHAnsi" w:cstheme="minorHAnsi"/>
              </w:rPr>
            </w:pPr>
            <w:r w:rsidRPr="00370827">
              <w:rPr>
                <w:rFonts w:asciiTheme="minorHAnsi" w:hAnsiTheme="minorHAnsi" w:cstheme="minorHAnsi"/>
              </w:rPr>
              <w:t>6. Prezentační vrstva</w:t>
            </w:r>
          </w:p>
        </w:tc>
        <w:tc>
          <w:tcPr>
            <w:tcW w:w="27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370827" w:rsidRPr="00370827" w:rsidRDefault="00370827" w:rsidP="00370827">
            <w:pPr>
              <w:rPr>
                <w:rFonts w:asciiTheme="minorHAnsi" w:hAnsiTheme="minorHAnsi" w:cstheme="minorHAnsi"/>
              </w:rPr>
            </w:pPr>
          </w:p>
        </w:tc>
      </w:tr>
      <w:tr w:rsidR="00370827" w:rsidRPr="00370827" w:rsidTr="00370827">
        <w:trPr>
          <w:trHeight w:val="286"/>
        </w:trPr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370827" w:rsidRPr="00370827" w:rsidRDefault="00370827" w:rsidP="00370827">
            <w:pPr>
              <w:pStyle w:val="Standard"/>
              <w:spacing w:after="0" w:line="240" w:lineRule="auto"/>
              <w:rPr>
                <w:rFonts w:asciiTheme="minorHAnsi" w:hAnsiTheme="minorHAnsi" w:cstheme="minorHAnsi"/>
              </w:rPr>
            </w:pPr>
            <w:r w:rsidRPr="00370827">
              <w:rPr>
                <w:rFonts w:asciiTheme="minorHAnsi" w:hAnsiTheme="minorHAnsi" w:cstheme="minorHAnsi"/>
              </w:rPr>
              <w:t>5. Relační vrstva</w:t>
            </w:r>
          </w:p>
        </w:tc>
        <w:tc>
          <w:tcPr>
            <w:tcW w:w="27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370827" w:rsidRPr="00370827" w:rsidRDefault="00370827" w:rsidP="00370827">
            <w:pPr>
              <w:rPr>
                <w:rFonts w:asciiTheme="minorHAnsi" w:hAnsiTheme="minorHAnsi" w:cstheme="minorHAnsi"/>
              </w:rPr>
            </w:pPr>
          </w:p>
        </w:tc>
      </w:tr>
      <w:tr w:rsidR="00370827" w:rsidRPr="00370827" w:rsidTr="00370827">
        <w:trPr>
          <w:trHeight w:val="286"/>
        </w:trPr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370827" w:rsidRPr="00370827" w:rsidRDefault="00370827" w:rsidP="00370827">
            <w:pPr>
              <w:pStyle w:val="Standard"/>
              <w:spacing w:after="0" w:line="240" w:lineRule="auto"/>
              <w:rPr>
                <w:rFonts w:asciiTheme="minorHAnsi" w:hAnsiTheme="minorHAnsi" w:cstheme="minorHAnsi"/>
              </w:rPr>
            </w:pPr>
            <w:r w:rsidRPr="00370827">
              <w:rPr>
                <w:rFonts w:asciiTheme="minorHAnsi" w:hAnsiTheme="minorHAnsi" w:cstheme="minorHAnsi"/>
              </w:rPr>
              <w:t>4. Transportní vrstva</w:t>
            </w:r>
          </w:p>
        </w:tc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370827" w:rsidRPr="00370827" w:rsidRDefault="00370827" w:rsidP="00370827">
            <w:pPr>
              <w:pStyle w:val="Standard"/>
              <w:spacing w:after="0" w:line="240" w:lineRule="auto"/>
              <w:rPr>
                <w:rFonts w:asciiTheme="minorHAnsi" w:hAnsiTheme="minorHAnsi" w:cstheme="minorHAnsi"/>
              </w:rPr>
            </w:pPr>
            <w:r w:rsidRPr="00370827">
              <w:rPr>
                <w:rFonts w:asciiTheme="minorHAnsi" w:hAnsiTheme="minorHAnsi" w:cstheme="minorHAnsi"/>
              </w:rPr>
              <w:t>3. Transportní vrstva</w:t>
            </w:r>
          </w:p>
        </w:tc>
      </w:tr>
      <w:tr w:rsidR="00370827" w:rsidRPr="00370827" w:rsidTr="00370827">
        <w:trPr>
          <w:trHeight w:val="301"/>
        </w:trPr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370827" w:rsidRPr="00370827" w:rsidRDefault="00370827" w:rsidP="00370827">
            <w:pPr>
              <w:pStyle w:val="Standard"/>
              <w:spacing w:after="0" w:line="240" w:lineRule="auto"/>
              <w:rPr>
                <w:rFonts w:asciiTheme="minorHAnsi" w:hAnsiTheme="minorHAnsi" w:cstheme="minorHAnsi"/>
              </w:rPr>
            </w:pPr>
            <w:r w:rsidRPr="00370827">
              <w:rPr>
                <w:rFonts w:asciiTheme="minorHAnsi" w:hAnsiTheme="minorHAnsi" w:cstheme="minorHAnsi"/>
              </w:rPr>
              <w:t>3. Síťová vrstva</w:t>
            </w:r>
          </w:p>
        </w:tc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370827" w:rsidRPr="00370827" w:rsidRDefault="00370827" w:rsidP="00370827">
            <w:pPr>
              <w:pStyle w:val="Standard"/>
              <w:spacing w:after="0" w:line="240" w:lineRule="auto"/>
              <w:rPr>
                <w:rFonts w:asciiTheme="minorHAnsi" w:hAnsiTheme="minorHAnsi" w:cstheme="minorHAnsi"/>
              </w:rPr>
            </w:pPr>
            <w:r w:rsidRPr="00370827">
              <w:rPr>
                <w:rFonts w:asciiTheme="minorHAnsi" w:hAnsiTheme="minorHAnsi" w:cstheme="minorHAnsi"/>
              </w:rPr>
              <w:t>2. Síťová vrstva</w:t>
            </w:r>
          </w:p>
        </w:tc>
      </w:tr>
      <w:tr w:rsidR="00370827" w:rsidRPr="00370827" w:rsidTr="00370827">
        <w:trPr>
          <w:trHeight w:val="286"/>
        </w:trPr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370827" w:rsidRPr="00370827" w:rsidRDefault="00370827" w:rsidP="00370827">
            <w:pPr>
              <w:pStyle w:val="Standard"/>
              <w:spacing w:after="0" w:line="240" w:lineRule="auto"/>
              <w:rPr>
                <w:rFonts w:asciiTheme="minorHAnsi" w:hAnsiTheme="minorHAnsi" w:cstheme="minorHAnsi"/>
              </w:rPr>
            </w:pPr>
            <w:r w:rsidRPr="00370827">
              <w:rPr>
                <w:rFonts w:asciiTheme="minorHAnsi" w:hAnsiTheme="minorHAnsi" w:cstheme="minorHAnsi"/>
              </w:rPr>
              <w:t>2. Linková vrstva</w:t>
            </w:r>
          </w:p>
        </w:tc>
        <w:tc>
          <w:tcPr>
            <w:tcW w:w="27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370827" w:rsidRPr="00370827" w:rsidRDefault="00370827" w:rsidP="00370827">
            <w:pPr>
              <w:pStyle w:val="Standard"/>
              <w:spacing w:after="0" w:line="240" w:lineRule="auto"/>
              <w:rPr>
                <w:rFonts w:asciiTheme="minorHAnsi" w:hAnsiTheme="minorHAnsi" w:cstheme="minorHAnsi"/>
              </w:rPr>
            </w:pPr>
            <w:r w:rsidRPr="00370827">
              <w:rPr>
                <w:rFonts w:asciiTheme="minorHAnsi" w:hAnsiTheme="minorHAnsi" w:cstheme="minorHAnsi"/>
              </w:rPr>
              <w:t>1. Vrstva síťového rozhraní (linková)</w:t>
            </w:r>
          </w:p>
        </w:tc>
      </w:tr>
      <w:tr w:rsidR="00370827" w:rsidRPr="00370827" w:rsidTr="00370827">
        <w:trPr>
          <w:trHeight w:val="286"/>
        </w:trPr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370827" w:rsidRPr="00370827" w:rsidRDefault="00370827" w:rsidP="00370827">
            <w:pPr>
              <w:pStyle w:val="Standard"/>
              <w:spacing w:after="0" w:line="240" w:lineRule="auto"/>
              <w:rPr>
                <w:rFonts w:asciiTheme="minorHAnsi" w:hAnsiTheme="minorHAnsi" w:cstheme="minorHAnsi"/>
              </w:rPr>
            </w:pPr>
            <w:r w:rsidRPr="00370827">
              <w:rPr>
                <w:rFonts w:asciiTheme="minorHAnsi" w:hAnsiTheme="minorHAnsi" w:cstheme="minorHAnsi"/>
              </w:rPr>
              <w:t>1. Fyzická vrstva</w:t>
            </w:r>
          </w:p>
        </w:tc>
        <w:tc>
          <w:tcPr>
            <w:tcW w:w="27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370827" w:rsidRPr="00370827" w:rsidRDefault="00370827" w:rsidP="00370827">
            <w:pPr>
              <w:rPr>
                <w:rFonts w:asciiTheme="minorHAnsi" w:hAnsiTheme="minorHAnsi" w:cstheme="minorHAnsi"/>
              </w:rPr>
            </w:pPr>
          </w:p>
        </w:tc>
      </w:tr>
    </w:tbl>
    <w:p w:rsidR="00370827" w:rsidRPr="00370827" w:rsidRDefault="00370827" w:rsidP="00370827">
      <w:pPr>
        <w:rPr>
          <w:rFonts w:asciiTheme="minorHAnsi" w:hAnsiTheme="minorHAnsi" w:cstheme="minorHAnsi"/>
        </w:rPr>
      </w:pPr>
    </w:p>
    <w:p w:rsidR="00370827" w:rsidRPr="00370827" w:rsidRDefault="00370827" w:rsidP="00370827">
      <w:pPr>
        <w:rPr>
          <w:rFonts w:asciiTheme="minorHAnsi" w:hAnsiTheme="minorHAnsi" w:cstheme="minorHAnsi"/>
        </w:rPr>
      </w:pPr>
    </w:p>
    <w:p w:rsidR="00370827" w:rsidRPr="00370827" w:rsidRDefault="00370827" w:rsidP="00370827">
      <w:pPr>
        <w:rPr>
          <w:rFonts w:asciiTheme="minorHAnsi" w:hAnsiTheme="minorHAnsi" w:cstheme="minorHAnsi"/>
        </w:rPr>
      </w:pPr>
    </w:p>
    <w:p w:rsidR="00370827" w:rsidRPr="00370827" w:rsidRDefault="00370827" w:rsidP="00370827">
      <w:pPr>
        <w:pStyle w:val="Standard"/>
        <w:rPr>
          <w:rFonts w:asciiTheme="minorHAnsi" w:hAnsiTheme="minorHAnsi" w:cstheme="minorHAnsi"/>
        </w:rPr>
      </w:pPr>
    </w:p>
    <w:p w:rsidR="00370827" w:rsidRPr="00370827" w:rsidRDefault="00370827" w:rsidP="00370827">
      <w:pPr>
        <w:pStyle w:val="Standard"/>
        <w:rPr>
          <w:rFonts w:asciiTheme="minorHAnsi" w:hAnsiTheme="minorHAnsi" w:cstheme="minorHAnsi"/>
        </w:rPr>
      </w:pPr>
    </w:p>
    <w:p w:rsidR="00370827" w:rsidRPr="00370827" w:rsidRDefault="00370827" w:rsidP="00370827">
      <w:pPr>
        <w:pStyle w:val="Standard"/>
        <w:rPr>
          <w:rFonts w:asciiTheme="minorHAnsi" w:hAnsiTheme="minorHAnsi" w:cstheme="minorHAnsi"/>
        </w:rPr>
      </w:pPr>
    </w:p>
    <w:p w:rsidR="00370827" w:rsidRPr="00370827" w:rsidRDefault="00370827" w:rsidP="00370827">
      <w:pPr>
        <w:pStyle w:val="Odstavecseseznamem"/>
        <w:numPr>
          <w:ilvl w:val="0"/>
          <w:numId w:val="21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je to síťová architektura</w:t>
      </w:r>
    </w:p>
    <w:p w:rsidR="00370827" w:rsidRPr="00370827" w:rsidRDefault="00370827" w:rsidP="00370827">
      <w:pPr>
        <w:pStyle w:val="Odstavecseseznamem"/>
        <w:numPr>
          <w:ilvl w:val="0"/>
          <w:numId w:val="21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zajištění spolehlivosti je záležitost koncových zařízení</w:t>
      </w:r>
    </w:p>
    <w:p w:rsidR="00370827" w:rsidRPr="00370827" w:rsidRDefault="00370827" w:rsidP="00370827">
      <w:pPr>
        <w:pStyle w:val="Odstavecseseznamem"/>
        <w:numPr>
          <w:ilvl w:val="0"/>
          <w:numId w:val="21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protokol TCP/IP je standardem pro komunikaci v počítačové síti</w:t>
      </w:r>
    </w:p>
    <w:p w:rsidR="00370827" w:rsidRPr="00370827" w:rsidRDefault="00370827" w:rsidP="00370827">
      <w:pPr>
        <w:pStyle w:val="Odstavecseseznamem"/>
        <w:numPr>
          <w:ilvl w:val="0"/>
          <w:numId w:val="21"/>
        </w:numPr>
        <w:rPr>
          <w:rFonts w:asciiTheme="minorHAnsi" w:hAnsiTheme="minorHAnsi" w:cstheme="minorHAnsi"/>
        </w:rPr>
      </w:pPr>
      <w:r w:rsidRPr="00370827">
        <w:rPr>
          <w:rFonts w:asciiTheme="minorHAnsi" w:hAnsiTheme="minorHAnsi" w:cstheme="minorHAnsi"/>
        </w:rPr>
        <w:t>protokoly TCP/IP jsou veřejné a neplatí se za ně</w:t>
      </w:r>
    </w:p>
    <w:sectPr w:rsidR="00370827" w:rsidRPr="00370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D4A92"/>
    <w:multiLevelType w:val="multilevel"/>
    <w:tmpl w:val="0E2C33F0"/>
    <w:styleLink w:val="WWNum53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788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3228" w:hanging="360"/>
      </w:pPr>
      <w:rPr>
        <w:rFonts w:ascii="Times New Roman" w:eastAsia="Times New Roman" w:hAnsi="Times New Roman" w:cs="Times New Roman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" w15:restartNumberingAfterBreak="0">
    <w:nsid w:val="3CB524D2"/>
    <w:multiLevelType w:val="multilevel"/>
    <w:tmpl w:val="82F8C196"/>
    <w:styleLink w:val="WWNum52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2" w15:restartNumberingAfterBreak="0">
    <w:nsid w:val="462540D8"/>
    <w:multiLevelType w:val="multilevel"/>
    <w:tmpl w:val="AE6AA12C"/>
    <w:styleLink w:val="WWNum55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788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3" w15:restartNumberingAfterBreak="0">
    <w:nsid w:val="52386BFE"/>
    <w:multiLevelType w:val="multilevel"/>
    <w:tmpl w:val="75EECDA4"/>
    <w:styleLink w:val="WWNum57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788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4" w15:restartNumberingAfterBreak="0">
    <w:nsid w:val="5DAA0972"/>
    <w:multiLevelType w:val="multilevel"/>
    <w:tmpl w:val="F956238E"/>
    <w:styleLink w:val="WWNum51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619D08F6"/>
    <w:multiLevelType w:val="multilevel"/>
    <w:tmpl w:val="E7066D9E"/>
    <w:styleLink w:val="WWNum56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6" w15:restartNumberingAfterBreak="0">
    <w:nsid w:val="76BE373C"/>
    <w:multiLevelType w:val="multilevel"/>
    <w:tmpl w:val="4D40F7F2"/>
    <w:styleLink w:val="WWNum54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5"/>
  </w:num>
  <w:num w:numId="1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"/>
  </w:num>
  <w:num w:numId="2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27"/>
    <w:rsid w:val="00370827"/>
    <w:rsid w:val="006E3C5B"/>
    <w:rsid w:val="00B7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F42C"/>
  <w15:chartTrackingRefBased/>
  <w15:docId w15:val="{3E114161-46F5-434B-9C9C-4E91FF9A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370827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ahoma"/>
      <w:kern w:val="3"/>
    </w:rPr>
  </w:style>
  <w:style w:type="paragraph" w:styleId="Nadpis1">
    <w:name w:val="heading 1"/>
    <w:basedOn w:val="Standard"/>
    <w:link w:val="Nadpis1Char"/>
    <w:uiPriority w:val="9"/>
    <w:qFormat/>
    <w:rsid w:val="00370827"/>
    <w:pPr>
      <w:keepNext/>
      <w:keepLines/>
      <w:spacing w:before="480" w:after="0"/>
      <w:outlineLvl w:val="0"/>
    </w:pPr>
    <w:rPr>
      <w:rFonts w:ascii="Arial" w:hAnsi="Arial"/>
      <w:b/>
      <w:bCs/>
      <w:color w:val="365F91"/>
      <w:sz w:val="28"/>
      <w:szCs w:val="28"/>
    </w:rPr>
  </w:style>
  <w:style w:type="paragraph" w:styleId="Nadpis3">
    <w:name w:val="heading 3"/>
    <w:basedOn w:val="Standard"/>
    <w:link w:val="Nadpis3Char"/>
    <w:uiPriority w:val="9"/>
    <w:semiHidden/>
    <w:unhideWhenUsed/>
    <w:qFormat/>
    <w:rsid w:val="00370827"/>
    <w:pPr>
      <w:keepNext/>
      <w:keepLines/>
      <w:spacing w:before="200" w:after="0"/>
      <w:outlineLvl w:val="2"/>
    </w:pPr>
    <w:rPr>
      <w:rFonts w:ascii="Arial" w:hAnsi="Arial"/>
      <w:b/>
      <w:bCs/>
      <w:color w:val="4F81BD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70827"/>
    <w:rPr>
      <w:rFonts w:ascii="Arial" w:eastAsia="Times New Roman" w:hAnsi="Arial" w:cs="Tahoma"/>
      <w:b/>
      <w:bCs/>
      <w:color w:val="365F91"/>
      <w:kern w:val="3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70827"/>
    <w:rPr>
      <w:rFonts w:ascii="Arial" w:eastAsia="Times New Roman" w:hAnsi="Arial" w:cs="Tahoma"/>
      <w:b/>
      <w:bCs/>
      <w:color w:val="4F81BD"/>
      <w:kern w:val="3"/>
    </w:rPr>
  </w:style>
  <w:style w:type="character" w:styleId="Hypertextovodkaz">
    <w:name w:val="Hyperlink"/>
    <w:basedOn w:val="Standardnpsmoodstavce"/>
    <w:uiPriority w:val="99"/>
    <w:semiHidden/>
    <w:unhideWhenUsed/>
    <w:rsid w:val="00370827"/>
    <w:rPr>
      <w:color w:val="0563C1" w:themeColor="hyperlink"/>
      <w:u w:val="single"/>
    </w:rPr>
  </w:style>
  <w:style w:type="paragraph" w:customStyle="1" w:styleId="Standard">
    <w:name w:val="Standard"/>
    <w:rsid w:val="00370827"/>
    <w:pPr>
      <w:suppressAutoHyphens/>
      <w:autoSpaceDN w:val="0"/>
      <w:spacing w:after="200" w:line="276" w:lineRule="auto"/>
    </w:pPr>
    <w:rPr>
      <w:rFonts w:ascii="Times New Roman" w:eastAsia="Times New Roman" w:hAnsi="Times New Roman" w:cs="Tahoma"/>
      <w:kern w:val="3"/>
    </w:rPr>
  </w:style>
  <w:style w:type="paragraph" w:styleId="Odstavecseseznamem">
    <w:name w:val="List Paragraph"/>
    <w:basedOn w:val="Standard"/>
    <w:qFormat/>
    <w:rsid w:val="00370827"/>
  </w:style>
  <w:style w:type="numbering" w:customStyle="1" w:styleId="WWNum51">
    <w:name w:val="WWNum51"/>
    <w:rsid w:val="00370827"/>
    <w:pPr>
      <w:numPr>
        <w:numId w:val="1"/>
      </w:numPr>
    </w:pPr>
  </w:style>
  <w:style w:type="numbering" w:customStyle="1" w:styleId="WWNum52">
    <w:name w:val="WWNum52"/>
    <w:rsid w:val="00370827"/>
    <w:pPr>
      <w:numPr>
        <w:numId w:val="3"/>
      </w:numPr>
    </w:pPr>
  </w:style>
  <w:style w:type="numbering" w:customStyle="1" w:styleId="WWNum53">
    <w:name w:val="WWNum53"/>
    <w:rsid w:val="00370827"/>
    <w:pPr>
      <w:numPr>
        <w:numId w:val="7"/>
      </w:numPr>
    </w:pPr>
  </w:style>
  <w:style w:type="numbering" w:customStyle="1" w:styleId="WWNum54">
    <w:name w:val="WWNum54"/>
    <w:rsid w:val="00370827"/>
    <w:pPr>
      <w:numPr>
        <w:numId w:val="10"/>
      </w:numPr>
    </w:pPr>
  </w:style>
  <w:style w:type="numbering" w:customStyle="1" w:styleId="WWNum55">
    <w:name w:val="WWNum55"/>
    <w:rsid w:val="00370827"/>
    <w:pPr>
      <w:numPr>
        <w:numId w:val="13"/>
      </w:numPr>
    </w:pPr>
  </w:style>
  <w:style w:type="numbering" w:customStyle="1" w:styleId="WWNum56">
    <w:name w:val="WWNum56"/>
    <w:rsid w:val="00370827"/>
    <w:pPr>
      <w:numPr>
        <w:numId w:val="16"/>
      </w:numPr>
    </w:pPr>
  </w:style>
  <w:style w:type="numbering" w:customStyle="1" w:styleId="WWNum57">
    <w:name w:val="WWNum57"/>
    <w:rsid w:val="00370827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4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Hony\Desktop\&#353;kola\Pocitacove-site.od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266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Hony Rodák</dc:creator>
  <cp:keywords/>
  <dc:description/>
  <cp:lastModifiedBy>Hony Rodák</cp:lastModifiedBy>
  <cp:revision>1</cp:revision>
  <dcterms:created xsi:type="dcterms:W3CDTF">2018-10-21T18:25:00Z</dcterms:created>
  <dcterms:modified xsi:type="dcterms:W3CDTF">2018-10-21T18:31:00Z</dcterms:modified>
</cp:coreProperties>
</file>