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44" w:rsidRPr="00F82B44" w:rsidRDefault="00F82B44" w:rsidP="00F82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B44">
        <w:rPr>
          <w:rFonts w:ascii="Times New Roman" w:eastAsia="Times New Roman" w:hAnsi="Times New Roman" w:cs="Times New Roman"/>
          <w:b/>
          <w:bCs/>
          <w:sz w:val="36"/>
          <w:szCs w:val="36"/>
        </w:rPr>
        <w:t>1. Docker: Basic to Advanced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(Week 1)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Goals:</w:t>
      </w:r>
    </w:p>
    <w:p w:rsidR="00F82B44" w:rsidRPr="00F82B44" w:rsidRDefault="00F82B44" w:rsidP="00F82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Understand containerization concepts</w:t>
      </w:r>
    </w:p>
    <w:p w:rsidR="00F82B44" w:rsidRPr="00F82B44" w:rsidRDefault="00F82B44" w:rsidP="00F82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Learn Docker commands and best practices for building, deploying, and managing containers</w:t>
      </w:r>
    </w:p>
    <w:p w:rsidR="00F82B44" w:rsidRPr="00F82B44" w:rsidRDefault="00F82B44" w:rsidP="00F82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Advance knowledge with multi-stage builds, volumes, networks, and performance tuning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Plan: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1.1 Docker Basics</w:t>
      </w:r>
    </w:p>
    <w:p w:rsidR="00F82B44" w:rsidRPr="00F82B44" w:rsidRDefault="00F82B44" w:rsidP="00F82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Docker and Containers: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What is Docker?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Difference between containers and VMs.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Benefits of using containers.</w:t>
      </w:r>
    </w:p>
    <w:p w:rsidR="00F82B44" w:rsidRPr="00F82B44" w:rsidRDefault="00F82B44" w:rsidP="00F82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Installing Docker on your machine (Windows/Mac/Linux).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Exploring Docker CLI commands (</w:t>
      </w:r>
      <w:proofErr w:type="spellStart"/>
      <w:r w:rsidRPr="00F82B44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82B44">
        <w:rPr>
          <w:rFonts w:ascii="Courier New" w:eastAsia="Times New Roman" w:hAnsi="Courier New" w:cs="Courier New"/>
          <w:sz w:val="20"/>
          <w:szCs w:val="20"/>
        </w:rPr>
        <w:t xml:space="preserve"> run</w:t>
      </w: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B44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82B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2B44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B44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F82B44">
        <w:rPr>
          <w:rFonts w:ascii="Courier New" w:eastAsia="Times New Roman" w:hAnsi="Courier New" w:cs="Courier New"/>
          <w:sz w:val="20"/>
          <w:szCs w:val="20"/>
        </w:rPr>
        <w:t xml:space="preserve"> stop</w:t>
      </w: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2B44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F82B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2B44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Understanding container lifecycle.</w:t>
      </w:r>
    </w:p>
    <w:p w:rsidR="00F82B44" w:rsidRPr="00F82B44" w:rsidRDefault="00F82B44" w:rsidP="00F82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Exercises: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Run a simple Nginx container.</w:t>
      </w:r>
    </w:p>
    <w:p w:rsidR="00F82B44" w:rsidRPr="00F82B44" w:rsidRDefault="00F82B44" w:rsidP="00F82B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Create and run your own custom image using a simple Python or Node.js application.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Docker Compose</w:t>
      </w:r>
    </w:p>
    <w:p w:rsidR="00F82B44" w:rsidRPr="00F82B44" w:rsidRDefault="00F82B44" w:rsidP="00F82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Syntax and structure of a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Building images using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Multi-stage builds, caching, and optimization.</w:t>
      </w:r>
    </w:p>
    <w:p w:rsidR="00F82B44" w:rsidRPr="00F82B44" w:rsidRDefault="00F82B44" w:rsidP="00F82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for a Python web application.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Practice multi-stage builds for reducing image size.</w:t>
      </w:r>
    </w:p>
    <w:p w:rsidR="00F82B44" w:rsidRPr="00F82B44" w:rsidRDefault="00F82B44" w:rsidP="00F82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Docker Compose: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What is Docker Compose and its use </w:t>
      </w:r>
      <w:proofErr w:type="gramStart"/>
      <w:r w:rsidRPr="00F82B44">
        <w:rPr>
          <w:rFonts w:ascii="Times New Roman" w:eastAsia="Times New Roman" w:hAnsi="Times New Roman" w:cs="Times New Roman"/>
          <w:sz w:val="24"/>
          <w:szCs w:val="24"/>
        </w:rPr>
        <w:t>case.</w:t>
      </w:r>
      <w:proofErr w:type="gramEnd"/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Structure of </w:t>
      </w:r>
      <w:proofErr w:type="spellStart"/>
      <w:r w:rsidRPr="00F82B44">
        <w:rPr>
          <w:rFonts w:ascii="Courier New" w:eastAsia="Times New Roman" w:hAnsi="Courier New" w:cs="Courier New"/>
          <w:sz w:val="20"/>
          <w:szCs w:val="20"/>
        </w:rPr>
        <w:t>docker-compose.yml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Setting up multi-container environments.</w:t>
      </w:r>
    </w:p>
    <w:p w:rsidR="00F82B44" w:rsidRPr="00F82B44" w:rsidRDefault="00F82B44" w:rsidP="00F82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Use Docker Compose to run a web app and database (e.g., Python app + MySQL).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1.3 Docker in Advanced</w:t>
      </w:r>
    </w:p>
    <w:p w:rsidR="00F82B44" w:rsidRPr="00F82B44" w:rsidRDefault="00F82B44" w:rsidP="00F8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Advanced Docker Concepts: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Networking in Docker (bridge, host, overlay networks).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Managing volumes and persistent data.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Multi-Stage to optimize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Tuning and Optimization: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Optimizing Docker images for production.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Limiting CPU, memory, and other resource management options.</w:t>
      </w:r>
    </w:p>
    <w:p w:rsidR="00F82B44" w:rsidRPr="00F82B44" w:rsidRDefault="00F82B44" w:rsidP="00F82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Set up a complex Docker environment with a front-end, back-end, and database using Docker Compose.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Implement custom networking between services.</w:t>
      </w:r>
    </w:p>
    <w:p w:rsidR="00F82B44" w:rsidRPr="00F82B44" w:rsidRDefault="00F82B44" w:rsidP="00F82B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Configure resource limits for containers.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1.4 Presentation: Docker</w:t>
      </w:r>
    </w:p>
    <w:p w:rsidR="00F82B44" w:rsidRPr="00F82B44" w:rsidRDefault="002D3515" w:rsidP="00F82B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F82B44" w:rsidRPr="00F82B44">
        <w:rPr>
          <w:rFonts w:ascii="Times New Roman" w:eastAsia="Times New Roman" w:hAnsi="Times New Roman" w:cs="Times New Roman"/>
          <w:sz w:val="24"/>
          <w:szCs w:val="24"/>
        </w:rPr>
        <w:t>resentation on Docker, covering basic to advanced topics.</w:t>
      </w:r>
    </w:p>
    <w:p w:rsidR="00F82B44" w:rsidRPr="00F82B44" w:rsidRDefault="00F82B44" w:rsidP="00F82B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Include a demo showing the deployment of a web app using Docker Compose.</w:t>
      </w:r>
    </w:p>
    <w:p w:rsidR="00F82B44" w:rsidRPr="00F82B44" w:rsidRDefault="00F82B44" w:rsidP="00F82B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Highlight real-world use cases (e.g.,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architecture).</w:t>
      </w:r>
    </w:p>
    <w:p w:rsidR="00F82B44" w:rsidRPr="00F82B44" w:rsidRDefault="00F82B44" w:rsidP="00F8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B44">
        <w:rPr>
          <w:rFonts w:ascii="Times New Roman" w:eastAsia="Times New Roman" w:hAnsi="Times New Roman" w:cs="Times New Roman"/>
          <w:b/>
          <w:bCs/>
          <w:sz w:val="36"/>
          <w:szCs w:val="36"/>
        </w:rPr>
        <w:t>2. Triton Server for Model Serving</w:t>
      </w:r>
      <w:r w:rsidR="00D95D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(Week 2)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Goals:</w:t>
      </w:r>
    </w:p>
    <w:p w:rsidR="00F82B44" w:rsidRPr="00F82B44" w:rsidRDefault="00F82B44" w:rsidP="00F82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Deploy machine learning models at scale with Triton Inference Server</w:t>
      </w:r>
    </w:p>
    <w:p w:rsidR="00F82B44" w:rsidRPr="00F82B44" w:rsidRDefault="00F82B44" w:rsidP="00F82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Understand performance optimization techniques</w:t>
      </w:r>
    </w:p>
    <w:p w:rsidR="00F82B44" w:rsidRPr="00F82B44" w:rsidRDefault="00F82B44" w:rsidP="00F82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Master model ensemble and GPU utilization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Plan: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2.1 Introduction to Model Serving</w:t>
      </w:r>
    </w:p>
    <w:p w:rsidR="00F82B44" w:rsidRPr="00F82B44" w:rsidRDefault="00F82B44" w:rsidP="00F82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Model Serving:</w:t>
      </w:r>
    </w:p>
    <w:p w:rsidR="00F82B44" w:rsidRPr="00F82B44" w:rsidRDefault="00F82B44" w:rsidP="00F82B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What is model serving?</w:t>
      </w:r>
    </w:p>
    <w:p w:rsidR="00F82B44" w:rsidRPr="00F82B44" w:rsidRDefault="00F82B44" w:rsidP="00F82B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Challenges in deploying models at scale.</w:t>
      </w:r>
    </w:p>
    <w:p w:rsidR="00F82B44" w:rsidRPr="00F82B44" w:rsidRDefault="00F82B44" w:rsidP="00F82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Simple local model serving using Flask or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to understand the concept.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2.2 Triton Server: Model Deployment</w:t>
      </w:r>
    </w:p>
    <w:p w:rsidR="00F82B44" w:rsidRPr="00F82B44" w:rsidRDefault="00F82B44" w:rsidP="00F82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Triton Inference Server:</w:t>
      </w:r>
    </w:p>
    <w:p w:rsidR="00F82B44" w:rsidRPr="00F82B44" w:rsidRDefault="00F82B44" w:rsidP="00F82B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What is Triton Server and why is it useful?</w:t>
      </w:r>
    </w:p>
    <w:p w:rsidR="00F82B44" w:rsidRPr="00F82B44" w:rsidRDefault="00F82B44" w:rsidP="00F82B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Supported model formats (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, ONNX, etc.).</w:t>
      </w:r>
    </w:p>
    <w:p w:rsidR="00F82B44" w:rsidRPr="00F82B44" w:rsidRDefault="00F82B44" w:rsidP="00F82B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Key features (concurrent execution, multi-framework serving).</w:t>
      </w:r>
    </w:p>
    <w:p w:rsidR="00F82B44" w:rsidRPr="00F82B44" w:rsidRDefault="00F82B44" w:rsidP="00F82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lastRenderedPageBreak/>
        <w:t>Install and set up Triton Inference Server locally or on a cloud platform.</w:t>
      </w:r>
    </w:p>
    <w:p w:rsidR="00F82B44" w:rsidRPr="00F82B44" w:rsidRDefault="00F82B44" w:rsidP="00F82B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Deploy a simple model (e.g., image classification) using Triton.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Triton: </w:t>
      </w:r>
      <w:r w:rsidR="002D3515">
        <w:rPr>
          <w:rFonts w:ascii="Times New Roman" w:eastAsia="Times New Roman" w:hAnsi="Times New Roman" w:cs="Times New Roman"/>
          <w:b/>
          <w:bCs/>
          <w:sz w:val="24"/>
          <w:szCs w:val="24"/>
        </w:rPr>
        <w:t>Batching</w:t>
      </w:r>
    </w:p>
    <w:p w:rsidR="00F82B44" w:rsidRPr="00F82B44" w:rsidRDefault="002D3515" w:rsidP="00F82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3515">
        <w:rPr>
          <w:rFonts w:ascii="Times New Roman" w:hAnsi="Times New Roman" w:cs="Times New Roman"/>
          <w:b/>
          <w:sz w:val="24"/>
          <w:szCs w:val="24"/>
        </w:rPr>
        <w:t xml:space="preserve">Understand how </w:t>
      </w:r>
      <w:r w:rsidRPr="002D3515">
        <w:rPr>
          <w:rFonts w:ascii="Times New Roman" w:hAnsi="Times New Roman" w:cs="Times New Roman"/>
          <w:b/>
          <w:sz w:val="24"/>
          <w:szCs w:val="24"/>
        </w:rPr>
        <w:t>batching works in Triton Server</w:t>
      </w:r>
      <w:r w:rsidR="00F82B44" w:rsidRPr="002D35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D3515" w:rsidRPr="002D3515" w:rsidRDefault="002D3515" w:rsidP="00F82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515">
        <w:rPr>
          <w:rFonts w:ascii="Times New Roman" w:hAnsi="Times New Roman" w:cs="Times New Roman"/>
          <w:sz w:val="24"/>
          <w:szCs w:val="24"/>
        </w:rPr>
        <w:t>Understand how batching works in Triton Server.</w:t>
      </w:r>
    </w:p>
    <w:p w:rsidR="002D3515" w:rsidRPr="002D3515" w:rsidRDefault="002D3515" w:rsidP="002D35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515">
        <w:rPr>
          <w:rFonts w:ascii="Times New Roman" w:hAnsi="Times New Roman" w:cs="Times New Roman"/>
          <w:sz w:val="24"/>
          <w:szCs w:val="24"/>
        </w:rPr>
        <w:t>Learn different batching mechanisms (static and dynamic).</w:t>
      </w:r>
    </w:p>
    <w:p w:rsidR="002D3515" w:rsidRPr="002D3515" w:rsidRDefault="002D3515" w:rsidP="002D35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515">
        <w:rPr>
          <w:rFonts w:ascii="Times New Roman" w:hAnsi="Times New Roman" w:cs="Times New Roman"/>
          <w:sz w:val="24"/>
          <w:szCs w:val="24"/>
        </w:rPr>
        <w:t>Implement and optimize batching to improve model throughput and resource utilization.</w:t>
      </w:r>
    </w:p>
    <w:p w:rsidR="00F82B44" w:rsidRPr="00F82B44" w:rsidRDefault="00F82B44" w:rsidP="00F82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2D3515" w:rsidRPr="002D3515" w:rsidRDefault="002D3515" w:rsidP="00F82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515">
        <w:rPr>
          <w:rFonts w:ascii="Times New Roman" w:hAnsi="Times New Roman" w:cs="Times New Roman"/>
          <w:sz w:val="24"/>
          <w:szCs w:val="24"/>
        </w:rPr>
        <w:t>Set up a simple Triton Server with a model (e.g., an image classification model) and configure basic static batching to group multiple requests together.</w:t>
      </w:r>
    </w:p>
    <w:p w:rsidR="00F82B44" w:rsidRPr="00F82B44" w:rsidRDefault="00F82B44" w:rsidP="00F82B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Explore model optimization and batching strategies.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2.4 Triton Server: Inference Acceleration and Model Ensemble</w:t>
      </w:r>
    </w:p>
    <w:p w:rsidR="00F82B44" w:rsidRPr="00F82B44" w:rsidRDefault="00F82B44" w:rsidP="00F82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Model Ensemble:</w:t>
      </w:r>
    </w:p>
    <w:p w:rsidR="00F82B44" w:rsidRPr="00F82B44" w:rsidRDefault="00F82B44" w:rsidP="00F82B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What is model ensemble and why is it useful?</w:t>
      </w:r>
    </w:p>
    <w:p w:rsidR="00F82B44" w:rsidRPr="00F82B44" w:rsidRDefault="00F82B44" w:rsidP="00F82B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Using Triton to chain models together.</w:t>
      </w:r>
    </w:p>
    <w:p w:rsidR="00F82B44" w:rsidRPr="00F82B44" w:rsidRDefault="00F82B44" w:rsidP="00F82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Acceleration:</w:t>
      </w:r>
    </w:p>
    <w:p w:rsidR="00F82B44" w:rsidRPr="00F82B44" w:rsidRDefault="00F82B44" w:rsidP="00F82B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Techniques for faster inference (CUDA,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TensorRT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2B44" w:rsidRPr="00F82B44" w:rsidRDefault="00F82B44" w:rsidP="00F82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Set up model ensemble with Triton to combine multiple models for an inference pipeline.</w:t>
      </w:r>
    </w:p>
    <w:p w:rsidR="00F82B44" w:rsidRPr="00F82B44" w:rsidRDefault="00F82B44" w:rsidP="00F82B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Experiment with GPU inference acceleration using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TensorRT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2.5 Presentation + Demo: Triton</w:t>
      </w:r>
    </w:p>
    <w:p w:rsidR="00F82B44" w:rsidRPr="00F82B44" w:rsidRDefault="00D95D80" w:rsidP="00F82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F82B44" w:rsidRPr="00F82B44">
        <w:rPr>
          <w:rFonts w:ascii="Times New Roman" w:eastAsia="Times New Roman" w:hAnsi="Times New Roman" w:cs="Times New Roman"/>
          <w:sz w:val="24"/>
          <w:szCs w:val="24"/>
        </w:rPr>
        <w:t>resentation on Triton Server, focusing on real-world use cases.</w:t>
      </w:r>
    </w:p>
    <w:p w:rsidR="00F82B44" w:rsidRDefault="00F82B44" w:rsidP="00F82B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Demo a complete pipeline with multiple models deployed on Triton with GPU acceleration and resource optimization.</w:t>
      </w:r>
    </w:p>
    <w:p w:rsidR="00D95D80" w:rsidRPr="00F82B44" w:rsidRDefault="00D95D80" w:rsidP="00D95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Locust for Testing T</w:t>
      </w:r>
      <w:r w:rsidRPr="00D95D80">
        <w:rPr>
          <w:rFonts w:ascii="Times New Roman" w:eastAsia="Times New Roman" w:hAnsi="Times New Roman" w:cs="Times New Roman"/>
          <w:sz w:val="24"/>
          <w:szCs w:val="24"/>
        </w:rPr>
        <w:t xml:space="preserve">hroughput </w:t>
      </w:r>
      <w:r>
        <w:rPr>
          <w:rFonts w:ascii="Times New Roman" w:eastAsia="Times New Roman" w:hAnsi="Times New Roman" w:cs="Times New Roman"/>
          <w:sz w:val="24"/>
          <w:szCs w:val="24"/>
        </w:rPr>
        <w:t>and Latency</w:t>
      </w:r>
    </w:p>
    <w:p w:rsidR="00F82B44" w:rsidRPr="00F82B44" w:rsidRDefault="00F82B44" w:rsidP="00F8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B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36"/>
          <w:szCs w:val="36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D95D80">
        <w:rPr>
          <w:rFonts w:ascii="Times New Roman" w:eastAsia="Times New Roman" w:hAnsi="Times New Roman" w:cs="Times New Roman"/>
          <w:b/>
          <w:bCs/>
          <w:sz w:val="36"/>
          <w:szCs w:val="36"/>
        </w:rPr>
        <w:t>(Week 3)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Goals:</w:t>
      </w:r>
    </w:p>
    <w:p w:rsidR="00F82B44" w:rsidRPr="00F82B44" w:rsidRDefault="00F82B44" w:rsidP="00F82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Deploy machine learning models using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</w:p>
    <w:p w:rsidR="00F82B44" w:rsidRPr="00F82B44" w:rsidRDefault="00F82B44" w:rsidP="00F82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Explore advanced features like GPU inference and adaptive batching</w:t>
      </w:r>
    </w:p>
    <w:p w:rsidR="00F82B44" w:rsidRPr="00F82B44" w:rsidRDefault="00F82B44" w:rsidP="00F82B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Understand worker scaling and deployment strategies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Plan: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3.1 Introduction to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</w:p>
    <w:p w:rsidR="00F82B44" w:rsidRPr="00F82B44" w:rsidRDefault="00F82B44" w:rsidP="00F82B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82B44" w:rsidRPr="00F82B44" w:rsidRDefault="00F82B44" w:rsidP="00F82B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Overview of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for serving machine learning models.</w:t>
      </w:r>
    </w:p>
    <w:p w:rsidR="00F82B44" w:rsidRPr="00F82B44" w:rsidRDefault="00F82B44" w:rsidP="00F82B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Comparing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with other serving solutions (e.g., Flask, Triton).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Tutorial: Model Deployment and Worker</w:t>
      </w:r>
    </w:p>
    <w:p w:rsidR="00F82B44" w:rsidRPr="00F82B44" w:rsidRDefault="00F82B44" w:rsidP="00F82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Deployment:</w:t>
      </w:r>
    </w:p>
    <w:p w:rsidR="00F82B44" w:rsidRPr="00F82B44" w:rsidRDefault="00F82B44" w:rsidP="00F82B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Deploy a model with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using simple APIs.</w:t>
      </w:r>
    </w:p>
    <w:p w:rsidR="00F82B44" w:rsidRPr="00F82B44" w:rsidRDefault="00F82B44" w:rsidP="00F82B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Understand the model store and versioning.</w:t>
      </w:r>
    </w:p>
    <w:p w:rsidR="00F82B44" w:rsidRPr="00F82B44" w:rsidRDefault="00F82B44" w:rsidP="00F82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Worker Scaling:</w:t>
      </w:r>
    </w:p>
    <w:p w:rsidR="00F82B44" w:rsidRPr="00F82B44" w:rsidRDefault="00F82B44" w:rsidP="00F82B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Explore how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manages workers and scale horizontally.</w:t>
      </w:r>
    </w:p>
    <w:p w:rsidR="00F82B44" w:rsidRPr="00F82B44" w:rsidRDefault="00F82B44" w:rsidP="00F82B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Build and deploy a machine learning model using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on a local machine.</w:t>
      </w:r>
    </w:p>
    <w:p w:rsidR="00F82B44" w:rsidRPr="00F82B44" w:rsidRDefault="00F82B44" w:rsidP="00F82B4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Experiment with different worker configurations and observe performance.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GPU Inference</w:t>
      </w:r>
    </w:p>
    <w:p w:rsidR="00F82B44" w:rsidRPr="00F82B44" w:rsidRDefault="00F82B44" w:rsidP="00F82B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GPU Inference with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2B44" w:rsidRPr="00F82B44" w:rsidRDefault="00F82B44" w:rsidP="00F82B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Enabling GPU support for models.</w:t>
      </w:r>
    </w:p>
    <w:p w:rsidR="00F82B44" w:rsidRPr="00F82B44" w:rsidRDefault="00F82B44" w:rsidP="00F82B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integrates with NVIDIA GPUs for faster inference.</w:t>
      </w:r>
    </w:p>
    <w:p w:rsidR="00F82B44" w:rsidRPr="00F82B44" w:rsidRDefault="00F82B44" w:rsidP="00F82B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Deploy a GPU-enabled model (e.g., a deep learning model) using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Observe performance improvements with GPU inference.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Tutorial: Model Composition and Adaptive Batching</w:t>
      </w:r>
    </w:p>
    <w:p w:rsidR="00F82B44" w:rsidRPr="00F82B44" w:rsidRDefault="00F82B44" w:rsidP="00F82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Model Composition and Adaptive Batching:</w:t>
      </w:r>
    </w:p>
    <w:p w:rsidR="00F82B44" w:rsidRPr="00F82B44" w:rsidRDefault="00F82B44" w:rsidP="00F82B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Serving multiple models together with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(composition).</w:t>
      </w:r>
    </w:p>
    <w:p w:rsidR="00F82B44" w:rsidRPr="00F82B44" w:rsidRDefault="00F82B44" w:rsidP="00F82B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Explore the adaptive batching feature for improving throughput.</w:t>
      </w:r>
    </w:p>
    <w:p w:rsidR="00F82B44" w:rsidRPr="00F82B44" w:rsidRDefault="00F82B44" w:rsidP="00F82B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Deploy multiple models in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with composition and batching.</w:t>
      </w:r>
    </w:p>
    <w:p w:rsidR="00F82B44" w:rsidRPr="00F82B44" w:rsidRDefault="00F82B44" w:rsidP="00F82B4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Test adaptive batching by sending concurrent requests.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 Presentation + Demo: </w:t>
      </w:r>
      <w:proofErr w:type="spellStart"/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BentoML</w:t>
      </w:r>
      <w:proofErr w:type="spellEnd"/>
    </w:p>
    <w:p w:rsidR="00F82B44" w:rsidRPr="00F82B44" w:rsidRDefault="00F82B44" w:rsidP="00F82B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Prepare a 15-minute presentation covering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BentoML’s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key features and how it compares with other frameworks.</w:t>
      </w:r>
    </w:p>
    <w:p w:rsidR="00F82B44" w:rsidRPr="00F82B44" w:rsidRDefault="00F82B44" w:rsidP="00F82B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Demo deploying and scaling a model, showcasing worker scaling and GPU inference.</w:t>
      </w:r>
    </w:p>
    <w:p w:rsidR="00F82B44" w:rsidRPr="00F82B44" w:rsidRDefault="00F82B44" w:rsidP="00F82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B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Kubernetes: </w:t>
      </w:r>
      <w:r w:rsidR="00D95D80">
        <w:rPr>
          <w:rFonts w:ascii="Times New Roman" w:eastAsia="Times New Roman" w:hAnsi="Times New Roman" w:cs="Times New Roman"/>
          <w:b/>
          <w:bCs/>
          <w:sz w:val="36"/>
          <w:szCs w:val="36"/>
        </w:rPr>
        <w:t>(Week 4)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Goals:</w:t>
      </w:r>
    </w:p>
    <w:p w:rsidR="00F82B44" w:rsidRPr="00F82B44" w:rsidRDefault="00F82B44" w:rsidP="00F82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lastRenderedPageBreak/>
        <w:t>Understand Kubernetes concepts like pods, services, deployments, and scaling</w:t>
      </w:r>
    </w:p>
    <w:p w:rsidR="00F82B44" w:rsidRPr="00F82B44" w:rsidRDefault="00F82B44" w:rsidP="00F82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Learn to set up an EKS cluster and deploy applications</w:t>
      </w:r>
    </w:p>
    <w:p w:rsidR="00F82B44" w:rsidRPr="00F82B44" w:rsidRDefault="00F82B44" w:rsidP="00F82B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Explore scaling strategies for applications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B44">
        <w:rPr>
          <w:rFonts w:ascii="Times New Roman" w:eastAsia="Times New Roman" w:hAnsi="Times New Roman" w:cs="Times New Roman"/>
          <w:b/>
          <w:bCs/>
          <w:sz w:val="27"/>
          <w:szCs w:val="27"/>
        </w:rPr>
        <w:t>Plan: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4.1 Kubernetes Basics</w:t>
      </w:r>
    </w:p>
    <w:p w:rsidR="00F82B44" w:rsidRPr="00F82B44" w:rsidRDefault="00F82B44" w:rsidP="00F82B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Kubernetes:</w:t>
      </w:r>
    </w:p>
    <w:p w:rsidR="00F82B44" w:rsidRPr="00F82B44" w:rsidRDefault="00F82B44" w:rsidP="00F82B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What is Kubernetes and its architecture?</w:t>
      </w:r>
    </w:p>
    <w:p w:rsidR="00F82B44" w:rsidRPr="00F82B44" w:rsidRDefault="00F82B44" w:rsidP="00F82B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Key components (pods, nodes, services, deployments, etc.).</w:t>
      </w:r>
    </w:p>
    <w:p w:rsidR="00F82B44" w:rsidRPr="00F82B44" w:rsidRDefault="00F82B44" w:rsidP="00F82B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Install and set up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or kind to run Kubernetes locally.</w:t>
      </w:r>
    </w:p>
    <w:p w:rsidR="00F82B44" w:rsidRPr="00F82B44" w:rsidRDefault="00F82B44" w:rsidP="00F82B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Deploy a simple application (e.g., Nginx) to the local Kubernetes cluster.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4.2 Creating an EKS Cluster</w:t>
      </w:r>
    </w:p>
    <w:p w:rsidR="00F82B44" w:rsidRPr="00F82B44" w:rsidRDefault="00F82B44" w:rsidP="00F82B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Amazon EKS:</w:t>
      </w:r>
    </w:p>
    <w:p w:rsidR="00F82B44" w:rsidRPr="00F82B44" w:rsidRDefault="00F82B44" w:rsidP="00F82B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What is Amazon EKS and how it simplifies Kubernetes management?</w:t>
      </w:r>
    </w:p>
    <w:p w:rsidR="00F82B44" w:rsidRPr="00F82B44" w:rsidRDefault="00F82B44" w:rsidP="00F82B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Understanding AWS resources (VPC, EC2, </w:t>
      </w:r>
      <w:proofErr w:type="gramStart"/>
      <w:r w:rsidRPr="00F82B44"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gramEnd"/>
      <w:r w:rsidRPr="00F82B44">
        <w:rPr>
          <w:rFonts w:ascii="Times New Roman" w:eastAsia="Times New Roman" w:hAnsi="Times New Roman" w:cs="Times New Roman"/>
          <w:sz w:val="24"/>
          <w:szCs w:val="24"/>
        </w:rPr>
        <w:t>) needed for EKS.</w:t>
      </w:r>
    </w:p>
    <w:p w:rsidR="00F82B44" w:rsidRPr="00F82B44" w:rsidRDefault="00F82B44" w:rsidP="00F82B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</w:p>
    <w:p w:rsidR="00F82B44" w:rsidRPr="00F82B44" w:rsidRDefault="00F82B44" w:rsidP="00F82B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Create an EKS cluster using the AWS Console or CLI.</w:t>
      </w:r>
    </w:p>
    <w:p w:rsidR="00F82B44" w:rsidRPr="00F82B44" w:rsidRDefault="00F82B44" w:rsidP="00F82B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to interact with the EKS cluster.</w:t>
      </w:r>
    </w:p>
    <w:p w:rsidR="00F82B44" w:rsidRPr="00F82B44" w:rsidRDefault="00F82B44" w:rsidP="00F82B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4.3 Deploy and Scale an App on EKS</w:t>
      </w:r>
    </w:p>
    <w:p w:rsidR="00F82B44" w:rsidRPr="00F82B44" w:rsidRDefault="00F82B44" w:rsidP="00F82B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Applications:</w:t>
      </w:r>
    </w:p>
    <w:p w:rsidR="00F82B44" w:rsidRPr="00F82B44" w:rsidRDefault="00F82B44" w:rsidP="00F82B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Creating Kubernetes manifests for your application (deployment, service, ingress).</w:t>
      </w:r>
    </w:p>
    <w:p w:rsidR="00F82B44" w:rsidRPr="00F82B44" w:rsidRDefault="00F82B44" w:rsidP="00F82B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Exposing your application with a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or Ingress.</w:t>
      </w:r>
    </w:p>
    <w:p w:rsidR="00F82B44" w:rsidRPr="00F82B44" w:rsidRDefault="00F82B44" w:rsidP="00F82B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Scaling and Monitoring:</w:t>
      </w:r>
    </w:p>
    <w:p w:rsidR="00F82B44" w:rsidRPr="00F82B44" w:rsidRDefault="00F82B44" w:rsidP="00F82B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Horizontal Pod </w:t>
      </w:r>
      <w:proofErr w:type="spellStart"/>
      <w:r w:rsidRPr="00F82B44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F82B44">
        <w:rPr>
          <w:rFonts w:ascii="Times New Roman" w:eastAsia="Times New Roman" w:hAnsi="Times New Roman" w:cs="Times New Roman"/>
          <w:sz w:val="24"/>
          <w:szCs w:val="24"/>
        </w:rPr>
        <w:t xml:space="preserve"> (HPA) to scale based on CPU/memory usage.</w:t>
      </w:r>
    </w:p>
    <w:p w:rsidR="00F82B44" w:rsidRPr="00F82B44" w:rsidRDefault="00F82B44" w:rsidP="00F82B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Monitor</w:t>
      </w:r>
      <w:r w:rsidR="00BE559F">
        <w:rPr>
          <w:rFonts w:ascii="Times New Roman" w:eastAsia="Times New Roman" w:hAnsi="Times New Roman" w:cs="Times New Roman"/>
          <w:sz w:val="24"/>
          <w:szCs w:val="24"/>
        </w:rPr>
        <w:t>ing resources with Prometheus</w:t>
      </w:r>
      <w:r w:rsidRPr="00F82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B44" w:rsidRPr="00F82B44" w:rsidRDefault="00F82B44" w:rsidP="00F82B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Hands-On:</w:t>
      </w:r>
      <w:bookmarkStart w:id="0" w:name="_GoBack"/>
      <w:bookmarkEnd w:id="0"/>
    </w:p>
    <w:p w:rsidR="00F82B44" w:rsidRPr="00F82B44" w:rsidRDefault="00F82B44" w:rsidP="00F82B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Deploy a containerized web application to EKS.</w:t>
      </w:r>
    </w:p>
    <w:p w:rsidR="00F82B44" w:rsidRPr="00F82B44" w:rsidRDefault="00F82B44" w:rsidP="00F82B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B44">
        <w:rPr>
          <w:rFonts w:ascii="Times New Roman" w:eastAsia="Times New Roman" w:hAnsi="Times New Roman" w:cs="Times New Roman"/>
          <w:sz w:val="24"/>
          <w:szCs w:val="24"/>
        </w:rPr>
        <w:t>Set up auto-scaling with HPA based on resource utilization.</w:t>
      </w:r>
    </w:p>
    <w:p w:rsidR="005F72E4" w:rsidRDefault="00BE559F"/>
    <w:sectPr w:rsidR="005F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4D61"/>
    <w:multiLevelType w:val="multilevel"/>
    <w:tmpl w:val="912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3179"/>
    <w:multiLevelType w:val="multilevel"/>
    <w:tmpl w:val="612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5A4C"/>
    <w:multiLevelType w:val="multilevel"/>
    <w:tmpl w:val="E1B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50A0"/>
    <w:multiLevelType w:val="multilevel"/>
    <w:tmpl w:val="91F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C5232"/>
    <w:multiLevelType w:val="multilevel"/>
    <w:tmpl w:val="203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13D72"/>
    <w:multiLevelType w:val="multilevel"/>
    <w:tmpl w:val="108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22FC"/>
    <w:multiLevelType w:val="multilevel"/>
    <w:tmpl w:val="88D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62D70"/>
    <w:multiLevelType w:val="multilevel"/>
    <w:tmpl w:val="D91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A2C"/>
    <w:multiLevelType w:val="multilevel"/>
    <w:tmpl w:val="E6D0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626F1"/>
    <w:multiLevelType w:val="multilevel"/>
    <w:tmpl w:val="51E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5461E"/>
    <w:multiLevelType w:val="multilevel"/>
    <w:tmpl w:val="473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37B6B"/>
    <w:multiLevelType w:val="multilevel"/>
    <w:tmpl w:val="30F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656D0"/>
    <w:multiLevelType w:val="multilevel"/>
    <w:tmpl w:val="5B2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E40C1"/>
    <w:multiLevelType w:val="multilevel"/>
    <w:tmpl w:val="D340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B57D9"/>
    <w:multiLevelType w:val="multilevel"/>
    <w:tmpl w:val="BFC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83D46"/>
    <w:multiLevelType w:val="multilevel"/>
    <w:tmpl w:val="D37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55DD9"/>
    <w:multiLevelType w:val="multilevel"/>
    <w:tmpl w:val="3F22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B2616"/>
    <w:multiLevelType w:val="multilevel"/>
    <w:tmpl w:val="9C5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A26EA"/>
    <w:multiLevelType w:val="multilevel"/>
    <w:tmpl w:val="53D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074CC"/>
    <w:multiLevelType w:val="multilevel"/>
    <w:tmpl w:val="195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D5AA0"/>
    <w:multiLevelType w:val="multilevel"/>
    <w:tmpl w:val="F78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16"/>
  </w:num>
  <w:num w:numId="12">
    <w:abstractNumId w:val="20"/>
  </w:num>
  <w:num w:numId="13">
    <w:abstractNumId w:val="6"/>
  </w:num>
  <w:num w:numId="14">
    <w:abstractNumId w:val="12"/>
  </w:num>
  <w:num w:numId="15">
    <w:abstractNumId w:val="7"/>
  </w:num>
  <w:num w:numId="16">
    <w:abstractNumId w:val="17"/>
  </w:num>
  <w:num w:numId="17">
    <w:abstractNumId w:val="9"/>
  </w:num>
  <w:num w:numId="18">
    <w:abstractNumId w:val="19"/>
  </w:num>
  <w:num w:numId="19">
    <w:abstractNumId w:val="1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44"/>
    <w:rsid w:val="002D3515"/>
    <w:rsid w:val="00396E26"/>
    <w:rsid w:val="00B30321"/>
    <w:rsid w:val="00BE559F"/>
    <w:rsid w:val="00D95D80"/>
    <w:rsid w:val="00F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7F75-1D1D-4B75-9013-AB2C7E61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2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2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B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B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2B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2B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2024-10-14T07:08:00Z</dcterms:created>
  <dcterms:modified xsi:type="dcterms:W3CDTF">2024-10-14T07:43:00Z</dcterms:modified>
</cp:coreProperties>
</file>