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7B" w:rsidRPr="002E386B" w:rsidRDefault="0075437B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sz w:val="14"/>
          <w:szCs w:val="14"/>
        </w:rPr>
        <w:t xml:space="preserve">Clausiova-Clapeyronova </w:t>
      </w:r>
      <w:proofErr w:type="spellStart"/>
      <w:r w:rsidRPr="002E386B">
        <w:rPr>
          <w:sz w:val="14"/>
          <w:szCs w:val="14"/>
        </w:rPr>
        <w:t>rce</w:t>
      </w:r>
      <w:proofErr w:type="spellEnd"/>
      <w:r w:rsidR="00365647" w:rsidRPr="002E386B">
        <w:rPr>
          <w:sz w:val="14"/>
          <w:szCs w:val="14"/>
        </w:rPr>
        <w:tab/>
      </w:r>
      <w:r w:rsidRPr="002E386B">
        <w:rPr>
          <w:sz w:val="14"/>
          <w:szCs w:val="1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dp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dT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T∙</m:t>
            </m:r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)</m:t>
            </m:r>
          </m:den>
        </m:f>
      </m:oMath>
      <w:r w:rsidRPr="002E386B">
        <w:rPr>
          <w:rFonts w:eastAsiaTheme="minorEastAsia"/>
          <w:sz w:val="14"/>
          <w:szCs w:val="14"/>
        </w:rPr>
        <w:t xml:space="preserve"> </w:t>
      </w:r>
    </w:p>
    <w:p w:rsidR="0075437B" w:rsidRPr="002E386B" w:rsidRDefault="0075437B" w:rsidP="0075437B">
      <w:pPr>
        <w:spacing w:line="240" w:lineRule="auto"/>
        <w:rPr>
          <w:rFonts w:eastAsiaTheme="minorEastAsia"/>
          <w:sz w:val="14"/>
          <w:szCs w:val="14"/>
        </w:rPr>
      </w:pPr>
      <w:proofErr w:type="spellStart"/>
      <w:r w:rsidRPr="002E386B">
        <w:rPr>
          <w:rFonts w:eastAsiaTheme="minorEastAsia"/>
          <w:sz w:val="14"/>
          <w:szCs w:val="14"/>
        </w:rPr>
        <w:t>Gibbsovo</w:t>
      </w:r>
      <w:proofErr w:type="spellEnd"/>
      <w:r w:rsidRPr="002E386B">
        <w:rPr>
          <w:rFonts w:eastAsiaTheme="minorEastAsia"/>
          <w:sz w:val="14"/>
          <w:szCs w:val="14"/>
        </w:rPr>
        <w:t xml:space="preserve"> pravidlo fází</w:t>
      </w:r>
      <w:r w:rsidR="00365647" w:rsidRPr="002E386B">
        <w:rPr>
          <w:rFonts w:eastAsiaTheme="minorEastAsia"/>
          <w:sz w:val="14"/>
          <w:szCs w:val="14"/>
        </w:rPr>
        <w:tab/>
      </w:r>
      <w:r w:rsidR="00886129" w:rsidRPr="002E386B">
        <w:rPr>
          <w:rFonts w:eastAsiaTheme="minorEastAsia"/>
          <w:sz w:val="14"/>
          <w:szCs w:val="14"/>
        </w:rPr>
        <w:tab/>
      </w:r>
      <w:r w:rsidR="002E386B">
        <w:rPr>
          <w:rFonts w:eastAsiaTheme="minorEastAsia"/>
          <w:sz w:val="14"/>
          <w:szCs w:val="14"/>
        </w:rPr>
        <w:tab/>
      </w:r>
      <m:oMath>
        <m:r>
          <w:rPr>
            <w:rFonts w:ascii="Cambria Math" w:eastAsiaTheme="minorEastAsia" w:hAnsi="Cambria Math"/>
            <w:sz w:val="14"/>
            <w:szCs w:val="14"/>
          </w:rPr>
          <m:t>v=s-f+2</m:t>
        </m:r>
      </m:oMath>
    </w:p>
    <w:p w:rsidR="0075437B" w:rsidRPr="002E386B" w:rsidRDefault="00365647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 xml:space="preserve">Střední kin. </w:t>
      </w:r>
      <w:proofErr w:type="gramStart"/>
      <w:r w:rsidRPr="002E386B">
        <w:rPr>
          <w:rFonts w:eastAsiaTheme="minorEastAsia"/>
          <w:sz w:val="14"/>
          <w:szCs w:val="14"/>
        </w:rPr>
        <w:t>energie</w:t>
      </w:r>
      <w:proofErr w:type="gramEnd"/>
      <w:r w:rsidRPr="002E386B">
        <w:rPr>
          <w:rFonts w:eastAsiaTheme="minorEastAsia"/>
          <w:sz w:val="14"/>
          <w:szCs w:val="14"/>
        </w:rPr>
        <w:t xml:space="preserve"> molekul IP</w:t>
      </w:r>
      <w:r w:rsidR="00886129"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kT</m:t>
        </m:r>
      </m:oMath>
    </w:p>
    <w:p w:rsidR="00365647" w:rsidRPr="002E386B" w:rsidRDefault="00365647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>Maxwell-</w:t>
      </w:r>
      <w:proofErr w:type="spellStart"/>
      <w:r w:rsidRPr="002E386B">
        <w:rPr>
          <w:rFonts w:eastAsiaTheme="minorEastAsia"/>
          <w:sz w:val="14"/>
          <w:szCs w:val="14"/>
        </w:rPr>
        <w:t>Boltzmannovo</w:t>
      </w:r>
      <w:proofErr w:type="spellEnd"/>
      <w:r w:rsidRPr="002E386B">
        <w:rPr>
          <w:rFonts w:eastAsiaTheme="minorEastAsia"/>
          <w:sz w:val="14"/>
          <w:szCs w:val="14"/>
        </w:rPr>
        <w:t xml:space="preserve"> rozdělení</w:t>
      </w:r>
      <w:r w:rsidR="002E386B">
        <w:rPr>
          <w:rFonts w:eastAsiaTheme="minorEastAsia"/>
          <w:sz w:val="14"/>
          <w:szCs w:val="14"/>
        </w:rPr>
        <w:tab/>
      </w:r>
      <w:r w:rsidR="00886129" w:rsidRPr="002E386B">
        <w:rPr>
          <w:rFonts w:eastAsiaTheme="minorEastAsia"/>
          <w:sz w:val="14"/>
          <w:szCs w:val="14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16"/>
            <w:szCs w:val="16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2kT</m:t>
                </m:r>
              </m:den>
            </m:f>
          </m:sup>
        </m:sSup>
      </m:oMath>
    </w:p>
    <w:p w:rsidR="00365647" w:rsidRPr="002E386B" w:rsidRDefault="00365647" w:rsidP="0075437B">
      <w:pPr>
        <w:spacing w:line="240" w:lineRule="auto"/>
        <w:rPr>
          <w:rFonts w:eastAsiaTheme="minorEastAsia"/>
          <w:i/>
          <w:sz w:val="14"/>
          <w:szCs w:val="14"/>
        </w:rPr>
      </w:pPr>
      <w:proofErr w:type="spellStart"/>
      <w:r w:rsidRPr="002E386B">
        <w:rPr>
          <w:rFonts w:eastAsiaTheme="minorEastAsia"/>
          <w:sz w:val="14"/>
          <w:szCs w:val="14"/>
        </w:rPr>
        <w:t>Ekvipartiční</w:t>
      </w:r>
      <w:proofErr w:type="spellEnd"/>
      <w:r w:rsidRPr="002E386B">
        <w:rPr>
          <w:rFonts w:eastAsiaTheme="minorEastAsia"/>
          <w:sz w:val="14"/>
          <w:szCs w:val="14"/>
        </w:rPr>
        <w:t xml:space="preserve"> teorém</w:t>
      </w:r>
      <w:r w:rsidRPr="002E386B">
        <w:rPr>
          <w:rFonts w:eastAsiaTheme="minorEastAsia"/>
          <w:sz w:val="14"/>
          <w:szCs w:val="14"/>
        </w:rPr>
        <w:tab/>
      </w:r>
      <w:r w:rsidR="00886129"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ε</m:t>
            </m:r>
          </m:e>
        </m:acc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kT</m:t>
        </m:r>
      </m:oMath>
      <w:r w:rsidRPr="002E386B">
        <w:rPr>
          <w:rFonts w:eastAsiaTheme="minorEastAsia"/>
          <w:sz w:val="14"/>
          <w:szCs w:val="14"/>
        </w:rPr>
        <w:t xml:space="preserve"> </w:t>
      </w:r>
    </w:p>
    <w:p w:rsidR="00365647" w:rsidRPr="002E386B" w:rsidRDefault="00365647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 xml:space="preserve">Kanonický tvar vlnové </w:t>
      </w:r>
      <w:proofErr w:type="spellStart"/>
      <w:r w:rsidRPr="002E386B">
        <w:rPr>
          <w:rFonts w:eastAsiaTheme="minorEastAsia"/>
          <w:sz w:val="14"/>
          <w:szCs w:val="14"/>
        </w:rPr>
        <w:t>rce</w:t>
      </w:r>
      <w:proofErr w:type="spellEnd"/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∇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  <w:szCs w:val="1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14"/>
                <w:szCs w:val="14"/>
              </w:rPr>
              <m:t>,t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</m:oMath>
    </w:p>
    <w:p w:rsidR="001E58CB" w:rsidRPr="002E386B" w:rsidRDefault="001E58CB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 xml:space="preserve">Vlnová </w:t>
      </w:r>
      <w:proofErr w:type="spellStart"/>
      <w:r w:rsidRPr="002E386B">
        <w:rPr>
          <w:rFonts w:eastAsiaTheme="minorEastAsia"/>
          <w:sz w:val="14"/>
          <w:szCs w:val="14"/>
        </w:rPr>
        <w:t>rce</w:t>
      </w:r>
      <w:proofErr w:type="spellEnd"/>
      <w:r w:rsidRPr="002E386B">
        <w:rPr>
          <w:rFonts w:eastAsiaTheme="minorEastAsia"/>
          <w:sz w:val="14"/>
          <w:szCs w:val="14"/>
        </w:rPr>
        <w:t xml:space="preserve"> pro rovinné vlny</w:t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∂x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</m:oMath>
    </w:p>
    <w:p w:rsidR="00A4456A" w:rsidRPr="002E386B" w:rsidRDefault="00A4456A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 xml:space="preserve">Vlnová </w:t>
      </w:r>
      <w:proofErr w:type="spellStart"/>
      <w:r w:rsidRPr="002E386B">
        <w:rPr>
          <w:rFonts w:eastAsiaTheme="minorEastAsia"/>
          <w:sz w:val="14"/>
          <w:szCs w:val="14"/>
        </w:rPr>
        <w:t>rce</w:t>
      </w:r>
      <w:proofErr w:type="spellEnd"/>
      <w:r w:rsidRPr="002E386B">
        <w:rPr>
          <w:rFonts w:eastAsiaTheme="minorEastAsia"/>
          <w:sz w:val="14"/>
          <w:szCs w:val="14"/>
        </w:rPr>
        <w:t xml:space="preserve"> pro kulové vlny</w:t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∂r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+2</m:t>
        </m:r>
        <m:r>
          <w:rPr>
            <w:rFonts w:ascii="Cambria Math" w:eastAsiaTheme="minorEastAsia" w:hAnsi="Cambria Math"/>
            <w:sz w:val="14"/>
            <w:szCs w:val="14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∂u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r∙∂r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</m:oMath>
    </w:p>
    <w:p w:rsidR="00A4456A" w:rsidRPr="002E386B" w:rsidRDefault="00A4456A" w:rsidP="0075437B">
      <w:pPr>
        <w:spacing w:line="240" w:lineRule="auto"/>
        <w:rPr>
          <w:rFonts w:eastAsiaTheme="minorEastAsia"/>
          <w:sz w:val="14"/>
          <w:szCs w:val="14"/>
          <w:lang w:val="en-US"/>
        </w:rPr>
      </w:pPr>
      <w:r w:rsidRPr="002E386B">
        <w:rPr>
          <w:rFonts w:eastAsiaTheme="minorEastAsia"/>
          <w:sz w:val="14"/>
          <w:szCs w:val="14"/>
        </w:rPr>
        <w:t xml:space="preserve">Obecné řešení vlnové </w:t>
      </w:r>
      <w:proofErr w:type="spellStart"/>
      <w:r w:rsidRPr="002E386B">
        <w:rPr>
          <w:rFonts w:eastAsiaTheme="minorEastAsia"/>
          <w:sz w:val="14"/>
          <w:szCs w:val="14"/>
        </w:rPr>
        <w:t>rce</w:t>
      </w:r>
      <w:proofErr w:type="spellEnd"/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r>
          <w:rPr>
            <w:rFonts w:ascii="Cambria Math" w:eastAsiaTheme="minorEastAsia" w:hAnsi="Cambria Math"/>
            <w:sz w:val="14"/>
            <w:szCs w:val="1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14"/>
                <w:szCs w:val="14"/>
              </w:rPr>
              <m:t>,t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=f</m:t>
        </m:r>
        <m:r>
          <w:rPr>
            <w:rFonts w:ascii="Cambria Math" w:eastAsiaTheme="minorEastAsia" w:hAnsi="Cambria Math"/>
            <w:sz w:val="14"/>
            <w:szCs w:val="14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-c∙t</m:t>
            </m:r>
          </m:e>
        </m:d>
        <m:r>
          <w:rPr>
            <w:rFonts w:ascii="Cambria Math" w:eastAsiaTheme="minorEastAsia" w:hAnsi="Cambria Math"/>
            <w:sz w:val="14"/>
            <w:szCs w:val="14"/>
            <w:lang w:val="en-US"/>
          </w:rPr>
          <m:t>+</m:t>
        </m:r>
        <m:r>
          <w:rPr>
            <w:rFonts w:ascii="Cambria Math" w:eastAsiaTheme="minorEastAsia" w:hAnsi="Cambria Math"/>
            <w:sz w:val="14"/>
            <w:szCs w:val="14"/>
          </w:rPr>
          <m:t>g</m:t>
        </m:r>
        <m:r>
          <w:rPr>
            <w:rFonts w:ascii="Cambria Math" w:eastAsiaTheme="minorEastAsia" w:hAnsi="Cambria Math"/>
            <w:sz w:val="14"/>
            <w:szCs w:val="14"/>
            <w:lang w:val="en-US"/>
          </w:rPr>
          <m:t>∙(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r</m:t>
            </m:r>
          </m:e>
        </m:acc>
        <m:r>
          <w:rPr>
            <w:rFonts w:ascii="Cambria Math" w:eastAsiaTheme="minorEastAsia" w:hAnsi="Cambria Math"/>
            <w:sz w:val="14"/>
            <w:szCs w:val="14"/>
            <w:lang w:val="en-US"/>
          </w:rPr>
          <m:t>-c∙t)</m:t>
        </m:r>
      </m:oMath>
    </w:p>
    <w:p w:rsidR="00886129" w:rsidRPr="002E386B" w:rsidRDefault="00886129" w:rsidP="0075437B">
      <w:pPr>
        <w:spacing w:line="240" w:lineRule="auto"/>
        <w:rPr>
          <w:rFonts w:eastAsiaTheme="minorEastAsia"/>
          <w:sz w:val="14"/>
          <w:szCs w:val="14"/>
        </w:rPr>
      </w:pPr>
      <w:proofErr w:type="spellStart"/>
      <w:r w:rsidRPr="002E386B">
        <w:rPr>
          <w:rFonts w:eastAsiaTheme="minorEastAsia"/>
          <w:sz w:val="14"/>
          <w:szCs w:val="14"/>
          <w:lang w:val="en-US"/>
        </w:rPr>
        <w:t>Vlnov</w:t>
      </w:r>
      <w:proofErr w:type="spellEnd"/>
      <w:r w:rsidRPr="002E386B">
        <w:rPr>
          <w:rFonts w:eastAsiaTheme="minorEastAsia"/>
          <w:sz w:val="14"/>
          <w:szCs w:val="14"/>
        </w:rPr>
        <w:t xml:space="preserve">á </w:t>
      </w:r>
      <w:proofErr w:type="spellStart"/>
      <w:r w:rsidRPr="002E386B">
        <w:rPr>
          <w:rFonts w:eastAsiaTheme="minorEastAsia"/>
          <w:sz w:val="14"/>
          <w:szCs w:val="14"/>
        </w:rPr>
        <w:t>rce</w:t>
      </w:r>
      <w:proofErr w:type="spellEnd"/>
      <w:r w:rsidRPr="002E386B">
        <w:rPr>
          <w:rFonts w:eastAsiaTheme="minorEastAsia"/>
          <w:sz w:val="14"/>
          <w:szCs w:val="14"/>
        </w:rPr>
        <w:t xml:space="preserve"> pro jednosměrnou vlnu</w:t>
      </w:r>
      <w:r w:rsidRPr="002E386B">
        <w:rPr>
          <w:rFonts w:eastAsiaTheme="minorEastAsia"/>
          <w:sz w:val="14"/>
          <w:szCs w:val="14"/>
        </w:rPr>
        <w:tab/>
      </w:r>
      <w:r w:rsidR="002E386B">
        <w:rPr>
          <w:rFonts w:eastAsiaTheme="minorEastAsia"/>
          <w:sz w:val="14"/>
          <w:szCs w:val="1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∂u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∂x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∂u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∂t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 xml:space="preserve">=0 ∨ 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∂u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∂x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∂u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∂t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=0</m:t>
        </m:r>
      </m:oMath>
    </w:p>
    <w:p w:rsidR="00886129" w:rsidRPr="002E386B" w:rsidRDefault="00886129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>Obecné řešení pro kulové vlny</w:t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r>
          <w:rPr>
            <w:rFonts w:ascii="Cambria Math" w:eastAsiaTheme="minorEastAsia" w:hAnsi="Cambria Math"/>
            <w:sz w:val="14"/>
            <w:szCs w:val="1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14"/>
                <w:szCs w:val="14"/>
              </w:rPr>
              <m:t>,t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f</m:t>
            </m:r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t-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c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r</m:t>
            </m:r>
          </m:den>
        </m:f>
        <m:r>
          <w:rPr>
            <w:rFonts w:ascii="Cambria Math" w:eastAsiaTheme="minorEastAsia" w:hAnsi="Cambria Math"/>
            <w:sz w:val="14"/>
            <w:szCs w:val="1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g</m:t>
            </m:r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∙(t+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r</m:t>
            </m:r>
          </m:den>
        </m:f>
      </m:oMath>
    </w:p>
    <w:p w:rsidR="00302306" w:rsidRPr="00302306" w:rsidRDefault="00302306" w:rsidP="0075437B">
      <w:pPr>
        <w:spacing w:line="240" w:lineRule="auto"/>
        <w:rPr>
          <w:rFonts w:eastAsiaTheme="minorEastAsia"/>
          <w:sz w:val="14"/>
          <w:szCs w:val="14"/>
          <w:lang w:val="en-US"/>
        </w:rPr>
      </w:pPr>
      <w:r>
        <w:rPr>
          <w:rFonts w:eastAsiaTheme="minorEastAsia"/>
          <w:sz w:val="14"/>
          <w:szCs w:val="14"/>
        </w:rPr>
        <w:t xml:space="preserve">Řešení vlnové </w:t>
      </w:r>
      <w:proofErr w:type="spellStart"/>
      <w:r>
        <w:rPr>
          <w:rFonts w:eastAsiaTheme="minorEastAsia"/>
          <w:sz w:val="14"/>
          <w:szCs w:val="14"/>
        </w:rPr>
        <w:t>rce</w:t>
      </w:r>
      <w:proofErr w:type="spellEnd"/>
      <w:r>
        <w:rPr>
          <w:rFonts w:eastAsiaTheme="minorEastAsia"/>
          <w:sz w:val="14"/>
          <w:szCs w:val="14"/>
        </w:rPr>
        <w:t xml:space="preserve"> pro tlumené rovinné vlny</w:t>
      </w:r>
      <w:r>
        <w:rPr>
          <w:rFonts w:eastAsiaTheme="minorEastAsia"/>
          <w:sz w:val="14"/>
          <w:szCs w:val="14"/>
        </w:rPr>
        <w:tab/>
      </w:r>
      <m:oMath>
        <m:r>
          <w:rPr>
            <w:rFonts w:ascii="Cambria Math" w:hAnsi="Cambria Math"/>
            <w:sz w:val="14"/>
            <w:szCs w:val="14"/>
          </w:rPr>
          <m:t>u=A</m:t>
        </m:r>
        <m:r>
          <w:rPr>
            <w:rFonts w:ascii="Cambria Math" w:hAnsi="Cambria Math"/>
            <w:sz w:val="14"/>
            <w:szCs w:val="14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14"/>
                <w:szCs w:val="14"/>
                <w:lang w:val="en-US"/>
              </w:rPr>
              <m:t>-δx</m:t>
            </m:r>
          </m:sup>
        </m:sSup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(kx-wt)</m:t>
            </m:r>
          </m:e>
        </m:func>
      </m:oMath>
    </w:p>
    <w:p w:rsidR="00886129" w:rsidRPr="002E386B" w:rsidRDefault="00080649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>Definice vlnového čísla</w:t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w:r w:rsidR="002E386B">
        <w:rPr>
          <w:rFonts w:eastAsiaTheme="minorEastAsia"/>
          <w:sz w:val="14"/>
          <w:szCs w:val="14"/>
        </w:rPr>
        <w:tab/>
      </w:r>
      <m:oMath>
        <m:r>
          <w:rPr>
            <w:rFonts w:ascii="Cambria Math" w:eastAsiaTheme="minorEastAsia" w:hAnsi="Cambria Math"/>
            <w:sz w:val="14"/>
            <w:szCs w:val="14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c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, k=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λ</m:t>
            </m:r>
          </m:den>
        </m:f>
      </m:oMath>
    </w:p>
    <w:p w:rsidR="00080649" w:rsidRPr="002E386B" w:rsidRDefault="00080649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>Grupová rychlost</w:t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g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∂ω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k</m:t>
                </m:r>
              </m:e>
            </m:acc>
          </m:den>
        </m:f>
      </m:oMath>
    </w:p>
    <w:p w:rsidR="00080649" w:rsidRPr="002E386B" w:rsidRDefault="00080649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>Fázová rychlost</w:t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f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ω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k</m:t>
            </m:r>
          </m:den>
        </m:f>
      </m:oMath>
    </w:p>
    <w:p w:rsidR="00080649" w:rsidRPr="002E386B" w:rsidRDefault="00080649" w:rsidP="0075437B">
      <w:pPr>
        <w:spacing w:line="240" w:lineRule="auto"/>
        <w:rPr>
          <w:rFonts w:eastAsiaTheme="minorEastAsia"/>
          <w:sz w:val="14"/>
          <w:szCs w:val="14"/>
        </w:rPr>
      </w:pPr>
      <w:r w:rsidRPr="002E386B">
        <w:rPr>
          <w:rFonts w:eastAsiaTheme="minorEastAsia"/>
          <w:sz w:val="14"/>
          <w:szCs w:val="14"/>
        </w:rPr>
        <w:t>Vlnový balík</w:t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w:r w:rsidRPr="002E386B">
        <w:rPr>
          <w:rFonts w:eastAsiaTheme="minorEastAsia"/>
          <w:sz w:val="14"/>
          <w:szCs w:val="14"/>
        </w:rPr>
        <w:tab/>
      </w:r>
      <w:r w:rsidR="002E386B">
        <w:rPr>
          <w:rFonts w:eastAsiaTheme="minorEastAsia"/>
          <w:sz w:val="14"/>
          <w:szCs w:val="14"/>
        </w:rPr>
        <w:tab/>
      </w:r>
      <m:oMath>
        <m:r>
          <w:rPr>
            <w:rFonts w:ascii="Cambria Math" w:eastAsiaTheme="minorEastAsia" w:hAnsi="Cambria Math"/>
            <w:sz w:val="14"/>
            <w:szCs w:val="14"/>
          </w:rPr>
          <m:t>u=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Δ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Δ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k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sin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n-US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n-US"/>
                      </w:rPr>
                      <m:t>t-kx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dx</m:t>
                    </m:r>
                  </m:e>
                </m:box>
              </m:e>
            </m:func>
          </m:e>
        </m:nary>
      </m:oMath>
    </w:p>
    <w:p w:rsidR="00080649" w:rsidRDefault="00080649" w:rsidP="0075437B">
      <w:pPr>
        <w:spacing w:line="240" w:lineRule="auto"/>
        <w:rPr>
          <w:rFonts w:eastAsiaTheme="minorEastAsia"/>
          <w:sz w:val="16"/>
          <w:szCs w:val="16"/>
        </w:rPr>
      </w:pPr>
      <w:r w:rsidRPr="002E386B">
        <w:rPr>
          <w:rFonts w:eastAsiaTheme="minorEastAsia"/>
          <w:sz w:val="14"/>
          <w:szCs w:val="14"/>
        </w:rPr>
        <w:t xml:space="preserve">Vztah mezi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g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f</m:t>
            </m:r>
          </m:sub>
        </m:sSub>
      </m:oMath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g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-λ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16"/>
                <w:szCs w:val="16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λ</m:t>
                </m:r>
              </m:e>
            </m:acc>
          </m:den>
        </m:f>
      </m:oMath>
    </w:p>
    <w:p w:rsidR="002E386B" w:rsidRDefault="002E386B" w:rsidP="002E386B">
      <w:pPr>
        <w:spacing w:line="240" w:lineRule="auto"/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Hladina akustického tlaku</w:t>
      </w:r>
      <w:r>
        <w:rPr>
          <w:rFonts w:eastAsiaTheme="minorEastAsia"/>
          <w:sz w:val="14"/>
          <w:szCs w:val="14"/>
        </w:rPr>
        <w:tab/>
      </w:r>
      <w:r>
        <w:rPr>
          <w:rFonts w:eastAsiaTheme="minorEastAsia"/>
          <w:sz w:val="14"/>
          <w:szCs w:val="14"/>
        </w:rPr>
        <w:tab/>
      </w:r>
      <m:oMath>
        <m:r>
          <w:rPr>
            <w:rFonts w:ascii="Cambria Math" w:eastAsiaTheme="minorEastAsia" w:hAnsi="Cambria Math"/>
            <w:sz w:val="14"/>
            <w:szCs w:val="14"/>
          </w:rPr>
          <m:t>L=20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sub>
                </m:sSub>
              </m:den>
            </m:f>
          </m:e>
        </m:func>
      </m:oMath>
    </w:p>
    <w:p w:rsidR="002E386B" w:rsidRDefault="002E386B" w:rsidP="002E386B">
      <w:pPr>
        <w:spacing w:line="240" w:lineRule="auto"/>
        <w:rPr>
          <w:rFonts w:eastAsiaTheme="minorEastAsia"/>
          <w:sz w:val="14"/>
          <w:szCs w:val="14"/>
        </w:rPr>
      </w:pPr>
      <w:proofErr w:type="spellStart"/>
      <w:r>
        <w:rPr>
          <w:rFonts w:eastAsiaTheme="minorEastAsia"/>
          <w:sz w:val="14"/>
          <w:szCs w:val="14"/>
        </w:rPr>
        <w:t>Poy</w:t>
      </w:r>
      <w:r>
        <w:rPr>
          <w:rFonts w:eastAsiaTheme="minorEastAsia"/>
          <w:sz w:val="14"/>
          <w:szCs w:val="14"/>
        </w:rPr>
        <w:t>ntingův</w:t>
      </w:r>
      <w:proofErr w:type="spellEnd"/>
      <w:r>
        <w:rPr>
          <w:rFonts w:eastAsiaTheme="minorEastAsia"/>
          <w:sz w:val="14"/>
          <w:szCs w:val="14"/>
        </w:rPr>
        <w:t xml:space="preserve"> vektor</w:t>
      </w:r>
      <w:r>
        <w:rPr>
          <w:rFonts w:eastAsiaTheme="minorEastAsia"/>
          <w:sz w:val="14"/>
          <w:szCs w:val="14"/>
        </w:rPr>
        <w:tab/>
      </w:r>
      <w:r>
        <w:rPr>
          <w:rFonts w:eastAsiaTheme="minorEastAsia"/>
          <w:sz w:val="14"/>
          <w:szCs w:val="14"/>
        </w:rPr>
        <w:tab/>
      </w:r>
      <w:r>
        <w:rPr>
          <w:rFonts w:eastAsiaTheme="minorEastAsia"/>
          <w:sz w:val="14"/>
          <w:szCs w:val="1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</m:acc>
        <m:r>
          <w:rPr>
            <w:rFonts w:ascii="Cambria Math" w:eastAsiaTheme="minorEastAsia" w:hAnsi="Cambria Math"/>
            <w:sz w:val="14"/>
            <w:szCs w:val="1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</m:acc>
        <m:r>
          <w:rPr>
            <w:rFonts w:ascii="Cambria Math" w:eastAsiaTheme="minorEastAsia" w:hAnsi="Cambria Math"/>
            <w:sz w:val="14"/>
            <w:szCs w:val="1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H</m:t>
            </m:r>
          </m:e>
        </m:acc>
      </m:oMath>
    </w:p>
    <w:p w:rsidR="002E386B" w:rsidRDefault="002E386B" w:rsidP="002E386B">
      <w:pPr>
        <w:spacing w:line="240" w:lineRule="auto"/>
        <w:rPr>
          <w:rFonts w:eastAsiaTheme="minorEastAsia"/>
          <w:sz w:val="14"/>
          <w:szCs w:val="14"/>
        </w:rPr>
      </w:pPr>
      <w:proofErr w:type="spellStart"/>
      <w:r>
        <w:rPr>
          <w:rFonts w:eastAsiaTheme="minorEastAsia"/>
          <w:sz w:val="14"/>
          <w:szCs w:val="14"/>
        </w:rPr>
        <w:t>Poyntingova</w:t>
      </w:r>
      <w:proofErr w:type="spellEnd"/>
      <w:r>
        <w:rPr>
          <w:rFonts w:eastAsiaTheme="minorEastAsia"/>
          <w:sz w:val="14"/>
          <w:szCs w:val="14"/>
        </w:rPr>
        <w:t xml:space="preserve"> bilanční </w:t>
      </w:r>
      <w:proofErr w:type="spellStart"/>
      <w:r>
        <w:rPr>
          <w:rFonts w:eastAsiaTheme="minorEastAsia"/>
          <w:sz w:val="14"/>
          <w:szCs w:val="14"/>
        </w:rPr>
        <w:t>rce</w:t>
      </w:r>
      <w:proofErr w:type="spellEnd"/>
      <w:r>
        <w:rPr>
          <w:rFonts w:eastAsiaTheme="minorEastAsia"/>
          <w:sz w:val="14"/>
          <w:szCs w:val="14"/>
        </w:rPr>
        <w:t xml:space="preserve"> </w:t>
      </w:r>
      <w:r w:rsidR="005A5DA4">
        <w:rPr>
          <w:rFonts w:eastAsiaTheme="minorEastAsia"/>
          <w:sz w:val="14"/>
          <w:szCs w:val="14"/>
        </w:rPr>
        <w:tab/>
      </w:r>
      <w:r w:rsidR="005A5DA4">
        <w:rPr>
          <w:rFonts w:eastAsiaTheme="minorEastAsia"/>
          <w:sz w:val="14"/>
          <w:szCs w:val="1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∇</m:t>
        </m:r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</m:acc>
        <m:r>
          <w:rPr>
            <w:rFonts w:ascii="Cambria Math" w:eastAsiaTheme="minorEastAsia" w:hAnsi="Cambria Math"/>
            <w:sz w:val="14"/>
            <w:szCs w:val="14"/>
          </w:rPr>
          <m:t>+γ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  <w:szCs w:val="1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</m:t>
            </m:r>
            <m:r>
              <w:rPr>
                <w:rFonts w:ascii="Cambria Math" w:hAnsi="Cambria Math"/>
                <w:sz w:val="14"/>
                <w:szCs w:val="14"/>
              </w:rPr>
              <m:t>ω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∂t</m:t>
            </m:r>
          </m:den>
        </m:f>
      </m:oMath>
    </w:p>
    <w:p w:rsidR="005A5DA4" w:rsidRDefault="005A5DA4" w:rsidP="002E386B">
      <w:pPr>
        <w:spacing w:line="240" w:lineRule="auto"/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  <w:lang w:val="en-US"/>
        </w:rPr>
        <w:t>Snell</w:t>
      </w:r>
      <w:proofErr w:type="spellStart"/>
      <w:r>
        <w:rPr>
          <w:rFonts w:eastAsiaTheme="minorEastAsia"/>
          <w:sz w:val="14"/>
          <w:szCs w:val="14"/>
        </w:rPr>
        <w:t>ův</w:t>
      </w:r>
      <w:proofErr w:type="spellEnd"/>
      <w:r>
        <w:rPr>
          <w:rFonts w:eastAsiaTheme="minorEastAsia"/>
          <w:sz w:val="14"/>
          <w:szCs w:val="14"/>
        </w:rPr>
        <w:t xml:space="preserve"> zákon lomu</w:t>
      </w:r>
      <w:r>
        <w:rPr>
          <w:rFonts w:eastAsiaTheme="minorEastAsia"/>
          <w:sz w:val="14"/>
          <w:szCs w:val="14"/>
          <w:lang w:val="en-US"/>
        </w:rPr>
        <w:tab/>
      </w:r>
      <w:r>
        <w:rPr>
          <w:rFonts w:eastAsiaTheme="minorEastAsia"/>
          <w:sz w:val="14"/>
          <w:szCs w:val="14"/>
          <w:lang w:val="en-US"/>
        </w:rPr>
        <w:tab/>
      </w:r>
      <w:r>
        <w:rPr>
          <w:rFonts w:eastAsiaTheme="minorEastAsia"/>
          <w:sz w:val="14"/>
          <w:szCs w:val="1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α</m:t>
                </m:r>
              </m:e>
            </m:func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14"/>
            <w:szCs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</m:den>
        </m:f>
      </m:oMath>
    </w:p>
    <w:p w:rsidR="005A5DA4" w:rsidRPr="00FC3AD6" w:rsidRDefault="005A5DA4" w:rsidP="002E386B">
      <w:pPr>
        <w:spacing w:line="240" w:lineRule="auto"/>
        <w:rPr>
          <w:rFonts w:eastAsiaTheme="minorEastAsia"/>
          <w:i/>
          <w:sz w:val="14"/>
          <w:szCs w:val="14"/>
          <w:lang w:val="en-US"/>
        </w:rPr>
      </w:pPr>
      <w:r>
        <w:rPr>
          <w:rFonts w:eastAsiaTheme="minorEastAsia"/>
          <w:sz w:val="14"/>
          <w:szCs w:val="14"/>
        </w:rPr>
        <w:t>Obecná eliptická polarizace</w:t>
      </w:r>
      <w:r>
        <w:rPr>
          <w:rFonts w:eastAsiaTheme="minorEastAsia"/>
          <w:sz w:val="14"/>
          <w:szCs w:val="14"/>
        </w:rPr>
        <w:tab/>
      </w:r>
      <w:r>
        <w:rPr>
          <w:rFonts w:eastAsiaTheme="minorEastAsia"/>
          <w:sz w:val="14"/>
          <w:szCs w:val="1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  <w:szCs w:val="14"/>
            <w:lang w:val="en-US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δ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14"/>
            <w:szCs w:val="1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  <w:szCs w:val="1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14"/>
                    <w:szCs w:val="1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14"/>
                    <w:szCs w:val="14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fName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e>
        </m:func>
      </m:oMath>
    </w:p>
    <w:p w:rsidR="00AD26C6" w:rsidRPr="00AD26C6" w:rsidRDefault="00AD26C6" w:rsidP="00AD26C6">
      <w:pPr>
        <w:spacing w:line="240" w:lineRule="auto"/>
        <w:rPr>
          <w:rFonts w:eastAsiaTheme="minorEastAsia"/>
          <w:i/>
          <w:sz w:val="14"/>
          <w:szCs w:val="14"/>
          <w:lang w:val="en-US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302306" w:rsidRDefault="00302306" w:rsidP="0075437B">
      <w:pPr>
        <w:spacing w:line="240" w:lineRule="auto"/>
        <w:rPr>
          <w:rFonts w:eastAsiaTheme="minorEastAsia"/>
          <w:b/>
          <w:sz w:val="14"/>
          <w:szCs w:val="14"/>
        </w:rPr>
      </w:pPr>
    </w:p>
    <w:p w:rsidR="002E386B" w:rsidRDefault="00FC3AD6" w:rsidP="0075437B">
      <w:pPr>
        <w:spacing w:line="240" w:lineRule="auto"/>
        <w:rPr>
          <w:rFonts w:eastAsiaTheme="minorEastAsia"/>
          <w:b/>
          <w:sz w:val="14"/>
          <w:szCs w:val="14"/>
        </w:rPr>
      </w:pPr>
      <w:r w:rsidRPr="00FC3AD6">
        <w:rPr>
          <w:rFonts w:eastAsiaTheme="minorEastAsia"/>
          <w:b/>
          <w:sz w:val="14"/>
          <w:szCs w:val="14"/>
        </w:rPr>
        <w:lastRenderedPageBreak/>
        <w:t>Interference na tenké vrstvě</w:t>
      </w:r>
    </w:p>
    <w:p w:rsidR="00FC3AD6" w:rsidRPr="00FC3AD6" w:rsidRDefault="00FC3AD6" w:rsidP="0075437B">
      <w:pPr>
        <w:spacing w:line="240" w:lineRule="auto"/>
        <w:rPr>
          <w:rFonts w:eastAsiaTheme="minorEastAsia"/>
          <w:sz w:val="14"/>
          <w:szCs w:val="14"/>
        </w:rPr>
      </w:pPr>
      <w:r>
        <w:rPr>
          <w:rFonts w:eastAsiaTheme="minorEastAsia"/>
          <w:b/>
          <w:sz w:val="14"/>
          <w:szCs w:val="1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4"/>
            <w:szCs w:val="14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  <w:szCs w:val="14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</m:oMath>
      <w:r>
        <w:rPr>
          <w:rFonts w:eastAsiaTheme="minorEastAsia"/>
          <w:sz w:val="14"/>
          <w:szCs w:val="14"/>
        </w:rPr>
        <w:tab/>
      </w:r>
      <w:r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        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r>
          <w:rPr>
            <w:rFonts w:ascii="Cambria Math" w:eastAsiaTheme="minorEastAsia" w:hAnsi="Cambria Math"/>
            <w:sz w:val="14"/>
            <w:szCs w:val="14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</m:oMath>
    </w:p>
    <w:p w:rsidR="00FC3AD6" w:rsidRDefault="00FC3AD6" w:rsidP="0075437B">
      <w:pPr>
        <w:spacing w:line="240" w:lineRule="auto"/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Maxima</w:t>
      </w:r>
      <w:r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4"/>
                <w:szCs w:val="14"/>
              </w:rPr>
              <m:t>β=n∙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den>
            </m:f>
          </m:e>
        </m:func>
      </m:oMath>
      <w:r>
        <w:rPr>
          <w:rFonts w:eastAsiaTheme="minorEastAsia"/>
          <w:sz w:val="14"/>
          <w:szCs w:val="14"/>
        </w:rPr>
        <w:tab/>
      </w:r>
      <w:r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4"/>
                <w:szCs w:val="14"/>
              </w:rPr>
              <m:t>β=n∙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14"/>
                <w:szCs w:val="1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4</m:t>
                </m:r>
              </m:den>
            </m:f>
          </m:e>
        </m:func>
      </m:oMath>
    </w:p>
    <w:p w:rsidR="00FC3AD6" w:rsidRPr="00FC3AD6" w:rsidRDefault="00FC3AD6" w:rsidP="0075437B">
      <w:pPr>
        <w:spacing w:line="240" w:lineRule="auto"/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Minima</w:t>
      </w:r>
      <w:r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uncPr>
          <m:fName>
            <w:proofErr w:type="gramStart"/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4"/>
                <w:szCs w:val="14"/>
              </w:rPr>
              <m:t>β=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(2n+1</m:t>
            </m:r>
            <w:proofErr w:type="gramEnd"/>
            <m:r>
              <w:rPr>
                <w:rFonts w:ascii="Cambria Math" w:eastAsiaTheme="minorEastAsia" w:hAnsi="Cambria Math"/>
                <w:sz w:val="14"/>
                <w:szCs w:val="14"/>
              </w:rPr>
              <m:t>)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den>
            </m:f>
          </m:e>
        </m:func>
      </m:oMath>
      <w:r>
        <w:rPr>
          <w:rFonts w:eastAsiaTheme="minorEastAsia"/>
          <w:sz w:val="14"/>
          <w:szCs w:val="14"/>
        </w:rPr>
        <w:tab/>
      </w:r>
      <w:r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4"/>
                <w:szCs w:val="14"/>
              </w:rPr>
              <m:t>β=(2n+1)∙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sz w:val="14"/>
            <w:szCs w:val="1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4</m:t>
            </m:r>
          </m:den>
        </m:f>
      </m:oMath>
    </w:p>
    <w:p w:rsidR="008222AC" w:rsidRPr="00302306" w:rsidRDefault="00377BC3" w:rsidP="002E386B">
      <w:pPr>
        <w:rPr>
          <w:rFonts w:eastAsiaTheme="minorEastAsia"/>
          <w:b/>
          <w:sz w:val="14"/>
          <w:szCs w:val="14"/>
        </w:rPr>
      </w:pPr>
      <w:r w:rsidRPr="00302306">
        <w:rPr>
          <w:rFonts w:eastAsiaTheme="minorEastAsia"/>
          <w:b/>
          <w:sz w:val="14"/>
          <w:szCs w:val="14"/>
        </w:rPr>
        <w:t>Obecná soustava r-</w:t>
      </w:r>
      <w:proofErr w:type="spellStart"/>
      <w:r w:rsidRPr="00302306">
        <w:rPr>
          <w:rFonts w:eastAsiaTheme="minorEastAsia"/>
          <w:b/>
          <w:sz w:val="14"/>
          <w:szCs w:val="14"/>
        </w:rPr>
        <w:t>ic</w:t>
      </w:r>
      <w:proofErr w:type="spellEnd"/>
      <w:r w:rsidRPr="00302306">
        <w:rPr>
          <w:rFonts w:eastAsiaTheme="minorEastAsia"/>
          <w:b/>
          <w:sz w:val="14"/>
          <w:szCs w:val="14"/>
        </w:rPr>
        <w:t xml:space="preserve"> pro akustické vlny v id. tekutinách</w:t>
      </w:r>
    </w:p>
    <w:p w:rsidR="00377BC3" w:rsidRPr="00731464" w:rsidRDefault="00731464" w:rsidP="0075437B">
      <w:pPr>
        <w:spacing w:line="24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4"/>
              <w:szCs w:val="14"/>
            </w:rPr>
            <m:t>ρ</m:t>
          </m:r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∇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p</m:t>
          </m:r>
          <m:r>
            <w:rPr>
              <w:rFonts w:ascii="Cambria Math" w:eastAsiaTheme="minorEastAsia" w:hAnsi="Cambria Math"/>
              <w:sz w:val="14"/>
              <w:szCs w:val="1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r>
                <w:rPr>
                  <w:rFonts w:ascii="Cambria Math" w:hAnsi="Cambria Math"/>
                  <w:sz w:val="14"/>
                  <w:szCs w:val="14"/>
                </w:rPr>
                <m:t>ρ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(ρ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)</m:t>
          </m:r>
          <m:r>
            <w:rPr>
              <w:rFonts w:ascii="Cambria Math" w:eastAsiaTheme="minorEastAsia" w:hAnsi="Cambria Math"/>
              <w:sz w:val="14"/>
              <w:szCs w:val="14"/>
            </w:rPr>
            <m:t>=0</m:t>
          </m:r>
          <m:r>
            <w:rPr>
              <w:rFonts w:ascii="Cambria Math" w:eastAsiaTheme="minorEastAsia" w:hAnsi="Cambria Math"/>
              <w:sz w:val="14"/>
              <w:szCs w:val="14"/>
            </w:rPr>
            <m:t>,  p</m:t>
          </m:r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r>
            <w:rPr>
              <w:rFonts w:ascii="Cambria Math" w:eastAsiaTheme="minorEastAsia" w:hAnsi="Cambria Math"/>
              <w:sz w:val="14"/>
              <w:szCs w:val="14"/>
            </w:rPr>
            <m:t>p(ρ)</m:t>
          </m:r>
        </m:oMath>
      </m:oMathPara>
    </w:p>
    <w:p w:rsidR="00731464" w:rsidRPr="00302306" w:rsidRDefault="00731464" w:rsidP="0075437B">
      <w:pPr>
        <w:spacing w:line="240" w:lineRule="auto"/>
        <w:rPr>
          <w:rFonts w:eastAsiaTheme="minorEastAsia"/>
          <w:b/>
          <w:sz w:val="14"/>
          <w:szCs w:val="14"/>
        </w:rPr>
      </w:pPr>
      <w:r w:rsidRPr="00302306">
        <w:rPr>
          <w:rFonts w:eastAsiaTheme="minorEastAsia"/>
          <w:b/>
          <w:sz w:val="14"/>
          <w:szCs w:val="14"/>
        </w:rPr>
        <w:t>Soustava linearizovaných r-</w:t>
      </w:r>
      <w:proofErr w:type="spellStart"/>
      <w:r w:rsidRPr="00302306">
        <w:rPr>
          <w:rFonts w:eastAsiaTheme="minorEastAsia"/>
          <w:b/>
          <w:sz w:val="14"/>
          <w:szCs w:val="14"/>
        </w:rPr>
        <w:t>ic</w:t>
      </w:r>
      <w:proofErr w:type="spellEnd"/>
      <w:r w:rsidRPr="00302306">
        <w:rPr>
          <w:rFonts w:eastAsiaTheme="minorEastAsia"/>
          <w:b/>
          <w:sz w:val="14"/>
          <w:szCs w:val="14"/>
        </w:rPr>
        <w:t xml:space="preserve"> pro akustické vlny v id. tekutinách</w:t>
      </w:r>
    </w:p>
    <w:p w:rsidR="00731464" w:rsidRPr="005B54F6" w:rsidRDefault="00731464" w:rsidP="00731464">
      <w:pPr>
        <w:spacing w:line="24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,  p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ρ</m:t>
              </m: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</m:sup>
          </m:sSup>
        </m:oMath>
      </m:oMathPara>
    </w:p>
    <w:p w:rsidR="005B54F6" w:rsidRPr="00302306" w:rsidRDefault="005B54F6" w:rsidP="00731464">
      <w:pPr>
        <w:spacing w:line="240" w:lineRule="auto"/>
        <w:rPr>
          <w:rFonts w:eastAsiaTheme="minorEastAsia"/>
          <w:b/>
          <w:sz w:val="14"/>
          <w:szCs w:val="14"/>
        </w:rPr>
      </w:pPr>
      <w:r w:rsidRPr="00302306">
        <w:rPr>
          <w:rFonts w:eastAsiaTheme="minorEastAsia"/>
          <w:b/>
          <w:sz w:val="14"/>
          <w:szCs w:val="14"/>
        </w:rPr>
        <w:t xml:space="preserve">Odvození </w:t>
      </w:r>
      <w:proofErr w:type="spellStart"/>
      <w:r w:rsidRPr="00302306">
        <w:rPr>
          <w:rFonts w:eastAsiaTheme="minorEastAsia"/>
          <w:b/>
          <w:sz w:val="14"/>
          <w:szCs w:val="14"/>
        </w:rPr>
        <w:t>rce</w:t>
      </w:r>
      <w:proofErr w:type="spellEnd"/>
      <w:r w:rsidRPr="00302306">
        <w:rPr>
          <w:rFonts w:eastAsiaTheme="minorEastAsia"/>
          <w:b/>
          <w:sz w:val="14"/>
          <w:szCs w:val="14"/>
        </w:rPr>
        <w:t xml:space="preserve"> pro akustický tlak</w:t>
      </w:r>
    </w:p>
    <w:p w:rsidR="00A76637" w:rsidRPr="00CB1FEB" w:rsidRDefault="005B54F6" w:rsidP="00A76637">
      <w:pPr>
        <w:spacing w:line="240" w:lineRule="auto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groupCh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∇</m:t>
                      </m:r>
                    </m:e>
                  </m:acc>
                </m:e>
              </m:groupChr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∇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</m:sup>
          </m:sSup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sz w:val="14"/>
              <w:szCs w:val="14"/>
            </w:rPr>
            <m:t xml:space="preserve">  </m:t>
          </m:r>
          <m:borderBox>
            <m:borderBox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p'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A76637" w:rsidRPr="00302306" w:rsidRDefault="00A76637" w:rsidP="00A76637">
      <w:pPr>
        <w:spacing w:line="240" w:lineRule="auto"/>
        <w:rPr>
          <w:rFonts w:eastAsiaTheme="minorEastAsia"/>
          <w:b/>
          <w:sz w:val="14"/>
          <w:szCs w:val="14"/>
        </w:rPr>
      </w:pPr>
      <w:proofErr w:type="spellStart"/>
      <w:r w:rsidRPr="00302306">
        <w:rPr>
          <w:rFonts w:eastAsiaTheme="minorEastAsia"/>
          <w:b/>
          <w:sz w:val="14"/>
          <w:szCs w:val="14"/>
        </w:rPr>
        <w:t>Odvo</w:t>
      </w:r>
      <w:r w:rsidRPr="00302306">
        <w:rPr>
          <w:rFonts w:eastAsiaTheme="minorEastAsia"/>
          <w:b/>
          <w:sz w:val="14"/>
          <w:szCs w:val="14"/>
          <w:lang w:val="en-US"/>
        </w:rPr>
        <w:t>zen</w:t>
      </w:r>
      <w:proofErr w:type="spellEnd"/>
      <w:r w:rsidRPr="00302306">
        <w:rPr>
          <w:rFonts w:eastAsiaTheme="minorEastAsia"/>
          <w:b/>
          <w:sz w:val="14"/>
          <w:szCs w:val="14"/>
        </w:rPr>
        <w:t xml:space="preserve">í </w:t>
      </w:r>
      <w:proofErr w:type="spellStart"/>
      <w:r w:rsidRPr="00302306">
        <w:rPr>
          <w:rFonts w:eastAsiaTheme="minorEastAsia"/>
          <w:b/>
          <w:sz w:val="14"/>
          <w:szCs w:val="14"/>
        </w:rPr>
        <w:t>rce</w:t>
      </w:r>
      <w:proofErr w:type="spellEnd"/>
      <w:r w:rsidRPr="00302306">
        <w:rPr>
          <w:rFonts w:eastAsiaTheme="minorEastAsia"/>
          <w:b/>
          <w:sz w:val="14"/>
          <w:szCs w:val="14"/>
        </w:rPr>
        <w:t xml:space="preserve"> pro akustickou rychlost</w:t>
      </w:r>
    </w:p>
    <w:p w:rsidR="005A5DA4" w:rsidRPr="00302306" w:rsidRDefault="00A76637" w:rsidP="00731464">
      <w:pPr>
        <w:spacing w:line="240" w:lineRule="auto"/>
        <w:rPr>
          <w:rFonts w:eastAsiaTheme="minorEastAsia"/>
          <w:i/>
          <w:sz w:val="14"/>
          <w:szCs w:val="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 xml:space="preserve"> </m:t>
          </m:r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 xml:space="preserve">  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14"/>
              <w:szCs w:val="1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 xml:space="preserve"> 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CB1FEB" w:rsidRDefault="00CB1FEB" w:rsidP="00731464">
      <w:pPr>
        <w:spacing w:line="240" w:lineRule="auto"/>
        <w:rPr>
          <w:rFonts w:eastAsiaTheme="minorEastAsia"/>
          <w:sz w:val="14"/>
          <w:szCs w:val="14"/>
          <w:lang w:val="en-US"/>
        </w:rPr>
      </w:pPr>
      <w:proofErr w:type="spellStart"/>
      <w:r w:rsidRPr="00302306">
        <w:rPr>
          <w:rFonts w:eastAsiaTheme="minorEastAsia"/>
          <w:b/>
          <w:sz w:val="14"/>
          <w:szCs w:val="14"/>
          <w:lang w:val="en-US"/>
        </w:rPr>
        <w:t>Odvození</w:t>
      </w:r>
      <w:proofErr w:type="spellEnd"/>
      <w:r w:rsidRPr="00302306">
        <w:rPr>
          <w:rFonts w:eastAsiaTheme="minorEastAsia"/>
          <w:b/>
          <w:sz w:val="14"/>
          <w:szCs w:val="14"/>
          <w:lang w:val="en-US"/>
        </w:rPr>
        <w:t xml:space="preserve"> </w:t>
      </w:r>
      <w:proofErr w:type="spellStart"/>
      <w:r w:rsidRPr="00302306">
        <w:rPr>
          <w:rFonts w:eastAsiaTheme="minorEastAsia"/>
          <w:b/>
          <w:sz w:val="14"/>
          <w:szCs w:val="14"/>
          <w:lang w:val="en-US"/>
        </w:rPr>
        <w:t>telegrafní</w:t>
      </w:r>
      <w:proofErr w:type="spellEnd"/>
      <w:r w:rsidRPr="00302306">
        <w:rPr>
          <w:rFonts w:eastAsiaTheme="minorEastAsia"/>
          <w:b/>
          <w:sz w:val="14"/>
          <w:szCs w:val="14"/>
          <w:lang w:val="en-US"/>
        </w:rPr>
        <w:t xml:space="preserve"> </w:t>
      </w:r>
      <w:proofErr w:type="spellStart"/>
      <w:r w:rsidRPr="00302306">
        <w:rPr>
          <w:rFonts w:eastAsiaTheme="minorEastAsia"/>
          <w:b/>
          <w:sz w:val="14"/>
          <w:szCs w:val="14"/>
          <w:lang w:val="en-US"/>
        </w:rPr>
        <w:t>rovnice</w:t>
      </w:r>
      <w:proofErr w:type="spellEnd"/>
      <w:r w:rsidR="002E386B">
        <w:rPr>
          <w:rFonts w:eastAsiaTheme="minorEastAsia"/>
          <w:sz w:val="14"/>
          <w:szCs w:val="14"/>
          <w:lang w:val="en-US"/>
        </w:rPr>
        <w:tab/>
      </w:r>
      <w:r w:rsidR="005A5DA4">
        <w:rPr>
          <w:rFonts w:eastAsiaTheme="minorEastAsia"/>
          <w:sz w:val="14"/>
          <w:szCs w:val="14"/>
          <w:lang w:val="en-US"/>
        </w:rPr>
        <w:t xml:space="preserve">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∇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</m:acc>
        <m:r>
          <w:rPr>
            <w:rFonts w:ascii="Cambria Math" w:eastAsiaTheme="minorEastAsia" w:hAnsi="Cambria Math"/>
            <w:sz w:val="14"/>
            <w:szCs w:val="14"/>
          </w:rPr>
          <m:t>-μγ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sz w:val="14"/>
                <w:szCs w:val="14"/>
              </w:rPr>
              <m:t>∂t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-με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sz w:val="14"/>
                <w:szCs w:val="1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4"/>
            <w:szCs w:val="14"/>
          </w:rPr>
          <m:t>=0</m:t>
        </m:r>
      </m:oMath>
    </w:p>
    <w:p w:rsidR="00731464" w:rsidRPr="005A5DA4" w:rsidRDefault="00CB1FEB" w:rsidP="005A5DA4">
      <w:pPr>
        <w:spacing w:line="240" w:lineRule="auto"/>
        <w:jc w:val="center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∇</m:t>
                  </m:r>
                </m:e>
              </m:box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box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∇</m:t>
                      </m:r>
                    </m:e>
                  </m:box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box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∇</m:t>
                      </m:r>
                    </m:e>
                  </m:box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identita</m:t>
                  </m:r>
                </m:e>
              </m:groupChr>
            </m:e>
          </m:box>
          <m:acc>
            <m:accPr>
              <m:chr m:val="⃗"/>
              <m:ctrlPr>
                <w:rPr>
                  <w:rFonts w:ascii="Cambria Math" w:eastAsiaTheme="minorEastAsia" w:hAnsi="Cambria Math"/>
                  <w:sz w:val="14"/>
                  <w:szCs w:val="14"/>
                </w:rPr>
              </m:ctrlPr>
            </m:acc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∇</m:t>
                  </m:r>
                </m:e>
              </m:box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accPr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box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∇</m:t>
                      </m:r>
                    </m:e>
                  </m:box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=-μγ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-με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</m:oMath>
      </m:oMathPara>
    </w:p>
    <w:p w:rsidR="00F87EA0" w:rsidRPr="00AD26C6" w:rsidRDefault="00F87EA0" w:rsidP="00F87EA0">
      <w:pPr>
        <w:spacing w:line="240" w:lineRule="auto"/>
        <w:rPr>
          <w:rFonts w:eastAsiaTheme="minorEastAsia"/>
          <w:b/>
          <w:sz w:val="14"/>
          <w:szCs w:val="14"/>
        </w:rPr>
      </w:pPr>
      <w:r w:rsidRPr="00AD26C6">
        <w:rPr>
          <w:rFonts w:eastAsiaTheme="minorEastAsia"/>
          <w:b/>
          <w:sz w:val="14"/>
          <w:szCs w:val="14"/>
        </w:rPr>
        <w:t>Fresnelova difrakce</w:t>
      </w:r>
      <w:r w:rsidRPr="00AD26C6">
        <w:rPr>
          <w:rFonts w:eastAsiaTheme="minorEastAsia"/>
          <w:b/>
          <w:sz w:val="14"/>
          <w:szCs w:val="14"/>
        </w:rPr>
        <w:tab/>
      </w:r>
    </w:p>
    <w:p w:rsidR="00F87EA0" w:rsidRPr="00AD26C6" w:rsidRDefault="00F87EA0" w:rsidP="00F87EA0">
      <w:pPr>
        <w:spacing w:line="240" w:lineRule="auto"/>
        <w:rPr>
          <w:rFonts w:eastAsiaTheme="minorEastAsia"/>
          <w:i/>
          <w:sz w:val="14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4"/>
              <w:szCs w:val="1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=-j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2π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jkz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z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>∙exp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-jk∙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dxd</m:t>
          </m:r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y</m:t>
          </m:r>
        </m:oMath>
      </m:oMathPara>
    </w:p>
    <w:p w:rsidR="00F87EA0" w:rsidRPr="00AD26C6" w:rsidRDefault="00F87EA0" w:rsidP="00F87EA0">
      <w:pPr>
        <w:spacing w:line="240" w:lineRule="auto"/>
        <w:rPr>
          <w:rFonts w:eastAsiaTheme="minorEastAsia"/>
          <w:b/>
          <w:sz w:val="14"/>
          <w:szCs w:val="14"/>
        </w:rPr>
      </w:pPr>
      <w:proofErr w:type="spellStart"/>
      <w:r>
        <w:rPr>
          <w:rFonts w:eastAsiaTheme="minorEastAsia"/>
          <w:b/>
          <w:sz w:val="14"/>
          <w:szCs w:val="14"/>
        </w:rPr>
        <w:t>Fraunhoferova</w:t>
      </w:r>
      <w:proofErr w:type="spellEnd"/>
      <w:r>
        <w:rPr>
          <w:rFonts w:eastAsiaTheme="minorEastAsia"/>
          <w:b/>
          <w:sz w:val="14"/>
          <w:szCs w:val="14"/>
        </w:rPr>
        <w:t xml:space="preserve"> aproximace</w:t>
      </w:r>
      <w:r w:rsidRPr="00AD26C6">
        <w:rPr>
          <w:rFonts w:eastAsiaTheme="minorEastAsia"/>
          <w:b/>
          <w:sz w:val="14"/>
          <w:szCs w:val="14"/>
        </w:rPr>
        <w:tab/>
      </w:r>
    </w:p>
    <w:p w:rsidR="00F87EA0" w:rsidRPr="00AD26C6" w:rsidRDefault="00F87EA0" w:rsidP="00F87EA0">
      <w:pPr>
        <w:spacing w:line="240" w:lineRule="auto"/>
        <w:rPr>
          <w:rFonts w:eastAsiaTheme="minorEastAsia"/>
          <w:i/>
          <w:sz w:val="14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4"/>
              <w:szCs w:val="1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=-j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2π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0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>∙exp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-jk∙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dxd</m:t>
          </m:r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y</m:t>
          </m:r>
        </m:oMath>
      </m:oMathPara>
    </w:p>
    <w:p w:rsidR="002C3398" w:rsidRPr="00886129" w:rsidRDefault="002C3398">
      <w:pPr>
        <w:spacing w:line="240" w:lineRule="auto"/>
        <w:rPr>
          <w:rFonts w:eastAsiaTheme="minorEastAsia"/>
          <w:i/>
          <w:sz w:val="16"/>
          <w:szCs w:val="16"/>
        </w:rPr>
      </w:pPr>
      <w:bookmarkStart w:id="0" w:name="_GoBack"/>
      <w:bookmarkEnd w:id="0"/>
    </w:p>
    <w:sectPr w:rsidR="002C3398" w:rsidRPr="00886129" w:rsidSect="00302306">
      <w:pgSz w:w="11906" w:h="16838"/>
      <w:pgMar w:top="568" w:right="566" w:bottom="993" w:left="56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7B"/>
    <w:rsid w:val="00080649"/>
    <w:rsid w:val="001E58CB"/>
    <w:rsid w:val="002C3398"/>
    <w:rsid w:val="002E386B"/>
    <w:rsid w:val="00302306"/>
    <w:rsid w:val="00365647"/>
    <w:rsid w:val="00377BC3"/>
    <w:rsid w:val="005A5DA4"/>
    <w:rsid w:val="005B54F6"/>
    <w:rsid w:val="00731464"/>
    <w:rsid w:val="0075437B"/>
    <w:rsid w:val="00763941"/>
    <w:rsid w:val="008222AC"/>
    <w:rsid w:val="00886129"/>
    <w:rsid w:val="00A4456A"/>
    <w:rsid w:val="00A76637"/>
    <w:rsid w:val="00AD26C6"/>
    <w:rsid w:val="00B86ED3"/>
    <w:rsid w:val="00CB1FEB"/>
    <w:rsid w:val="00CB3B00"/>
    <w:rsid w:val="00DD72A9"/>
    <w:rsid w:val="00F87EA0"/>
    <w:rsid w:val="00F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5437B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5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54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5437B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5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54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7D2A-E212-45BA-983B-A609F1B7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430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Matěj Balga</dc:creator>
  <cp:lastModifiedBy>Matěj Balga</cp:lastModifiedBy>
  <cp:revision>2</cp:revision>
  <dcterms:created xsi:type="dcterms:W3CDTF">2011-12-04T18:31:00Z</dcterms:created>
  <dcterms:modified xsi:type="dcterms:W3CDTF">2011-12-04T18:31:00Z</dcterms:modified>
</cp:coreProperties>
</file>