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46F" w:rsidRDefault="00AF346F" w:rsidP="00AF346F">
      <w:pPr>
        <w:contextualSpacing/>
        <w:jc w:val="center"/>
        <w:rPr>
          <w:b/>
          <w:u w:val="single"/>
        </w:rPr>
      </w:pPr>
      <w:r>
        <w:rPr>
          <w:b/>
          <w:u w:val="single"/>
        </w:rPr>
        <w:t xml:space="preserve">MIK </w:t>
      </w:r>
    </w:p>
    <w:p w:rsidR="00174868" w:rsidRDefault="00DE2801" w:rsidP="00A83B9D">
      <w:pPr>
        <w:contextualSpacing/>
      </w:pPr>
      <w:r w:rsidRPr="00DE2801">
        <w:rPr>
          <w:b/>
          <w:u w:val="single"/>
        </w:rPr>
        <w:t>Servomotor –řízení,blok sch</w:t>
      </w:r>
      <w:r w:rsidR="001D4FB9">
        <w:rPr>
          <w:b/>
          <w:u w:val="single"/>
        </w:rPr>
        <w:t>é</w:t>
      </w:r>
      <w:r w:rsidRPr="00DE2801">
        <w:rPr>
          <w:b/>
          <w:u w:val="single"/>
        </w:rPr>
        <w:t>ma</w:t>
      </w:r>
      <w:r>
        <w:rPr>
          <w:b/>
          <w:u w:val="single"/>
        </w:rPr>
        <w:br/>
      </w:r>
      <w:r w:rsidR="000F2080">
        <w:br/>
        <w:t>elektro-motor který umož</w:t>
      </w:r>
      <w:r w:rsidR="00E76A3A">
        <w:t>ň</w:t>
      </w:r>
      <w:r w:rsidR="000F2080">
        <w:t>uje nastavit přesnou polohu hřídele</w:t>
      </w:r>
      <w:r w:rsidR="00A80DB6">
        <w:t>.</w:t>
      </w:r>
      <w:r w:rsidR="00847653">
        <w:t xml:space="preserve"> </w:t>
      </w:r>
      <w:r w:rsidR="00A80DB6">
        <w:t>U mod</w:t>
      </w:r>
      <w:r w:rsidR="001D4FB9">
        <w:t>e</w:t>
      </w:r>
      <w:r w:rsidR="00A80DB6">
        <w:t>l</w:t>
      </w:r>
      <w:r w:rsidR="001D4FB9">
        <w:t>á</w:t>
      </w:r>
      <w:r w:rsidR="00A80DB6">
        <w:t xml:space="preserve">řství pak </w:t>
      </w:r>
      <w:r w:rsidR="001D4FB9">
        <w:t>ú</w:t>
      </w:r>
      <w:r w:rsidR="00A80DB6">
        <w:t>hel  0-180°</w:t>
      </w:r>
      <w:r w:rsidR="00A80DB6">
        <w:br/>
        <w:t>skl</w:t>
      </w:r>
      <w:r w:rsidR="00847653">
        <w:t>á</w:t>
      </w:r>
      <w:r w:rsidR="00A80DB6">
        <w:t>d</w:t>
      </w:r>
      <w:r w:rsidR="00847653">
        <w:t>á</w:t>
      </w:r>
      <w:r w:rsidR="00A80DB6">
        <w:t xml:space="preserve"> se z :   </w:t>
      </w:r>
      <w:r w:rsidR="00A80DB6">
        <w:tab/>
        <w:t>elektromotor</w:t>
      </w:r>
      <w:r w:rsidR="00A80DB6">
        <w:br/>
        <w:t xml:space="preserve"> </w:t>
      </w:r>
      <w:r w:rsidR="00A80DB6">
        <w:tab/>
      </w:r>
      <w:r w:rsidR="00A80DB6">
        <w:tab/>
        <w:t>potenciometr</w:t>
      </w:r>
      <w:r w:rsidR="00A80DB6">
        <w:br/>
        <w:t xml:space="preserve"> </w:t>
      </w:r>
      <w:r w:rsidR="00A80DB6">
        <w:tab/>
      </w:r>
      <w:r w:rsidR="00A80DB6">
        <w:tab/>
        <w:t>převodovka</w:t>
      </w:r>
      <w:r w:rsidR="00A80DB6">
        <w:br/>
        <w:t xml:space="preserve"> </w:t>
      </w:r>
      <w:r w:rsidR="00A80DB6">
        <w:tab/>
      </w:r>
      <w:r w:rsidR="00A80DB6">
        <w:tab/>
        <w:t>řídící elektronika</w:t>
      </w:r>
      <w:r w:rsidR="00A80DB6">
        <w:br/>
        <w:t>MKO na z</w:t>
      </w:r>
      <w:r w:rsidR="001D4FB9">
        <w:t>á</w:t>
      </w:r>
      <w:r w:rsidR="00A80DB6">
        <w:t>kladě natočení potenciometru generuje z</w:t>
      </w:r>
      <w:r w:rsidR="001D4FB9">
        <w:t>á</w:t>
      </w:r>
      <w:r w:rsidR="00A80DB6">
        <w:t>porný pulz příslušné šířky, který ej přiveden na jeden vstup součtového obvodu a na druhem vstupu je řídící pulz.Součtem je rozdílový pulz, který ej po zesílení přiveden na el-motor, který se úměrně tomu otočí vlevo/vpravo o uhel úměrný rozdílu řídícího a zpětnovazebního pulzu.</w:t>
      </w:r>
    </w:p>
    <w:p w:rsidR="00A83B9D" w:rsidRDefault="00A83B9D" w:rsidP="00A83B9D">
      <w:pPr>
        <w:contextualSpacing/>
        <w:rPr>
          <w:b/>
          <w:u w:val="single"/>
        </w:rPr>
      </w:pPr>
    </w:p>
    <w:p w:rsidR="00174868" w:rsidRDefault="00E76A3A" w:rsidP="00A83B9D">
      <w:pPr>
        <w:contextualSpacing/>
      </w:pPr>
      <w:r>
        <w:rPr>
          <w:noProof/>
          <w:lang w:val="en-US" w:eastAsia="zh-CN" w:bidi="he-IL"/>
        </w:rPr>
        <w:drawing>
          <wp:anchor distT="0" distB="0" distL="114300" distR="114300" simplePos="0" relativeHeight="251671552" behindDoc="0" locked="0" layoutInCell="1" allowOverlap="1" wp14:anchorId="01773843" wp14:editId="55B6179D">
            <wp:simplePos x="0" y="0"/>
            <wp:positionH relativeFrom="column">
              <wp:posOffset>3957955</wp:posOffset>
            </wp:positionH>
            <wp:positionV relativeFrom="paragraph">
              <wp:posOffset>703580</wp:posOffset>
            </wp:positionV>
            <wp:extent cx="1751965" cy="194056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194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4868">
        <w:rPr>
          <w:noProof/>
          <w:lang w:val="en-US" w:eastAsia="zh-CN" w:bidi="he-IL"/>
        </w:rPr>
        <w:drawing>
          <wp:anchor distT="0" distB="0" distL="114300" distR="114300" simplePos="0" relativeHeight="251673600" behindDoc="0" locked="0" layoutInCell="1" allowOverlap="1" wp14:anchorId="397142FE" wp14:editId="4923E78F">
            <wp:simplePos x="0" y="0"/>
            <wp:positionH relativeFrom="column">
              <wp:posOffset>2419350</wp:posOffset>
            </wp:positionH>
            <wp:positionV relativeFrom="paragraph">
              <wp:posOffset>2981960</wp:posOffset>
            </wp:positionV>
            <wp:extent cx="3023870" cy="1171575"/>
            <wp:effectExtent l="19050" t="0" r="508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4868">
        <w:rPr>
          <w:b/>
          <w:u w:val="single"/>
        </w:rPr>
        <w:t xml:space="preserve">Krokový </w:t>
      </w:r>
      <w:r w:rsidR="00174868" w:rsidRPr="00DE2801">
        <w:rPr>
          <w:b/>
          <w:u w:val="single"/>
        </w:rPr>
        <w:t>motor –řízení,blok sch</w:t>
      </w:r>
      <w:r w:rsidR="001D4FB9">
        <w:rPr>
          <w:b/>
          <w:u w:val="single"/>
        </w:rPr>
        <w:t>é</w:t>
      </w:r>
      <w:r w:rsidR="00174868" w:rsidRPr="00DE2801">
        <w:rPr>
          <w:b/>
          <w:u w:val="single"/>
        </w:rPr>
        <w:t>ma</w:t>
      </w:r>
      <w:r w:rsidR="00174868" w:rsidRPr="00E10DD9">
        <w:br/>
        <w:t>synchronní točivý stroj nap</w:t>
      </w:r>
      <w:r w:rsidR="00174868">
        <w:t>á</w:t>
      </w:r>
      <w:r w:rsidR="00174868" w:rsidRPr="00E10DD9">
        <w:t>jen</w:t>
      </w:r>
      <w:r w:rsidR="00174868">
        <w:t>ý</w:t>
      </w:r>
      <w:r w:rsidR="00174868" w:rsidRPr="00E10DD9">
        <w:t xml:space="preserve"> impulz</w:t>
      </w:r>
      <w:r w:rsidR="00174868">
        <w:t xml:space="preserve">y </w:t>
      </w:r>
      <w:r w:rsidR="001D4FB9">
        <w:t>SS</w:t>
      </w:r>
      <w:r w:rsidR="00174868">
        <w:t xml:space="preserve"> proudu.</w:t>
      </w:r>
      <w:r w:rsidR="001D4FB9">
        <w:t xml:space="preserve"> </w:t>
      </w:r>
      <w:r w:rsidR="00174868">
        <w:t>Mag. pole je generováno postup. napájením jednotlivých pólů. Pohyb je nespojitý, po tzv. krocích, počet je pak dle ovládání a počtu pólů.</w:t>
      </w:r>
      <w:r w:rsidR="00174868">
        <w:br/>
        <w:t>PRINCIP:proud statorem cívky vytvoří mág  pole, které přitáhne opačný p</w:t>
      </w:r>
      <w:r w:rsidR="001D4FB9">
        <w:t>ó</w:t>
      </w:r>
      <w:r w:rsidR="00174868">
        <w:t>l magnetu rotoru.vhodným zapojením cívek vytvoříme rotující mag. pole, otáčející rotorem.</w:t>
      </w:r>
      <w:r w:rsidR="00174868">
        <w:br/>
      </w:r>
      <w:r w:rsidR="001D4FB9">
        <w:rPr>
          <w:u w:val="single"/>
        </w:rPr>
        <w:t xml:space="preserve">Unipolární </w:t>
      </w:r>
      <w:r w:rsidR="00174868" w:rsidRPr="00880CEF">
        <w:rPr>
          <w:u w:val="single"/>
        </w:rPr>
        <w:t>KM:</w:t>
      </w:r>
      <w:r w:rsidR="00174868">
        <w:t xml:space="preserve"> proud procház</w:t>
      </w:r>
      <w:r w:rsidR="001D4FB9">
        <w:t>í</w:t>
      </w:r>
      <w:r w:rsidR="00174868">
        <w:t xml:space="preserve"> jen jednou cívkou, menši odběr, menši moment, jednoduchost řídící el.(1tran na jednu cívku, viz obrázek)</w:t>
      </w:r>
      <w:r w:rsidR="00174868">
        <w:br/>
      </w:r>
      <w:r w:rsidR="00174868" w:rsidRPr="00880CEF">
        <w:rPr>
          <w:u w:val="single"/>
        </w:rPr>
        <w:t>Bipol</w:t>
      </w:r>
      <w:r w:rsidR="001D4FB9">
        <w:rPr>
          <w:u w:val="single"/>
        </w:rPr>
        <w:t>á</w:t>
      </w:r>
      <w:r w:rsidR="00174868" w:rsidRPr="00880CEF">
        <w:rPr>
          <w:u w:val="single"/>
        </w:rPr>
        <w:t>rn</w:t>
      </w:r>
      <w:r w:rsidR="001D4FB9">
        <w:rPr>
          <w:u w:val="single"/>
        </w:rPr>
        <w:t xml:space="preserve">í </w:t>
      </w:r>
      <w:r w:rsidR="00174868" w:rsidRPr="00880CEF">
        <w:rPr>
          <w:u w:val="single"/>
        </w:rPr>
        <w:t>KM:</w:t>
      </w:r>
      <w:r w:rsidR="00174868">
        <w:t xml:space="preserve"> proud dvěma protileh. cívkam</w:t>
      </w:r>
      <w:r w:rsidR="001F7392">
        <w:t>i</w:t>
      </w:r>
      <w:r w:rsidR="00174868">
        <w:t>, opačně orient. mag</w:t>
      </w:r>
      <w:r w:rsidR="001F7392">
        <w:t>.</w:t>
      </w:r>
      <w:r w:rsidR="00174868">
        <w:t xml:space="preserve"> pole. Větší moment a spotřeba.</w:t>
      </w:r>
      <w:r w:rsidR="00174868">
        <w:br/>
        <w:t>Pro řízení třeba 2 H-můstky (každ</w:t>
      </w:r>
      <w:r w:rsidR="001F7392">
        <w:t>á</w:t>
      </w:r>
      <w:r w:rsidR="00174868">
        <w:t xml:space="preserve"> větev jeden)</w:t>
      </w:r>
      <w:r w:rsidR="00174868">
        <w:br/>
      </w:r>
      <w:r w:rsidR="00174868" w:rsidRPr="00880CEF">
        <w:rPr>
          <w:u w:val="single"/>
        </w:rPr>
        <w:t xml:space="preserve">řízení </w:t>
      </w:r>
      <w:r w:rsidR="00174868">
        <w:t>:</w:t>
      </w:r>
      <w:r w:rsidR="00174868" w:rsidRPr="00880CEF">
        <w:t xml:space="preserve"> </w:t>
      </w:r>
      <w:r w:rsidR="00174868">
        <w:t>jednofázové a dvoufázové, 2faz-vyšší moment a spotřeba</w:t>
      </w:r>
      <w:r w:rsidR="00174868">
        <w:br/>
        <w:t>plný a poloviční krok, poloviční má 2násobnou přesnost, plný-1ot=poč. zubu statoru</w:t>
      </w:r>
      <w:r w:rsidR="00174868">
        <w:br/>
        <w:t>Microstepping-nekolikanasobně větší počet kroků vlivem PWM</w:t>
      </w:r>
      <w:r w:rsidR="00174868">
        <w:br/>
        <w:t>CCP-Capture/Compare/PWM (z</w:t>
      </w:r>
      <w:r w:rsidR="001D4FB9">
        <w:t>á</w:t>
      </w:r>
      <w:r w:rsidR="00174868">
        <w:t>chytný/porovn</w:t>
      </w:r>
      <w:r w:rsidR="001D4FB9">
        <w:t>á</w:t>
      </w:r>
      <w:r w:rsidR="00174868">
        <w:t>vac</w:t>
      </w:r>
      <w:r w:rsidR="001D4FB9">
        <w:t>í</w:t>
      </w:r>
      <w:r w:rsidR="00174868">
        <w:t>/PWM)</w:t>
      </w:r>
    </w:p>
    <w:p w:rsidR="00174868" w:rsidRDefault="00174868" w:rsidP="00A83B9D">
      <w:pPr>
        <w:contextualSpacing/>
      </w:pPr>
    </w:p>
    <w:p w:rsidR="00A83B9D" w:rsidRDefault="000F2080" w:rsidP="00A83B9D">
      <w:pPr>
        <w:contextualSpacing/>
        <w:rPr>
          <w:b/>
          <w:u w:val="single"/>
        </w:rPr>
      </w:pPr>
      <w:r>
        <w:br/>
      </w:r>
      <w:r>
        <w:br/>
      </w:r>
      <w:r w:rsidR="00DE2801" w:rsidRPr="00DE2801">
        <w:rPr>
          <w:b/>
          <w:u w:val="single"/>
        </w:rPr>
        <w:br/>
      </w: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AF346F" w:rsidRDefault="00AF346F" w:rsidP="00A83B9D">
      <w:pPr>
        <w:contextualSpacing/>
        <w:rPr>
          <w:b/>
          <w:u w:val="single"/>
        </w:rPr>
      </w:pPr>
    </w:p>
    <w:p w:rsidR="00174868" w:rsidRDefault="00DF14A0" w:rsidP="00A83B9D">
      <w:pPr>
        <w:contextualSpacing/>
        <w:rPr>
          <w:b/>
          <w:u w:val="single"/>
        </w:rPr>
      </w:pPr>
      <w:r>
        <w:rPr>
          <w:b/>
          <w:u w:val="single"/>
        </w:rPr>
        <w:t>SS motor – otáčky a směr</w:t>
      </w:r>
    </w:p>
    <w:p w:rsidR="0001757E" w:rsidRPr="00A83B9D" w:rsidRDefault="0001757E" w:rsidP="00A83B9D">
      <w:pPr>
        <w:contextualSpacing/>
        <w:rPr>
          <w:u w:val="single"/>
        </w:rPr>
      </w:pPr>
      <w:r w:rsidRPr="00A83B9D">
        <w:rPr>
          <w:u w:val="single"/>
        </w:rPr>
        <w:t>U ss motorku můžeme regulovat dva základní parame</w:t>
      </w:r>
      <w:bookmarkStart w:id="0" w:name="_GoBack"/>
      <w:bookmarkEnd w:id="0"/>
      <w:r w:rsidRPr="00A83B9D">
        <w:rPr>
          <w:u w:val="single"/>
        </w:rPr>
        <w:t>try:</w:t>
      </w:r>
    </w:p>
    <w:p w:rsidR="0001757E" w:rsidRPr="0001757E" w:rsidRDefault="00A83B9D" w:rsidP="00A83B9D">
      <w:pPr>
        <w:contextualSpacing/>
      </w:pPr>
      <w:r>
        <w:tab/>
      </w:r>
      <w:r w:rsidR="0001757E" w:rsidRPr="0001757E">
        <w:t>‐ rychlost (ot./min)</w:t>
      </w:r>
    </w:p>
    <w:p w:rsidR="0001757E" w:rsidRPr="0001757E" w:rsidRDefault="00A83B9D" w:rsidP="00A83B9D">
      <w:pPr>
        <w:contextualSpacing/>
      </w:pPr>
      <w:r>
        <w:tab/>
      </w:r>
      <w:r w:rsidR="0001757E" w:rsidRPr="0001757E">
        <w:t>‐ směr otáčení</w:t>
      </w:r>
    </w:p>
    <w:p w:rsidR="0001757E" w:rsidRPr="0001757E" w:rsidRDefault="00A83B9D" w:rsidP="00A83B9D">
      <w:pPr>
        <w:contextualSpacing/>
      </w:pPr>
      <w:r>
        <w:t>-</w:t>
      </w:r>
      <w:r w:rsidR="0001757E" w:rsidRPr="0001757E">
        <w:t>Pro směr otáčení je rozhodující polarita napájecího napětí, tedy pro změnu směru</w:t>
      </w:r>
    </w:p>
    <w:p w:rsidR="00DF14A0" w:rsidRDefault="0001757E" w:rsidP="00A83B9D">
      <w:pPr>
        <w:contextualSpacing/>
      </w:pPr>
      <w:r w:rsidRPr="0001757E">
        <w:t>je nutné otočit polaritu zdroje.</w:t>
      </w:r>
    </w:p>
    <w:p w:rsidR="0001757E" w:rsidRDefault="00A83B9D" w:rsidP="00A83B9D">
      <w:pPr>
        <w:contextualSpacing/>
      </w:pPr>
      <w:r>
        <w:t>-</w:t>
      </w:r>
      <w:r w:rsidR="0001757E">
        <w:t>Rychlost otáčení je bez zátěže dána velikostí napájecího napětí a lze ji regulovat</w:t>
      </w:r>
    </w:p>
    <w:p w:rsidR="0001757E" w:rsidRDefault="0001757E" w:rsidP="00A83B9D">
      <w:pPr>
        <w:contextualSpacing/>
      </w:pPr>
      <w:r>
        <w:t>několika způsoby.</w:t>
      </w:r>
    </w:p>
    <w:p w:rsidR="0001757E" w:rsidRDefault="0001757E" w:rsidP="00A83B9D">
      <w:pPr>
        <w:contextualSpacing/>
      </w:pPr>
    </w:p>
    <w:p w:rsidR="0001757E" w:rsidRPr="0001757E" w:rsidRDefault="0001757E" w:rsidP="00A83B9D">
      <w:pPr>
        <w:contextualSpacing/>
        <w:rPr>
          <w:u w:val="single"/>
        </w:rPr>
      </w:pPr>
      <w:r>
        <w:rPr>
          <w:noProof/>
          <w:u w:val="single"/>
          <w:lang w:val="en-US" w:eastAsia="zh-CN" w:bidi="he-I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4453255</wp:posOffset>
            </wp:positionH>
            <wp:positionV relativeFrom="paragraph">
              <wp:posOffset>-61595</wp:posOffset>
            </wp:positionV>
            <wp:extent cx="2076450" cy="2828925"/>
            <wp:effectExtent l="19050" t="0" r="0" b="0"/>
            <wp:wrapNone/>
            <wp:docPr id="2" name="Obrázek 1" descr="Lineární SS m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ární SS moto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757E">
        <w:rPr>
          <w:u w:val="single"/>
        </w:rPr>
        <w:t>Regulace otáček může být:</w:t>
      </w:r>
    </w:p>
    <w:p w:rsidR="0001757E" w:rsidRPr="0001757E" w:rsidRDefault="0001757E" w:rsidP="00A83B9D">
      <w:pPr>
        <w:contextualSpacing/>
        <w:rPr>
          <w:b/>
        </w:rPr>
      </w:pPr>
      <w:r>
        <w:rPr>
          <w:b/>
        </w:rPr>
        <w:t>1)</w:t>
      </w:r>
      <w:r w:rsidRPr="0001757E">
        <w:rPr>
          <w:b/>
        </w:rPr>
        <w:t xml:space="preserve"> lineární</w:t>
      </w:r>
    </w:p>
    <w:p w:rsidR="0001757E" w:rsidRDefault="00A83B9D" w:rsidP="00A83B9D">
      <w:pPr>
        <w:contextualSpacing/>
      </w:pPr>
      <w:r>
        <w:t>-</w:t>
      </w:r>
      <w:r w:rsidR="0001757E">
        <w:t>Regulačním prvkem může být např. proměnný rezistor, tranzistor,...</w:t>
      </w:r>
    </w:p>
    <w:p w:rsidR="0001757E" w:rsidRDefault="00A83B9D" w:rsidP="00A83B9D">
      <w:pPr>
        <w:contextualSpacing/>
      </w:pPr>
      <w:r>
        <w:t>-</w:t>
      </w:r>
      <w:r w:rsidR="0001757E">
        <w:t>Výkon ztracený v regulačním prvku se promění na teplo, proto je tento způsob</w:t>
      </w:r>
    </w:p>
    <w:p w:rsidR="0001757E" w:rsidRDefault="0001757E" w:rsidP="00A83B9D">
      <w:pPr>
        <w:contextualSpacing/>
      </w:pPr>
      <w:r>
        <w:t>regulace vhodný pro nižší výkony.</w:t>
      </w:r>
    </w:p>
    <w:p w:rsidR="0001757E" w:rsidRPr="0001757E" w:rsidRDefault="0001757E" w:rsidP="00A83B9D">
      <w:pPr>
        <w:contextualSpacing/>
        <w:rPr>
          <w:u w:val="single"/>
        </w:rPr>
      </w:pPr>
      <w:r w:rsidRPr="0001757E">
        <w:rPr>
          <w:u w:val="single"/>
        </w:rPr>
        <w:t>Výhody:</w:t>
      </w:r>
    </w:p>
    <w:p w:rsidR="0001757E" w:rsidRDefault="00A83B9D" w:rsidP="00A83B9D">
      <w:pPr>
        <w:contextualSpacing/>
      </w:pPr>
      <w:r>
        <w:tab/>
      </w:r>
      <w:r w:rsidR="0001757E">
        <w:t>‐ jednoduchá elektronika</w:t>
      </w:r>
    </w:p>
    <w:p w:rsidR="0001757E" w:rsidRDefault="00A83B9D" w:rsidP="00A83B9D">
      <w:pPr>
        <w:contextualSpacing/>
      </w:pPr>
      <w:r>
        <w:tab/>
      </w:r>
      <w:r w:rsidR="0001757E">
        <w:t>‐ nízká cena</w:t>
      </w:r>
    </w:p>
    <w:p w:rsidR="0001757E" w:rsidRDefault="00A83B9D" w:rsidP="00A83B9D">
      <w:pPr>
        <w:contextualSpacing/>
      </w:pPr>
      <w:r>
        <w:tab/>
      </w:r>
      <w:r w:rsidR="0001757E">
        <w:t>‐ slabé elektromagnetické rušení</w:t>
      </w:r>
    </w:p>
    <w:p w:rsidR="0001757E" w:rsidRPr="0001757E" w:rsidRDefault="0001757E" w:rsidP="00A83B9D">
      <w:pPr>
        <w:contextualSpacing/>
        <w:rPr>
          <w:u w:val="single"/>
        </w:rPr>
      </w:pPr>
      <w:r w:rsidRPr="0001757E">
        <w:rPr>
          <w:u w:val="single"/>
        </w:rPr>
        <w:t>Nevýhody:</w:t>
      </w:r>
    </w:p>
    <w:p w:rsidR="0001757E" w:rsidRDefault="00A83B9D" w:rsidP="00A83B9D">
      <w:pPr>
        <w:contextualSpacing/>
      </w:pPr>
      <w:r>
        <w:tab/>
      </w:r>
      <w:r w:rsidR="0001757E">
        <w:t>‐ velké ztráty při vysokých proudech do motorů Pv=R∙I²</w:t>
      </w:r>
    </w:p>
    <w:p w:rsidR="0001757E" w:rsidRDefault="00A83B9D" w:rsidP="00A83B9D">
      <w:pPr>
        <w:contextualSpacing/>
      </w:pPr>
      <w:r>
        <w:tab/>
      </w:r>
      <w:r w:rsidR="0001757E">
        <w:t>‐ pro malé jmenovité výkony do cca 30‐50 W</w:t>
      </w:r>
    </w:p>
    <w:p w:rsidR="0001757E" w:rsidRDefault="0001757E" w:rsidP="00A83B9D">
      <w:pPr>
        <w:contextualSpacing/>
        <w:rPr>
          <w:b/>
        </w:rPr>
      </w:pPr>
      <w:r>
        <w:rPr>
          <w:b/>
        </w:rPr>
        <w:t>2)</w:t>
      </w:r>
      <w:r w:rsidRPr="0001757E">
        <w:rPr>
          <w:b/>
        </w:rPr>
        <w:t xml:space="preserve"> pulzní</w:t>
      </w:r>
    </w:p>
    <w:p w:rsidR="0001757E" w:rsidRPr="0001757E" w:rsidRDefault="00A83B9D" w:rsidP="00A83B9D">
      <w:pPr>
        <w:contextualSpacing/>
      </w:pPr>
      <w:r>
        <w:t>-</w:t>
      </w:r>
      <w:r w:rsidR="0001757E" w:rsidRPr="0001757E">
        <w:t>Konstantní napájecí napětí je rozděleno do pulzů s konstantní frekvencí a</w:t>
      </w:r>
    </w:p>
    <w:p w:rsidR="0001757E" w:rsidRPr="0001757E" w:rsidRDefault="0001757E" w:rsidP="00A83B9D">
      <w:pPr>
        <w:contextualSpacing/>
      </w:pPr>
      <w:r w:rsidRPr="0001757E">
        <w:t>proměnnou šířkou pulzů, jedná se tedy o PWM (Pulse Width Modulation).</w:t>
      </w:r>
    </w:p>
    <w:p w:rsidR="0001757E" w:rsidRPr="0001757E" w:rsidRDefault="00A83B9D" w:rsidP="00A83B9D">
      <w:pPr>
        <w:contextualSpacing/>
      </w:pPr>
      <w:r>
        <w:t>-</w:t>
      </w:r>
      <w:r w:rsidR="0001757E" w:rsidRPr="0001757E">
        <w:t>Protože jsou tranzistory buď plně otevřeny nebo zavřeny, nevznikají na nich příliš</w:t>
      </w:r>
    </w:p>
    <w:p w:rsidR="0001757E" w:rsidRPr="0001757E" w:rsidRDefault="0001757E" w:rsidP="00A83B9D">
      <w:pPr>
        <w:contextualSpacing/>
      </w:pPr>
      <w:r w:rsidRPr="0001757E">
        <w:t>vysoké ztráty.</w:t>
      </w:r>
    </w:p>
    <w:p w:rsidR="0001757E" w:rsidRPr="0001757E" w:rsidRDefault="00A83B9D" w:rsidP="00A83B9D">
      <w:pPr>
        <w:contextualSpacing/>
      </w:pPr>
      <w:r>
        <w:t>-</w:t>
      </w:r>
      <w:r w:rsidR="0001757E" w:rsidRPr="0001757E">
        <w:t>Indukčnost vinutí způsobí, že proud do vinutí nestíhá sledovat rychlé změny napětí</w:t>
      </w:r>
    </w:p>
    <w:p w:rsidR="0001757E" w:rsidRPr="0001757E" w:rsidRDefault="0001757E" w:rsidP="00A83B9D">
      <w:pPr>
        <w:contextualSpacing/>
      </w:pPr>
      <w:r w:rsidRPr="0001757E">
        <w:t>a průběh proudu je více či méně zvlněný. Průběh proudu se lépe vyhladí při vyšší</w:t>
      </w:r>
    </w:p>
    <w:p w:rsidR="0001757E" w:rsidRPr="0001757E" w:rsidRDefault="0001757E" w:rsidP="00A83B9D">
      <w:pPr>
        <w:contextualSpacing/>
      </w:pPr>
      <w:r>
        <w:rPr>
          <w:noProof/>
          <w:lang w:val="en-US" w:eastAsia="zh-CN" w:bidi="he-I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3357880</wp:posOffset>
            </wp:positionH>
            <wp:positionV relativeFrom="paragraph">
              <wp:posOffset>16510</wp:posOffset>
            </wp:positionV>
            <wp:extent cx="2552700" cy="1828800"/>
            <wp:effectExtent l="19050" t="0" r="0" b="0"/>
            <wp:wrapNone/>
            <wp:docPr id="3" name="Obrázek 2" descr="Pulzní SS m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zní SS moto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757E">
        <w:t>frekvenci pulzů a vyšší indukčnosti.</w:t>
      </w:r>
    </w:p>
    <w:p w:rsidR="0001757E" w:rsidRPr="0001757E" w:rsidRDefault="0001757E" w:rsidP="00A83B9D">
      <w:pPr>
        <w:contextualSpacing/>
      </w:pPr>
      <w:r w:rsidRPr="0001757E">
        <w:rPr>
          <w:u w:val="single"/>
        </w:rPr>
        <w:t>Výhody:</w:t>
      </w:r>
    </w:p>
    <w:p w:rsidR="0001757E" w:rsidRPr="0001757E" w:rsidRDefault="00A83B9D" w:rsidP="00A83B9D">
      <w:pPr>
        <w:contextualSpacing/>
      </w:pPr>
      <w:r>
        <w:tab/>
      </w:r>
      <w:r w:rsidR="0001757E" w:rsidRPr="0001757E">
        <w:t>‐ nízké ztráty výkonu</w:t>
      </w:r>
    </w:p>
    <w:p w:rsidR="0001757E" w:rsidRPr="0001757E" w:rsidRDefault="00A83B9D" w:rsidP="00A83B9D">
      <w:pPr>
        <w:contextualSpacing/>
      </w:pPr>
      <w:r>
        <w:tab/>
      </w:r>
      <w:r w:rsidR="0001757E" w:rsidRPr="0001757E">
        <w:t>‐ vysoká účinnost</w:t>
      </w:r>
    </w:p>
    <w:p w:rsidR="0001757E" w:rsidRPr="0001757E" w:rsidRDefault="00A83B9D" w:rsidP="00A83B9D">
      <w:pPr>
        <w:contextualSpacing/>
      </w:pPr>
      <w:r>
        <w:tab/>
      </w:r>
      <w:r w:rsidR="0001757E" w:rsidRPr="0001757E">
        <w:t>‐ pro vysoké jmenovité výkony</w:t>
      </w:r>
    </w:p>
    <w:p w:rsidR="0001757E" w:rsidRPr="0001757E" w:rsidRDefault="0001757E" w:rsidP="00A83B9D">
      <w:pPr>
        <w:contextualSpacing/>
      </w:pPr>
      <w:r w:rsidRPr="0001757E">
        <w:rPr>
          <w:u w:val="single"/>
        </w:rPr>
        <w:t>Nevýhody:</w:t>
      </w:r>
    </w:p>
    <w:p w:rsidR="0001757E" w:rsidRPr="0001757E" w:rsidRDefault="00A83B9D" w:rsidP="00A83B9D">
      <w:pPr>
        <w:contextualSpacing/>
      </w:pPr>
      <w:r>
        <w:tab/>
      </w:r>
      <w:r w:rsidR="0001757E" w:rsidRPr="0001757E">
        <w:t>‐ elektromagnetické rušení</w:t>
      </w:r>
    </w:p>
    <w:p w:rsidR="00174868" w:rsidRDefault="00174868" w:rsidP="00A83B9D">
      <w:pPr>
        <w:contextualSpacing/>
        <w:rPr>
          <w:b/>
          <w:u w:val="single"/>
        </w:rPr>
      </w:pPr>
    </w:p>
    <w:p w:rsidR="00847653" w:rsidRPr="00847653" w:rsidRDefault="00847653" w:rsidP="00A83B9D">
      <w:pPr>
        <w:contextualSpacing/>
        <w:rPr>
          <w:b/>
          <w:u w:val="single"/>
        </w:rPr>
      </w:pPr>
      <w:r>
        <w:rPr>
          <w:b/>
          <w:noProof/>
          <w:u w:val="single"/>
          <w:lang w:val="en-US" w:eastAsia="zh-CN" w:bidi="he-IL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3557905</wp:posOffset>
            </wp:positionH>
            <wp:positionV relativeFrom="paragraph">
              <wp:posOffset>321310</wp:posOffset>
            </wp:positionV>
            <wp:extent cx="2143760" cy="1781175"/>
            <wp:effectExtent l="19050" t="0" r="8890" b="0"/>
            <wp:wrapTight wrapText="bothSides">
              <wp:wrapPolygon edited="0">
                <wp:start x="-192" y="0"/>
                <wp:lineTo x="-192" y="21484"/>
                <wp:lineTo x="21690" y="21484"/>
                <wp:lineTo x="21690" y="0"/>
                <wp:lineTo x="-192" y="0"/>
              </wp:wrapPolygon>
            </wp:wrapTight>
            <wp:docPr id="7" name="Obrázek 6" descr="Řízení směru otáč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Řízení směru otáček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7653">
        <w:rPr>
          <w:b/>
          <w:u w:val="single"/>
        </w:rPr>
        <w:t>Řízení směru otáčení</w:t>
      </w:r>
    </w:p>
    <w:p w:rsidR="00847653" w:rsidRPr="00847653" w:rsidRDefault="00847653" w:rsidP="00A83B9D">
      <w:pPr>
        <w:contextualSpacing/>
      </w:pPr>
      <w:r w:rsidRPr="00847653">
        <w:t>Jak již bylo zmíněno, směr otáčení</w:t>
      </w:r>
      <w:r w:rsidR="001D4FB9">
        <w:t xml:space="preserve"> SS</w:t>
      </w:r>
      <w:r w:rsidRPr="00847653">
        <w:t xml:space="preserve"> motoru se řídí změnou polarity napájecího</w:t>
      </w:r>
    </w:p>
    <w:p w:rsidR="00847653" w:rsidRPr="00847653" w:rsidRDefault="00847653" w:rsidP="00A83B9D">
      <w:pPr>
        <w:contextualSpacing/>
      </w:pPr>
      <w:r w:rsidRPr="00847653">
        <w:t>napětí.</w:t>
      </w:r>
    </w:p>
    <w:p w:rsidR="00847653" w:rsidRPr="00847653" w:rsidRDefault="00847653" w:rsidP="00A83B9D">
      <w:pPr>
        <w:contextualSpacing/>
      </w:pPr>
      <w:r w:rsidRPr="00847653">
        <w:t>Za tímto účelem se používá tzv. H můstek (H bridge), což je zapojení čtyř spínacích</w:t>
      </w:r>
    </w:p>
    <w:p w:rsidR="00174868" w:rsidRPr="00847653" w:rsidRDefault="00847653" w:rsidP="00A83B9D">
      <w:pPr>
        <w:contextualSpacing/>
      </w:pPr>
      <w:r w:rsidRPr="00847653">
        <w:t>prvků, nejčastěji tranzistorů do můstku.</w:t>
      </w:r>
    </w:p>
    <w:p w:rsidR="00174868" w:rsidRDefault="00174868" w:rsidP="00A83B9D">
      <w:pPr>
        <w:contextualSpacing/>
        <w:rPr>
          <w:b/>
          <w:u w:val="single"/>
        </w:rPr>
      </w:pPr>
    </w:p>
    <w:p w:rsidR="00174868" w:rsidRDefault="00174868" w:rsidP="00A83B9D">
      <w:pPr>
        <w:contextualSpacing/>
        <w:rPr>
          <w:b/>
          <w:u w:val="single"/>
        </w:rPr>
      </w:pPr>
    </w:p>
    <w:p w:rsidR="008F167A" w:rsidRPr="00174868" w:rsidRDefault="00DE2801" w:rsidP="00A83B9D">
      <w:pPr>
        <w:contextualSpacing/>
        <w:rPr>
          <w:b/>
          <w:sz w:val="40"/>
          <w:szCs w:val="40"/>
          <w:u w:val="single"/>
        </w:rPr>
      </w:pPr>
      <w:r w:rsidRPr="00DE2801">
        <w:rPr>
          <w:b/>
          <w:u w:val="single"/>
        </w:rPr>
        <w:t>RS232</w:t>
      </w:r>
      <w:r w:rsidR="003304C4">
        <w:rPr>
          <w:b/>
          <w:u w:val="single"/>
        </w:rPr>
        <w:br/>
      </w:r>
      <w:r w:rsidR="003304C4" w:rsidRPr="003304C4">
        <w:t>Log“1“: -5 až -15V</w:t>
      </w:r>
      <w:r w:rsidR="003304C4" w:rsidRPr="003304C4">
        <w:br/>
        <w:t xml:space="preserve">Log“0“: </w:t>
      </w:r>
      <w:r w:rsidR="003304C4">
        <w:t xml:space="preserve">  </w:t>
      </w:r>
      <w:r w:rsidR="003304C4" w:rsidRPr="003304C4">
        <w:t>5  až 15V</w:t>
      </w:r>
      <w:r w:rsidR="003304C4">
        <w:rPr>
          <w:b/>
          <w:u w:val="single"/>
        </w:rPr>
        <w:br/>
      </w:r>
      <w:r w:rsidR="00A83B9D">
        <w:t>-</w:t>
      </w:r>
      <w:r w:rsidR="003304C4">
        <w:t>9pinový konektor,Max d</w:t>
      </w:r>
      <w:r w:rsidR="00616F6E">
        <w:t>é</w:t>
      </w:r>
      <w:r w:rsidR="003304C4">
        <w:t xml:space="preserve">lka vedeni je dána kapacitou vedení, která nesmí překročit hodnotu 2500pF.To odpovídá cca 20m.Max strmost změn napětí </w:t>
      </w:r>
      <w:r w:rsidR="001F7392">
        <w:t>ú</w:t>
      </w:r>
      <w:r w:rsidR="003304C4">
        <w:t>rovní je 30V/us.</w:t>
      </w:r>
      <w:r w:rsidR="008F167A">
        <w:br/>
        <w:t>datový r</w:t>
      </w:r>
      <w:r w:rsidR="001F7392">
        <w:t>á</w:t>
      </w:r>
      <w:r w:rsidR="008F167A">
        <w:t>mec často 8bitů.</w:t>
      </w:r>
      <w:r w:rsidR="008F167A">
        <w:br/>
      </w:r>
      <w:r w:rsidR="00A83B9D">
        <w:rPr>
          <w:rFonts w:ascii="Calibri" w:hAnsi="Calibri" w:cs="Calibri"/>
        </w:rPr>
        <w:t>-</w:t>
      </w:r>
      <w:r w:rsidR="008F167A" w:rsidRPr="00616F6E">
        <w:rPr>
          <w:rFonts w:ascii="Calibri" w:hAnsi="Calibri" w:cs="Calibri"/>
          <w:b/>
        </w:rPr>
        <w:t>Parita</w:t>
      </w:r>
      <w:r w:rsidR="008F167A" w:rsidRPr="008F167A">
        <w:rPr>
          <w:rFonts w:ascii="Calibri" w:hAnsi="Calibri" w:cs="Calibri"/>
        </w:rPr>
        <w:t xml:space="preserve"> </w:t>
      </w:r>
      <w:r w:rsidR="00616F6E">
        <w:rPr>
          <w:rFonts w:ascii="Calibri" w:hAnsi="Calibri" w:cs="Calibri"/>
        </w:rPr>
        <w:t xml:space="preserve"> je</w:t>
      </w:r>
      <w:r w:rsidR="008F167A" w:rsidRPr="008F167A">
        <w:rPr>
          <w:rFonts w:ascii="Calibri" w:hAnsi="Calibri" w:cs="Calibri"/>
        </w:rPr>
        <w:t xml:space="preserve"> způsob kontroly přenosu dat. Sečtou se všechny jedničkové bity v</w:t>
      </w:r>
    </w:p>
    <w:p w:rsidR="008F167A" w:rsidRPr="008F167A" w:rsidRDefault="008F167A" w:rsidP="00A83B9D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  <w:r w:rsidRPr="008F167A">
        <w:rPr>
          <w:rFonts w:ascii="Calibri" w:hAnsi="Calibri" w:cs="Calibri"/>
        </w:rPr>
        <w:t xml:space="preserve">datovém rámci. </w:t>
      </w:r>
      <w:r w:rsidRPr="00616F6E">
        <w:rPr>
          <w:rFonts w:ascii="Calibri" w:hAnsi="Calibri" w:cs="Calibri"/>
          <w:u w:val="single"/>
        </w:rPr>
        <w:t>Paritu lze nastavit</w:t>
      </w:r>
      <w:r w:rsidRPr="008F167A">
        <w:rPr>
          <w:rFonts w:ascii="Calibri" w:hAnsi="Calibri" w:cs="Calibri"/>
        </w:rPr>
        <w:t xml:space="preserve"> :</w:t>
      </w:r>
      <w:r w:rsidRPr="008F167A">
        <w:rPr>
          <w:rFonts w:ascii="ArialMT" w:hAnsi="ArialMT" w:cs="ArialMT"/>
        </w:rPr>
        <w:t xml:space="preserve">• </w:t>
      </w:r>
      <w:r w:rsidRPr="008F167A">
        <w:rPr>
          <w:rFonts w:ascii="Calibri" w:hAnsi="Calibri" w:cs="Calibri"/>
        </w:rPr>
        <w:t>Sudou – souč</w:t>
      </w:r>
      <w:r>
        <w:rPr>
          <w:rFonts w:ascii="Calibri" w:hAnsi="Calibri" w:cs="Calibri"/>
        </w:rPr>
        <w:t>et</w:t>
      </w:r>
      <w:r w:rsidRPr="008F167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1-</w:t>
      </w:r>
      <w:r w:rsidRPr="008F167A">
        <w:rPr>
          <w:rFonts w:ascii="Calibri" w:hAnsi="Calibri" w:cs="Calibri"/>
        </w:rPr>
        <w:t xml:space="preserve">ových bitů </w:t>
      </w:r>
      <w:r>
        <w:rPr>
          <w:rFonts w:ascii="Calibri" w:hAnsi="Calibri" w:cs="Calibri"/>
        </w:rPr>
        <w:t>+</w:t>
      </w:r>
      <w:r w:rsidRPr="008F167A">
        <w:rPr>
          <w:rFonts w:ascii="Calibri" w:hAnsi="Calibri" w:cs="Calibri"/>
        </w:rPr>
        <w:t xml:space="preserve"> paritní musí dát sudé</w:t>
      </w:r>
      <w:r>
        <w:rPr>
          <w:rFonts w:ascii="Calibri" w:hAnsi="Calibri" w:cs="Calibri"/>
        </w:rPr>
        <w:t xml:space="preserve"> </w:t>
      </w:r>
      <w:r w:rsidRPr="008F167A">
        <w:rPr>
          <w:rFonts w:ascii="Calibri" w:hAnsi="Calibri" w:cs="Calibri"/>
        </w:rPr>
        <w:t>číslo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</w:t>
      </w:r>
      <w:r>
        <w:rPr>
          <w:rFonts w:ascii="Calibri" w:hAnsi="Calibri" w:cs="Calibri"/>
        </w:rPr>
        <w:tab/>
        <w:t xml:space="preserve">      </w:t>
      </w:r>
      <w:r w:rsidRPr="008F167A">
        <w:rPr>
          <w:rFonts w:ascii="ArialMT" w:hAnsi="ArialMT" w:cs="ArialMT"/>
        </w:rPr>
        <w:t xml:space="preserve">• </w:t>
      </w:r>
      <w:r w:rsidRPr="008F167A">
        <w:rPr>
          <w:rFonts w:ascii="Calibri" w:hAnsi="Calibri" w:cs="Calibri"/>
        </w:rPr>
        <w:t xml:space="preserve">Lichou – součet </w:t>
      </w:r>
      <w:r>
        <w:rPr>
          <w:rFonts w:ascii="Calibri" w:hAnsi="Calibri" w:cs="Calibri"/>
        </w:rPr>
        <w:t>1-</w:t>
      </w:r>
      <w:r w:rsidRPr="008F167A">
        <w:rPr>
          <w:rFonts w:ascii="Calibri" w:hAnsi="Calibri" w:cs="Calibri"/>
        </w:rPr>
        <w:t xml:space="preserve">ových bitů </w:t>
      </w:r>
      <w:r>
        <w:rPr>
          <w:rFonts w:ascii="Calibri" w:hAnsi="Calibri" w:cs="Calibri"/>
        </w:rPr>
        <w:t>+</w:t>
      </w:r>
      <w:r w:rsidRPr="008F167A">
        <w:rPr>
          <w:rFonts w:ascii="Calibri" w:hAnsi="Calibri" w:cs="Calibri"/>
        </w:rPr>
        <w:t xml:space="preserve"> paritní musí dát liché</w:t>
      </w:r>
      <w:r>
        <w:rPr>
          <w:rFonts w:ascii="Calibri" w:hAnsi="Calibri" w:cs="Calibri"/>
        </w:rPr>
        <w:t xml:space="preserve"> číslo</w:t>
      </w:r>
    </w:p>
    <w:p w:rsidR="008F167A" w:rsidRPr="008F167A" w:rsidRDefault="008F167A" w:rsidP="00A83B9D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</w:t>
      </w:r>
      <w:r w:rsidRPr="008F167A">
        <w:rPr>
          <w:rFonts w:ascii="ArialMT" w:hAnsi="ArialMT" w:cs="ArialMT"/>
        </w:rPr>
        <w:t xml:space="preserve">• </w:t>
      </w:r>
      <w:r w:rsidRPr="008F167A">
        <w:rPr>
          <w:rFonts w:ascii="Calibri" w:hAnsi="Calibri" w:cs="Calibri"/>
        </w:rPr>
        <w:t>Mark ‐ paritní bit=1</w:t>
      </w:r>
    </w:p>
    <w:p w:rsidR="001A6044" w:rsidRDefault="008F167A" w:rsidP="00A83B9D">
      <w:pPr>
        <w:autoSpaceDE w:val="0"/>
        <w:autoSpaceDN w:val="0"/>
        <w:adjustRightInd w:val="0"/>
        <w:spacing w:after="0" w:line="240" w:lineRule="auto"/>
        <w:ind w:left="2832"/>
        <w:contextualSpacing/>
        <w:rPr>
          <w:rFonts w:ascii="Calibri" w:hAnsi="Calibri" w:cs="Calibri"/>
        </w:rPr>
      </w:pPr>
      <w:r>
        <w:rPr>
          <w:rFonts w:ascii="ArialMT" w:hAnsi="ArialMT" w:cs="ArialMT"/>
        </w:rPr>
        <w:t xml:space="preserve">     </w:t>
      </w:r>
      <w:r w:rsidRPr="008F167A">
        <w:rPr>
          <w:rFonts w:ascii="ArialMT" w:hAnsi="ArialMT" w:cs="ArialMT"/>
        </w:rPr>
        <w:t xml:space="preserve">• </w:t>
      </w:r>
      <w:r w:rsidRPr="008F167A">
        <w:rPr>
          <w:rFonts w:ascii="Calibri" w:hAnsi="Calibri" w:cs="Calibri"/>
        </w:rPr>
        <w:t>Space ‐ paritní</w:t>
      </w:r>
      <w:r w:rsidR="00B33201">
        <w:rPr>
          <w:rFonts w:ascii="Calibri" w:hAnsi="Calibri" w:cs="Calibri"/>
        </w:rPr>
        <w:br/>
        <w:t xml:space="preserve">     </w:t>
      </w:r>
      <w:r w:rsidRPr="008F167A">
        <w:rPr>
          <w:rFonts w:ascii="Calibri" w:hAnsi="Calibri" w:cs="Calibri"/>
        </w:rPr>
        <w:t xml:space="preserve"> </w:t>
      </w:r>
      <w:r w:rsidRPr="008F167A">
        <w:rPr>
          <w:rFonts w:ascii="ArialMT" w:hAnsi="ArialMT" w:cs="ArialMT"/>
        </w:rPr>
        <w:t xml:space="preserve">• </w:t>
      </w:r>
      <w:r w:rsidRPr="008F167A">
        <w:rPr>
          <w:rFonts w:ascii="Calibri" w:hAnsi="Calibri" w:cs="Calibri"/>
        </w:rPr>
        <w:t>Stop bit – ukončuje datový rámec a zaji</w:t>
      </w:r>
      <w:r w:rsidR="001F7392">
        <w:rPr>
          <w:rFonts w:ascii="Calibri" w:hAnsi="Calibri" w:cs="Calibri"/>
        </w:rPr>
        <w:t>š</w:t>
      </w:r>
      <w:r w:rsidRPr="008F167A">
        <w:rPr>
          <w:rFonts w:ascii="Calibri" w:hAnsi="Calibri" w:cs="Calibri"/>
        </w:rPr>
        <w:t xml:space="preserve">ťuje 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br/>
        <w:t xml:space="preserve">                       </w:t>
      </w:r>
      <w:r w:rsidRPr="008F167A">
        <w:rPr>
          <w:rFonts w:ascii="Calibri" w:hAnsi="Calibri" w:cs="Calibri"/>
        </w:rPr>
        <w:t>časovou prodlevu (u některých</w:t>
      </w:r>
      <w:r w:rsidR="001A6044">
        <w:rPr>
          <w:rFonts w:ascii="Calibri" w:hAnsi="Calibri" w:cs="Calibri"/>
        </w:rPr>
        <w:t xml:space="preserve"> </w:t>
      </w:r>
      <w:r w:rsidRPr="008F167A">
        <w:rPr>
          <w:rFonts w:ascii="Calibri" w:hAnsi="Calibri" w:cs="Calibri"/>
        </w:rPr>
        <w:t xml:space="preserve">zařízení lze nastavit 2 </w:t>
      </w:r>
      <w:r w:rsidR="001A6044">
        <w:rPr>
          <w:rFonts w:ascii="Calibri" w:hAnsi="Calibri" w:cs="Calibri"/>
        </w:rPr>
        <w:t xml:space="preserve"> </w:t>
      </w:r>
    </w:p>
    <w:p w:rsidR="00B33201" w:rsidRDefault="001A6044" w:rsidP="00A83B9D">
      <w:pPr>
        <w:autoSpaceDE w:val="0"/>
        <w:autoSpaceDN w:val="0"/>
        <w:adjustRightInd w:val="0"/>
        <w:spacing w:after="0" w:line="240" w:lineRule="auto"/>
        <w:ind w:left="2832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</w:t>
      </w:r>
      <w:r w:rsidR="008F167A" w:rsidRPr="008F167A">
        <w:rPr>
          <w:rFonts w:ascii="Calibri" w:hAnsi="Calibri" w:cs="Calibri"/>
        </w:rPr>
        <w:t>Stop bity).</w:t>
      </w:r>
    </w:p>
    <w:p w:rsidR="001A6044" w:rsidRDefault="001A6044" w:rsidP="00A83B9D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616F6E">
        <w:rPr>
          <w:rFonts w:ascii="Calibri" w:hAnsi="Calibri" w:cs="Calibri"/>
          <w:u w:val="single"/>
        </w:rPr>
        <w:t>Synchronní přenos dat</w:t>
      </w:r>
      <w:r>
        <w:rPr>
          <w:rFonts w:ascii="Calibri" w:hAnsi="Calibri" w:cs="Calibri"/>
        </w:rPr>
        <w:t>- vodič určuj</w:t>
      </w:r>
      <w:r w:rsidR="001F7392">
        <w:rPr>
          <w:rFonts w:ascii="Calibri" w:hAnsi="Calibri" w:cs="Calibri"/>
        </w:rPr>
        <w:t>í</w:t>
      </w:r>
      <w:r>
        <w:rPr>
          <w:rFonts w:ascii="Calibri" w:hAnsi="Calibri" w:cs="Calibri"/>
        </w:rPr>
        <w:t>c</w:t>
      </w:r>
      <w:r w:rsidR="001F7392">
        <w:rPr>
          <w:rFonts w:ascii="Calibri" w:hAnsi="Calibri" w:cs="Calibri"/>
        </w:rPr>
        <w:t xml:space="preserve">í </w:t>
      </w:r>
      <w:r>
        <w:rPr>
          <w:rFonts w:ascii="Calibri" w:hAnsi="Calibri" w:cs="Calibri"/>
        </w:rPr>
        <w:t>platnost dat, je k časování bit. Toku.( CLK,nebo Clock)</w:t>
      </w:r>
      <w:r>
        <w:rPr>
          <w:rFonts w:ascii="Calibri" w:hAnsi="Calibri" w:cs="Calibri"/>
        </w:rPr>
        <w:br/>
        <w:t xml:space="preserve"> </w:t>
      </w:r>
      <w:r w:rsidR="004301E6">
        <w:rPr>
          <w:rFonts w:ascii="Calibri" w:hAnsi="Calibri" w:cs="Calibri"/>
        </w:rPr>
        <w:tab/>
      </w:r>
      <w:r w:rsidR="004301E6">
        <w:rPr>
          <w:rFonts w:ascii="Calibri" w:hAnsi="Calibri" w:cs="Calibri"/>
        </w:rPr>
        <w:tab/>
        <w:t xml:space="preserve">        </w:t>
      </w:r>
      <w:r w:rsidR="004301E6" w:rsidRPr="00616F6E">
        <w:rPr>
          <w:rFonts w:ascii="Calibri" w:hAnsi="Calibri" w:cs="Calibri"/>
          <w:b/>
        </w:rPr>
        <w:t>nevýhody/</w:t>
      </w:r>
      <w:r w:rsidRPr="00616F6E">
        <w:rPr>
          <w:rFonts w:ascii="Calibri" w:hAnsi="Calibri" w:cs="Calibri"/>
          <w:b/>
        </w:rPr>
        <w:t>výhody</w:t>
      </w:r>
      <w:r>
        <w:rPr>
          <w:rFonts w:ascii="Calibri" w:hAnsi="Calibri" w:cs="Calibri"/>
        </w:rPr>
        <w:t>: jednodušší elektronika, plynula změna rychlosti,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nutný min1vodič navíc, nutnost určit kdo vys</w:t>
      </w:r>
      <w:r w:rsidR="00616F6E">
        <w:rPr>
          <w:rFonts w:ascii="Calibri" w:hAnsi="Calibri" w:cs="Calibri"/>
        </w:rPr>
        <w:t>ílá</w:t>
      </w:r>
      <w:r>
        <w:rPr>
          <w:rFonts w:ascii="Calibri" w:hAnsi="Calibri" w:cs="Calibri"/>
        </w:rPr>
        <w:t xml:space="preserve"> synch.</w:t>
      </w:r>
      <w:r w:rsidR="00616F6E">
        <w:rPr>
          <w:rFonts w:ascii="Calibri" w:hAnsi="Calibri" w:cs="Calibri"/>
        </w:rPr>
        <w:t xml:space="preserve"> s</w:t>
      </w:r>
      <w:r>
        <w:rPr>
          <w:rFonts w:ascii="Calibri" w:hAnsi="Calibri" w:cs="Calibri"/>
        </w:rPr>
        <w:t xml:space="preserve">ignál,  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v</w:t>
      </w:r>
      <w:r w:rsidR="00616F6E">
        <w:rPr>
          <w:rFonts w:ascii="Calibri" w:hAnsi="Calibri" w:cs="Calibri"/>
        </w:rPr>
        <w:t>ý</w:t>
      </w:r>
      <w:r>
        <w:rPr>
          <w:rFonts w:ascii="Calibri" w:hAnsi="Calibri" w:cs="Calibri"/>
        </w:rPr>
        <w:t>hodn</w:t>
      </w:r>
      <w:r w:rsidR="00616F6E">
        <w:rPr>
          <w:rFonts w:ascii="Calibri" w:hAnsi="Calibri" w:cs="Calibri"/>
        </w:rPr>
        <w:t>é</w:t>
      </w:r>
      <w:r>
        <w:rPr>
          <w:rFonts w:ascii="Calibri" w:hAnsi="Calibri" w:cs="Calibri"/>
        </w:rPr>
        <w:t xml:space="preserve"> pro velk</w:t>
      </w:r>
      <w:r w:rsidR="00616F6E">
        <w:rPr>
          <w:rFonts w:ascii="Calibri" w:hAnsi="Calibri" w:cs="Calibri"/>
        </w:rPr>
        <w:t>é</w:t>
      </w:r>
      <w:r>
        <w:rPr>
          <w:rFonts w:ascii="Calibri" w:hAnsi="Calibri" w:cs="Calibri"/>
        </w:rPr>
        <w:t xml:space="preserve"> objemy dat na více vodičích</w:t>
      </w:r>
    </w:p>
    <w:p w:rsidR="00174868" w:rsidRDefault="004301E6" w:rsidP="00A83B9D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616F6E">
        <w:rPr>
          <w:rFonts w:ascii="Calibri" w:hAnsi="Calibri" w:cs="Calibri"/>
          <w:u w:val="single"/>
        </w:rPr>
        <w:t>Asynchronní přenos dat</w:t>
      </w:r>
      <w:r>
        <w:rPr>
          <w:rFonts w:ascii="Calibri" w:hAnsi="Calibri" w:cs="Calibri"/>
        </w:rPr>
        <w:t>- přenos v sekvencích.Data přen</w:t>
      </w:r>
      <w:r w:rsidR="00616F6E">
        <w:rPr>
          <w:rFonts w:ascii="Calibri" w:hAnsi="Calibri" w:cs="Calibri"/>
        </w:rPr>
        <w:t>á</w:t>
      </w:r>
      <w:r>
        <w:rPr>
          <w:rFonts w:ascii="Calibri" w:hAnsi="Calibri" w:cs="Calibri"/>
        </w:rPr>
        <w:t xml:space="preserve">šena přesně danou rychlostí a  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uvozena start. sekvencí pro všechny přijímače,.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</w:t>
      </w:r>
      <w:r w:rsidRPr="00616F6E">
        <w:rPr>
          <w:rFonts w:ascii="Calibri" w:hAnsi="Calibri" w:cs="Calibri"/>
          <w:b/>
        </w:rPr>
        <w:t>nevýhody/výhody</w:t>
      </w:r>
      <w:r>
        <w:rPr>
          <w:rFonts w:ascii="Calibri" w:hAnsi="Calibri" w:cs="Calibri"/>
        </w:rPr>
        <w:t>:</w:t>
      </w:r>
      <w:r w:rsidR="001F739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nevhodn</w:t>
      </w:r>
      <w:r w:rsidR="001F7392">
        <w:rPr>
          <w:rFonts w:ascii="Calibri" w:hAnsi="Calibri" w:cs="Calibri"/>
        </w:rPr>
        <w:t>é</w:t>
      </w:r>
      <w:r>
        <w:rPr>
          <w:rFonts w:ascii="Calibri" w:hAnsi="Calibri" w:cs="Calibri"/>
        </w:rPr>
        <w:t xml:space="preserve"> pro velk</w:t>
      </w:r>
      <w:r w:rsidR="001F7392">
        <w:rPr>
          <w:rFonts w:ascii="Calibri" w:hAnsi="Calibri" w:cs="Calibri"/>
        </w:rPr>
        <w:t>é</w:t>
      </w:r>
      <w:r>
        <w:rPr>
          <w:rFonts w:ascii="Calibri" w:hAnsi="Calibri" w:cs="Calibri"/>
        </w:rPr>
        <w:t xml:space="preserve"> objemy dat, nutno def</w:t>
      </w:r>
      <w:r w:rsidR="00616F6E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přenos. rychlost,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složitější a dražší </w:t>
      </w:r>
      <w:r w:rsidR="001F7392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lektronika, </w:t>
      </w:r>
      <w:r w:rsidR="001F7392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ž o 20% nižší přenos páč se 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přenáší i start/synch</w:t>
      </w:r>
      <w:r w:rsidR="001F7392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sekvence</w:t>
      </w:r>
    </w:p>
    <w:p w:rsidR="004301E6" w:rsidRPr="001A6044" w:rsidRDefault="00174868" w:rsidP="00A83B9D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  <w:r w:rsidRPr="00DE2801">
        <w:rPr>
          <w:b/>
          <w:u w:val="single"/>
        </w:rPr>
        <w:t>RS</w:t>
      </w:r>
      <w:r>
        <w:rPr>
          <w:b/>
          <w:u w:val="single"/>
        </w:rPr>
        <w:t>422</w:t>
      </w:r>
      <w:r w:rsidRPr="00DE2801">
        <w:rPr>
          <w:b/>
          <w:u w:val="single"/>
        </w:rPr>
        <w:t xml:space="preserve"> – blok zapojeni, 3zařízení</w:t>
      </w:r>
      <w:r>
        <w:rPr>
          <w:b/>
          <w:u w:val="single"/>
        </w:rPr>
        <w:br/>
      </w:r>
      <w:r w:rsidR="001F7392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Určeno pro komunikaci point-to-point.Použití dvou oddělených TP vodičů pro data současně oběma směry . </w:t>
      </w:r>
      <w:r w:rsidRPr="005A3E92">
        <w:rPr>
          <w:rFonts w:ascii="Calibri" w:hAnsi="Calibri" w:cs="Calibri"/>
        </w:rPr>
        <w:t>RS422/485 Pro každý signál používá jedno twistedpair (TP)</w:t>
      </w:r>
      <w:r>
        <w:rPr>
          <w:rFonts w:ascii="Calibri" w:hAnsi="Calibri" w:cs="Calibri"/>
        </w:rPr>
        <w:t xml:space="preserve"> </w:t>
      </w:r>
      <w:r w:rsidRPr="005A3E92">
        <w:rPr>
          <w:rFonts w:ascii="Calibri" w:hAnsi="Calibri" w:cs="Calibri"/>
        </w:rPr>
        <w:t>vedení, tj. dva vodiče smotané kolem sebe. Z elektrického hlediska pak hovoříme o</w:t>
      </w:r>
      <w:r>
        <w:rPr>
          <w:rFonts w:ascii="Calibri" w:hAnsi="Calibri" w:cs="Calibri"/>
        </w:rPr>
        <w:t xml:space="preserve"> </w:t>
      </w:r>
      <w:r w:rsidRPr="005A3E92">
        <w:rPr>
          <w:rFonts w:ascii="Calibri" w:hAnsi="Calibri" w:cs="Calibri"/>
        </w:rPr>
        <w:t>Balanced Data Transmission nebo také Differential Voltage Transmission.</w:t>
      </w:r>
      <w:r w:rsidR="001F7392">
        <w:rPr>
          <w:rFonts w:ascii="Calibri" w:hAnsi="Calibri" w:cs="Calibri"/>
        </w:rPr>
        <w:t xml:space="preserve"> </w:t>
      </w:r>
      <w:r w:rsidRPr="005A3E92">
        <w:rPr>
          <w:rFonts w:ascii="Calibri" w:hAnsi="Calibri" w:cs="Calibri"/>
        </w:rPr>
        <w:t>Přenášený signál je dán rozdílem/diferencí mezi vodiči. Délka vedení pak může</w:t>
      </w:r>
      <w:r>
        <w:rPr>
          <w:rFonts w:ascii="Calibri" w:hAnsi="Calibri" w:cs="Calibri"/>
        </w:rPr>
        <w:t xml:space="preserve"> </w:t>
      </w:r>
      <w:r w:rsidRPr="005A3E92">
        <w:rPr>
          <w:rFonts w:ascii="Calibri" w:hAnsi="Calibri" w:cs="Calibri"/>
        </w:rPr>
        <w:t>dosahovat až cca 1200m s rychlostí přenosu až cca 2,5 MB/s.</w:t>
      </w:r>
      <w:r>
        <w:rPr>
          <w:rFonts w:ascii="Calibri" w:hAnsi="Calibri" w:cs="Calibri"/>
        </w:rPr>
        <w:br/>
      </w:r>
      <w:r w:rsidR="001F7392">
        <w:rPr>
          <w:rFonts w:ascii="Calibri" w:hAnsi="Calibri" w:cs="Calibri"/>
        </w:rPr>
        <w:t>-</w:t>
      </w:r>
      <w:r>
        <w:rPr>
          <w:rFonts w:ascii="Calibri" w:hAnsi="Calibri" w:cs="Calibri"/>
        </w:rPr>
        <w:t>Diferenci</w:t>
      </w:r>
      <w:r w:rsidR="001F7392">
        <w:rPr>
          <w:rFonts w:ascii="Calibri" w:hAnsi="Calibri" w:cs="Calibri"/>
        </w:rPr>
        <w:t>ál</w:t>
      </w:r>
      <w:r>
        <w:rPr>
          <w:rFonts w:ascii="Calibri" w:hAnsi="Calibri" w:cs="Calibri"/>
        </w:rPr>
        <w:t>n</w:t>
      </w:r>
      <w:r w:rsidR="001F7392">
        <w:rPr>
          <w:rFonts w:ascii="Calibri" w:hAnsi="Calibri" w:cs="Calibri"/>
        </w:rPr>
        <w:t>í</w:t>
      </w:r>
      <w:r>
        <w:rPr>
          <w:rFonts w:ascii="Calibri" w:hAnsi="Calibri" w:cs="Calibri"/>
        </w:rPr>
        <w:t xml:space="preserve"> zapojeni: (</w:t>
      </w:r>
      <w:r w:rsidRPr="003B780B">
        <w:rPr>
          <w:rFonts w:ascii="Calibri" w:hAnsi="Calibri" w:cs="Calibri"/>
        </w:rPr>
        <w:t>Pro základní zapojení RS422/485 systému potřebujeme IO budič s</w:t>
      </w:r>
      <w:r>
        <w:rPr>
          <w:rFonts w:ascii="Calibri" w:hAnsi="Calibri" w:cs="Calibri"/>
        </w:rPr>
        <w:t> </w:t>
      </w:r>
      <w:r w:rsidRPr="003B780B">
        <w:rPr>
          <w:rFonts w:ascii="Calibri" w:hAnsi="Calibri" w:cs="Calibri"/>
        </w:rPr>
        <w:t>diferenciálními</w:t>
      </w:r>
      <w:r>
        <w:rPr>
          <w:rFonts w:ascii="Calibri" w:hAnsi="Calibri" w:cs="Calibri"/>
        </w:rPr>
        <w:t xml:space="preserve"> </w:t>
      </w:r>
      <w:r w:rsidRPr="003B780B">
        <w:rPr>
          <w:rFonts w:ascii="Calibri" w:hAnsi="Calibri" w:cs="Calibri"/>
        </w:rPr>
        <w:t>výstupy a IO přijímač s diferenciálními stupy.</w:t>
      </w:r>
      <w:r>
        <w:rPr>
          <w:rFonts w:ascii="Calibri" w:hAnsi="Calibri" w:cs="Calibri"/>
        </w:rPr>
        <w:t>)</w:t>
      </w:r>
      <w:r w:rsidR="004301E6">
        <w:rPr>
          <w:rFonts w:ascii="Calibri" w:hAnsi="Calibri" w:cs="Calibri"/>
        </w:rPr>
        <w:br/>
      </w:r>
    </w:p>
    <w:p w:rsidR="00847653" w:rsidRDefault="00DE2801" w:rsidP="00A83B9D">
      <w:pPr>
        <w:contextualSpacing/>
      </w:pPr>
      <w:r w:rsidRPr="00DE2801">
        <w:rPr>
          <w:b/>
          <w:u w:val="single"/>
        </w:rPr>
        <w:t>RS485 – blok zapojeni, 3zařízení</w:t>
      </w:r>
      <w:r w:rsidR="005A76F6">
        <w:rPr>
          <w:b/>
          <w:u w:val="single"/>
        </w:rPr>
        <w:br/>
      </w:r>
      <w:r w:rsidR="00DE3DBC">
        <w:t xml:space="preserve">2,5MB/s </w:t>
      </w:r>
      <w:r w:rsidR="00DE3DBC" w:rsidRPr="00174868">
        <w:t xml:space="preserve">~ 20Mb/ps </w:t>
      </w:r>
      <w:r w:rsidR="00DE3DBC" w:rsidRPr="00174868">
        <w:br/>
      </w:r>
      <w:r w:rsidR="00032B37">
        <w:t>-</w:t>
      </w:r>
      <w:r w:rsidR="00DE3DBC">
        <w:t>Rozdíl zemí max 7V, až 1200metrů,signá je dán rozdílem mezi twisted pair vodiči</w:t>
      </w:r>
      <w:r w:rsidR="00DE3DBC">
        <w:br/>
        <w:t>p</w:t>
      </w:r>
      <w:r w:rsidR="005A76F6">
        <w:t>oužití diferenč</w:t>
      </w:r>
      <w:r w:rsidR="001F7392">
        <w:t>n</w:t>
      </w:r>
      <w:r w:rsidR="005A76F6">
        <w:t>ích vysílačů, požiti pro MULTIPOINT komunikaci, vice zařízeni muže b</w:t>
      </w:r>
      <w:r w:rsidR="001D4FB9">
        <w:t>ý</w:t>
      </w:r>
      <w:r w:rsidR="005A76F6">
        <w:t>t připojeno na jedno vedeni.</w:t>
      </w:r>
      <w:r w:rsidR="001F7392">
        <w:t xml:space="preserve"> </w:t>
      </w:r>
      <w:r w:rsidR="005A76F6">
        <w:t>Architek</w:t>
      </w:r>
      <w:r w:rsidR="001F7392">
        <w:t>tu</w:t>
      </w:r>
      <w:r w:rsidR="005A76F6">
        <w:t>ra</w:t>
      </w:r>
      <w:r w:rsidR="001F7392">
        <w:t xml:space="preserve"> </w:t>
      </w:r>
      <w:r w:rsidR="005A76F6">
        <w:t xml:space="preserve"> 1)Master/Slave(každ</w:t>
      </w:r>
      <w:r w:rsidR="001F7392">
        <w:t>ý</w:t>
      </w:r>
      <w:r w:rsidR="005A76F6">
        <w:t xml:space="preserve"> Slave-unik</w:t>
      </w:r>
      <w:r w:rsidR="001D4FB9">
        <w:t>á</w:t>
      </w:r>
      <w:r w:rsidR="005A76F6">
        <w:t>tn</w:t>
      </w:r>
      <w:r w:rsidR="001D4FB9">
        <w:t xml:space="preserve">í </w:t>
      </w:r>
      <w:r w:rsidR="005A76F6">
        <w:t xml:space="preserve">adresa)  </w:t>
      </w:r>
      <w:r w:rsidR="005A76F6">
        <w:br/>
        <w:t xml:space="preserve"> </w:t>
      </w:r>
      <w:r w:rsidR="005A76F6">
        <w:tab/>
      </w:r>
      <w:r w:rsidR="005A76F6">
        <w:tab/>
      </w:r>
      <w:r w:rsidR="005A76F6">
        <w:tab/>
        <w:t xml:space="preserve">    </w:t>
      </w:r>
      <w:r w:rsidR="001F7392">
        <w:t xml:space="preserve">   </w:t>
      </w:r>
      <w:r w:rsidR="005A76F6">
        <w:t xml:space="preserve"> 2)Multimaster-není předem určen master,kdokoli začne odes</w:t>
      </w:r>
      <w:r w:rsidR="001F7392">
        <w:t>í</w:t>
      </w:r>
      <w:r w:rsidR="005A76F6">
        <w:t>l</w:t>
      </w:r>
      <w:r w:rsidR="001F7392">
        <w:t>a</w:t>
      </w:r>
      <w:r w:rsidR="00174868">
        <w:t xml:space="preserve">t a </w:t>
      </w:r>
      <w:r w:rsidR="00174868">
        <w:br/>
      </w:r>
      <w:r w:rsidR="005A76F6">
        <w:t>poslouchat zda vše ok dorazilo.</w:t>
      </w:r>
      <w:r w:rsidRPr="00DE2801">
        <w:rPr>
          <w:b/>
          <w:u w:val="single"/>
        </w:rPr>
        <w:br/>
      </w:r>
    </w:p>
    <w:p w:rsidR="00A83B9D" w:rsidRDefault="001F7392" w:rsidP="00A83B9D">
      <w:pPr>
        <w:contextualSpacing/>
        <w:rPr>
          <w:b/>
          <w:u w:val="single"/>
        </w:rPr>
      </w:pPr>
      <w:r>
        <w:rPr>
          <w:b/>
          <w:u w:val="single"/>
        </w:rPr>
        <w:t>Status registru</w:t>
      </w:r>
    </w:p>
    <w:p w:rsidR="001F7392" w:rsidRDefault="001F7392" w:rsidP="00A83B9D">
      <w:pPr>
        <w:contextualSpacing/>
      </w:pPr>
      <w:r>
        <w:t>- Hardwearový registr, který uchovává informace o stavu registru</w:t>
      </w:r>
    </w:p>
    <w:p w:rsidR="001F7392" w:rsidRDefault="001F7392" w:rsidP="00A83B9D">
      <w:pPr>
        <w:contextualSpacing/>
      </w:pPr>
      <w:r>
        <w:t>-  Po zpracování dat v ALU může dojít u většin</w:t>
      </w:r>
      <w:r w:rsidR="001D4FB9">
        <w:t>y</w:t>
      </w:r>
      <w:r>
        <w:t xml:space="preserve"> instrukcí ke změně příznakových bitů </w:t>
      </w:r>
    </w:p>
    <w:p w:rsidR="001F7392" w:rsidRPr="001F7392" w:rsidRDefault="001F7392" w:rsidP="00A83B9D">
      <w:pPr>
        <w:contextualSpacing/>
      </w:pPr>
      <w:r>
        <w:t>ve status registru -&gt; carry, zero</w:t>
      </w: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E4450D" w:rsidRDefault="00A83B9D" w:rsidP="00A83B9D">
      <w:pPr>
        <w:contextualSpacing/>
      </w:pPr>
      <w:r>
        <w:rPr>
          <w:b/>
          <w:noProof/>
          <w:u w:val="single"/>
          <w:lang w:val="en-US" w:eastAsia="zh-CN" w:bidi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1967230</wp:posOffset>
            </wp:positionH>
            <wp:positionV relativeFrom="paragraph">
              <wp:posOffset>5080</wp:posOffset>
            </wp:positionV>
            <wp:extent cx="3857625" cy="2486025"/>
            <wp:effectExtent l="19050" t="0" r="9525" b="0"/>
            <wp:wrapSquare wrapText="bothSides"/>
            <wp:docPr id="9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2801" w:rsidRPr="00DE2801">
        <w:rPr>
          <w:b/>
          <w:u w:val="single"/>
        </w:rPr>
        <w:t>AD s</w:t>
      </w:r>
      <w:r w:rsidR="00BA5D68">
        <w:rPr>
          <w:b/>
          <w:u w:val="single"/>
        </w:rPr>
        <w:t> </w:t>
      </w:r>
      <w:r w:rsidR="00DE2801" w:rsidRPr="00DE2801">
        <w:rPr>
          <w:b/>
          <w:u w:val="single"/>
        </w:rPr>
        <w:t>aproximací</w:t>
      </w:r>
      <w:r w:rsidR="00BA5D68">
        <w:rPr>
          <w:b/>
          <w:u w:val="single"/>
        </w:rPr>
        <w:br/>
      </w:r>
      <w:r w:rsidR="00BA5D68">
        <w:br/>
        <w:t>neboli SAR ADC</w:t>
      </w:r>
      <w:r w:rsidR="00E4450D">
        <w:br/>
      </w:r>
      <w:r w:rsidR="00BA5D68">
        <w:t xml:space="preserve"> (</w:t>
      </w:r>
      <w:r w:rsidR="00E4450D">
        <w:t>S</w:t>
      </w:r>
      <w:r w:rsidR="00BA5D68">
        <w:t xml:space="preserve">uccessive </w:t>
      </w:r>
      <w:r w:rsidR="00E4450D">
        <w:t>A</w:t>
      </w:r>
      <w:r w:rsidR="00BA5D68">
        <w:t>pproximation ADC)</w:t>
      </w:r>
      <w:r w:rsidR="00BA5D68">
        <w:br/>
      </w:r>
      <w:r w:rsidR="00E4450D">
        <w:t>dlouho nejpoužívanější architektura, dnešní SAR ADC umožňuje dosahovat vzorkovacích kmitočtu řádu MHz s až 18bit rozlišením.</w:t>
      </w:r>
      <w:r w:rsidR="00E4450D">
        <w:br/>
        <w:t>Pro AC signal je nutnosti „Saple-and-hold“ (SHA)obvod na vstupu.</w:t>
      </w:r>
      <w:r w:rsidR="00E4450D">
        <w:br/>
        <w:t>Testov</w:t>
      </w:r>
      <w:r w:rsidR="001D4FB9">
        <w:t>á</w:t>
      </w:r>
      <w:r w:rsidR="00E4450D">
        <w:t>ni všech bitů zda Vdac&lt;Vin pak MSB+i=1, pokud Vin&lt;Vdac pak MSB+i=0. Pro i cyklů.</w:t>
      </w:r>
    </w:p>
    <w:p w:rsidR="00174868" w:rsidRPr="0056144D" w:rsidRDefault="00174868" w:rsidP="00A83B9D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  <w:r w:rsidRPr="0056144D">
        <w:rPr>
          <w:rFonts w:ascii="Calibri" w:hAnsi="Calibri" w:cs="Calibri"/>
          <w:b/>
          <w:u w:val="single"/>
        </w:rPr>
        <w:t>Princip</w:t>
      </w:r>
      <w:r w:rsidRPr="0056144D">
        <w:rPr>
          <w:rFonts w:ascii="Calibri" w:hAnsi="Calibri" w:cs="Calibri"/>
        </w:rPr>
        <w:t xml:space="preserve"> zapojení je takový, že na jeden vstup komparátoru se přivede měřené</w:t>
      </w:r>
    </w:p>
    <w:p w:rsidR="00174868" w:rsidRPr="0056144D" w:rsidRDefault="00174868" w:rsidP="00A83B9D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  <w:r w:rsidRPr="0056144D">
        <w:rPr>
          <w:rFonts w:ascii="Calibri" w:hAnsi="Calibri" w:cs="Calibri"/>
        </w:rPr>
        <w:t>napětí a na druhý vstup se postupně přivádí napětí z DAC v závislosti na hodnotě v</w:t>
      </w:r>
    </w:p>
    <w:p w:rsidR="00174868" w:rsidRPr="0056144D" w:rsidRDefault="00174868" w:rsidP="00A83B9D">
      <w:pPr>
        <w:contextualSpacing/>
      </w:pPr>
      <w:r w:rsidRPr="0056144D">
        <w:rPr>
          <w:rFonts w:ascii="Calibri" w:hAnsi="Calibri" w:cs="Calibri"/>
        </w:rPr>
        <w:t>registru SAR.</w:t>
      </w: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7F7305" w:rsidRPr="00DF14A0" w:rsidRDefault="00DE2801" w:rsidP="00A83B9D">
      <w:pPr>
        <w:contextualSpacing/>
        <w:rPr>
          <w:b/>
          <w:u w:val="single"/>
        </w:rPr>
      </w:pPr>
      <w:r w:rsidRPr="00DE2801">
        <w:rPr>
          <w:b/>
          <w:u w:val="single"/>
        </w:rPr>
        <w:t>SPI – blok schema</w:t>
      </w:r>
      <w:r w:rsidR="007F7305">
        <w:rPr>
          <w:b/>
          <w:u w:val="single"/>
        </w:rPr>
        <w:br/>
      </w:r>
      <w:r w:rsidR="00870085">
        <w:t xml:space="preserve">typ: </w:t>
      </w:r>
      <w:r w:rsidR="007F7305">
        <w:t>single master</w:t>
      </w:r>
      <w:r w:rsidR="00870085">
        <w:t>(právě jeden řídící obvod a ostatní typu slave)</w:t>
      </w:r>
      <w:r w:rsidR="007F7305">
        <w:t>, 10MHz</w:t>
      </w:r>
    </w:p>
    <w:p w:rsidR="00870085" w:rsidRDefault="00174868" w:rsidP="00A83B9D">
      <w:pPr>
        <w:contextualSpacing/>
        <w:rPr>
          <w:b/>
          <w:u w:val="single"/>
        </w:rPr>
      </w:pPr>
      <w:r>
        <w:rPr>
          <w:b/>
          <w:noProof/>
          <w:u w:val="single"/>
          <w:lang w:val="en-US" w:eastAsia="zh-CN" w:bidi="he-IL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3767455</wp:posOffset>
            </wp:positionH>
            <wp:positionV relativeFrom="paragraph">
              <wp:posOffset>-213995</wp:posOffset>
            </wp:positionV>
            <wp:extent cx="1676400" cy="2000250"/>
            <wp:effectExtent l="19050" t="0" r="0" b="0"/>
            <wp:wrapNone/>
            <wp:docPr id="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4D93">
        <w:rPr>
          <w:noProof/>
          <w:lang w:val="en-US" w:eastAsia="zh-CN" w:bidi="he-I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1060450</wp:posOffset>
            </wp:positionV>
            <wp:extent cx="3859530" cy="1438275"/>
            <wp:effectExtent l="19050" t="0" r="7620" b="0"/>
            <wp:wrapSquare wrapText="bothSides"/>
            <wp:docPr id="5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7305">
        <w:t>SDO - Seriál data outpus(</w:t>
      </w:r>
      <w:r w:rsidR="00330CA4">
        <w:t>D</w:t>
      </w:r>
      <w:r w:rsidR="007F7305">
        <w:t>at vystup</w:t>
      </w:r>
      <w:r w:rsidR="00330CA4">
        <w:t xml:space="preserve"> MOSI</w:t>
      </w:r>
      <w:r w:rsidR="007F7305">
        <w:t>)</w:t>
      </w:r>
      <w:r w:rsidR="007F7305">
        <w:br/>
        <w:t>SDI – Seriál data input(datový vstup</w:t>
      </w:r>
      <w:r w:rsidR="00330CA4">
        <w:t xml:space="preserve"> MISO</w:t>
      </w:r>
      <w:r w:rsidR="007F7305">
        <w:t>)</w:t>
      </w:r>
      <w:r w:rsidR="007F7305" w:rsidRPr="007F7305">
        <w:t xml:space="preserve"> </w:t>
      </w:r>
      <w:r w:rsidR="007F7305">
        <w:br/>
        <w:t>SCK – Seriál Clock(hodinový signál)</w:t>
      </w:r>
      <w:r w:rsidR="007F7305" w:rsidRPr="007F7305">
        <w:rPr>
          <w:b/>
          <w:noProof/>
          <w:u w:val="single"/>
          <w:lang w:eastAsia="cs-CZ"/>
        </w:rPr>
        <w:t xml:space="preserve"> </w:t>
      </w:r>
      <w:r w:rsidR="007F7305">
        <w:br/>
        <w:t>SS - Slave select</w:t>
      </w:r>
      <w:r w:rsidR="00E24D93">
        <w:br/>
        <w:t>přenos vždy mezi master a slave, oba mají posuvne registry</w:t>
      </w:r>
      <w:r w:rsidR="007F7305">
        <w:br/>
      </w:r>
    </w:p>
    <w:p w:rsidR="00870085" w:rsidRDefault="00870085" w:rsidP="00A83B9D">
      <w:pPr>
        <w:contextualSpacing/>
        <w:rPr>
          <w:b/>
          <w:u w:val="single"/>
        </w:rPr>
      </w:pPr>
    </w:p>
    <w:p w:rsidR="00870085" w:rsidRDefault="00870085" w:rsidP="00A83B9D">
      <w:pPr>
        <w:contextualSpacing/>
        <w:rPr>
          <w:b/>
          <w:u w:val="single"/>
        </w:rPr>
      </w:pPr>
    </w:p>
    <w:p w:rsidR="00870085" w:rsidRDefault="00870085" w:rsidP="00A83B9D">
      <w:pPr>
        <w:contextualSpacing/>
        <w:rPr>
          <w:b/>
          <w:u w:val="single"/>
        </w:rPr>
      </w:pPr>
    </w:p>
    <w:p w:rsidR="00E24D93" w:rsidRDefault="00E24D93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A83B9D" w:rsidRDefault="00A83B9D" w:rsidP="00A83B9D">
      <w:pPr>
        <w:contextualSpacing/>
        <w:rPr>
          <w:b/>
          <w:u w:val="single"/>
        </w:rPr>
      </w:pPr>
    </w:p>
    <w:p w:rsidR="00A0748B" w:rsidRDefault="00A0748B" w:rsidP="00A83B9D">
      <w:pPr>
        <w:contextualSpacing/>
        <w:rPr>
          <w:b/>
          <w:u w:val="single"/>
        </w:rPr>
      </w:pPr>
    </w:p>
    <w:p w:rsidR="00A0748B" w:rsidRDefault="00A0748B" w:rsidP="00A83B9D">
      <w:pPr>
        <w:contextualSpacing/>
        <w:rPr>
          <w:b/>
          <w:u w:val="single"/>
        </w:rPr>
      </w:pPr>
    </w:p>
    <w:p w:rsidR="00A0748B" w:rsidRDefault="00A0748B" w:rsidP="00A83B9D">
      <w:pPr>
        <w:contextualSpacing/>
        <w:rPr>
          <w:b/>
          <w:u w:val="single"/>
        </w:rPr>
      </w:pPr>
    </w:p>
    <w:p w:rsidR="00A0748B" w:rsidRDefault="00A0748B" w:rsidP="00A83B9D">
      <w:pPr>
        <w:contextualSpacing/>
        <w:rPr>
          <w:b/>
          <w:u w:val="single"/>
        </w:rPr>
      </w:pPr>
    </w:p>
    <w:p w:rsidR="00A0748B" w:rsidRDefault="00A0748B" w:rsidP="00A83B9D">
      <w:pPr>
        <w:contextualSpacing/>
        <w:rPr>
          <w:b/>
          <w:u w:val="single"/>
        </w:rPr>
      </w:pPr>
    </w:p>
    <w:p w:rsidR="00A0748B" w:rsidRDefault="00A0748B" w:rsidP="00A83B9D">
      <w:pPr>
        <w:contextualSpacing/>
        <w:rPr>
          <w:b/>
          <w:u w:val="single"/>
        </w:rPr>
      </w:pPr>
    </w:p>
    <w:p w:rsidR="00A0748B" w:rsidRDefault="00A0748B" w:rsidP="00A83B9D">
      <w:pPr>
        <w:contextualSpacing/>
        <w:rPr>
          <w:b/>
          <w:u w:val="single"/>
        </w:rPr>
      </w:pPr>
    </w:p>
    <w:p w:rsidR="00A0748B" w:rsidRDefault="00A0748B" w:rsidP="00A83B9D">
      <w:pPr>
        <w:contextualSpacing/>
        <w:rPr>
          <w:b/>
          <w:u w:val="single"/>
        </w:rPr>
      </w:pPr>
    </w:p>
    <w:p w:rsidR="00A0748B" w:rsidRDefault="00A0748B" w:rsidP="00A83B9D">
      <w:pPr>
        <w:contextualSpacing/>
        <w:rPr>
          <w:b/>
          <w:u w:val="single"/>
        </w:rPr>
      </w:pPr>
    </w:p>
    <w:p w:rsidR="00A0748B" w:rsidRDefault="00A0748B" w:rsidP="00A83B9D">
      <w:pPr>
        <w:contextualSpacing/>
        <w:rPr>
          <w:b/>
          <w:u w:val="single"/>
        </w:rPr>
      </w:pPr>
    </w:p>
    <w:p w:rsidR="00A0748B" w:rsidRDefault="00A0748B" w:rsidP="00A83B9D">
      <w:pPr>
        <w:contextualSpacing/>
        <w:rPr>
          <w:b/>
          <w:u w:val="single"/>
        </w:rPr>
      </w:pPr>
    </w:p>
    <w:p w:rsidR="00A0748B" w:rsidRDefault="00A0748B" w:rsidP="00A83B9D">
      <w:pPr>
        <w:contextualSpacing/>
        <w:rPr>
          <w:b/>
          <w:u w:val="single"/>
        </w:rPr>
      </w:pPr>
      <w:r>
        <w:rPr>
          <w:b/>
          <w:noProof/>
          <w:u w:val="single"/>
          <w:lang w:val="en-US" w:eastAsia="zh-CN" w:bidi="he-IL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2862580</wp:posOffset>
            </wp:positionH>
            <wp:positionV relativeFrom="paragraph">
              <wp:posOffset>62230</wp:posOffset>
            </wp:positionV>
            <wp:extent cx="3057525" cy="1390650"/>
            <wp:effectExtent l="19050" t="0" r="9525" b="0"/>
            <wp:wrapSquare wrapText="bothSides"/>
            <wp:docPr id="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u w:val="single"/>
        </w:rPr>
        <w:t>1-Wire</w:t>
      </w:r>
    </w:p>
    <w:p w:rsidR="00A0748B" w:rsidRPr="00A0748B" w:rsidRDefault="009A0154" w:rsidP="009A0154">
      <w:pPr>
        <w:contextualSpacing/>
      </w:pPr>
      <w:r>
        <w:rPr>
          <w:noProof/>
          <w:lang w:val="en-US" w:eastAsia="zh-CN" w:bidi="he-IL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2450465</wp:posOffset>
            </wp:positionH>
            <wp:positionV relativeFrom="paragraph">
              <wp:posOffset>2752090</wp:posOffset>
            </wp:positionV>
            <wp:extent cx="3297555" cy="1504950"/>
            <wp:effectExtent l="19050" t="0" r="0" b="0"/>
            <wp:wrapSquare wrapText="bothSides"/>
            <wp:docPr id="12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748B">
        <w:t>Seriová, obousměrná half-duplex sběrnice.Napajeni a přenos dat pouze jedním datovým a jedním společným, zemním vodičem.</w:t>
      </w:r>
      <w:r w:rsidR="00A0748B">
        <w:br/>
        <w:t>Rychlost přenosu dat:  Standard-15,4kbps</w:t>
      </w:r>
      <w:r w:rsidR="00A0748B">
        <w:br/>
        <w:t xml:space="preserve"> </w:t>
      </w:r>
      <w:r w:rsidR="00A0748B">
        <w:tab/>
      </w:r>
      <w:r w:rsidR="00A0748B">
        <w:tab/>
        <w:t xml:space="preserve">           Overdrive- 125kbps</w:t>
      </w:r>
      <w:r w:rsidR="00A0748B">
        <w:br/>
        <w:t>Každé zař. Svoje ID od výroby,Easy zapojeni obvodu: Open Drain,3V-5V resistive Pullup</w:t>
      </w:r>
      <w:r w:rsidR="00D542B2">
        <w:t xml:space="preserve">                Komunikace probíhá prostřednictvím čas.slotů.</w:t>
      </w:r>
      <w:r w:rsidR="00A0748B">
        <w:br/>
        <w:t>Napájení Slave obv. je z interního kapacitou.</w:t>
      </w:r>
      <w:r w:rsidR="00D542B2">
        <w:t xml:space="preserve">         Každý slot představuje jeden bit hodnoty log1 nebo 0</w:t>
      </w:r>
      <w:r w:rsidR="00C9392D">
        <w:br/>
        <w:t>V případě log.0 je napajeno z interního kondenzatoru o kapacitě 80pF-2000pF</w:t>
      </w:r>
      <w:r w:rsidR="00A0748B">
        <w:br/>
      </w:r>
      <w:r w:rsidR="00D542B2">
        <w:t xml:space="preserve">Rozeznává 4 druhy timeslotů(2zápisové, 2 čtecí). Komunikace probíhá v 3fázových cyklech. Master iniciuje a řídí přenos </w:t>
      </w:r>
      <w:r w:rsidR="0099668E">
        <w:t>.</w:t>
      </w:r>
      <w: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u w:val="single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I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u w:val="single"/>
            </w:rPr>
            <m:t>C</m:t>
          </m:r>
          <m:r>
            <m:rPr>
              <m:sty m:val="p"/>
            </m:rPr>
            <w:rPr>
              <w:rFonts w:ascii="Cambria Math" w:hAnsi="Cambria Math"/>
              <w:u w:val="single"/>
            </w:rPr>
            <w:br/>
          </m:r>
        </m:oMath>
      </m:oMathPara>
      <w:r w:rsidR="000315B0">
        <w:t>typ Multimaster.Řeší i arbitraci pro přístup na sběrnici a má zabudovaný mechanismus adresování jednotlivých připojených stanic nebo IO.Každá stanice ma uloženou svou adresu o delce 7 nebo 10bitů, sloužící k výběru a arbitraci.</w:t>
      </w:r>
      <w:r w:rsidR="000315B0" w:rsidRPr="000315B0">
        <w:t xml:space="preserve"> </w:t>
      </w:r>
      <w:r>
        <w:t>Stanice propojeny jednim hodinovým(SCL) a jednim datovým(SDA) vodičem, oba typu open colector, poč zařizeni zavisí na jejich nejvyšší přípustne kapacitě 400pF.</w:t>
      </w:r>
      <w:r>
        <w:br/>
        <w:t>V klidu(volna sběrnice) oba vodiče v H urovni.při přenosu na SDA datové bity, log uroveňSDA se smí měnit jen pro SCL=úrovni L.Toto porušenou ve dvou spec. Případech- vyslání podmínek start-stop, použití pro zahajeni arbitrace a k ukončeni přenosu.</w:t>
      </w:r>
      <w:r w:rsidR="00B03004">
        <w:br/>
      </w:r>
      <w:r w:rsidR="00B03004" w:rsidRPr="00B03004">
        <w:rPr>
          <w:u w:val="single"/>
        </w:rPr>
        <w:t>Arbitrace-</w:t>
      </w:r>
      <w:r w:rsidR="00156485">
        <w:t>využíváni detekce kolize.každa stanicemuže zahajit vysílání, je-li předtim sběrnce v klidovem stavu.Během vysilani neustala kontrola vyslaných bitů se skutečným stavem SDA.Při detekci rozdílu na SDA, je to indikace kolize mezi stanicemi.K tomuto muže dojit když jedna stanice vysílá H a druhá L.Stanice co detekuje na lince L zatímco vysílá H, musí okamžitě vysilani ukončit.K arbitraci většinou dochází při vysilani prvních bitů s adresou přijímací stanice.pokud by 2 stanice zapisovaly do stejného obvodu, kolize nastane až při zapisu.Při zapisu stejných dat na stejnou adresu nemusi byt kolize detekována.</w:t>
      </w:r>
      <w:r w:rsidR="00556D88">
        <w:t>Potvrzeni přijetí dat probíhá vyslánímACKnowledge bitu.Vysilaci stanice ji vysila v H.Přijimaci potvrzuje přijeti připojenim SDA na L.</w:t>
      </w:r>
      <w:r w:rsidR="00A0748B">
        <w:br/>
      </w:r>
    </w:p>
    <w:p w:rsidR="00A83B9D" w:rsidRDefault="00A83B9D" w:rsidP="00A83B9D">
      <w:pPr>
        <w:contextualSpacing/>
      </w:pPr>
      <w:r w:rsidRPr="00DE2801">
        <w:rPr>
          <w:b/>
          <w:u w:val="single"/>
        </w:rPr>
        <w:t>Program counter</w:t>
      </w:r>
      <w:r>
        <w:rPr>
          <w:b/>
          <w:u w:val="single"/>
        </w:rPr>
        <w:br/>
      </w:r>
      <w:r w:rsidR="00032B37">
        <w:t xml:space="preserve">- </w:t>
      </w:r>
      <w:r>
        <w:t>21bit registr, s adresou instrukce, která se má v následném instrukčním cyklu provést.</w:t>
      </w:r>
      <w:r>
        <w:br/>
        <w:t xml:space="preserve"> </w:t>
      </w:r>
      <w:r w:rsidR="00032B37">
        <w:t>-</w:t>
      </w:r>
      <w:r>
        <w:t xml:space="preserve">V případě instrukcí CALL a RCALL je hodnota PC uložena ve STACK registru. Hodnota PC se </w:t>
      </w:r>
      <w:r>
        <w:br/>
        <w:t xml:space="preserve"> automaticky inkrementuje během každého instrukčního cyklu(pokud se nevětví program)</w:t>
      </w:r>
      <w:r>
        <w:br/>
      </w:r>
    </w:p>
    <w:p w:rsidR="00A83B9D" w:rsidRDefault="00A83B9D" w:rsidP="00A83B9D">
      <w:pPr>
        <w:contextualSpacing/>
      </w:pPr>
      <w:r>
        <w:rPr>
          <w:b/>
          <w:u w:val="single"/>
        </w:rPr>
        <w:t>uPC</w:t>
      </w:r>
      <w:r>
        <w:rPr>
          <w:b/>
          <w:u w:val="single"/>
        </w:rPr>
        <w:br/>
      </w:r>
      <w:r w:rsidR="001D4FB9">
        <w:t>-</w:t>
      </w:r>
      <w:r>
        <w:t>První mikroprocesor na světě byl obvod 4004.Dále vývoj mikroProc, rostl směrem k nárústu výkonu, počtu tranzistorů, šířky sběrnic</w:t>
      </w:r>
      <w:r w:rsidR="001D4FB9">
        <w:t xml:space="preserve"> </w:t>
      </w:r>
      <w:r>
        <w:t>(dnes až 64bit), atd.</w:t>
      </w:r>
      <w:r w:rsidR="001D4FB9">
        <w:t xml:space="preserve"> </w:t>
      </w:r>
      <w:r>
        <w:t>Programy a data jsou uk</w:t>
      </w:r>
      <w:r w:rsidR="001D4FB9">
        <w:t>lá</w:t>
      </w:r>
      <w:r>
        <w:t>dána na extern</w:t>
      </w:r>
      <w:r w:rsidR="001D4FB9">
        <w:t>í uložiš</w:t>
      </w:r>
      <w:r>
        <w:t xml:space="preserve">tě </w:t>
      </w:r>
      <w:r>
        <w:lastRenderedPageBreak/>
        <w:t>a k mikroProc. Jsou připojeny další pomocn</w:t>
      </w:r>
      <w:r w:rsidR="001D4FB9">
        <w:t xml:space="preserve">é </w:t>
      </w:r>
      <w:r>
        <w:t>I/O obvody.</w:t>
      </w:r>
      <w:r>
        <w:br/>
      </w:r>
      <w:r w:rsidR="001D4FB9">
        <w:t>-</w:t>
      </w:r>
      <w:r>
        <w:t>Největšími v</w:t>
      </w:r>
      <w:r w:rsidR="001D4FB9">
        <w:t>ý</w:t>
      </w:r>
      <w:r>
        <w:t>robci jsou např</w:t>
      </w:r>
      <w:r w:rsidR="001D4FB9">
        <w:t>.:</w:t>
      </w:r>
      <w:r>
        <w:t xml:space="preserve"> AMD,IBM,Intel…</w:t>
      </w:r>
    </w:p>
    <w:p w:rsidR="00DF14A0" w:rsidRDefault="00A83B9D" w:rsidP="00A83B9D">
      <w:pPr>
        <w:contextualSpacing/>
      </w:pPr>
      <w:r>
        <w:br/>
      </w:r>
      <w:r w:rsidR="00DE2801" w:rsidRPr="00DE2801">
        <w:rPr>
          <w:b/>
          <w:u w:val="single"/>
        </w:rPr>
        <w:t>4-bodový kapacitní dotykový displej</w:t>
      </w:r>
      <w:r w:rsidR="00F95729">
        <w:rPr>
          <w:b/>
          <w:u w:val="single"/>
        </w:rPr>
        <w:br/>
      </w:r>
      <w:r w:rsidR="00F95729">
        <w:t>(dotykov</w:t>
      </w:r>
      <w:r w:rsidR="00032B37">
        <w:t>é</w:t>
      </w:r>
      <w:r w:rsidR="00F95729">
        <w:t xml:space="preserve"> ovl</w:t>
      </w:r>
      <w:r w:rsidR="00032B37">
        <w:t>á</w:t>
      </w:r>
      <w:r w:rsidR="00F95729">
        <w:t>dání: rezist</w:t>
      </w:r>
      <w:r w:rsidR="00032B37">
        <w:t>i</w:t>
      </w:r>
      <w:r w:rsidR="00F95729">
        <w:t>vní,kapacitní, infračerven</w:t>
      </w:r>
      <w:r w:rsidR="00032B37">
        <w:t>á</w:t>
      </w:r>
      <w:r w:rsidR="00F95729">
        <w:t>, SAW technologie)</w:t>
      </w:r>
      <w:r w:rsidR="001B15F9">
        <w:br/>
      </w:r>
      <w:r w:rsidR="00032B37">
        <w:tab/>
        <w:t>-</w:t>
      </w:r>
      <w:r w:rsidR="001B15F9">
        <w:t>úhlopříčka cca 3-22“</w:t>
      </w:r>
      <w:r w:rsidR="001B15F9">
        <w:br/>
      </w:r>
      <w:r w:rsidR="00032B37">
        <w:tab/>
        <w:t>-</w:t>
      </w:r>
      <w:r w:rsidR="001B15F9">
        <w:t>přesnost 1,5%</w:t>
      </w:r>
      <w:r w:rsidR="001B15F9">
        <w:br/>
      </w:r>
      <w:r w:rsidR="00032B37">
        <w:tab/>
        <w:t>-</w:t>
      </w:r>
      <w:r w:rsidR="001B15F9">
        <w:t>pr</w:t>
      </w:r>
      <w:r w:rsidR="001D4FB9">
        <w:t>ů</w:t>
      </w:r>
      <w:r w:rsidR="001B15F9">
        <w:t>hlednost 85-95%</w:t>
      </w:r>
      <w:r w:rsidR="00032B37">
        <w:br/>
        <w:t xml:space="preserve"> </w:t>
      </w:r>
      <w:r w:rsidR="00F95729">
        <w:t>kapacitn</w:t>
      </w:r>
      <w:r w:rsidR="00032B37">
        <w:t>í</w:t>
      </w:r>
      <w:r w:rsidR="00F95729">
        <w:t xml:space="preserve"> technologie-2 technologie</w:t>
      </w:r>
      <w:r w:rsidR="00F95729">
        <w:tab/>
        <w:t>1)surface capacitice touch panel (SCT)</w:t>
      </w:r>
      <w:r w:rsidR="00F95729">
        <w:br/>
        <w:t xml:space="preserve"> </w:t>
      </w:r>
      <w:r w:rsidR="00F95729">
        <w:tab/>
      </w:r>
      <w:r w:rsidR="00F95729">
        <w:tab/>
      </w:r>
      <w:r w:rsidR="00F95729">
        <w:tab/>
      </w:r>
      <w:r w:rsidR="00F95729">
        <w:tab/>
      </w:r>
      <w:r w:rsidR="00F95729">
        <w:tab/>
        <w:t>2) projective capacitive touch panel(PCT)</w:t>
      </w:r>
      <w:r w:rsidR="00371113">
        <w:br/>
        <w:t>SCT-průhledná vodivá vrstva na skle, na této vrstvě v rozích 4 elektrody(v každ</w:t>
      </w:r>
      <w:r w:rsidR="00032B37">
        <w:t>é</w:t>
      </w:r>
      <w:r w:rsidR="00371113">
        <w:t>m rohu jedna)</w:t>
      </w:r>
      <w:r w:rsidR="00371113">
        <w:br/>
        <w:t xml:space="preserve">         na elektrodách malé stř. napětí, přiblížení vodivého předmětu se tvoř</w:t>
      </w:r>
      <w:r w:rsidR="00032B37">
        <w:t>í</w:t>
      </w:r>
      <w:r w:rsidR="00371113">
        <w:t xml:space="preserve"> p</w:t>
      </w:r>
      <w:r w:rsidR="00032B37">
        <w:t>r</w:t>
      </w:r>
      <w:r w:rsidR="00371113">
        <w:t>azitn</w:t>
      </w:r>
      <w:r w:rsidR="00032B37">
        <w:t>í</w:t>
      </w:r>
      <w:r w:rsidR="00371113">
        <w:t xml:space="preserve"> kapacita(mezi </w:t>
      </w:r>
      <w:r w:rsidR="00371113">
        <w:br/>
        <w:t xml:space="preserve">         elektrodou a prstem) a mezi místem dotyku a elektrodami začne protékat proud..Proud  </w:t>
      </w:r>
      <w:r w:rsidR="00371113">
        <w:br/>
        <w:t xml:space="preserve">         elektrodami vyhodnocen a z toho určeno místo dotyku.</w:t>
      </w:r>
      <w:r w:rsidR="00B17477">
        <w:br/>
        <w:t xml:space="preserve">PCT- několik vrstev a na dvou z nich je matice miniaturních průhledných plošek vzájemně </w:t>
      </w:r>
      <w:r w:rsidR="00B17477">
        <w:br/>
        <w:t xml:space="preserve">         propojených do řádku resp. sloupců.Elektrody nad sebou ve dvou vrstvách aby se snímací plošky </w:t>
      </w:r>
      <w:r w:rsidR="00B17477">
        <w:br/>
        <w:t xml:space="preserve">         vzájemně nepřekrývaly a zároveň aby na sebe navazovaly.</w:t>
      </w:r>
      <w:r w:rsidR="001B15F9">
        <w:br/>
      </w:r>
      <w:r w:rsidR="001B15F9">
        <w:br/>
        <w:t>elektronika vyhodnocuje změnu kapacity X a Y-ov</w:t>
      </w:r>
      <w:r w:rsidR="00032B37">
        <w:t>é</w:t>
      </w:r>
      <w:r w:rsidR="001B15F9">
        <w:t xml:space="preserve"> řádkov</w:t>
      </w:r>
      <w:r w:rsidR="00032B37">
        <w:t>é</w:t>
      </w:r>
      <w:r w:rsidR="001B15F9">
        <w:t>/sloupcové vrstvy.</w:t>
      </w:r>
      <w:r w:rsidR="00032B37">
        <w:t xml:space="preserve"> </w:t>
      </w:r>
      <w:r w:rsidR="001B15F9">
        <w:t>Vz</w:t>
      </w:r>
      <w:r w:rsidR="00032B37">
        <w:t>á</w:t>
      </w:r>
      <w:r w:rsidR="001B15F9">
        <w:t>jemn</w:t>
      </w:r>
      <w:r w:rsidR="00032B37">
        <w:t>á</w:t>
      </w:r>
      <w:r w:rsidR="001B15F9">
        <w:t xml:space="preserve"> změna=stisk. </w:t>
      </w:r>
      <w:r w:rsidR="001B15F9">
        <w:br/>
        <w:t xml:space="preserve">         Čím menší snímací plošky tím vyšší rozlišení(řádově mm)(samotné měřeni kap.na základě </w:t>
      </w:r>
      <w:r w:rsidR="001B15F9">
        <w:br/>
        <w:t xml:space="preserve">         sledovaní změny frekvence oscilaci rezonančních obvodů na jednotlivých vodičích)</w:t>
      </w:r>
    </w:p>
    <w:p w:rsidR="00847653" w:rsidRDefault="00847653" w:rsidP="00A83B9D">
      <w:pPr>
        <w:autoSpaceDE w:val="0"/>
        <w:autoSpaceDN w:val="0"/>
        <w:adjustRightInd w:val="0"/>
        <w:spacing w:after="0" w:line="240" w:lineRule="auto"/>
        <w:contextualSpacing/>
        <w:rPr>
          <w:b/>
          <w:u w:val="single"/>
        </w:rPr>
      </w:pPr>
    </w:p>
    <w:p w:rsidR="00847653" w:rsidRDefault="00847653" w:rsidP="00A83B9D">
      <w:pPr>
        <w:autoSpaceDE w:val="0"/>
        <w:autoSpaceDN w:val="0"/>
        <w:adjustRightInd w:val="0"/>
        <w:spacing w:after="0" w:line="240" w:lineRule="auto"/>
        <w:contextualSpacing/>
        <w:rPr>
          <w:b/>
          <w:u w:val="single"/>
        </w:rPr>
      </w:pPr>
    </w:p>
    <w:p w:rsidR="00847653" w:rsidRDefault="00847653" w:rsidP="00A83B9D">
      <w:pPr>
        <w:autoSpaceDE w:val="0"/>
        <w:autoSpaceDN w:val="0"/>
        <w:adjustRightInd w:val="0"/>
        <w:spacing w:after="0" w:line="240" w:lineRule="auto"/>
        <w:contextualSpacing/>
        <w:rPr>
          <w:b/>
          <w:u w:val="single"/>
        </w:rPr>
      </w:pPr>
    </w:p>
    <w:p w:rsidR="00847653" w:rsidRDefault="00847653" w:rsidP="00A83B9D">
      <w:pPr>
        <w:autoSpaceDE w:val="0"/>
        <w:autoSpaceDN w:val="0"/>
        <w:adjustRightInd w:val="0"/>
        <w:spacing w:after="0" w:line="240" w:lineRule="auto"/>
        <w:contextualSpacing/>
        <w:rPr>
          <w:b/>
          <w:u w:val="single"/>
        </w:rPr>
      </w:pPr>
    </w:p>
    <w:p w:rsidR="00847653" w:rsidRDefault="00847653" w:rsidP="00A83B9D">
      <w:pPr>
        <w:autoSpaceDE w:val="0"/>
        <w:autoSpaceDN w:val="0"/>
        <w:adjustRightInd w:val="0"/>
        <w:spacing w:after="0" w:line="240" w:lineRule="auto"/>
        <w:contextualSpacing/>
        <w:rPr>
          <w:b/>
          <w:u w:val="single"/>
        </w:rPr>
      </w:pPr>
    </w:p>
    <w:p w:rsidR="00DF14A0" w:rsidRPr="008E0D0C" w:rsidRDefault="00DF14A0" w:rsidP="00A83B9D">
      <w:pPr>
        <w:autoSpaceDE w:val="0"/>
        <w:autoSpaceDN w:val="0"/>
        <w:adjustRightInd w:val="0"/>
        <w:spacing w:after="0" w:line="240" w:lineRule="auto"/>
        <w:contextualSpacing/>
      </w:pPr>
      <w:r>
        <w:rPr>
          <w:b/>
          <w:noProof/>
          <w:u w:val="single"/>
          <w:lang w:val="en-US" w:eastAsia="zh-CN" w:bidi="he-IL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3681730</wp:posOffset>
            </wp:positionH>
            <wp:positionV relativeFrom="paragraph">
              <wp:posOffset>-242570</wp:posOffset>
            </wp:positionV>
            <wp:extent cx="2676525" cy="1562100"/>
            <wp:effectExtent l="19050" t="0" r="9525" b="0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u w:val="single"/>
        </w:rPr>
        <w:t>5vodič panel rezistivní</w:t>
      </w:r>
      <w:r>
        <w:rPr>
          <w:b/>
          <w:u w:val="single"/>
        </w:rPr>
        <w:br/>
      </w:r>
      <w:r w:rsidRPr="00847653">
        <w:t>low price, easy vyhodnoceni, High rozlišeni, ovládaní různými předměty.Menší průzračnost, poškrábatelné</w:t>
      </w:r>
      <w:r>
        <w:rPr>
          <w:b/>
          <w:u w:val="single"/>
        </w:rPr>
        <w:br/>
      </w:r>
      <w:r>
        <w:t>nevýhoda 4-vodič. panelu je menši životnost vlivem citlivosti na poškrábání povrchu.(řeší to 5-vodič. metoda, kde je pak životnost až 10x vyšší)</w:t>
      </w:r>
      <w:r>
        <w:br/>
        <w:t>struktura jako u 4vodič jen s rozdílem uspořadani elektrod.Na jedne vrstvě jsou elektrody H,L,X,Y a horni vrstva je pak elektroda Sense.</w:t>
      </w:r>
      <w:r w:rsidRPr="0026054F">
        <w:t xml:space="preserve"> </w:t>
      </w:r>
      <w:r>
        <w:br/>
      </w:r>
      <w:r w:rsidRPr="008E0D0C">
        <w:rPr>
          <w:u w:val="single"/>
        </w:rPr>
        <w:t>Princip:</w:t>
      </w:r>
      <w:r>
        <w:t xml:space="preserve"> v klidu mají lektrody H,L,X,Y potenciál 5V a Sense je přez vysoký R uzemněna.Při doteku se na Sense objeví napětí, které se ve 2krocich vyhodnotí.            </w:t>
      </w:r>
      <w:r>
        <w:br/>
        <w:t xml:space="preserve"> 1.krok-  na H a X je přivedeno 5V a na Y,L zem, pak se na Sense změří ADprevodnikem hodnota odpovídající X</w:t>
      </w:r>
      <w:r>
        <w:br/>
        <w:t>2.krok  - na Y,H 5V a X,L na zem, pak na Sense vyhodnoceni Ad prevodem Y</w:t>
      </w:r>
    </w:p>
    <w:p w:rsidR="001D4FB9" w:rsidRDefault="00B17477" w:rsidP="00A83B9D">
      <w:pPr>
        <w:contextualSpacing/>
        <w:rPr>
          <w:b/>
          <w:u w:val="single"/>
        </w:rPr>
      </w:pPr>
      <w:r>
        <w:br/>
      </w:r>
    </w:p>
    <w:p w:rsidR="001D4FB9" w:rsidRDefault="001D4FB9" w:rsidP="00A83B9D">
      <w:pPr>
        <w:contextualSpacing/>
        <w:rPr>
          <w:b/>
          <w:u w:val="single"/>
        </w:rPr>
      </w:pPr>
    </w:p>
    <w:p w:rsidR="001D4FB9" w:rsidRDefault="001D4FB9" w:rsidP="00A83B9D">
      <w:pPr>
        <w:contextualSpacing/>
        <w:rPr>
          <w:b/>
          <w:u w:val="single"/>
        </w:rPr>
      </w:pPr>
    </w:p>
    <w:p w:rsidR="001D4FB9" w:rsidRDefault="001D4FB9" w:rsidP="00A83B9D">
      <w:pPr>
        <w:contextualSpacing/>
        <w:rPr>
          <w:b/>
          <w:u w:val="single"/>
        </w:rPr>
      </w:pPr>
    </w:p>
    <w:p w:rsidR="001D4FB9" w:rsidRDefault="001D4FB9" w:rsidP="00A83B9D">
      <w:pPr>
        <w:contextualSpacing/>
        <w:rPr>
          <w:b/>
          <w:u w:val="single"/>
        </w:rPr>
      </w:pPr>
    </w:p>
    <w:p w:rsidR="001D4FB9" w:rsidRDefault="001D4FB9" w:rsidP="00A83B9D">
      <w:pPr>
        <w:contextualSpacing/>
        <w:rPr>
          <w:b/>
          <w:u w:val="single"/>
        </w:rPr>
      </w:pPr>
    </w:p>
    <w:p w:rsidR="001D4FB9" w:rsidRDefault="001D4FB9" w:rsidP="00A83B9D">
      <w:pPr>
        <w:contextualSpacing/>
        <w:rPr>
          <w:b/>
          <w:u w:val="single"/>
        </w:rPr>
      </w:pPr>
    </w:p>
    <w:p w:rsidR="001D4FB9" w:rsidRDefault="001D4FB9" w:rsidP="00A83B9D">
      <w:pPr>
        <w:contextualSpacing/>
        <w:rPr>
          <w:b/>
          <w:u w:val="single"/>
        </w:rPr>
      </w:pPr>
    </w:p>
    <w:p w:rsidR="001D4FB9" w:rsidRDefault="001D4FB9" w:rsidP="00A83B9D">
      <w:pPr>
        <w:contextualSpacing/>
        <w:rPr>
          <w:b/>
          <w:u w:val="single"/>
        </w:rPr>
      </w:pPr>
    </w:p>
    <w:p w:rsidR="00DF14A0" w:rsidRDefault="00DE2801" w:rsidP="00A83B9D">
      <w:pPr>
        <w:contextualSpacing/>
        <w:rPr>
          <w:b/>
          <w:u w:val="single"/>
        </w:rPr>
      </w:pPr>
      <w:r w:rsidRPr="00DE2801">
        <w:rPr>
          <w:b/>
          <w:u w:val="single"/>
        </w:rPr>
        <w:t>Přerušení</w:t>
      </w:r>
    </w:p>
    <w:p w:rsidR="00A83B9D" w:rsidRPr="00DE2801" w:rsidRDefault="00376C68" w:rsidP="00A83B9D">
      <w:pPr>
        <w:contextualSpacing/>
        <w:rPr>
          <w:b/>
          <w:u w:val="single"/>
        </w:rPr>
      </w:pPr>
      <w:r>
        <w:t>„odklon od norm</w:t>
      </w:r>
      <w:r w:rsidR="00032B37">
        <w:t>á</w:t>
      </w:r>
      <w:r>
        <w:t>ln</w:t>
      </w:r>
      <w:r w:rsidR="00032B37">
        <w:t>í</w:t>
      </w:r>
      <w:r>
        <w:t>ho běhu programu na z</w:t>
      </w:r>
      <w:r w:rsidR="00032B37">
        <w:t>á</w:t>
      </w:r>
      <w:r>
        <w:t>kladě vnitř</w:t>
      </w:r>
      <w:r w:rsidR="00DF14A0">
        <w:t>ní/vnější ud</w:t>
      </w:r>
      <w:r w:rsidR="00032B37">
        <w:t>á</w:t>
      </w:r>
      <w:r w:rsidR="00DF14A0">
        <w:t>losti.“</w:t>
      </w:r>
      <w:r w:rsidR="00DF14A0">
        <w:br/>
        <w:t xml:space="preserve"> </w:t>
      </w:r>
      <w:r>
        <w:t>Priority přerušení-obvykle vyšší a nižší</w:t>
      </w:r>
      <w:r>
        <w:br/>
        <w:t>zdrojem přerušení je část mikrokontroléru, která muže na z</w:t>
      </w:r>
      <w:r w:rsidR="00032B37">
        <w:t>á</w:t>
      </w:r>
      <w:r>
        <w:t>kladě předem definovan</w:t>
      </w:r>
      <w:r w:rsidR="00032B37">
        <w:t>é</w:t>
      </w:r>
      <w:r>
        <w:t xml:space="preserve"> </w:t>
      </w:r>
      <w:r>
        <w:br/>
        <w:t xml:space="preserve"> ud</w:t>
      </w:r>
      <w:r w:rsidR="00032B37">
        <w:t>á</w:t>
      </w:r>
      <w:r>
        <w:t xml:space="preserve">losti vyvolat přerušeni, např.: </w:t>
      </w:r>
      <w:r>
        <w:tab/>
        <w:t>časovač-při přetečeni na hodnotu 0x00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  <w:t>A/D převodn</w:t>
      </w:r>
      <w:r w:rsidR="00032B37">
        <w:t>í</w:t>
      </w:r>
      <w:r>
        <w:t>k - po dokončeni p</w:t>
      </w:r>
      <w:r w:rsidR="00032B37">
        <w:t>ř</w:t>
      </w:r>
      <w:r>
        <w:t>evodu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  <w:t>port - při zm</w:t>
      </w:r>
      <w:r w:rsidR="00032B37">
        <w:t>ě</w:t>
      </w:r>
      <w:r>
        <w:t>n</w:t>
      </w:r>
      <w:r w:rsidR="00032B37">
        <w:t>ě</w:t>
      </w:r>
      <w:r>
        <w:t xml:space="preserve"> stavu</w:t>
      </w:r>
      <w:r>
        <w:br/>
      </w:r>
      <w:r w:rsidRPr="00032B37">
        <w:rPr>
          <w:u w:val="single"/>
        </w:rPr>
        <w:t>Obsluha přerušeni:</w:t>
      </w:r>
      <w:r>
        <w:br/>
      </w:r>
      <w:r w:rsidR="00032B37">
        <w:t>-</w:t>
      </w:r>
      <w:r>
        <w:t>Přerušení je vždy nutno povolit Enable bitem + glob</w:t>
      </w:r>
      <w:r w:rsidR="00032B37">
        <w:t>á</w:t>
      </w:r>
      <w:r>
        <w:t>ln</w:t>
      </w:r>
      <w:r w:rsidR="00032B37">
        <w:t>ě</w:t>
      </w:r>
      <w:r>
        <w:t xml:space="preserve"> povolit použ</w:t>
      </w:r>
      <w:r w:rsidR="00032B37">
        <w:t>í</w:t>
      </w:r>
      <w:r>
        <w:t>v</w:t>
      </w:r>
      <w:r w:rsidR="00032B37">
        <w:t>á</w:t>
      </w:r>
      <w:r>
        <w:t>ni přerušeni</w:t>
      </w:r>
      <w:r>
        <w:br/>
      </w:r>
      <w:r w:rsidR="00032B37">
        <w:t>-</w:t>
      </w:r>
      <w:r>
        <w:t>Po spln</w:t>
      </w:r>
      <w:r w:rsidR="00032B37">
        <w:t>ě</w:t>
      </w:r>
      <w:r>
        <w:t>ni osminky se nastav</w:t>
      </w:r>
      <w:r w:rsidR="00032B37">
        <w:t>í</w:t>
      </w:r>
      <w:r>
        <w:t xml:space="preserve"> Flagbit zdroje přerušeni a dle priority bitu se do PC uloží hodnota vektoru přerušeni.</w:t>
      </w:r>
      <w:r>
        <w:br/>
      </w:r>
      <w:r w:rsidR="00032B37">
        <w:t>-</w:t>
      </w:r>
      <w:r>
        <w:t>Glob</w:t>
      </w:r>
      <w:r w:rsidR="00032B37">
        <w:t>á</w:t>
      </w:r>
      <w:r>
        <w:t>ln</w:t>
      </w:r>
      <w:r w:rsidR="00032B37">
        <w:t>ě</w:t>
      </w:r>
      <w:r>
        <w:t xml:space="preserve"> zakázáno pou</w:t>
      </w:r>
      <w:r w:rsidR="00032B37">
        <w:t>ží</w:t>
      </w:r>
      <w:r>
        <w:t>v</w:t>
      </w:r>
      <w:r w:rsidR="00032B37">
        <w:t>á</w:t>
      </w:r>
      <w:r>
        <w:t>ni přerušeni p</w:t>
      </w:r>
      <w:r w:rsidR="00032B37">
        <w:t>řís</w:t>
      </w:r>
      <w:r>
        <w:t>lu</w:t>
      </w:r>
      <w:r w:rsidR="00032B37">
        <w:t>š</w:t>
      </w:r>
      <w:r>
        <w:t>n</w:t>
      </w:r>
      <w:r w:rsidR="00032B37">
        <w:t>é</w:t>
      </w:r>
      <w:r>
        <w:t xml:space="preserve"> priority.</w:t>
      </w:r>
      <w:r>
        <w:br/>
        <w:t>Dle porovn</w:t>
      </w:r>
      <w:r w:rsidR="00032B37">
        <w:t>á</w:t>
      </w:r>
      <w:r>
        <w:t>n</w:t>
      </w:r>
      <w:r w:rsidR="00032B37">
        <w:t>í</w:t>
      </w:r>
      <w:r>
        <w:t xml:space="preserve"> hodnoty Flagbitů zjist</w:t>
      </w:r>
      <w:r w:rsidR="00032B37">
        <w:t>í</w:t>
      </w:r>
      <w:r>
        <w:t>m zdroj přerušení.Dál je pak v</w:t>
      </w:r>
      <w:r w:rsidR="00032B37">
        <w:t>ý</w:t>
      </w:r>
      <w:r>
        <w:t>kon</w:t>
      </w:r>
      <w:r w:rsidR="00032B37">
        <w:t>ána</w:t>
      </w:r>
      <w:r>
        <w:t xml:space="preserve"> obsluha přerušeni po které je instrukce pro n</w:t>
      </w:r>
      <w:r w:rsidR="00032B37">
        <w:t>á</w:t>
      </w:r>
      <w:r>
        <w:t>vrat z přerušeni a globální povoleni pou</w:t>
      </w:r>
      <w:r w:rsidR="00032B37">
        <w:t>ží</w:t>
      </w:r>
      <w:r>
        <w:t>v</w:t>
      </w:r>
      <w:r w:rsidR="00032B37">
        <w:t>á</w:t>
      </w:r>
      <w:r>
        <w:t>ni přerušeni p</w:t>
      </w:r>
      <w:r w:rsidR="00032B37">
        <w:t>řís</w:t>
      </w:r>
      <w:r>
        <w:t>lu</w:t>
      </w:r>
      <w:r w:rsidR="00032B37">
        <w:t>š</w:t>
      </w:r>
      <w:r>
        <w:t>n</w:t>
      </w:r>
      <w:r w:rsidR="00032B37">
        <w:t>é</w:t>
      </w:r>
      <w:r>
        <w:t xml:space="preserve"> priority.</w:t>
      </w:r>
      <w:r>
        <w:br/>
      </w:r>
      <w:r>
        <w:br/>
      </w:r>
    </w:p>
    <w:p w:rsidR="00DE2801" w:rsidRDefault="00DE2801" w:rsidP="00A83B9D">
      <w:pPr>
        <w:contextualSpacing/>
        <w:rPr>
          <w:b/>
          <w:u w:val="single"/>
        </w:rPr>
      </w:pPr>
      <w:r w:rsidRPr="00DE2801">
        <w:rPr>
          <w:b/>
          <w:u w:val="single"/>
        </w:rPr>
        <w:t>RISC</w:t>
      </w:r>
    </w:p>
    <w:p w:rsidR="00174868" w:rsidRDefault="002C2CDD" w:rsidP="00A83B9D">
      <w:pPr>
        <w:contextualSpacing/>
      </w:pPr>
      <w:r>
        <w:t>„Reduced instruction set counter“</w:t>
      </w:r>
      <w:r>
        <w:br/>
      </w:r>
      <w:r w:rsidR="00032B37">
        <w:t>-</w:t>
      </w:r>
      <w:r>
        <w:t xml:space="preserve">V proc. </w:t>
      </w:r>
      <w:r w:rsidR="00A83B9D">
        <w:t>j</w:t>
      </w:r>
      <w:r>
        <w:t>en to nejnutnější s velkým počtem registrů, podstatna část insrukci vykonána během jednoho strojoveho cyklu. Instrukce mají pevnou deku a format.Jednodužší struktura=vyšší rychlost.</w:t>
      </w:r>
    </w:p>
    <w:p w:rsidR="00174868" w:rsidRDefault="00032B37" w:rsidP="00A83B9D">
      <w:pPr>
        <w:contextualSpacing/>
      </w:pPr>
      <w:r>
        <w:t>-</w:t>
      </w:r>
      <w:r w:rsidR="002C2CDD">
        <w:t>Proc</w:t>
      </w:r>
      <w:r>
        <w:t>.</w:t>
      </w:r>
      <w:r w:rsidR="002C2CDD">
        <w:t xml:space="preserve"> komunikuje s Pamětí přes sběrnici s využitím řetězení instrukcí.Řídíci obvody na čipu cca 6-</w:t>
      </w:r>
      <w:r w:rsidR="00AF346F">
        <w:t>1</w:t>
      </w:r>
      <w:r w:rsidR="002C2CDD">
        <w:t>0%.</w:t>
      </w:r>
      <w:r w:rsidR="002C2CDD">
        <w:br/>
      </w:r>
      <w:r w:rsidR="00AF346F">
        <w:t>-P</w:t>
      </w:r>
      <w:r w:rsidR="002C2CDD">
        <w:t xml:space="preserve">rvní náznak RISC u proc byl od </w:t>
      </w:r>
      <w:r w:rsidR="00174868">
        <w:t>Intelu v roce 1989 u proc 80486.</w:t>
      </w:r>
    </w:p>
    <w:p w:rsidR="00847653" w:rsidRDefault="00847653" w:rsidP="00A83B9D">
      <w:pPr>
        <w:contextualSpacing/>
        <w:rPr>
          <w:b/>
          <w:u w:val="single"/>
        </w:rPr>
      </w:pPr>
    </w:p>
    <w:p w:rsidR="00847653" w:rsidRPr="00847653" w:rsidRDefault="00847653" w:rsidP="00A83B9D">
      <w:pPr>
        <w:contextualSpacing/>
        <w:rPr>
          <w:b/>
          <w:u w:val="single"/>
        </w:rPr>
      </w:pPr>
      <w:r w:rsidRPr="00847653">
        <w:rPr>
          <w:b/>
          <w:u w:val="single"/>
        </w:rPr>
        <w:t xml:space="preserve">CISC </w:t>
      </w:r>
      <w:r w:rsidRPr="00847653">
        <w:rPr>
          <w:u w:val="single"/>
        </w:rPr>
        <w:t>(Complex Instruction Set Computer):</w:t>
      </w:r>
    </w:p>
    <w:p w:rsidR="00847653" w:rsidRPr="00847653" w:rsidRDefault="00AF346F" w:rsidP="00A83B9D">
      <w:pPr>
        <w:contextualSpacing/>
      </w:pPr>
      <w:r>
        <w:t>-</w:t>
      </w:r>
      <w:r w:rsidR="00847653" w:rsidRPr="00847653">
        <w:t>Snaha zachovat kompatibilitu</w:t>
      </w:r>
    </w:p>
    <w:p w:rsidR="00847653" w:rsidRPr="00847653" w:rsidRDefault="00AF346F" w:rsidP="00A83B9D">
      <w:pPr>
        <w:contextualSpacing/>
      </w:pPr>
      <w:r>
        <w:t>-</w:t>
      </w:r>
      <w:r w:rsidR="00847653" w:rsidRPr="00847653">
        <w:t>Soubor instrukcí většinou přes 200</w:t>
      </w:r>
    </w:p>
    <w:p w:rsidR="00847653" w:rsidRPr="00847653" w:rsidRDefault="00AF346F" w:rsidP="00A83B9D">
      <w:pPr>
        <w:contextualSpacing/>
      </w:pPr>
      <w:r>
        <w:t>-</w:t>
      </w:r>
      <w:r w:rsidR="00847653" w:rsidRPr="00847653">
        <w:t>Málo registrů</w:t>
      </w:r>
    </w:p>
    <w:p w:rsidR="00847653" w:rsidRPr="00847653" w:rsidRDefault="00AF346F" w:rsidP="00A83B9D">
      <w:pPr>
        <w:contextualSpacing/>
      </w:pPr>
      <w:r>
        <w:t>-</w:t>
      </w:r>
      <w:r w:rsidR="00847653" w:rsidRPr="00847653">
        <w:t>Řadič mikroprogramový (každá nová instrukce nový mikroprogram, nebo jejich</w:t>
      </w:r>
    </w:p>
    <w:p w:rsidR="00847653" w:rsidRPr="00847653" w:rsidRDefault="00847653" w:rsidP="00A83B9D">
      <w:pPr>
        <w:contextualSpacing/>
      </w:pPr>
      <w:r w:rsidRPr="00847653">
        <w:t>sled)</w:t>
      </w:r>
    </w:p>
    <w:p w:rsidR="00847653" w:rsidRPr="00847653" w:rsidRDefault="00AF346F" w:rsidP="00A83B9D">
      <w:pPr>
        <w:contextualSpacing/>
      </w:pPr>
      <w:r>
        <w:t>-</w:t>
      </w:r>
      <w:r w:rsidR="00847653" w:rsidRPr="00847653">
        <w:t>Určitá skupina bitů v instrukcích má různý význam. Jedna skupina určuje co druhá</w:t>
      </w:r>
    </w:p>
    <w:p w:rsidR="00847653" w:rsidRPr="00847653" w:rsidRDefault="00847653" w:rsidP="00A83B9D">
      <w:pPr>
        <w:contextualSpacing/>
      </w:pPr>
      <w:r w:rsidRPr="00847653">
        <w:t>vlastně znamená.</w:t>
      </w:r>
    </w:p>
    <w:p w:rsidR="00847653" w:rsidRPr="00847653" w:rsidRDefault="00AF346F" w:rsidP="00A83B9D">
      <w:pPr>
        <w:contextualSpacing/>
      </w:pPr>
      <w:r>
        <w:t>-</w:t>
      </w:r>
      <w:r w:rsidR="00847653" w:rsidRPr="00847653">
        <w:t>Proměnlivý formát instrukcí (IBM/370 od 16 ‐ 48b)</w:t>
      </w:r>
    </w:p>
    <w:p w:rsidR="00847653" w:rsidRPr="00847653" w:rsidRDefault="00AF346F" w:rsidP="00A83B9D">
      <w:pPr>
        <w:contextualSpacing/>
      </w:pPr>
      <w:r>
        <w:t>-</w:t>
      </w:r>
      <w:r w:rsidR="00847653" w:rsidRPr="00847653">
        <w:t>Složitější struktura</w:t>
      </w:r>
    </w:p>
    <w:p w:rsidR="00847653" w:rsidRPr="00847653" w:rsidRDefault="00AF346F" w:rsidP="00A83B9D">
      <w:pPr>
        <w:contextualSpacing/>
      </w:pPr>
      <w:r>
        <w:t>-</w:t>
      </w:r>
      <w:r w:rsidR="00847653" w:rsidRPr="00847653">
        <w:t>Řídící obvody u CISC‐architektury zabírají na čipu přibližně 60% místa</w:t>
      </w:r>
    </w:p>
    <w:p w:rsidR="00847653" w:rsidRPr="00847653" w:rsidRDefault="00AF346F" w:rsidP="00A83B9D">
      <w:pPr>
        <w:contextualSpacing/>
      </w:pPr>
      <w:r>
        <w:t>-</w:t>
      </w:r>
      <w:r w:rsidR="00847653" w:rsidRPr="00847653">
        <w:t>Typickými zástupci CISC architektury jsou Motorola 68000 a procesory postavené</w:t>
      </w:r>
    </w:p>
    <w:p w:rsidR="00847653" w:rsidRPr="00847653" w:rsidRDefault="00847653" w:rsidP="00A83B9D">
      <w:pPr>
        <w:contextualSpacing/>
      </w:pPr>
      <w:r w:rsidRPr="00847653">
        <w:t>na architektuře x86</w:t>
      </w:r>
    </w:p>
    <w:p w:rsidR="001D4FB9" w:rsidRDefault="0047339D" w:rsidP="00A83B9D">
      <w:pPr>
        <w:contextualSpacing/>
        <w:rPr>
          <w:rFonts w:ascii="Calibri" w:hAnsi="Calibri" w:cs="Calibri"/>
          <w:b/>
          <w:u w:val="single"/>
        </w:rPr>
      </w:pPr>
      <w:r>
        <w:rPr>
          <w:b/>
          <w:u w:val="single"/>
        </w:rPr>
        <w:br/>
      </w:r>
    </w:p>
    <w:p w:rsidR="001D4FB9" w:rsidRDefault="001D4FB9" w:rsidP="00A83B9D">
      <w:pPr>
        <w:contextualSpacing/>
        <w:rPr>
          <w:rFonts w:ascii="Calibri" w:hAnsi="Calibri" w:cs="Calibri"/>
          <w:b/>
          <w:u w:val="single"/>
        </w:rPr>
      </w:pPr>
    </w:p>
    <w:p w:rsidR="001D4FB9" w:rsidRDefault="001D4FB9" w:rsidP="00A83B9D">
      <w:pPr>
        <w:contextualSpacing/>
        <w:rPr>
          <w:rFonts w:ascii="Calibri" w:hAnsi="Calibri" w:cs="Calibri"/>
          <w:b/>
          <w:u w:val="single"/>
        </w:rPr>
      </w:pPr>
    </w:p>
    <w:p w:rsidR="001D4FB9" w:rsidRDefault="001D4FB9" w:rsidP="00A83B9D">
      <w:pPr>
        <w:contextualSpacing/>
        <w:rPr>
          <w:rFonts w:ascii="Calibri" w:hAnsi="Calibri" w:cs="Calibri"/>
          <w:b/>
          <w:u w:val="single"/>
        </w:rPr>
      </w:pPr>
    </w:p>
    <w:p w:rsidR="001D4FB9" w:rsidRDefault="001D4FB9" w:rsidP="00A83B9D">
      <w:pPr>
        <w:contextualSpacing/>
        <w:rPr>
          <w:rFonts w:ascii="Calibri" w:hAnsi="Calibri" w:cs="Calibri"/>
          <w:b/>
          <w:u w:val="single"/>
        </w:rPr>
      </w:pPr>
    </w:p>
    <w:p w:rsidR="001D4FB9" w:rsidRDefault="001D4FB9" w:rsidP="00A83B9D">
      <w:pPr>
        <w:contextualSpacing/>
        <w:rPr>
          <w:rFonts w:ascii="Calibri" w:hAnsi="Calibri" w:cs="Calibri"/>
          <w:b/>
          <w:u w:val="single"/>
        </w:rPr>
      </w:pPr>
    </w:p>
    <w:p w:rsidR="001D4FB9" w:rsidRDefault="001D4FB9" w:rsidP="00A83B9D">
      <w:pPr>
        <w:contextualSpacing/>
        <w:rPr>
          <w:rFonts w:ascii="Calibri" w:hAnsi="Calibri" w:cs="Calibri"/>
          <w:b/>
          <w:u w:val="single"/>
        </w:rPr>
      </w:pPr>
    </w:p>
    <w:p w:rsidR="001D4FB9" w:rsidRDefault="001D4FB9" w:rsidP="00A83B9D">
      <w:pPr>
        <w:contextualSpacing/>
        <w:rPr>
          <w:rFonts w:ascii="Calibri" w:hAnsi="Calibri" w:cs="Calibri"/>
          <w:b/>
          <w:u w:val="single"/>
        </w:rPr>
      </w:pPr>
    </w:p>
    <w:p w:rsidR="00847653" w:rsidRDefault="00847653" w:rsidP="00A83B9D">
      <w:pPr>
        <w:contextualSpacing/>
        <w:rPr>
          <w:rFonts w:ascii="Calibri" w:hAnsi="Calibri" w:cs="Calibri"/>
          <w:b/>
          <w:u w:val="single"/>
        </w:rPr>
      </w:pPr>
      <w:r w:rsidRPr="00847653">
        <w:rPr>
          <w:rFonts w:ascii="Calibri" w:hAnsi="Calibri" w:cs="Calibri"/>
          <w:b/>
          <w:u w:val="single"/>
        </w:rPr>
        <w:t>Rotační encoder</w:t>
      </w:r>
    </w:p>
    <w:p w:rsidR="00847653" w:rsidRPr="00847653" w:rsidRDefault="00AF346F" w:rsidP="00A83B9D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847653" w:rsidRPr="00847653">
        <w:rPr>
          <w:rFonts w:ascii="Calibri" w:hAnsi="Calibri" w:cs="Calibri"/>
        </w:rPr>
        <w:t>Rotační enkodér je elektromechanické zařízení, které převádí rotační pohyb nebo</w:t>
      </w:r>
    </w:p>
    <w:p w:rsidR="00847653" w:rsidRPr="00847653" w:rsidRDefault="00847653" w:rsidP="00A83B9D">
      <w:pPr>
        <w:contextualSpacing/>
        <w:rPr>
          <w:rFonts w:ascii="Calibri" w:hAnsi="Calibri" w:cs="Calibri"/>
        </w:rPr>
      </w:pPr>
      <w:r w:rsidRPr="00847653">
        <w:rPr>
          <w:rFonts w:ascii="Calibri" w:hAnsi="Calibri" w:cs="Calibri"/>
        </w:rPr>
        <w:t>informaci o úhlu otočení na analogový nebo digitální kód.</w:t>
      </w:r>
    </w:p>
    <w:p w:rsidR="00847653" w:rsidRPr="00847653" w:rsidRDefault="00AF346F" w:rsidP="00A83B9D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847653" w:rsidRPr="00847653">
        <w:rPr>
          <w:rFonts w:ascii="Calibri" w:hAnsi="Calibri" w:cs="Calibri"/>
        </w:rPr>
        <w:t>Výstup z těchto snímačů nám dává informaci o rychlosti, vzálenosti, otáčkách a</w:t>
      </w:r>
    </w:p>
    <w:p w:rsidR="00847653" w:rsidRPr="00847653" w:rsidRDefault="00847653" w:rsidP="00A83B9D">
      <w:pPr>
        <w:contextualSpacing/>
        <w:rPr>
          <w:rFonts w:ascii="Calibri" w:hAnsi="Calibri" w:cs="Calibri"/>
        </w:rPr>
      </w:pPr>
      <w:r w:rsidRPr="00847653">
        <w:rPr>
          <w:rFonts w:ascii="Calibri" w:hAnsi="Calibri" w:cs="Calibri"/>
        </w:rPr>
        <w:t>poloze.</w:t>
      </w:r>
    </w:p>
    <w:p w:rsidR="00847653" w:rsidRPr="00847653" w:rsidRDefault="00AF346F" w:rsidP="00A83B9D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847653" w:rsidRPr="00847653">
        <w:rPr>
          <w:rFonts w:ascii="Calibri" w:hAnsi="Calibri" w:cs="Calibri"/>
        </w:rPr>
        <w:t>Rotační snímače mají mnoho použití, např. při zjišťování absolutní polohy a otáček</w:t>
      </w:r>
    </w:p>
    <w:p w:rsidR="00847653" w:rsidRPr="00847653" w:rsidRDefault="00847653" w:rsidP="00A83B9D">
      <w:pPr>
        <w:contextualSpacing/>
        <w:rPr>
          <w:rFonts w:ascii="Calibri" w:hAnsi="Calibri" w:cs="Calibri"/>
        </w:rPr>
      </w:pPr>
      <w:r w:rsidRPr="00847653">
        <w:rPr>
          <w:rFonts w:ascii="Calibri" w:hAnsi="Calibri" w:cs="Calibri"/>
        </w:rPr>
        <w:t>hřídele, robotice, objektivech fotoaparátů, polohovací zařízení (starší počítačové</w:t>
      </w:r>
    </w:p>
    <w:p w:rsidR="00847653" w:rsidRPr="00847653" w:rsidRDefault="00847653" w:rsidP="00A83B9D">
      <w:pPr>
        <w:contextualSpacing/>
        <w:rPr>
          <w:rFonts w:ascii="Calibri" w:hAnsi="Calibri" w:cs="Calibri"/>
        </w:rPr>
      </w:pPr>
      <w:r w:rsidRPr="00847653">
        <w:rPr>
          <w:rFonts w:ascii="Calibri" w:hAnsi="Calibri" w:cs="Calibri"/>
        </w:rPr>
        <w:t>myši), apod.</w:t>
      </w:r>
    </w:p>
    <w:p w:rsidR="00AF346F" w:rsidRDefault="00AF346F" w:rsidP="00A83B9D">
      <w:pPr>
        <w:contextualSpacing/>
        <w:rPr>
          <w:rFonts w:ascii="Calibri" w:hAnsi="Calibri" w:cs="Calibri"/>
          <w:u w:val="single"/>
        </w:rPr>
      </w:pPr>
    </w:p>
    <w:p w:rsidR="00847653" w:rsidRPr="00847653" w:rsidRDefault="00847653" w:rsidP="00A83B9D">
      <w:pPr>
        <w:contextualSpacing/>
        <w:rPr>
          <w:rFonts w:ascii="Calibri" w:hAnsi="Calibri" w:cs="Calibri"/>
          <w:u w:val="single"/>
        </w:rPr>
      </w:pPr>
      <w:r w:rsidRPr="00847653">
        <w:rPr>
          <w:rFonts w:ascii="Calibri" w:hAnsi="Calibri" w:cs="Calibri"/>
          <w:u w:val="single"/>
        </w:rPr>
        <w:t>Rozlišujeme dva základní typy:</w:t>
      </w:r>
    </w:p>
    <w:p w:rsidR="00847653" w:rsidRDefault="00847653" w:rsidP="00A83B9D">
      <w:pPr>
        <w:contextualSpacing/>
        <w:rPr>
          <w:rFonts w:ascii="Calibri" w:hAnsi="Calibri" w:cs="Calibri"/>
          <w:b/>
        </w:rPr>
      </w:pPr>
      <w:r w:rsidRPr="00847653">
        <w:rPr>
          <w:rFonts w:ascii="Calibri" w:hAnsi="Calibri" w:cs="Calibri"/>
          <w:b/>
        </w:rPr>
        <w:t>1) absolutní</w:t>
      </w:r>
    </w:p>
    <w:p w:rsidR="00847653" w:rsidRPr="00847653" w:rsidRDefault="00847653" w:rsidP="00A83B9D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847653">
        <w:rPr>
          <w:rFonts w:ascii="Calibri" w:hAnsi="Calibri" w:cs="Calibri"/>
        </w:rPr>
        <w:t>Absolutní rotační enkodéry nám dávají unikátní číselný kód, který odpovídá</w:t>
      </w:r>
    </w:p>
    <w:p w:rsidR="00847653" w:rsidRPr="00847653" w:rsidRDefault="00847653" w:rsidP="00A83B9D">
      <w:pPr>
        <w:contextualSpacing/>
        <w:rPr>
          <w:rFonts w:ascii="Calibri" w:hAnsi="Calibri" w:cs="Calibri"/>
        </w:rPr>
      </w:pPr>
      <w:r w:rsidRPr="00847653">
        <w:rPr>
          <w:rFonts w:ascii="Calibri" w:hAnsi="Calibri" w:cs="Calibri"/>
        </w:rPr>
        <w:t>konkrétní poloze (úhlu otočení) osy (hřídele).</w:t>
      </w:r>
    </w:p>
    <w:p w:rsidR="00847653" w:rsidRPr="00847653" w:rsidRDefault="00847653" w:rsidP="00A83B9D">
      <w:pPr>
        <w:contextualSpacing/>
        <w:rPr>
          <w:rFonts w:ascii="Calibri" w:hAnsi="Calibri" w:cs="Calibri"/>
        </w:rPr>
      </w:pPr>
      <w:r w:rsidRPr="00A83B9D">
        <w:rPr>
          <w:rFonts w:ascii="Calibri" w:hAnsi="Calibri" w:cs="Calibri"/>
          <w:u w:val="single"/>
        </w:rPr>
        <w:t>Zda dále rozlišujeme dva základní typy:</w:t>
      </w:r>
    </w:p>
    <w:p w:rsidR="00847653" w:rsidRPr="00847653" w:rsidRDefault="00AF346F" w:rsidP="00A83B9D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847653" w:rsidRPr="00847653">
        <w:rPr>
          <w:rFonts w:ascii="Calibri" w:hAnsi="Calibri" w:cs="Calibri"/>
        </w:rPr>
        <w:t>• mechanické</w:t>
      </w:r>
    </w:p>
    <w:p w:rsidR="00847653" w:rsidRDefault="00AF346F" w:rsidP="00A83B9D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847653" w:rsidRPr="00847653">
        <w:rPr>
          <w:rFonts w:ascii="Calibri" w:hAnsi="Calibri" w:cs="Calibri"/>
        </w:rPr>
        <w:t>• optické</w:t>
      </w:r>
    </w:p>
    <w:p w:rsidR="00AF346F" w:rsidRPr="00847653" w:rsidRDefault="00AF346F" w:rsidP="00A83B9D">
      <w:pPr>
        <w:contextualSpacing/>
        <w:rPr>
          <w:rFonts w:ascii="Calibri" w:hAnsi="Calibri" w:cs="Calibri"/>
        </w:rPr>
      </w:pPr>
    </w:p>
    <w:p w:rsidR="00A83B9D" w:rsidRDefault="00A83B9D" w:rsidP="00A83B9D">
      <w:pPr>
        <w:contextualSpacing/>
        <w:rPr>
          <w:rFonts w:ascii="Calibri" w:hAnsi="Calibri" w:cs="Calibri"/>
          <w:b/>
        </w:rPr>
      </w:pPr>
      <w:r w:rsidRPr="00A83B9D">
        <w:rPr>
          <w:rFonts w:ascii="Calibri" w:hAnsi="Calibri" w:cs="Calibri"/>
          <w:b/>
        </w:rPr>
        <w:t>2)</w:t>
      </w:r>
      <w:r w:rsidR="00847653" w:rsidRPr="00A83B9D">
        <w:rPr>
          <w:rFonts w:ascii="Calibri" w:hAnsi="Calibri" w:cs="Calibri"/>
          <w:b/>
        </w:rPr>
        <w:t xml:space="preserve"> inkrementální (relativní)</w:t>
      </w:r>
    </w:p>
    <w:p w:rsidR="00A83B9D" w:rsidRPr="00A83B9D" w:rsidRDefault="00A83B9D" w:rsidP="00A83B9D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A83B9D">
        <w:rPr>
          <w:rFonts w:ascii="Calibri" w:hAnsi="Calibri" w:cs="Calibri"/>
        </w:rPr>
        <w:t>Inkrementální enkodéry se používají k detekci otáčení, lze jimi měřit i rychlost</w:t>
      </w:r>
    </w:p>
    <w:p w:rsidR="00A83B9D" w:rsidRPr="00A83B9D" w:rsidRDefault="00A83B9D" w:rsidP="00A83B9D">
      <w:pPr>
        <w:contextualSpacing/>
        <w:rPr>
          <w:rFonts w:ascii="Calibri" w:hAnsi="Calibri" w:cs="Calibri"/>
        </w:rPr>
      </w:pPr>
      <w:r w:rsidRPr="00A83B9D">
        <w:rPr>
          <w:rFonts w:ascii="Calibri" w:hAnsi="Calibri" w:cs="Calibri"/>
        </w:rPr>
        <w:t>otáčení a případně i směr.</w:t>
      </w:r>
    </w:p>
    <w:p w:rsidR="00A83B9D" w:rsidRPr="00A83B9D" w:rsidRDefault="00A83B9D" w:rsidP="00A83B9D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A83B9D">
        <w:rPr>
          <w:rFonts w:ascii="Calibri" w:hAnsi="Calibri" w:cs="Calibri"/>
        </w:rPr>
        <w:t>Lze je jako v případě absolutních enkodérů dělit na optické a mechanické a lze je</w:t>
      </w:r>
    </w:p>
    <w:p w:rsidR="00A83B9D" w:rsidRPr="00A83B9D" w:rsidRDefault="00A83B9D" w:rsidP="00A83B9D">
      <w:pPr>
        <w:contextualSpacing/>
        <w:rPr>
          <w:rFonts w:ascii="Calibri" w:hAnsi="Calibri" w:cs="Calibri"/>
        </w:rPr>
      </w:pPr>
      <w:r w:rsidRPr="00A83B9D">
        <w:rPr>
          <w:rFonts w:ascii="Calibri" w:hAnsi="Calibri" w:cs="Calibri"/>
        </w:rPr>
        <w:t>realizovat např. i jako magnetické.</w:t>
      </w:r>
    </w:p>
    <w:p w:rsidR="00A83B9D" w:rsidRPr="00A83B9D" w:rsidRDefault="00A83B9D" w:rsidP="00A83B9D">
      <w:pPr>
        <w:contextualSpacing/>
        <w:rPr>
          <w:rFonts w:ascii="Calibri" w:hAnsi="Calibri" w:cs="Calibri"/>
          <w:u w:val="single"/>
        </w:rPr>
      </w:pPr>
      <w:r w:rsidRPr="00A83B9D">
        <w:rPr>
          <w:rFonts w:ascii="Calibri" w:hAnsi="Calibri" w:cs="Calibri"/>
          <w:u w:val="single"/>
        </w:rPr>
        <w:t>Dále je lze dělit na:</w:t>
      </w:r>
    </w:p>
    <w:p w:rsidR="00A83B9D" w:rsidRPr="00A83B9D" w:rsidRDefault="00AF346F" w:rsidP="00A83B9D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A83B9D" w:rsidRPr="00A83B9D">
        <w:rPr>
          <w:rFonts w:ascii="Calibri" w:hAnsi="Calibri" w:cs="Calibri"/>
        </w:rPr>
        <w:t>• jednoduché</w:t>
      </w:r>
    </w:p>
    <w:p w:rsidR="00AF346F" w:rsidRDefault="00AF346F" w:rsidP="00A83B9D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A83B9D" w:rsidRPr="00A83B9D">
        <w:rPr>
          <w:rFonts w:ascii="Calibri" w:hAnsi="Calibri" w:cs="Calibri"/>
        </w:rPr>
        <w:t>• dvojité</w:t>
      </w:r>
    </w:p>
    <w:p w:rsidR="00DF14A0" w:rsidRDefault="005A3E92" w:rsidP="00A83B9D">
      <w:pPr>
        <w:contextualSpacing/>
        <w:rPr>
          <w:b/>
          <w:u w:val="single"/>
        </w:rPr>
      </w:pPr>
      <w:r w:rsidRPr="00A83B9D">
        <w:rPr>
          <w:rFonts w:ascii="Calibri" w:hAnsi="Calibri" w:cs="Calibri"/>
          <w:b/>
        </w:rPr>
        <w:br/>
      </w:r>
      <w:r w:rsidR="00A83B9D">
        <w:rPr>
          <w:b/>
          <w:u w:val="single"/>
        </w:rPr>
        <w:t>Vyhodnocení signálu</w:t>
      </w:r>
    </w:p>
    <w:p w:rsidR="00A83B9D" w:rsidRPr="00A83B9D" w:rsidRDefault="00A83B9D" w:rsidP="00A83B9D">
      <w:pPr>
        <w:contextualSpacing/>
      </w:pPr>
      <w:r>
        <w:t>-</w:t>
      </w:r>
      <w:r w:rsidRPr="00A83B9D">
        <w:t>Absolutní enkodéry nám bez dalšího předzpracování dávají na výstupu n-bitovou</w:t>
      </w:r>
    </w:p>
    <w:p w:rsidR="00A83B9D" w:rsidRPr="00A83B9D" w:rsidRDefault="00A83B9D" w:rsidP="00A83B9D">
      <w:pPr>
        <w:contextualSpacing/>
      </w:pPr>
      <w:r w:rsidRPr="00A83B9D">
        <w:t>hodnotu odpovídající aktuální poloze. Zde tedy není nutné vyčítat každý nový stav.</w:t>
      </w:r>
    </w:p>
    <w:p w:rsidR="00A83B9D" w:rsidRPr="00A83B9D" w:rsidRDefault="00A83B9D" w:rsidP="00A83B9D">
      <w:pPr>
        <w:contextualSpacing/>
      </w:pPr>
      <w:r>
        <w:t>-</w:t>
      </w:r>
      <w:r w:rsidRPr="00A83B9D">
        <w:t>Inkrementální enkodéry nám nedávají informaci o absolutní poloze a je tedy nutné</w:t>
      </w:r>
    </w:p>
    <w:p w:rsidR="00A83B9D" w:rsidRPr="00A83B9D" w:rsidRDefault="00A83B9D" w:rsidP="00A83B9D">
      <w:pPr>
        <w:contextualSpacing/>
      </w:pPr>
      <w:r w:rsidRPr="00A83B9D">
        <w:t>zachytit každý příchozí pulz. K vyhodnocení dat z dvojitého inkrementálního</w:t>
      </w:r>
    </w:p>
    <w:p w:rsidR="00A83B9D" w:rsidRPr="00A83B9D" w:rsidRDefault="00A83B9D" w:rsidP="00A83B9D">
      <w:pPr>
        <w:contextualSpacing/>
      </w:pPr>
      <w:r w:rsidRPr="00A83B9D">
        <w:t>enkodéru slouží i speciální obvody, nazývané též kvadraturní dekodéry, z nichž</w:t>
      </w:r>
    </w:p>
    <w:p w:rsidR="00A83B9D" w:rsidRPr="00A83B9D" w:rsidRDefault="00A83B9D" w:rsidP="00A83B9D">
      <w:pPr>
        <w:contextualSpacing/>
      </w:pPr>
      <w:r w:rsidRPr="00A83B9D">
        <w:t>můžeme dostávat infomace:</w:t>
      </w:r>
    </w:p>
    <w:sectPr w:rsidR="00A83B9D" w:rsidRPr="00A83B9D" w:rsidSect="00AF346F">
      <w:headerReference w:type="default" r:id="rId19"/>
      <w:footerReference w:type="default" r:id="rId20"/>
      <w:pgSz w:w="11906" w:h="16838"/>
      <w:pgMar w:top="1417" w:right="1274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9CA" w:rsidRDefault="008649CA" w:rsidP="002C2CDD">
      <w:pPr>
        <w:spacing w:after="0" w:line="240" w:lineRule="auto"/>
      </w:pPr>
      <w:r>
        <w:separator/>
      </w:r>
    </w:p>
  </w:endnote>
  <w:endnote w:type="continuationSeparator" w:id="0">
    <w:p w:rsidR="008649CA" w:rsidRDefault="008649CA" w:rsidP="002C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10772"/>
      <w:docPartObj>
        <w:docPartGallery w:val="Page Numbers (Bottom of Page)"/>
        <w:docPartUnique/>
      </w:docPartObj>
    </w:sdtPr>
    <w:sdtEndPr/>
    <w:sdtContent>
      <w:p w:rsidR="000315B0" w:rsidRDefault="00AF72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15B0" w:rsidRDefault="000315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9CA" w:rsidRDefault="008649CA" w:rsidP="002C2CDD">
      <w:pPr>
        <w:spacing w:after="0" w:line="240" w:lineRule="auto"/>
      </w:pPr>
      <w:r>
        <w:separator/>
      </w:r>
    </w:p>
  </w:footnote>
  <w:footnote w:type="continuationSeparator" w:id="0">
    <w:p w:rsidR="008649CA" w:rsidRDefault="008649CA" w:rsidP="002C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5B0" w:rsidRDefault="000315B0">
    <w:pPr>
      <w:pStyle w:val="Header"/>
      <w:jc w:val="center"/>
    </w:pPr>
  </w:p>
  <w:p w:rsidR="000315B0" w:rsidRDefault="000315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2801"/>
    <w:rsid w:val="00016217"/>
    <w:rsid w:val="0001757E"/>
    <w:rsid w:val="000315B0"/>
    <w:rsid w:val="00032B37"/>
    <w:rsid w:val="00066F71"/>
    <w:rsid w:val="000F2080"/>
    <w:rsid w:val="0014348F"/>
    <w:rsid w:val="00156485"/>
    <w:rsid w:val="00167D55"/>
    <w:rsid w:val="00174868"/>
    <w:rsid w:val="001A6044"/>
    <w:rsid w:val="001B15F9"/>
    <w:rsid w:val="001D4FB9"/>
    <w:rsid w:val="001F7392"/>
    <w:rsid w:val="002212DE"/>
    <w:rsid w:val="0026054F"/>
    <w:rsid w:val="002C2CDD"/>
    <w:rsid w:val="00300F77"/>
    <w:rsid w:val="003078D3"/>
    <w:rsid w:val="0031413A"/>
    <w:rsid w:val="003304C4"/>
    <w:rsid w:val="00330CA4"/>
    <w:rsid w:val="00335ADC"/>
    <w:rsid w:val="00371113"/>
    <w:rsid w:val="00376C68"/>
    <w:rsid w:val="003B780B"/>
    <w:rsid w:val="004301E6"/>
    <w:rsid w:val="0047339D"/>
    <w:rsid w:val="004802B4"/>
    <w:rsid w:val="004E2EF2"/>
    <w:rsid w:val="005534CE"/>
    <w:rsid w:val="00556D88"/>
    <w:rsid w:val="0056144D"/>
    <w:rsid w:val="005A3E92"/>
    <w:rsid w:val="005A76F6"/>
    <w:rsid w:val="00616F6E"/>
    <w:rsid w:val="00656E40"/>
    <w:rsid w:val="00661201"/>
    <w:rsid w:val="00746DB3"/>
    <w:rsid w:val="00754206"/>
    <w:rsid w:val="007A4F71"/>
    <w:rsid w:val="007F7305"/>
    <w:rsid w:val="00847653"/>
    <w:rsid w:val="008649CA"/>
    <w:rsid w:val="00870085"/>
    <w:rsid w:val="0087346C"/>
    <w:rsid w:val="00880CEF"/>
    <w:rsid w:val="008E0D0C"/>
    <w:rsid w:val="008F167A"/>
    <w:rsid w:val="00905D3A"/>
    <w:rsid w:val="00960708"/>
    <w:rsid w:val="0096423C"/>
    <w:rsid w:val="0099668E"/>
    <w:rsid w:val="009A0154"/>
    <w:rsid w:val="009C49B7"/>
    <w:rsid w:val="009D78E2"/>
    <w:rsid w:val="00A05901"/>
    <w:rsid w:val="00A0748B"/>
    <w:rsid w:val="00A80DB6"/>
    <w:rsid w:val="00A83B9D"/>
    <w:rsid w:val="00AF346F"/>
    <w:rsid w:val="00AF6D8E"/>
    <w:rsid w:val="00AF7274"/>
    <w:rsid w:val="00B03004"/>
    <w:rsid w:val="00B1312E"/>
    <w:rsid w:val="00B17477"/>
    <w:rsid w:val="00B33201"/>
    <w:rsid w:val="00B65FA8"/>
    <w:rsid w:val="00BA5D68"/>
    <w:rsid w:val="00BA6AB2"/>
    <w:rsid w:val="00C41F29"/>
    <w:rsid w:val="00C9392D"/>
    <w:rsid w:val="00CD5069"/>
    <w:rsid w:val="00D542B2"/>
    <w:rsid w:val="00DD3492"/>
    <w:rsid w:val="00DE1AF7"/>
    <w:rsid w:val="00DE2801"/>
    <w:rsid w:val="00DE3DBC"/>
    <w:rsid w:val="00DF14A0"/>
    <w:rsid w:val="00E10DD9"/>
    <w:rsid w:val="00E24D93"/>
    <w:rsid w:val="00E27495"/>
    <w:rsid w:val="00E4450D"/>
    <w:rsid w:val="00E76A3A"/>
    <w:rsid w:val="00EA1F3B"/>
    <w:rsid w:val="00EB7B2B"/>
    <w:rsid w:val="00EC4DF4"/>
    <w:rsid w:val="00F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CDD"/>
  </w:style>
  <w:style w:type="paragraph" w:styleId="Footer">
    <w:name w:val="footer"/>
    <w:basedOn w:val="Normal"/>
    <w:link w:val="FooterChar"/>
    <w:uiPriority w:val="99"/>
    <w:unhideWhenUsed/>
    <w:rsid w:val="002C2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CDD"/>
  </w:style>
  <w:style w:type="paragraph" w:styleId="BalloonText">
    <w:name w:val="Balloon Text"/>
    <w:basedOn w:val="Normal"/>
    <w:link w:val="BalloonTextChar"/>
    <w:uiPriority w:val="99"/>
    <w:semiHidden/>
    <w:unhideWhenUsed/>
    <w:rsid w:val="00017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15B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ADA64-C626-4DAD-A5C0-0D0380E1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8</Pages>
  <Words>2131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Charlie</dc:creator>
  <cp:lastModifiedBy>novotm53@gmail.com</cp:lastModifiedBy>
  <cp:revision>24</cp:revision>
  <cp:lastPrinted>2014-01-15T13:26:00Z</cp:lastPrinted>
  <dcterms:created xsi:type="dcterms:W3CDTF">2014-01-11T16:58:00Z</dcterms:created>
  <dcterms:modified xsi:type="dcterms:W3CDTF">2014-01-16T17:16:00Z</dcterms:modified>
</cp:coreProperties>
</file>