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I01: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Základní programové struktury a techniky. Časová a paměťová složitost algoritmů. Datové struktury a jejich vlastnosti (pole, zásobník, fronta, záznam, prioritní fronta, hromada, rozptylovací tabulka). (Algoritmy a programování)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Všechny ukázky kódu jsou ukázky z jazyku Python!!!!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Základní programovací techniky a struktury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Algoritmus</w:t>
      </w:r>
      <w:r w:rsidDel="00000000" w:rsidR="00000000" w:rsidRPr="00000000">
        <w:rPr>
          <w:highlight w:val="white"/>
          <w:rtl w:val="0"/>
        </w:rPr>
        <w:t xml:space="preserve"> = přesný, detailní a úplný postup (obvykle řešení problému)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Program</w:t>
      </w:r>
      <w:r w:rsidDel="00000000" w:rsidR="00000000" w:rsidRPr="00000000">
        <w:rPr>
          <w:highlight w:val="white"/>
          <w:rtl w:val="0"/>
        </w:rPr>
        <w:t xml:space="preserve"> = zápis algoritmu v konkrétním programovacím jazyce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4246312</wp:posOffset>
            </wp:positionH>
            <wp:positionV relativeFrom="paragraph">
              <wp:posOffset>19050</wp:posOffset>
            </wp:positionV>
            <wp:extent cx="2545013" cy="1727979"/>
            <wp:effectExtent b="0" l="0" r="0" t="0"/>
            <wp:wrapSquare wrapText="bothSides" distB="0" distT="0" distL="0" distR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013" cy="1727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Výrazy</w:t>
      </w:r>
      <w:r w:rsidDel="00000000" w:rsidR="00000000" w:rsidRPr="00000000">
        <w:rPr>
          <w:highlight w:val="white"/>
          <w:rtl w:val="0"/>
        </w:rPr>
        <w:t xml:space="preserve"> (expressions) - obsahují celá čísla, reálná čísla, operátory, oddělovače (závorky..)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 se děje v zákulisí?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REPL: </w:t>
      </w:r>
      <w:r w:rsidDel="00000000" w:rsidR="00000000" w:rsidRPr="00000000">
        <w:rPr>
          <w:i w:val="1"/>
          <w:highlight w:val="white"/>
          <w:rtl w:val="0"/>
        </w:rPr>
        <w:tab/>
        <w:t xml:space="preserve">read</w:t>
      </w:r>
      <w:r w:rsidDel="00000000" w:rsidR="00000000" w:rsidRPr="00000000">
        <w:rPr>
          <w:highlight w:val="white"/>
          <w:rtl w:val="0"/>
        </w:rPr>
        <w:t xml:space="preserve"> -  přečtení uživatelského vstupu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ab/>
        <w:t xml:space="preserve">eval</w:t>
      </w:r>
      <w:r w:rsidDel="00000000" w:rsidR="00000000" w:rsidRPr="00000000">
        <w:rPr>
          <w:highlight w:val="white"/>
          <w:rtl w:val="0"/>
        </w:rPr>
        <w:t xml:space="preserve"> - vyhodnocení výrazu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ab/>
        <w:t xml:space="preserve">print</w:t>
      </w:r>
      <w:r w:rsidDel="00000000" w:rsidR="00000000" w:rsidRPr="00000000">
        <w:rPr>
          <w:highlight w:val="white"/>
          <w:rtl w:val="0"/>
        </w:rPr>
        <w:t xml:space="preserve"> - tisk výsledku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ab/>
        <w:t xml:space="preserve">loop</w:t>
      </w:r>
      <w:r w:rsidDel="00000000" w:rsidR="00000000" w:rsidRPr="00000000">
        <w:rPr>
          <w:highlight w:val="white"/>
          <w:rtl w:val="0"/>
        </w:rPr>
        <w:t xml:space="preserve"> - opakované vykonání (smyčka)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Základní části textu programů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Komentáře:</w:t>
      </w:r>
      <w:r w:rsidDel="00000000" w:rsidR="00000000" w:rsidRPr="00000000">
        <w:rPr>
          <w:highlight w:val="white"/>
          <w:rtl w:val="0"/>
        </w:rPr>
        <w:t xml:space="preserve"> #comment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Klíčová slova:</w:t>
      </w:r>
      <w:r w:rsidDel="00000000" w:rsidR="00000000" w:rsidRPr="00000000">
        <w:rPr>
          <w:highlight w:val="white"/>
          <w:rtl w:val="0"/>
        </w:rPr>
        <w:t xml:space="preserve"> import (import knihoven, modulů aj.)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Identifikátory:</w:t>
      </w:r>
      <w:r w:rsidDel="00000000" w:rsidR="00000000" w:rsidRPr="00000000">
        <w:rPr>
          <w:highlight w:val="white"/>
          <w:rtl w:val="0"/>
        </w:rPr>
        <w:t xml:space="preserve"> jména proměnných a fcí - písmena, čísla, podtržítka, nezačíná číslem, není klíčové slovo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Operátory:</w:t>
      </w:r>
      <w:r w:rsidDel="00000000" w:rsidR="00000000" w:rsidRPr="00000000">
        <w:rPr>
          <w:highlight w:val="white"/>
          <w:rtl w:val="0"/>
        </w:rPr>
        <w:t xml:space="preserve"> +, -, *, /, =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Literály:</w:t>
      </w:r>
      <w:r w:rsidDel="00000000" w:rsidR="00000000" w:rsidRPr="00000000">
        <w:rPr>
          <w:highlight w:val="white"/>
          <w:rtl w:val="0"/>
        </w:rPr>
        <w:t xml:space="preserve"> celá čísla, reálná čísla, řetězce (“Hello world!”)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Řídící struktury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Porovnávání čísel</w:t>
      </w:r>
      <w:r w:rsidDel="00000000" w:rsidR="00000000" w:rsidRPr="00000000">
        <w:rPr>
          <w:highlight w:val="white"/>
          <w:rtl w:val="0"/>
        </w:rPr>
        <w:t xml:space="preserve">: 8&gt;3  =&gt; True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Podmíněný příkaz: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&lt;podmínka&gt;: &lt;blok&gt;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Větvení: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if-else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Vnořené větvení:</w:t>
      </w:r>
      <w:r w:rsidDel="00000000" w:rsidR="00000000" w:rsidRPr="00000000">
        <w:rPr>
          <w:highlight w:val="white"/>
          <w:rtl w:val="0"/>
        </w:rPr>
        <w:t xml:space="preserve"> několik </w:t>
      </w:r>
      <w:r w:rsidDel="00000000" w:rsidR="00000000" w:rsidRPr="00000000">
        <w:rPr>
          <w:i w:val="1"/>
          <w:highlight w:val="white"/>
          <w:rtl w:val="0"/>
        </w:rPr>
        <w:t xml:space="preserve">ifů</w:t>
      </w:r>
      <w:r w:rsidDel="00000000" w:rsidR="00000000" w:rsidRPr="00000000">
        <w:rPr>
          <w:highlight w:val="white"/>
          <w:rtl w:val="0"/>
        </w:rPr>
        <w:t xml:space="preserve"> v sobě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Zřetězené podmínky: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if-elif-else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Cykly (smyčky):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for cyklus</w:t>
      </w:r>
      <w:r w:rsidDel="00000000" w:rsidR="00000000" w:rsidRPr="00000000">
        <w:rPr>
          <w:highlight w:val="white"/>
          <w:rtl w:val="0"/>
        </w:rPr>
        <w:t xml:space="preserve">: for &lt;proměnná&gt; in range(n): &lt;blok&gt;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4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 pythonu nabývá proměnná hodnoty 0,....,n-1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4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cykly se můžou vnořovat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while</w:t>
      </w:r>
      <w:r w:rsidDel="00000000" w:rsidR="00000000" w:rsidRPr="00000000">
        <w:rPr>
          <w:highlight w:val="white"/>
          <w:rtl w:val="0"/>
        </w:rPr>
        <w:t xml:space="preserve">: while &lt;podmínka&gt;: &lt;blok&gt;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4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cyklus probíhá, dokud je podmínka True (je třeba proměnné iterovat uvnitř cyklu)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break, continue:</w:t>
      </w:r>
      <w:r w:rsidDel="00000000" w:rsidR="00000000" w:rsidRPr="00000000">
        <w:rPr>
          <w:highlight w:val="white"/>
          <w:rtl w:val="0"/>
        </w:rPr>
        <w:t xml:space="preserve"> přerušení cyklu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4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 těle cyklu for nebo while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4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break ukončí celý cyklus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4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continue přeruší aktuální iteraci a začne následující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Prostředky pro strukturování kódu: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Bloky kódu (oddělené odsazenı́m)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Programy = soubory -  jméno.py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0"/>
        </w:numPr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Funkce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vracı́ hodnotu vypočı́tanou ze vstupnı́ch argumentů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čistá funkce</w:t>
      </w:r>
      <w:r w:rsidDel="00000000" w:rsidR="00000000" w:rsidRPr="00000000">
        <w:rPr>
          <w:highlight w:val="white"/>
          <w:rtl w:val="0"/>
        </w:rPr>
        <w:t xml:space="preserve"> (pure function) = výstup závisı́ pouze na vstupnı́ch parametrech</w:t>
      </w:r>
      <w:r w:rsidDel="00000000" w:rsidR="00000000" w:rsidRPr="00000000">
        <w:rPr>
          <w:highlight w:val="white"/>
          <w:rtl w:val="0"/>
        </w:rPr>
        <w:t xml:space="preserve">, a to jednoznačně</w:t>
      </w:r>
      <w:r w:rsidDel="00000000" w:rsidR="00000000" w:rsidRPr="00000000">
        <w:rPr>
          <w:highlight w:val="white"/>
          <w:rtl w:val="0"/>
        </w:rPr>
        <w:t xml:space="preserve"> (tj. nezávisí na ničem jiném)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212313</wp:posOffset>
            </wp:positionV>
            <wp:extent cx="2543175" cy="785813"/>
            <wp:effectExtent b="0" l="0" r="0" t="0"/>
            <wp:wrapSquare wrapText="bothSides" distB="0" distT="0" distL="0" distR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existující funkce - max(2,3)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70438</wp:posOffset>
            </wp:positionV>
            <wp:extent cx="1193924" cy="343457"/>
            <wp:effectExtent b="0" l="0" r="0" t="0"/>
            <wp:wrapSquare wrapText="bothSides" distB="0" distT="0" distL="0" distR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924" cy="343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funkce definované uživatelem --&gt;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Složitějšı́ funkce volá jednoduššı́ - skládánı́ funkcı́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Počet parametrů je dán hlavičkou funkce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0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existují i fce s proměnným počtem parametrů (max…)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void funkce</w:t>
      </w:r>
      <w:r w:rsidDel="00000000" w:rsidR="00000000" w:rsidRPr="00000000">
        <w:rPr>
          <w:highlight w:val="white"/>
          <w:rtl w:val="0"/>
        </w:rPr>
        <w:t xml:space="preserve"> (procedura) - funkce bez návratové hodnoty (nebo vrací </w:t>
      </w:r>
      <w:r w:rsidDel="00000000" w:rsidR="00000000" w:rsidRPr="00000000">
        <w:rPr>
          <w:i w:val="1"/>
          <w:highlight w:val="white"/>
          <w:rtl w:val="0"/>
        </w:rPr>
        <w:t xml:space="preserve">None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161925</wp:posOffset>
            </wp:positionV>
            <wp:extent cx="1276350" cy="376772"/>
            <wp:effectExtent b="0" l="0" r="0" t="0"/>
            <wp:wrapSquare wrapText="bothSides" distB="0" distT="0" distL="0" distR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400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76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více návratových hodnot - vrací n-tici (tuple)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5203725</wp:posOffset>
            </wp:positionH>
            <wp:positionV relativeFrom="paragraph">
              <wp:posOffset>72437</wp:posOffset>
            </wp:positionV>
            <wp:extent cx="1276350" cy="190500"/>
            <wp:effectExtent b="0" l="0" r="0" t="0"/>
            <wp:wrapSquare wrapText="bothSides" distB="0" distT="0" distL="0" distR="0"/>
            <wp:docPr id="4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6969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vedlejší efekty fcí - </w:t>
      </w:r>
      <w:r w:rsidDel="00000000" w:rsidR="00000000" w:rsidRPr="00000000">
        <w:rPr>
          <w:highlight w:val="white"/>
          <w:rtl w:val="0"/>
        </w:rPr>
        <w:t xml:space="preserve">můžou</w:t>
      </w:r>
      <w:r w:rsidDel="00000000" w:rsidR="00000000" w:rsidRPr="00000000">
        <w:rPr>
          <w:highlight w:val="white"/>
          <w:rtl w:val="0"/>
        </w:rPr>
        <w:t xml:space="preserve"> ovlivnit </w:t>
      </w:r>
      <w:r w:rsidDel="00000000" w:rsidR="00000000" w:rsidRPr="00000000">
        <w:rPr>
          <w:highlight w:val="white"/>
          <w:u w:val="single"/>
          <w:rtl w:val="0"/>
        </w:rPr>
        <w:t xml:space="preserve">stav prostředí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0</wp:posOffset>
            </wp:positionV>
            <wp:extent cx="1576606" cy="1141162"/>
            <wp:effectExtent b="0" l="0" r="0" t="0"/>
            <wp:wrapSquare wrapText="bothSides" distB="0" distT="0" distL="0" distR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606" cy="1141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0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výpis na obrazovku (print), zápis do souboru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0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změnu stavu proměnných volajícího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0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funkce pak není čistá (má vedlejší efekty)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funkce může být argumentem jiné funkce -------------------------&gt;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0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Anonymní fce</w:t>
      </w:r>
      <w:r w:rsidDel="00000000" w:rsidR="00000000" w:rsidRPr="00000000">
        <w:rPr>
          <w:highlight w:val="white"/>
          <w:rtl w:val="0"/>
        </w:rPr>
        <w:t xml:space="preserve"> - lambda notace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171450</wp:posOffset>
            </wp:positionV>
            <wp:extent cx="3198562" cy="1266667"/>
            <wp:effectExtent b="0" l="0" r="0" t="0"/>
            <wp:wrapSquare wrapText="bothSides" distB="0" distT="0" distL="0" distR="0"/>
            <wp:docPr id="2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562" cy="1266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ageBreakBefore w:val="0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9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Funkcionálnı́ programovánı́ = čisté funkce, funkce vyššı́ho řádu, jednorázové přiřazenı́</w:t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Rozsah platnosti proměnných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globální</w:t>
      </w:r>
      <w:r w:rsidDel="00000000" w:rsidR="00000000" w:rsidRPr="00000000">
        <w:rPr>
          <w:highlight w:val="white"/>
          <w:rtl w:val="0"/>
        </w:rPr>
        <w:t xml:space="preserve"> = definované v hlavním programu (mimo fce), viditelné všude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lokální</w:t>
      </w:r>
      <w:r w:rsidDel="00000000" w:rsidR="00000000" w:rsidRPr="00000000">
        <w:rPr>
          <w:highlight w:val="white"/>
          <w:rtl w:val="0"/>
        </w:rPr>
        <w:t xml:space="preserve"> = definované uvnitř fce, viditelné pouze uvnitř této fce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lokálnı́ proměnná se stejným jménem zastı́nı́ proměnnou globálnı́</w:t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Moduly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 obsahuje tématicky souvisejı́cı́ funkce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Modul = soubor .py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Proč použı́vat moduly: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3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Program ve vı́ce souborech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Sdı́lenı́ kódu mezi programy (znovupoužitelnost)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Definice rozhranı́ (API), skrytı́ implementačnı́ch detailů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Odstraněnı́ konfliktů jmen funkcı́.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Jak používat moduly: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8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Zpřı́stupněnı́ modulu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2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soubor v aktuálnı́m adresáři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2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soubor v systémových adresářı́ch známých Pythonu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8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Import modulu: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7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import math, import sys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8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Použitı́ kvalifikovaného jména (tečková notace):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1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math.cos, sys.argv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Jak moduly psát: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Každý .py soubor lze importovat -&gt; Tı́m se vykonajı́ všechny přı́kazy v souboru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Odstranı́me globálnı́ kód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4143375</wp:posOffset>
            </wp:positionH>
            <wp:positionV relativeFrom="paragraph">
              <wp:posOffset>161925</wp:posOffset>
            </wp:positionV>
            <wp:extent cx="2257425" cy="383673"/>
            <wp:effectExtent b="0" l="0" r="0" t="0"/>
            <wp:wrapSquare wrapText="bothSides" distB="0" distT="0" distL="0" distR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51099" t="5506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36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3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Testovacı́ kód do zvláštnı́ch funkcı́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3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Demonstračnı́ kód do funkce main()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3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Zavoláme main() pokud je soubor volán jako skript, nikoliv pomocı́ import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Strukturovaný kód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Dobrý kód ≠ dlouhá sekvence přı́kazů.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Kód má být hierarchicky </w:t>
      </w:r>
      <w:r w:rsidDel="00000000" w:rsidR="00000000" w:rsidRPr="00000000">
        <w:rPr>
          <w:highlight w:val="white"/>
          <w:rtl w:val="0"/>
        </w:rPr>
        <w:t xml:space="preserve">strukturován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krátké sekvence přı́kazů (kódu) řešı́cı́ dobře definovanou část úlohy jsou sdružovány do většı́ch celků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 sloužı́ jako stavebnı́ kameny pro složitějšı́ a většı́ podúlohy na vyššı́ úrovni atd.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podobně sdružujeme i datové struktury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DRY = Do not Repeat Yourself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Pokud lze část kódu logicky oddělit, měla by být oddělena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Výhody strukturovaného kódu: přehlednost, zkrácenı́ kódu, úspora práce, snadnost jednotlivých kroků, znovupoužitelnost, modifikovatelnost, testovatelnost, rychlost vývoje </w:t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Datové typy: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Jednoduché datové typy (mají hodnotovou sémantiku)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36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 (celé číslo), float (reálné číslo), boolean (logická hodnota)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Složené typy/datové struktury 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36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řetězec, n-tice (tuple), pole (má referenční sémantiku)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3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Hierarchicky sdružují data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3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Slouží k organizaci dat, související data jsou uložena a manipulována spolu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3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Operace na datových strukturách:</w:t>
      </w:r>
      <w:r w:rsidDel="00000000" w:rsidR="00000000" w:rsidRPr="00000000">
        <w:rPr>
          <w:highlight w:val="white"/>
          <w:rtl w:val="0"/>
        </w:rPr>
        <w:t xml:space="preserve"> Vytvoření, Čtení jednotlivých složek (elementů), Modifikace jednotlivých složek, Vyhledávání, Přidávání, odebírání, . . .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Časová a paměťová složitost algoritmů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Trvání výpočtu v závislosti na vstupních datech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 nejhorším případě, v průměru. . 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Který algoritmus je lepší?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Jak velká data jsme schopni zpracovat?</w:t>
      </w:r>
    </w:p>
    <w:p w:rsidR="00000000" w:rsidDel="00000000" w:rsidP="00000000" w:rsidRDefault="00000000" w:rsidRPr="00000000" w14:paraId="0000006F">
      <w:pPr>
        <w:pageBreakBefore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Empirická časová složitost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Změříme </w:t>
      </w:r>
      <w:r w:rsidDel="00000000" w:rsidR="00000000" w:rsidRPr="00000000">
        <w:rPr>
          <w:highlight w:val="white"/>
          <w:u w:val="single"/>
          <w:rtl w:val="0"/>
        </w:rPr>
        <w:t xml:space="preserve">dobu běhu</w:t>
      </w:r>
      <w:r w:rsidDel="00000000" w:rsidR="00000000" w:rsidRPr="00000000">
        <w:rPr>
          <w:highlight w:val="white"/>
          <w:rtl w:val="0"/>
        </w:rPr>
        <w:t xml:space="preserve"> pro různá vstupní data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Vyhodnocujeme algoritmus + implementace + hardware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Kvantitativní výsledky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Neposkytuje záruky, obtížná predikce</w:t>
      </w:r>
    </w:p>
    <w:p w:rsidR="00000000" w:rsidDel="00000000" w:rsidP="00000000" w:rsidRDefault="00000000" w:rsidRPr="00000000" w14:paraId="00000074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Teoretická časová složitost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Studujme funkci </w:t>
      </w:r>
      <w:r w:rsidDel="00000000" w:rsidR="00000000" w:rsidRPr="00000000">
        <w:rPr>
          <w:i w:val="1"/>
          <w:highlight w:val="white"/>
          <w:rtl w:val="0"/>
        </w:rPr>
        <w:t xml:space="preserve">T(n)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Velikost problému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4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vstupní parametr (parametrů může být více)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4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délka vstupních dat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Čas běhu programu </w:t>
      </w:r>
      <w:r w:rsidDel="00000000" w:rsidR="00000000" w:rsidRPr="00000000">
        <w:rPr>
          <w:i w:val="1"/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4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 fyzických jednotkách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4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 počtu ‘typických operací’ — přiřazení, porovnání, sčítání,. . . (výpočetní model)</w:t>
      </w:r>
    </w:p>
    <w:p w:rsidR="00000000" w:rsidDel="00000000" w:rsidP="00000000" w:rsidRDefault="00000000" w:rsidRPr="00000000" w14:paraId="0000007C">
      <w:pPr>
        <w:pageBreakBefore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Asymptotická časová složitost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Přesný vzorec pro </w:t>
      </w:r>
      <w:r w:rsidDel="00000000" w:rsidR="00000000" w:rsidRPr="00000000">
        <w:rPr>
          <w:i w:val="1"/>
          <w:highlight w:val="white"/>
          <w:rtl w:val="0"/>
        </w:rPr>
        <w:t xml:space="preserve">T(n)</w:t>
      </w:r>
      <w:r w:rsidDel="00000000" w:rsidR="00000000" w:rsidRPr="00000000">
        <w:rPr>
          <w:highlight w:val="white"/>
          <w:rtl w:val="0"/>
        </w:rPr>
        <w:t xml:space="preserve"> není nutný. . 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Zajímají nás pouze kvalitativní rozdíly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Multiplikativní konstanty zanedbáme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vliv počítače, programátora, programovacího jazyka. . .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“vždycky si můžeme koupit rychlejší počítač”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Zajímá nás chování pro velká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Rychlost růstu </w:t>
      </w:r>
      <w:r w:rsidDel="00000000" w:rsidR="00000000" w:rsidRPr="00000000">
        <w:rPr>
          <w:i w:val="1"/>
          <w:highlight w:val="white"/>
          <w:rtl w:val="0"/>
        </w:rPr>
        <w:t xml:space="preserve">T(n)</w:t>
      </w:r>
      <w:r w:rsidDel="00000000" w:rsidR="00000000" w:rsidRPr="00000000">
        <w:rPr>
          <w:highlight w:val="white"/>
          <w:rtl w:val="0"/>
        </w:rPr>
        <w:t xml:space="preserve"> pro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n → ∞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Pomaleji rostoucí části </w:t>
      </w:r>
      <w:r w:rsidDel="00000000" w:rsidR="00000000" w:rsidRPr="00000000">
        <w:rPr>
          <w:i w:val="1"/>
          <w:highlight w:val="white"/>
          <w:rtl w:val="0"/>
        </w:rPr>
        <w:t xml:space="preserve">T(n)</w:t>
      </w:r>
      <w:r w:rsidDel="00000000" w:rsidR="00000000" w:rsidRPr="00000000">
        <w:rPr>
          <w:highlight w:val="white"/>
          <w:rtl w:val="0"/>
        </w:rPr>
        <w:t xml:space="preserve"> zanedbáme</w:t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Asymptotická notace </w:t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Řád růstu funkce /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 big-O notation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f(n): ℕ → ℝ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je </w:t>
      </w:r>
      <w:r w:rsidDel="00000000" w:rsidR="00000000" w:rsidRPr="00000000">
        <w:rPr>
          <w:i w:val="1"/>
          <w:highlight w:val="white"/>
          <w:rtl w:val="0"/>
        </w:rPr>
        <w:t xml:space="preserve">O(g(n))</w:t>
      </w:r>
      <w:r w:rsidDel="00000000" w:rsidR="00000000" w:rsidRPr="00000000">
        <w:rPr>
          <w:highlight w:val="white"/>
          <w:rtl w:val="0"/>
        </w:rPr>
        <w:t xml:space="preserve"> pokud existují konstanty</w:t>
      </w:r>
      <w:r w:rsidDel="00000000" w:rsidR="00000000" w:rsidRPr="00000000">
        <w:rPr>
          <w:i w:val="1"/>
          <w:highlight w:val="white"/>
          <w:rtl w:val="0"/>
        </w:rPr>
        <w:t xml:space="preserve"> c &gt; 0</w:t>
      </w:r>
      <w:r w:rsidDel="00000000" w:rsidR="00000000" w:rsidRPr="00000000">
        <w:rPr>
          <w:highlight w:val="white"/>
          <w:rtl w:val="0"/>
        </w:rPr>
        <w:t xml:space="preserve"> a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&gt; 0</w:t>
      </w:r>
      <w:r w:rsidDel="00000000" w:rsidR="00000000" w:rsidRPr="00000000">
        <w:rPr>
          <w:highlight w:val="white"/>
          <w:rtl w:val="0"/>
        </w:rPr>
        <w:t xml:space="preserve"> takové, že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f(n) ≤ c·g(n)</w:t>
      </w:r>
      <w:r w:rsidDel="00000000" w:rsidR="00000000" w:rsidRPr="00000000">
        <w:rPr>
          <w:highlight w:val="white"/>
          <w:rtl w:val="0"/>
        </w:rPr>
        <w:t xml:space="preserve"> pro všechna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n ≥ n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 polynomiální </w:t>
      </w:r>
      <w:r w:rsidDel="00000000" w:rsidR="00000000" w:rsidRPr="00000000">
        <w:rPr>
          <w:i w:val="1"/>
          <w:highlight w:val="white"/>
          <w:rtl w:val="0"/>
        </w:rPr>
        <w:t xml:space="preserve">f(n)</w:t>
      </w:r>
      <w:r w:rsidDel="00000000" w:rsidR="00000000" w:rsidRPr="00000000">
        <w:rPr>
          <w:highlight w:val="white"/>
          <w:rtl w:val="0"/>
        </w:rPr>
        <w:t xml:space="preserve"> — člen nejvyššího řádu, bez konstanty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2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př:</w:t>
        <w:tab/>
      </w:r>
      <w:r w:rsidDel="00000000" w:rsidR="00000000" w:rsidRPr="00000000">
        <w:rPr>
          <w:i w:val="1"/>
          <w:highlight w:val="white"/>
          <w:rtl w:val="0"/>
        </w:rPr>
        <w:t xml:space="preserve">f(n)</w:t>
      </w:r>
      <w:r w:rsidDel="00000000" w:rsidR="00000000" w:rsidRPr="00000000">
        <w:rPr>
          <w:highlight w:val="white"/>
          <w:rtl w:val="0"/>
        </w:rPr>
        <w:t xml:space="preserve"> = 456211n + 235166 </w:t>
        <w:tab/>
        <w:tab/>
        <w:t xml:space="preserve">~ </w:t>
      </w:r>
      <w:r w:rsidDel="00000000" w:rsidR="00000000" w:rsidRPr="00000000">
        <w:rPr>
          <w:i w:val="1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8A">
      <w:pPr>
        <w:pageBreakBefore w:val="0"/>
        <w:ind w:left="1440" w:firstLine="72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f(n)</w:t>
      </w:r>
      <w:r w:rsidDel="00000000" w:rsidR="00000000" w:rsidRPr="00000000">
        <w:rPr>
          <w:highlight w:val="white"/>
          <w:rtl w:val="0"/>
        </w:rPr>
        <w:t xml:space="preserve"> = n(n + 2)/</w:t>
      </w:r>
      <w:r w:rsidDel="00000000" w:rsidR="00000000" w:rsidRPr="00000000">
        <w:rPr>
          <w:highlight w:val="white"/>
          <w:rtl w:val="0"/>
        </w:rPr>
        <w:t xml:space="preserve">2</w:t>
        <w:tab/>
        <w:tab/>
        <w:tab/>
      </w:r>
      <w:r w:rsidDel="00000000" w:rsidR="00000000" w:rsidRPr="00000000">
        <w:rPr>
          <w:highlight w:val="white"/>
          <w:rtl w:val="0"/>
        </w:rPr>
        <w:t xml:space="preserve">~ </w:t>
      </w:r>
      <w:r w:rsidDel="00000000" w:rsidR="00000000" w:rsidRPr="00000000">
        <w:rPr>
          <w:i w:val="1"/>
          <w:highlight w:val="white"/>
          <w:rtl w:val="0"/>
        </w:rPr>
        <w:t xml:space="preserve">O(n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ind w:left="1440" w:firstLine="72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f(n)</w:t>
      </w:r>
      <w:r w:rsidDel="00000000" w:rsidR="00000000" w:rsidRPr="00000000">
        <w:rPr>
          <w:highlight w:val="white"/>
          <w:rtl w:val="0"/>
        </w:rPr>
        <w:t xml:space="preserve"> = 442(n + 12) log n</w:t>
        <w:tab/>
        <w:tab/>
        <w:t xml:space="preserve">~ </w:t>
      </w:r>
      <w:r w:rsidDel="00000000" w:rsidR="00000000" w:rsidRPr="00000000">
        <w:rPr>
          <w:i w:val="1"/>
          <w:highlight w:val="white"/>
          <w:rtl w:val="0"/>
        </w:rPr>
        <w:t xml:space="preserve">O(n log n)</w:t>
      </w:r>
    </w:p>
    <w:p w:rsidR="00000000" w:rsidDel="00000000" w:rsidP="00000000" w:rsidRDefault="00000000" w:rsidRPr="00000000" w14:paraId="0000008C">
      <w:pPr>
        <w:pageBreakBefore w:val="0"/>
        <w:ind w:left="1440" w:firstLine="72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f(n)</w:t>
      </w:r>
      <w:r w:rsidDel="00000000" w:rsidR="00000000" w:rsidRPr="00000000">
        <w:rPr>
          <w:highlight w:val="white"/>
          <w:rtl w:val="0"/>
        </w:rPr>
        <w:t xml:space="preserve"> = 4n</w:t>
      </w:r>
      <w:r w:rsidDel="00000000" w:rsidR="00000000" w:rsidRPr="00000000">
        <w:rPr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+ 100n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+ 1000n + 5000</w:t>
        <w:tab/>
        <w:t xml:space="preserve">~</w:t>
      </w:r>
      <w:r w:rsidDel="00000000" w:rsidR="00000000" w:rsidRPr="00000000">
        <w:rPr>
          <w:i w:val="1"/>
          <w:highlight w:val="white"/>
          <w:rtl w:val="0"/>
        </w:rPr>
        <w:t xml:space="preserve"> O(n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7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O(·)</w:t>
      </w:r>
      <w:r w:rsidDel="00000000" w:rsidR="00000000" w:rsidRPr="00000000">
        <w:rPr>
          <w:highlight w:val="white"/>
          <w:rtl w:val="0"/>
        </w:rPr>
        <w:t xml:space="preserve"> notace je horní odhad, ale uvádíme ten nejlepší známý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24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Tedy f(n) = 4n</w:t>
      </w:r>
      <w:r w:rsidDel="00000000" w:rsidR="00000000" w:rsidRPr="00000000">
        <w:rPr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+ 100n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je </w:t>
      </w:r>
      <w:r w:rsidDel="00000000" w:rsidR="00000000" w:rsidRPr="00000000">
        <w:rPr>
          <w:highlight w:val="white"/>
          <w:rtl w:val="0"/>
        </w:rPr>
        <w:t xml:space="preserve">nejenom</w:t>
      </w:r>
      <w:r w:rsidDel="00000000" w:rsidR="00000000" w:rsidRPr="00000000">
        <w:rPr>
          <w:highlight w:val="white"/>
          <w:rtl w:val="0"/>
        </w:rPr>
        <w:t xml:space="preserve"> O(n</w:t>
      </w:r>
      <w:r w:rsidDel="00000000" w:rsidR="00000000" w:rsidRPr="00000000">
        <w:rPr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), ale zároveň i O(n</w:t>
      </w:r>
      <w:r w:rsidDel="00000000" w:rsidR="00000000" w:rsidRPr="00000000">
        <w:rPr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) a O(n</w:t>
      </w:r>
      <w:r w:rsidDel="00000000" w:rsidR="00000000" w:rsidRPr="00000000">
        <w:rPr>
          <w:highlight w:val="white"/>
          <w:vertAlign w:val="superscript"/>
          <w:rtl w:val="0"/>
        </w:rPr>
        <w:t xml:space="preserve">10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4"/>
        </w:numPr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Big-Θ notation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24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Θ</w:t>
      </w:r>
      <w:r w:rsidDel="00000000" w:rsidR="00000000" w:rsidRPr="00000000">
        <w:rPr>
          <w:highlight w:val="white"/>
          <w:rtl w:val="0"/>
        </w:rPr>
        <w:t xml:space="preserve"> notace je přesnější, ale v praxi se často setkáte s </w:t>
      </w:r>
      <w:r w:rsidDel="00000000" w:rsidR="00000000" w:rsidRPr="00000000">
        <w:rPr>
          <w:i w:val="1"/>
          <w:highlight w:val="white"/>
          <w:rtl w:val="0"/>
        </w:rPr>
        <w:t xml:space="preserve">O(·)</w:t>
      </w:r>
      <w:r w:rsidDel="00000000" w:rsidR="00000000" w:rsidRPr="00000000">
        <w:rPr>
          <w:highlight w:val="white"/>
          <w:rtl w:val="0"/>
        </w:rPr>
        <w:t xml:space="preserve"> ve významu </w:t>
      </w:r>
      <w:r w:rsidDel="00000000" w:rsidR="00000000" w:rsidRPr="00000000">
        <w:rPr>
          <w:i w:val="1"/>
          <w:highlight w:val="white"/>
          <w:rtl w:val="0"/>
        </w:rPr>
        <w:t xml:space="preserve">Θ(·)</w:t>
      </w:r>
      <w:r w:rsidDel="00000000" w:rsidR="00000000" w:rsidRPr="00000000">
        <w:rPr>
          <w:highlight w:val="white"/>
          <w:rtl w:val="0"/>
        </w:rPr>
        <w:t xml:space="preserve">. Odhad </w:t>
      </w:r>
      <w:r w:rsidDel="00000000" w:rsidR="00000000" w:rsidRPr="00000000">
        <w:rPr>
          <w:i w:val="1"/>
          <w:highlight w:val="white"/>
          <w:rtl w:val="0"/>
        </w:rPr>
        <w:t xml:space="preserve">O(·)</w:t>
      </w:r>
      <w:r w:rsidDel="00000000" w:rsidR="00000000" w:rsidRPr="00000000">
        <w:rPr>
          <w:highlight w:val="white"/>
          <w:rtl w:val="0"/>
        </w:rPr>
        <w:t xml:space="preserve"> je snazší nalézt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24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4n</w:t>
      </w:r>
      <w:r w:rsidDel="00000000" w:rsidR="00000000" w:rsidRPr="00000000">
        <w:rPr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+ 100n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je pouze Θ(n</w:t>
      </w:r>
      <w:r w:rsidDel="00000000" w:rsidR="00000000" w:rsidRPr="00000000">
        <w:rPr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), ale nikoliv i Θ(n</w:t>
      </w:r>
      <w:r w:rsidDel="00000000" w:rsidR="00000000" w:rsidRPr="00000000">
        <w:rPr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) … Θ je zároveň horní i dolní odhad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4"/>
        </w:numPr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Limita pro velká 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0</wp:posOffset>
            </wp:positionV>
            <wp:extent cx="2417512" cy="308806"/>
            <wp:effectExtent b="0" l="0" r="0" t="0"/>
            <wp:wrapSquare wrapText="bothSides" distB="0" distT="0" distL="0" distR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512" cy="308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pageBreakBefore w:val="0"/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24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Zkráceně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f(n) ∼ g(n)</w:t>
      </w:r>
      <w:r w:rsidDel="00000000" w:rsidR="00000000" w:rsidRPr="00000000">
        <w:rPr>
          <w:highlight w:val="white"/>
          <w:rtl w:val="0"/>
        </w:rPr>
        <w:t xml:space="preserve"> (je asymptoticky rovno)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24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 polynomy, pouze člen nejvyššího řádu, včetně konstanty.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24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f(n)</w:t>
      </w:r>
      <w:r w:rsidDel="00000000" w:rsidR="00000000" w:rsidRPr="00000000">
        <w:rPr>
          <w:highlight w:val="white"/>
          <w:rtl w:val="0"/>
        </w:rPr>
        <w:t xml:space="preserve"> = 4n</w:t>
      </w:r>
      <w:r w:rsidDel="00000000" w:rsidR="00000000" w:rsidRPr="00000000">
        <w:rPr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+ 100n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+ 1000n + 5000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∼ 4n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24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f(n)</w:t>
      </w:r>
      <w:r w:rsidDel="00000000" w:rsidR="00000000" w:rsidRPr="00000000">
        <w:rPr>
          <w:highlight w:val="white"/>
          <w:rtl w:val="0"/>
        </w:rPr>
        <w:t xml:space="preserve"> = n(n + 2)/2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∼ n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/2</w:t>
      </w:r>
    </w:p>
    <w:p w:rsidR="00000000" w:rsidDel="00000000" w:rsidP="00000000" w:rsidRDefault="00000000" w:rsidRPr="00000000" w14:paraId="00000098">
      <w:pPr>
        <w:pageBreakBefore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Druhy odhadů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Časová složitost typicky závisí na datech (nejen na velikosti n)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Průměrná složitost</w:t>
      </w:r>
      <w:r w:rsidDel="00000000" w:rsidR="00000000" w:rsidRPr="00000000">
        <w:rPr>
          <w:highlight w:val="white"/>
          <w:rtl w:val="0"/>
        </w:rPr>
        <w:t xml:space="preserve"> (Average complexity)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2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složitá teoretická analýza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2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lze odhadnout z experimentů na typických datech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Nejhorší složitost</w:t>
      </w:r>
      <w:r w:rsidDel="00000000" w:rsidR="00000000" w:rsidRPr="00000000">
        <w:rPr>
          <w:highlight w:val="white"/>
          <w:rtl w:val="0"/>
        </w:rPr>
        <w:t xml:space="preserve"> (Worst-case complexity)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2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jen experimentálně nelze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2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teoretická analýza → různě přesné horní odhady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Složitost může záležet na více parametrech vstupních dat (např. počet vstupních čísel a jejich maximální hodnota)</w:t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Srovnání složitostí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4017447" cy="1719137"/>
            <wp:effectExtent b="0" l="0" r="0" t="0"/>
            <wp:wrapSquare wrapText="bothSides" distB="0" distT="0" distL="0" distR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447" cy="1719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161925</wp:posOffset>
            </wp:positionV>
            <wp:extent cx="2476500" cy="1890227"/>
            <wp:effectExtent b="0" l="0" r="0" t="0"/>
            <wp:wrapSquare wrapText="bothSides" distB="0" distT="0" distL="0" distR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90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pageBreakBefore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Příklad určení složitosti:</w:t>
      </w:r>
      <w:r w:rsidDel="00000000" w:rsidR="00000000" w:rsidRPr="00000000">
        <w:rPr>
          <w:highlight w:val="white"/>
          <w:rtl w:val="0"/>
        </w:rPr>
        <w:t xml:space="preserve"> hledání prvočísel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Analýza: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948796" cy="1549686"/>
            <wp:effectExtent b="0" l="0" r="0" t="0"/>
            <wp:wrapSquare wrapText="bothSides" distB="0" distT="0" distL="0" distR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796" cy="1549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Vnější for cyklus proběhne m−1-krát</w:t>
      </w:r>
    </w:p>
    <w:p w:rsidR="00000000" w:rsidDel="00000000" w:rsidP="00000000" w:rsidRDefault="00000000" w:rsidRPr="00000000" w14:paraId="000000A6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Každý vnitřní cyklus while proběhne max. n−1-krát, kde n &lt; m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Vnitřní cyklus tedy proběhne max. m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-krát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Složitost tohoto algoritmu je tedy </w:t>
      </w:r>
      <w:r w:rsidDel="00000000" w:rsidR="00000000" w:rsidRPr="00000000">
        <w:rPr>
          <w:b w:val="1"/>
          <w:highlight w:val="white"/>
          <w:rtl w:val="0"/>
        </w:rPr>
        <w:t xml:space="preserve">O(m</w:t>
      </w:r>
      <w:r w:rsidDel="00000000" w:rsidR="00000000" w:rsidRPr="00000000">
        <w:rPr>
          <w:b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Pozn.</w:t>
      </w:r>
      <w:r w:rsidDel="00000000" w:rsidR="00000000" w:rsidRPr="00000000">
        <w:rPr>
          <w:highlight w:val="white"/>
          <w:rtl w:val="0"/>
        </w:rPr>
        <w:t xml:space="preserve">: Operace mimo vnitřní cyklus zanedbáme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- Toto je horní odhad. Ve skutečnosti je složitost nižší, díky příkazu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Pole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Obsahuje N elementů (objektů,prvků)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Přímý přístup (random access)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 čtení i zápis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 konstantním čase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může a nemusí mít elementy stejného datového typu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Homogenní pole</w:t>
      </w:r>
      <w:r w:rsidDel="00000000" w:rsidR="00000000" w:rsidRPr="00000000">
        <w:rPr>
          <w:highlight w:val="white"/>
          <w:rtl w:val="0"/>
        </w:rPr>
        <w:t xml:space="preserve"> = všechny prvky jsou stejného typu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prvky pole mohou být i složené datové typy (string, pole, tuple…)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vícerozměrná pole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vytvoření pole: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výčtem:</w:t>
        <w:tab/>
        <w:tab/>
        <w:t xml:space="preserve">a=[0.3, 0.6, 0.1]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opakováním prvků:</w:t>
        <w:tab/>
        <w:t xml:space="preserve">a=10*[0]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 posloupnosti:</w:t>
        <w:tab/>
        <w:t xml:space="preserve">list(range(1,11))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přidáváním nakonec:</w:t>
        <w:tab/>
        <w:t xml:space="preserve">a=[ ] … a+=[0.2]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indexace: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přístup k datům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x[ i ] … i-tý prvek, pro sekvenční typy: pole, řetězec, n-tice (tuple)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25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array slicing x[ i : j ]  … vrátí i až j-1 prvek (indexace od 0)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25"/>
        </w:numPr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vynechané argumenty:</w:t>
        <w:tab/>
        <w:t xml:space="preserve">x[ i : ] … vrátí i-tý až poslední prvek</w:t>
      </w:r>
    </w:p>
    <w:p w:rsidR="00000000" w:rsidDel="00000000" w:rsidP="00000000" w:rsidRDefault="00000000" w:rsidRPr="00000000" w14:paraId="000000BF">
      <w:pPr>
        <w:pageBreakBefore w:val="0"/>
        <w:ind w:left="43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x[ : i ] … vrátí první až i - 1 prvek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9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x[-1] … vrátí poslední prvek</w:t>
      </w:r>
    </w:p>
    <w:p w:rsidR="00000000" w:rsidDel="00000000" w:rsidP="00000000" w:rsidRDefault="00000000" w:rsidRPr="00000000" w14:paraId="000000C1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Hodnotová sémantika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5417911</wp:posOffset>
            </wp:positionH>
            <wp:positionV relativeFrom="paragraph">
              <wp:posOffset>133350</wp:posOffset>
            </wp:positionV>
            <wp:extent cx="420914" cy="552450"/>
            <wp:effectExtent b="0" l="0" r="0" t="0"/>
            <wp:wrapSquare wrapText="bothSides" distB="0" distT="0" distL="0" distR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14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5876925</wp:posOffset>
            </wp:positionH>
            <wp:positionV relativeFrom="paragraph">
              <wp:posOffset>9525</wp:posOffset>
            </wp:positionV>
            <wp:extent cx="590550" cy="761724"/>
            <wp:effectExtent b="0" l="0" r="0" t="0"/>
            <wp:wrapSquare wrapText="bothSides" distB="0" distT="0" distL="0" distR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1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3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 objektu je důležitá hodnota, nikoliv identita. Proměnná reprezentuje hodnotu 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3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Primitivní typy v Pythonu se chovají jako hodnoty (values)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3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Přiřazení vytvoří nový objekt.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156163</wp:posOffset>
            </wp:positionV>
            <wp:extent cx="533400" cy="704088"/>
            <wp:effectExtent b="0" l="0" r="0" t="0"/>
            <wp:wrapSquare wrapText="bothSides" distB="0" distT="0" distL="0" distR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0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Referenční sémantika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4133850</wp:posOffset>
            </wp:positionH>
            <wp:positionV relativeFrom="paragraph">
              <wp:posOffset>51388</wp:posOffset>
            </wp:positionV>
            <wp:extent cx="534319" cy="550510"/>
            <wp:effectExtent b="0" l="0" r="0" t="0"/>
            <wp:wrapSquare wrapText="bothSides" distB="0" distT="0" distL="0" distR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19" cy="550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Proměnná typu pole je referencí/odkazem (reference,link)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Přiřazení vytvoří nový odkaz na existující objekt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Pole lze měnit (mutable)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Sdílení odkazů (sharing,aliasing)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6029325</wp:posOffset>
            </wp:positionH>
            <wp:positionV relativeFrom="paragraph">
              <wp:posOffset>137113</wp:posOffset>
            </wp:positionV>
            <wp:extent cx="502307" cy="704850"/>
            <wp:effectExtent b="0" l="0" r="0" t="0"/>
            <wp:wrapSquare wrapText="bothSides" distB="0" distT="0" distL="0" distR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07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Neměnnost</w:t>
      </w:r>
      <w:r w:rsidDel="00000000" w:rsidR="00000000" w:rsidRPr="00000000">
        <w:rPr>
          <w:highlight w:val="white"/>
          <w:rtl w:val="0"/>
        </w:rPr>
        <w:t xml:space="preserve"> (immutability)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85725</wp:posOffset>
            </wp:positionV>
            <wp:extent cx="1114425" cy="1013114"/>
            <wp:effectExtent b="0" l="0" r="0" t="0"/>
            <wp:wrapSquare wrapText="bothSides" distB="0" distT="0" distL="0" distR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3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5505450</wp:posOffset>
            </wp:positionH>
            <wp:positionV relativeFrom="paragraph">
              <wp:posOffset>9525</wp:posOffset>
            </wp:positionV>
            <wp:extent cx="504825" cy="431544"/>
            <wp:effectExtent b="0" l="0" r="0" t="0"/>
            <wp:wrapSquare wrapText="bothSides" distB="0" distT="0" distL="0" distR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31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Vlastnost datového typu.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Neměnné objekty po vytvoření změnit nelze — řetězce,n-tice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Neměnné typy (řetězce,n-tice) se také chovají jako hodnoty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Práce s neměnnými objekty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4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Vytvoříme objekt nový, nezávislý na starém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5077340</wp:posOffset>
            </wp:positionH>
            <wp:positionV relativeFrom="paragraph">
              <wp:posOffset>184738</wp:posOffset>
            </wp:positionV>
            <wp:extent cx="1390135" cy="762000"/>
            <wp:effectExtent b="0" l="0" r="0" t="0"/>
            <wp:wrapSquare wrapText="bothSides" distB="0" distT="0" distL="0" distR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13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Kopírování polí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b=a.copy() (= hluboká kopie, změnou </w:t>
      </w:r>
      <w:r w:rsidDel="00000000" w:rsidR="00000000" w:rsidRPr="00000000">
        <w:rPr>
          <w:i w:val="1"/>
          <w:highlight w:val="white"/>
          <w:rtl w:val="0"/>
        </w:rPr>
        <w:t xml:space="preserve">b</w:t>
      </w:r>
      <w:r w:rsidDel="00000000" w:rsidR="00000000" w:rsidRPr="00000000">
        <w:rPr>
          <w:highlight w:val="white"/>
          <w:rtl w:val="0"/>
        </w:rPr>
        <w:t xml:space="preserve"> nezměním </w:t>
      </w: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vytvoří se nový objekt se stejným obsahem, při změně jedné proměnné se </w:t>
      </w:r>
      <w:r w:rsidDel="00000000" w:rsidR="00000000" w:rsidRPr="00000000">
        <w:rPr>
          <w:highlight w:val="white"/>
          <w:rtl w:val="0"/>
        </w:rPr>
        <w:t xml:space="preserve">nezmění</w:t>
      </w:r>
      <w:r w:rsidDel="00000000" w:rsidR="00000000" w:rsidRPr="00000000">
        <w:rPr>
          <w:highlight w:val="white"/>
          <w:rtl w:val="0"/>
        </w:rPr>
        <w:t xml:space="preserve"> druhá (při </w:t>
      </w:r>
      <w:r w:rsidDel="00000000" w:rsidR="00000000" w:rsidRPr="00000000">
        <w:rPr>
          <w:i w:val="1"/>
          <w:highlight w:val="white"/>
          <w:rtl w:val="0"/>
        </w:rPr>
        <w:t xml:space="preserve">b=a</w:t>
      </w:r>
      <w:r w:rsidDel="00000000" w:rsidR="00000000" w:rsidRPr="00000000">
        <w:rPr>
          <w:highlight w:val="white"/>
          <w:rtl w:val="0"/>
        </w:rPr>
        <w:t xml:space="preserve"> ~mělká kopie, se při změně </w:t>
      </w:r>
      <w:r w:rsidDel="00000000" w:rsidR="00000000" w:rsidRPr="00000000">
        <w:rPr>
          <w:i w:val="1"/>
          <w:highlight w:val="white"/>
          <w:rtl w:val="0"/>
        </w:rPr>
        <w:t xml:space="preserve">b</w:t>
      </w:r>
      <w:r w:rsidDel="00000000" w:rsidR="00000000" w:rsidRPr="00000000">
        <w:rPr>
          <w:highlight w:val="white"/>
          <w:rtl w:val="0"/>
        </w:rPr>
        <w:t xml:space="preserve"> změní i </w:t>
      </w:r>
      <w:r w:rsidDel="00000000" w:rsidR="00000000" w:rsidRPr="00000000">
        <w:rPr>
          <w:i w:val="1"/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3">
      <w:pPr>
        <w:pageBreakBefore w:val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5314950</wp:posOffset>
            </wp:positionH>
            <wp:positionV relativeFrom="paragraph">
              <wp:posOffset>152400</wp:posOffset>
            </wp:positionV>
            <wp:extent cx="1295400" cy="2273384"/>
            <wp:effectExtent b="0" l="0" r="0" t="0"/>
            <wp:wrapSquare wrapText="bothSides" distB="0" distT="0" distL="0" distR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73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pageBreakBefore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Zásobník</w:t>
      </w:r>
      <w:r w:rsidDel="00000000" w:rsidR="00000000" w:rsidRPr="00000000">
        <w:rPr>
          <w:highlight w:val="white"/>
          <w:rtl w:val="0"/>
        </w:rPr>
        <w:t xml:space="preserve"> (Stack)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strukturovaný/složený datový typ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obsahuje předem neznámé množství položek, typicky stejného typu (jako pole)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podporuje následující operace (se složitostí O(1))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přidání položky na konec (</w:t>
      </w:r>
      <w:r w:rsidDel="00000000" w:rsidR="00000000" w:rsidRPr="00000000">
        <w:rPr>
          <w:b w:val="1"/>
          <w:highlight w:val="white"/>
          <w:rtl w:val="0"/>
        </w:rPr>
        <w:t xml:space="preserve">push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odebrání položky z konce (</w:t>
      </w:r>
      <w:r w:rsidDel="00000000" w:rsidR="00000000" w:rsidRPr="00000000">
        <w:rPr>
          <w:b w:val="1"/>
          <w:highlight w:val="white"/>
          <w:rtl w:val="0"/>
        </w:rPr>
        <w:t xml:space="preserve">pop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test, jestli je zásobník prázdný (</w:t>
      </w:r>
      <w:r w:rsidDel="00000000" w:rsidR="00000000" w:rsidRPr="00000000">
        <w:rPr>
          <w:b w:val="1"/>
          <w:highlight w:val="white"/>
          <w:rtl w:val="0"/>
        </w:rPr>
        <w:t xml:space="preserve">is_empty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položky jsou odebírány v opačném pořadí, než byly přidány, (</w:t>
      </w:r>
      <w:r w:rsidDel="00000000" w:rsidR="00000000" w:rsidRPr="00000000">
        <w:rPr>
          <w:b w:val="1"/>
          <w:highlight w:val="white"/>
          <w:rtl w:val="0"/>
        </w:rPr>
        <w:t xml:space="preserve">LIFO</w:t>
      </w:r>
      <w:r w:rsidDel="00000000" w:rsidR="00000000" w:rsidRPr="00000000">
        <w:rPr>
          <w:highlight w:val="white"/>
          <w:rtl w:val="0"/>
        </w:rPr>
        <w:t xml:space="preserve"> — last in first out)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zásobník může podporovat i další operace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nedestruktivní čtení z konce (</w:t>
      </w:r>
      <w:r w:rsidDel="00000000" w:rsidR="00000000" w:rsidRPr="00000000">
        <w:rPr>
          <w:b w:val="1"/>
          <w:highlight w:val="white"/>
          <w:rtl w:val="0"/>
        </w:rPr>
        <w:t xml:space="preserve">peek</w:t>
      </w:r>
      <w:r w:rsidDel="00000000" w:rsidR="00000000" w:rsidRPr="00000000">
        <w:rPr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zjištění počtu položek na zásobníku (</w:t>
      </w:r>
      <w:r w:rsidDel="00000000" w:rsidR="00000000" w:rsidRPr="00000000">
        <w:rPr>
          <w:b w:val="1"/>
          <w:highlight w:val="white"/>
          <w:rtl w:val="0"/>
        </w:rPr>
        <w:t xml:space="preserve">size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5353050</wp:posOffset>
            </wp:positionH>
            <wp:positionV relativeFrom="paragraph">
              <wp:posOffset>160400</wp:posOffset>
            </wp:positionV>
            <wp:extent cx="1295400" cy="2297397"/>
            <wp:effectExtent b="0" l="0" r="0" t="0"/>
            <wp:wrapSquare wrapText="bothSides" distB="0" distT="0" distL="0" distR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97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pageBreakBefore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Fronta</w:t>
      </w:r>
      <w:r w:rsidDel="00000000" w:rsidR="00000000" w:rsidRPr="00000000">
        <w:rPr>
          <w:highlight w:val="white"/>
          <w:rtl w:val="0"/>
        </w:rPr>
        <w:t xml:space="preserve"> (Queue)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strukturovaný/složený datový typ 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obsahuje předem neznámé množství položek, typicky stejného typu </w:t>
      </w:r>
      <w:r w:rsidDel="00000000" w:rsidR="00000000" w:rsidRPr="00000000">
        <w:rPr>
          <w:highlight w:val="white"/>
          <w:rtl w:val="0"/>
        </w:rPr>
        <w:t xml:space="preserve">(jako pole)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podporuje následující operace (se složitostí O(1))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1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přidání položky na konec (</w:t>
      </w:r>
      <w:r w:rsidDel="00000000" w:rsidR="00000000" w:rsidRPr="00000000">
        <w:rPr>
          <w:b w:val="1"/>
          <w:highlight w:val="white"/>
          <w:rtl w:val="0"/>
        </w:rPr>
        <w:t xml:space="preserve">enqueue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add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odebrání položky ze začátku (</w:t>
      </w:r>
      <w:r w:rsidDel="00000000" w:rsidR="00000000" w:rsidRPr="00000000">
        <w:rPr>
          <w:b w:val="1"/>
          <w:highlight w:val="white"/>
          <w:rtl w:val="0"/>
        </w:rPr>
        <w:t xml:space="preserve">dequeue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top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test, jestli je fronta prázdná (</w:t>
      </w:r>
      <w:r w:rsidDel="00000000" w:rsidR="00000000" w:rsidRPr="00000000">
        <w:rPr>
          <w:b w:val="1"/>
          <w:highlight w:val="white"/>
          <w:rtl w:val="0"/>
        </w:rPr>
        <w:t xml:space="preserve">is_empty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položky jsou odebírány ve stejném pořadí, jako byly přidány, (</w:t>
      </w:r>
      <w:r w:rsidDel="00000000" w:rsidR="00000000" w:rsidRPr="00000000">
        <w:rPr>
          <w:b w:val="1"/>
          <w:highlight w:val="white"/>
          <w:rtl w:val="0"/>
        </w:rPr>
        <w:t xml:space="preserve">FIFO</w:t>
      </w:r>
      <w:r w:rsidDel="00000000" w:rsidR="00000000" w:rsidRPr="00000000">
        <w:rPr>
          <w:highlight w:val="white"/>
          <w:rtl w:val="0"/>
        </w:rPr>
        <w:t xml:space="preserve"> — first in first out)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fronta může podporovat i další operace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1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nedestruktivní čtení ze začátku (</w:t>
      </w:r>
      <w:r w:rsidDel="00000000" w:rsidR="00000000" w:rsidRPr="00000000">
        <w:rPr>
          <w:b w:val="1"/>
          <w:highlight w:val="white"/>
          <w:rtl w:val="0"/>
        </w:rPr>
        <w:t xml:space="preserve">peek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zjištění počtu položek ve frontě (</w:t>
      </w:r>
      <w:r w:rsidDel="00000000" w:rsidR="00000000" w:rsidRPr="00000000">
        <w:rPr>
          <w:b w:val="1"/>
          <w:highlight w:val="white"/>
          <w:rtl w:val="0"/>
        </w:rPr>
        <w:t xml:space="preserve">size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A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Fronta - použití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Komunikace mezi procesy (consumer,producer)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Čekání na asynchronní periferie — klávesnice, disk, síť . . 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‘Férový přístup’ pro sdílení zdrojů (policy)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Simulace čekání ve frontě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Některé grafové a třídící algoritmy (prohledávání do šířky, merge sort)</w:t>
      </w:r>
    </w:p>
    <w:p w:rsidR="00000000" w:rsidDel="00000000" w:rsidP="00000000" w:rsidRDefault="00000000" w:rsidRPr="00000000" w14:paraId="000000F0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Fronta - pole s realokací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2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ukládáme do pole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2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Vkládání na konec pole (O(1))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2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nemažeme, ale posouváme index počátku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Pokud je vynechaných prvků hodně, překopírujeme frontu do nového pole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2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Kopírujeme po poklesu využití paměti na 50 %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2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Odebrání n prvků vyžaduje ∼ log</w:t>
      </w:r>
      <w:r w:rsidDel="00000000" w:rsidR="00000000" w:rsidRPr="00000000">
        <w:rPr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n kopírování, dohromady n/2 + n/4 + · · · ∼ n prvků → amortizovaná složitost odebrání prvku je O(1)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Nevýhoda — neefektivní využití paměti</w:t>
      </w:r>
    </w:p>
    <w:p w:rsidR="00000000" w:rsidDel="00000000" w:rsidP="00000000" w:rsidRDefault="00000000" w:rsidRPr="00000000" w14:paraId="000000F8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Fronta - dva zásobníky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ukládáme do zásobníku inp (O(1)) 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odebíráme ze zásobníku out (O(1)) 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Když je out prázdný, přesuneme do něj inp 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Každý prvek je kopírován jen jednou, složitost zůstává O(1)</w:t>
      </w:r>
    </w:p>
    <w:p w:rsidR="00000000" w:rsidDel="00000000" w:rsidP="00000000" w:rsidRDefault="00000000" w:rsidRPr="00000000" w14:paraId="000000FD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Záznam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strukturovaný/složený datový typ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obsahuje položky (fields) / prvky (elements)/ členy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položek je (obvykle) pevný počet, mají každá svůj typ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položky jsou identifikované jménem 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 záznamu má své jméno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Příklady: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Datum = rok, měsíc, den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Osoba = jméno, příjmení, datum narození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Adresa = jméno ulice, číslo popisné, město, PSČ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 = x, y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Kruh = střed, poloměr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2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 Pythonu záznamy nejsou, místo toho (dynamické) objekty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20"/>
        </w:numPr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objekt</w:t>
      </w:r>
      <w:r w:rsidDel="00000000" w:rsidR="00000000" w:rsidRPr="00000000">
        <w:rPr>
          <w:highlight w:val="white"/>
          <w:rtl w:val="0"/>
        </w:rPr>
        <w:t xml:space="preserve"> = záznam + metody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Obsahuje datové položky / atributy / proměnné (fields, attributes, instance variables)</w:t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Může obsahovat metody = funkce pracující s datovými položkami 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Strukturu definuje třída (class), objekty jsou instance třídy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2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Základ objektově orientovaného programování (object oriented programming — OOP).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4924425</wp:posOffset>
            </wp:positionH>
            <wp:positionV relativeFrom="paragraph">
              <wp:posOffset>180975</wp:posOffset>
            </wp:positionV>
            <wp:extent cx="1780925" cy="1951974"/>
            <wp:effectExtent b="0" l="0" r="0" t="0"/>
            <wp:wrapSquare wrapText="bothSides" distB="0" distT="0" distL="0" distR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925" cy="1951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180975</wp:posOffset>
            </wp:positionV>
            <wp:extent cx="2581275" cy="2226804"/>
            <wp:effectExtent b="0" l="0" r="0" t="0"/>
            <wp:wrapSquare wrapText="bothSides" distB="0" distT="0" distL="0" distR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268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180975</wp:posOffset>
            </wp:positionV>
            <wp:extent cx="2581972" cy="2517423"/>
            <wp:effectExtent b="0" l="0" r="0" t="0"/>
            <wp:wrapSquare wrapText="bothSides" distB="0" distT="0" distL="0" distR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972" cy="2517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Prioritní fronta</w:t>
      </w:r>
      <w:r w:rsidDel="00000000" w:rsidR="00000000" w:rsidRPr="00000000">
        <w:rPr>
          <w:highlight w:val="white"/>
          <w:rtl w:val="0"/>
        </w:rPr>
        <w:t xml:space="preserve"> (Priority queue)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Podporuje následující operace pro porovnatelné položky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přidání položky (</w:t>
      </w:r>
      <w:r w:rsidDel="00000000" w:rsidR="00000000" w:rsidRPr="00000000">
        <w:rPr>
          <w:b w:val="1"/>
          <w:highlight w:val="white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odebrání </w:t>
      </w:r>
      <w:r w:rsidDel="00000000" w:rsidR="00000000" w:rsidRPr="00000000">
        <w:rPr>
          <w:b w:val="1"/>
          <w:highlight w:val="white"/>
          <w:rtl w:val="0"/>
        </w:rPr>
        <w:t xml:space="preserve">nejmenší</w:t>
      </w:r>
      <w:r w:rsidDel="00000000" w:rsidR="00000000" w:rsidRPr="00000000">
        <w:rPr>
          <w:highlight w:val="white"/>
          <w:rtl w:val="0"/>
        </w:rPr>
        <w:t xml:space="preserve"> položky (</w:t>
      </w:r>
      <w:r w:rsidDel="00000000" w:rsidR="00000000" w:rsidRPr="00000000">
        <w:rPr>
          <w:b w:val="1"/>
          <w:highlight w:val="white"/>
          <w:rtl w:val="0"/>
        </w:rPr>
        <w:t xml:space="preserve">pop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1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Může podporovat i další operace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nedestruktivní čtení ze začátku (</w:t>
      </w:r>
      <w:r w:rsidDel="00000000" w:rsidR="00000000" w:rsidRPr="00000000">
        <w:rPr>
          <w:b w:val="1"/>
          <w:highlight w:val="white"/>
          <w:rtl w:val="0"/>
        </w:rPr>
        <w:t xml:space="preserve">peek</w:t>
      </w:r>
      <w:r w:rsidDel="00000000" w:rsidR="00000000" w:rsidRPr="00000000">
        <w:rPr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zjištění počtu položek ve frontě (</w:t>
      </w:r>
      <w:r w:rsidDel="00000000" w:rsidR="00000000" w:rsidRPr="00000000">
        <w:rPr>
          <w:b w:val="1"/>
          <w:highlight w:val="white"/>
          <w:rtl w:val="0"/>
        </w:rPr>
        <w:t xml:space="preserve">size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změna položky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1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Varianty (ekvivalentní) 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odebíráme největší místo nejmenší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ukládáme klíč (prioritu) a hodnotu, třídíme podle klíče, vrací hodnotu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1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Zásobník i fronta jsou speciálním případem prioritní fronty</w:t>
      </w:r>
    </w:p>
    <w:p w:rsidR="00000000" w:rsidDel="00000000" w:rsidP="00000000" w:rsidRDefault="00000000" w:rsidRPr="00000000" w14:paraId="0000011D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Aplikace prioritní fronty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Hledání </w:t>
      </w:r>
      <w:r w:rsidDel="00000000" w:rsidR="00000000" w:rsidRPr="00000000">
        <w:rPr>
          <w:i w:val="1"/>
          <w:highlight w:val="white"/>
          <w:rtl w:val="0"/>
        </w:rPr>
        <w:t xml:space="preserve">k</w:t>
      </w:r>
      <w:r w:rsidDel="00000000" w:rsidR="00000000" w:rsidRPr="00000000">
        <w:rPr>
          <w:highlight w:val="white"/>
          <w:rtl w:val="0"/>
        </w:rPr>
        <w:t xml:space="preserve"> nejmenších prvků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Prioritní rozvrhování a plánování (fronta s předbíháním)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Simulace diskrétních událostí (priorita=čas)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Základní prvek mnoha algoritmů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Heapsort (třídící algoritmus)</w:t>
      </w:r>
    </w:p>
    <w:p w:rsidR="00000000" w:rsidDel="00000000" w:rsidP="00000000" w:rsidRDefault="00000000" w:rsidRPr="00000000" w14:paraId="00000123">
      <w:pPr>
        <w:pageBreakBefore w:val="0"/>
        <w:numPr>
          <w:ilvl w:val="1"/>
          <w:numId w:val="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Huffmanovo kódování</w:t>
      </w:r>
    </w:p>
    <w:p w:rsidR="00000000" w:rsidDel="00000000" w:rsidP="00000000" w:rsidRDefault="00000000" w:rsidRPr="00000000" w14:paraId="00000124">
      <w:pPr>
        <w:pageBreakBefore w:val="0"/>
        <w:numPr>
          <w:ilvl w:val="1"/>
          <w:numId w:val="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Informované prohledávání grafu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Dijkstrův algoritmus pro hledání nejkratší cesty v grafu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Primův algoritmus pro hledání minimální kostry v grafu</w:t>
      </w:r>
    </w:p>
    <w:p w:rsidR="00000000" w:rsidDel="00000000" w:rsidP="00000000" w:rsidRDefault="00000000" w:rsidRPr="00000000" w14:paraId="00000127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3874837</wp:posOffset>
            </wp:positionH>
            <wp:positionV relativeFrom="paragraph">
              <wp:posOffset>104775</wp:posOffset>
            </wp:positionV>
            <wp:extent cx="2678363" cy="1733058"/>
            <wp:effectExtent b="0" l="0" r="0" t="0"/>
            <wp:wrapSquare wrapText="bothSides" distB="0" distT="0" distL="0" distR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363" cy="1733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pageBreakBefore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Hromada </w:t>
      </w:r>
      <w:r w:rsidDel="00000000" w:rsidR="00000000" w:rsidRPr="00000000">
        <w:rPr>
          <w:highlight w:val="white"/>
          <w:rtl w:val="0"/>
        </w:rPr>
        <w:t xml:space="preserve">(binární hromada/halda - heap)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3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jsou uložené v poli a</w:t>
      </w:r>
      <w:r w:rsidDel="00000000" w:rsidR="00000000" w:rsidRPr="00000000">
        <w:rPr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 a</w:t>
      </w:r>
      <w:r w:rsidDel="00000000" w:rsidR="00000000" w:rsidRPr="00000000">
        <w:rPr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 ..., a</w:t>
      </w:r>
      <w:r w:rsidDel="00000000" w:rsidR="00000000" w:rsidRPr="00000000">
        <w:rPr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3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Potomky a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jsou a</w:t>
      </w:r>
      <w:r w:rsidDel="00000000" w:rsidR="00000000" w:rsidRPr="00000000">
        <w:rPr>
          <w:highlight w:val="white"/>
          <w:vertAlign w:val="subscript"/>
          <w:rtl w:val="0"/>
        </w:rPr>
        <w:t xml:space="preserve">2i</w:t>
      </w:r>
      <w:r w:rsidDel="00000000" w:rsidR="00000000" w:rsidRPr="00000000">
        <w:rPr>
          <w:highlight w:val="white"/>
          <w:rtl w:val="0"/>
        </w:rPr>
        <w:t xml:space="preserve"> , a</w:t>
      </w:r>
      <w:r w:rsidDel="00000000" w:rsidR="00000000" w:rsidRPr="00000000">
        <w:rPr>
          <w:highlight w:val="white"/>
          <w:vertAlign w:val="subscript"/>
          <w:rtl w:val="0"/>
        </w:rPr>
        <w:t xml:space="preserve">2i +1</w:t>
      </w:r>
      <w:r w:rsidDel="00000000" w:rsidR="00000000" w:rsidRPr="00000000">
        <w:rPr>
          <w:highlight w:val="white"/>
          <w:rtl w:val="0"/>
        </w:rPr>
        <w:t xml:space="preserve"> (pokud &lt; n)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3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Vlastnost haldy (heap property): uzel není větší, než jeho potomci, a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≤ a</w:t>
      </w:r>
      <w:r w:rsidDel="00000000" w:rsidR="00000000" w:rsidRPr="00000000">
        <w:rPr>
          <w:highlight w:val="white"/>
          <w:vertAlign w:val="subscript"/>
          <w:rtl w:val="0"/>
        </w:rPr>
        <w:t xml:space="preserve">2i</w:t>
      </w:r>
      <w:r w:rsidDel="00000000" w:rsidR="00000000" w:rsidRPr="00000000">
        <w:rPr>
          <w:highlight w:val="white"/>
          <w:rtl w:val="0"/>
        </w:rPr>
        <w:t xml:space="preserve"> , a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≤ a</w:t>
      </w:r>
      <w:r w:rsidDel="00000000" w:rsidR="00000000" w:rsidRPr="00000000">
        <w:rPr>
          <w:highlight w:val="white"/>
          <w:vertAlign w:val="subscript"/>
          <w:rtl w:val="0"/>
        </w:rPr>
        <w:t xml:space="preserve">2i +1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3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Halda je binární strom, vrstvy až na poslední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jsou plně obsazené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3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Datová struktura pro rychlé hledání minimálního prvku umožňující přidávání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3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Používáme pro implementace prioritní fronty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3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Velmi efektivní implementace pomocí pole. Nepotřebuje odkazy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3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Haldu lze sestrojit v čase O(n), odebrání nejmenšího prvku trvá O(log n)</w:t>
      </w:r>
    </w:p>
    <w:p w:rsidR="00000000" w:rsidDel="00000000" w:rsidP="00000000" w:rsidRDefault="00000000" w:rsidRPr="00000000" w14:paraId="00000131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9525</wp:posOffset>
            </wp:positionV>
            <wp:extent cx="2531813" cy="720801"/>
            <wp:effectExtent b="0" l="0" r="0" t="0"/>
            <wp:wrapSquare wrapText="bothSides" distB="0" distT="0" distL="0" distR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813" cy="7208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117300</wp:posOffset>
            </wp:positionV>
            <wp:extent cx="2781300" cy="664713"/>
            <wp:effectExtent b="0" l="0" r="0" t="0"/>
            <wp:wrapSquare wrapText="bothSides" distB="0" distT="0" distL="0" distR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Srovnání haldy a stromu</w:t>
      </w:r>
      <w:r w:rsidDel="00000000" w:rsidR="00000000" w:rsidRPr="00000000">
        <w:rPr>
          <w:highlight w:val="white"/>
          <w:rtl w:val="0"/>
        </w:rPr>
        <w:t xml:space="preserve"> (binární vyhledávací strom, BST)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1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halda je významně rychlejší, potřebuje méně paměti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1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strom je univerzálnější, podporuje více operací</w:t>
      </w:r>
    </w:p>
    <w:p w:rsidR="00000000" w:rsidDel="00000000" w:rsidP="00000000" w:rsidRDefault="00000000" w:rsidRPr="00000000" w14:paraId="00000139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Vkládání do haldy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3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Nový prvek přidáme na konec a probubláme kam patří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171450</wp:posOffset>
            </wp:positionV>
            <wp:extent cx="2243990" cy="1093435"/>
            <wp:effectExtent b="0" l="0" r="0" t="0"/>
            <wp:wrapSquare wrapText="bothSides" distB="0" distT="0" distL="0" distR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990" cy="109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2228850" cy="1136625"/>
            <wp:effectExtent b="0" l="0" r="0" t="0"/>
            <wp:wrapSquare wrapText="bothSides" distB="0" distT="0" distL="0" distR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3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171450</wp:posOffset>
            </wp:positionV>
            <wp:extent cx="2231930" cy="1095375"/>
            <wp:effectExtent b="0" l="0" r="0" t="0"/>
            <wp:wrapSquare wrapText="bothSides" distB="0" distT="0" distL="0" distR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930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pageBreakBefore w:val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Odebrání nejmenšího prvku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4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Minimum je v kořeni stromu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4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Halda (pole) se zkrátí o jeden prvek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4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Tento prvek přesuneme do kořene a ‘probubláme’ dolů:</w:t>
      </w:r>
    </w:p>
    <w:p w:rsidR="00000000" w:rsidDel="00000000" w:rsidP="00000000" w:rsidRDefault="00000000" w:rsidRPr="00000000" w14:paraId="00000140">
      <w:pPr>
        <w:pageBreakBefore w:val="0"/>
        <w:numPr>
          <w:ilvl w:val="1"/>
          <w:numId w:val="40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Rekurzivně měníme uzel s menším synem, dokud je porušená vlastnost haldy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074738" cy="1748208"/>
            <wp:effectExtent b="0" l="0" r="0" t="0"/>
            <wp:wrapSquare wrapText="bothSides" distB="0" distT="0" distL="0" distR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738" cy="1748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180975</wp:posOffset>
            </wp:positionV>
            <wp:extent cx="3516086" cy="1752600"/>
            <wp:effectExtent b="0" l="0" r="0" t="0"/>
            <wp:wrapSquare wrapText="bothSides" distB="0" distT="0" distL="0" distR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086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1752600</wp:posOffset>
            </wp:positionV>
            <wp:extent cx="3292131" cy="1600200"/>
            <wp:effectExtent b="0" l="0" r="0" t="0"/>
            <wp:wrapSquare wrapText="bothSides" distB="0" distT="0" distL="0" distR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131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1809750</wp:posOffset>
            </wp:positionV>
            <wp:extent cx="2997645" cy="1543050"/>
            <wp:effectExtent b="0" l="0" r="0" t="0"/>
            <wp:wrapSquare wrapText="bothSides" distB="0" distT="0" distL="0" distR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645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0" w:firstLine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116537</wp:posOffset>
            </wp:positionV>
            <wp:extent cx="3456508" cy="2545812"/>
            <wp:effectExtent b="0" l="0" r="0" t="0"/>
            <wp:wrapSquare wrapText="bothSides" distB="0" distT="0" distL="0" distR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6508" cy="2545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3443288</wp:posOffset>
            </wp:positionH>
            <wp:positionV relativeFrom="paragraph">
              <wp:posOffset>2724150</wp:posOffset>
            </wp:positionV>
            <wp:extent cx="3164138" cy="1245565"/>
            <wp:effectExtent b="0" l="0" r="0" t="0"/>
            <wp:wrapSquare wrapText="bothSides" distB="0" distT="0" distL="0" distR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138" cy="124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3295650" cy="2563283"/>
            <wp:effectExtent b="0" l="0" r="0" t="0"/>
            <wp:wrapSquare wrapText="bothSides" distB="0" distT="0" distL="0" distR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3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Vytvoření haldy</w:t>
      </w:r>
    </w:p>
    <w:p w:rsidR="00000000" w:rsidDel="00000000" w:rsidP="00000000" w:rsidRDefault="00000000" w:rsidRPr="00000000" w14:paraId="0000014B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Jak vytvořit haldu z pole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4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Opakované volání insert — složitost O(n log n)</w:t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4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Pole prohlásíme za haldu a opakovaně voláme bubble_down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4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složitost O(n)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-181723</wp:posOffset>
            </wp:positionH>
            <wp:positionV relativeFrom="paragraph">
              <wp:posOffset>200025</wp:posOffset>
            </wp:positionV>
            <wp:extent cx="3667874" cy="1600200"/>
            <wp:effectExtent b="0" l="0" r="0" t="0"/>
            <wp:wrapSquare wrapText="bothSides" distB="0" distT="0" distL="0" distR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874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266700</wp:posOffset>
            </wp:positionV>
            <wp:extent cx="3162300" cy="1185863"/>
            <wp:effectExtent b="0" l="0" r="0" t="0"/>
            <wp:wrapSquare wrapText="bothSides" distB="0" distT="0" distL="0" distR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pageBreakBefore w:val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Rozptylovací tabulka</w:t>
      </w:r>
      <w:r w:rsidDel="00000000" w:rsidR="00000000" w:rsidRPr="00000000">
        <w:rPr>
          <w:highlight w:val="white"/>
          <w:rtl w:val="0"/>
        </w:rPr>
        <w:t xml:space="preserve"> (hash table)</w:t>
      </w:r>
    </w:p>
    <w:p w:rsidR="00000000" w:rsidDel="00000000" w:rsidP="00000000" w:rsidRDefault="00000000" w:rsidRPr="00000000" w14:paraId="00000150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implementace množiny / asociativního pole</w:t>
      </w:r>
    </w:p>
    <w:p w:rsidR="00000000" w:rsidDel="00000000" w:rsidP="00000000" w:rsidRDefault="00000000" w:rsidRPr="00000000" w14:paraId="00000151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velmi rychlé vkládání i hledání, O(1) (nejhorší případ O(n))</w:t>
      </w:r>
    </w:p>
    <w:p w:rsidR="00000000" w:rsidDel="00000000" w:rsidP="00000000" w:rsidRDefault="00000000" w:rsidRPr="00000000" w14:paraId="00000152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neudržuje uspořádání (hledání maxima/minima)</w:t>
      </w:r>
    </w:p>
    <w:p w:rsidR="00000000" w:rsidDel="00000000" w:rsidP="00000000" w:rsidRDefault="00000000" w:rsidRPr="00000000" w14:paraId="00000153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méně efektivní využití paměti</w:t>
      </w:r>
    </w:p>
    <w:p w:rsidR="00000000" w:rsidDel="00000000" w:rsidP="00000000" w:rsidRDefault="00000000" w:rsidRPr="00000000" w14:paraId="00000154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 je to </w:t>
      </w:r>
      <w:r w:rsidDel="00000000" w:rsidR="00000000" w:rsidRPr="00000000">
        <w:rPr>
          <w:highlight w:val="white"/>
          <w:u w:val="single"/>
          <w:rtl w:val="0"/>
        </w:rPr>
        <w:t xml:space="preserve">hash</w:t>
      </w:r>
      <w:r w:rsidDel="00000000" w:rsidR="00000000" w:rsidRPr="00000000">
        <w:rPr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4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hash — rozemlít, rozsekat, sekané maso, haše, . . . hašiš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4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hash function — rozptylovací/transformační/hašovací/hešovací/funkce: objekt → celé číslo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4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hash / fingerprint — haš/heš, otisk</w:t>
      </w:r>
    </w:p>
    <w:p w:rsidR="00000000" w:rsidDel="00000000" w:rsidP="00000000" w:rsidRDefault="00000000" w:rsidRPr="00000000" w14:paraId="00000158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Základní myšlenky a vlastnosti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pole m přihrádek (slots) pro ukládání položek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položka (item) = klíč (key) + hodnota (value)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klíč je unikátní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je citlivá na volbu rozptylovací funkce a velikost tabulky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potřebuje rozptylovací funkci a test na rovnost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1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rozptylovací funkce</w:t>
      </w:r>
      <w:r w:rsidDel="00000000" w:rsidR="00000000" w:rsidRPr="00000000">
        <w:rPr>
          <w:highlight w:val="white"/>
          <w:rtl w:val="0"/>
        </w:rPr>
        <w:t xml:space="preserve"> (hash function) :</w:t>
      </w:r>
    </w:p>
    <w:p w:rsidR="00000000" w:rsidDel="00000000" w:rsidP="00000000" w:rsidRDefault="00000000" w:rsidRPr="00000000" w14:paraId="0000015F">
      <w:pPr>
        <w:pageBreakBefore w:val="0"/>
        <w:ind w:left="720" w:firstLine="72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φ: klíč → číslo přihrádky 0 . . . m − 1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27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více položek v jedné přihrádce = kolize (collision/clash)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27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operace jsou rychlé, protože</w:t>
      </w:r>
    </w:p>
    <w:p w:rsidR="00000000" w:rsidDel="00000000" w:rsidP="00000000" w:rsidRDefault="00000000" w:rsidRPr="00000000" w14:paraId="00000162">
      <w:pPr>
        <w:pageBreakBefore w:val="0"/>
        <w:numPr>
          <w:ilvl w:val="1"/>
          <w:numId w:val="27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víme, v které přihrádce hledat</w:t>
      </w:r>
    </w:p>
    <w:p w:rsidR="00000000" w:rsidDel="00000000" w:rsidP="00000000" w:rsidRDefault="00000000" w:rsidRPr="00000000" w14:paraId="00000163">
      <w:pPr>
        <w:pageBreakBefore w:val="0"/>
        <w:numPr>
          <w:ilvl w:val="1"/>
          <w:numId w:val="27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 každé přihrádce je jen omezený počet položek</w:t>
      </w:r>
    </w:p>
    <w:p w:rsidR="00000000" w:rsidDel="00000000" w:rsidP="00000000" w:rsidRDefault="00000000" w:rsidRPr="00000000" w14:paraId="00000164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Relativní naplnění tabulky</w:t>
      </w:r>
      <w:r w:rsidDel="00000000" w:rsidR="00000000" w:rsidRPr="00000000">
        <w:rPr>
          <w:highlight w:val="white"/>
          <w:rtl w:val="0"/>
        </w:rPr>
        <w:t xml:space="preserve"> (load factor)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4222650</wp:posOffset>
            </wp:positionH>
            <wp:positionV relativeFrom="paragraph">
              <wp:posOffset>85725</wp:posOffset>
            </wp:positionV>
            <wp:extent cx="2259263" cy="369698"/>
            <wp:effectExtent b="0" l="0" r="0" t="0"/>
            <wp:wrapSquare wrapText="bothSides" distB="0" distT="0" distL="0" distR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263" cy="369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Průměrný počet položek na přihrádku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3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velké </w:t>
      </w:r>
      <w:r w:rsidDel="00000000" w:rsidR="00000000" w:rsidRPr="00000000">
        <w:rPr>
          <w:i w:val="1"/>
          <w:highlight w:val="white"/>
          <w:rtl w:val="0"/>
        </w:rPr>
        <w:t xml:space="preserve">λ</w:t>
      </w:r>
      <w:r w:rsidDel="00000000" w:rsidR="00000000" w:rsidRPr="00000000">
        <w:rPr>
          <w:highlight w:val="white"/>
          <w:rtl w:val="0"/>
        </w:rPr>
        <w:t xml:space="preserve"> → hodně kolizí → zpomalení operací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171450</wp:posOffset>
            </wp:positionV>
            <wp:extent cx="2747669" cy="1976549"/>
            <wp:effectExtent b="0" l="0" r="0" t="0"/>
            <wp:wrapSquare wrapText="bothSides" distB="0" distT="0" distL="0" distR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669" cy="1976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3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malé </w:t>
      </w:r>
      <w:r w:rsidDel="00000000" w:rsidR="00000000" w:rsidRPr="00000000">
        <w:rPr>
          <w:i w:val="1"/>
          <w:highlight w:val="white"/>
          <w:rtl w:val="0"/>
        </w:rPr>
        <w:t xml:space="preserve">λ </w:t>
      </w:r>
      <w:r w:rsidDel="00000000" w:rsidR="00000000" w:rsidRPr="00000000">
        <w:rPr>
          <w:highlight w:val="white"/>
          <w:rtl w:val="0"/>
        </w:rPr>
        <w:t xml:space="preserve">→ hodně prázdných položek → nevyužitá paměť</w:t>
      </w:r>
    </w:p>
    <w:p w:rsidR="00000000" w:rsidDel="00000000" w:rsidP="00000000" w:rsidRDefault="00000000" w:rsidRPr="00000000" w14:paraId="00000168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Rozptylovací funkce</w:t>
      </w:r>
      <w:r w:rsidDel="00000000" w:rsidR="00000000" w:rsidRPr="00000000">
        <w:rPr>
          <w:highlight w:val="white"/>
          <w:rtl w:val="0"/>
        </w:rPr>
        <w:t xml:space="preserve"> (hash function)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Nutné vlastnosti</w:t>
      </w:r>
    </w:p>
    <w:p w:rsidR="00000000" w:rsidDel="00000000" w:rsidP="00000000" w:rsidRDefault="00000000" w:rsidRPr="00000000" w14:paraId="0000016A">
      <w:pPr>
        <w:pageBreakBefore w:val="0"/>
        <w:ind w:left="0" w:firstLine="720"/>
        <w:jc w:val="both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‘Stejné’ klíče musí mít stejný otisk -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x = y ⇒ φ(x) = φ(y)</w:t>
      </w:r>
    </w:p>
    <w:p w:rsidR="00000000" w:rsidDel="00000000" w:rsidP="00000000" w:rsidRDefault="00000000" w:rsidRPr="00000000" w14:paraId="0000016B">
      <w:pPr>
        <w:pageBreakBefore w:val="0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Neměnnost/nenáhodnost/konstantnost/opakovatelnost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Požadované vlastnosti</w:t>
      </w:r>
    </w:p>
    <w:p w:rsidR="00000000" w:rsidDel="00000000" w:rsidP="00000000" w:rsidRDefault="00000000" w:rsidRPr="00000000" w14:paraId="0000016D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Rychlost výpočtu</w:t>
      </w:r>
    </w:p>
    <w:p w:rsidR="00000000" w:rsidDel="00000000" w:rsidP="00000000" w:rsidRDefault="00000000" w:rsidRPr="00000000" w14:paraId="0000016E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‘Různé’ klíče mají  mít pokud možno různý otisk —</w:t>
      </w:r>
    </w:p>
    <w:p w:rsidR="00000000" w:rsidDel="00000000" w:rsidP="00000000" w:rsidRDefault="00000000" w:rsidRPr="00000000" w14:paraId="0000016F">
      <w:pPr>
        <w:pageBreakBefore w:val="0"/>
        <w:ind w:left="720" w:firstLine="720"/>
        <w:jc w:val="both"/>
        <w:rPr>
          <w:i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x ≠ y ⇒ velká P[φ(x) ≠ φ(y)]</w:t>
      </w:r>
    </w:p>
    <w:p w:rsidR="00000000" w:rsidDel="00000000" w:rsidP="00000000" w:rsidRDefault="00000000" w:rsidRPr="00000000" w14:paraId="00000170">
      <w:pPr>
        <w:pageBreakBefore w:val="0"/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každý klíč jiný otisk = perfect 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rovnoměrné využití všech přihrádek</w:t>
      </w:r>
    </w:p>
    <w:p w:rsidR="00000000" w:rsidDel="00000000" w:rsidP="00000000" w:rsidRDefault="00000000" w:rsidRPr="00000000" w14:paraId="00000172">
      <w:pPr>
        <w:pageBreakBefore w:val="0"/>
        <w:ind w:left="144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pravděpodobnost zvolení konkrétní přihrádky </w:t>
      </w:r>
      <w:r w:rsidDel="00000000" w:rsidR="00000000" w:rsidRPr="00000000">
        <w:rPr>
          <w:i w:val="1"/>
          <w:highlight w:val="white"/>
          <w:rtl w:val="0"/>
        </w:rPr>
        <w:t xml:space="preserve">1/m</w:t>
      </w:r>
      <w:r w:rsidDel="00000000" w:rsidR="00000000" w:rsidRPr="00000000">
        <w:rPr>
          <w:highlight w:val="white"/>
          <w:rtl w:val="0"/>
        </w:rPr>
        <w:t xml:space="preserve"> (i pro strukturované vstupy)</w:t>
      </w:r>
    </w:p>
    <w:p w:rsidR="00000000" w:rsidDel="00000000" w:rsidP="00000000" w:rsidRDefault="00000000" w:rsidRPr="00000000" w14:paraId="00000173">
      <w:pPr>
        <w:pageBreakBefore w:val="0"/>
        <w:ind w:left="144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malé množství kolizí</w:t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Kvalitu lze ověřit experimentálně.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Souvislost s kryptografií a náhodnými čísly.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 celá čísla</w:t>
      </w:r>
      <w:r w:rsidDel="00000000" w:rsidR="00000000" w:rsidRPr="00000000">
        <w:rPr>
          <w:i w:val="1"/>
          <w:highlight w:val="white"/>
          <w:rtl w:val="0"/>
        </w:rPr>
        <w:t xml:space="preserve"> φ(x) = x mod m = x % 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5305425</wp:posOffset>
            </wp:positionH>
            <wp:positionV relativeFrom="paragraph">
              <wp:posOffset>171450</wp:posOffset>
            </wp:positionV>
            <wp:extent cx="1524000" cy="1442840"/>
            <wp:effectExtent b="0" l="0" r="0" t="0"/>
            <wp:wrapSquare wrapText="bothSides" distB="0" distT="0" distL="0" distR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42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92681</wp:posOffset>
            </wp:positionV>
            <wp:extent cx="2074612" cy="431194"/>
            <wp:effectExtent b="0" l="0" r="0" t="0"/>
            <wp:wrapSquare wrapText="bothSides" distB="0" distT="0" distL="0" distR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612" cy="431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 znaky </w:t>
      </w:r>
      <w:r w:rsidDel="00000000" w:rsidR="00000000" w:rsidRPr="00000000">
        <w:rPr>
          <w:i w:val="1"/>
          <w:highlight w:val="white"/>
          <w:rtl w:val="0"/>
        </w:rPr>
        <w:t xml:space="preserve">ord(c) % m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 k-tice   ----------------------------------&gt;</w:t>
      </w:r>
    </w:p>
    <w:p w:rsidR="00000000" w:rsidDel="00000000" w:rsidP="00000000" w:rsidRDefault="00000000" w:rsidRPr="00000000" w14:paraId="00000179">
      <w:pPr>
        <w:pageBreakBefore w:val="0"/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kde </w:t>
      </w:r>
      <w:r w:rsidDel="00000000" w:rsidR="00000000" w:rsidRPr="00000000">
        <w:rPr>
          <w:i w:val="1"/>
          <w:highlight w:val="white"/>
          <w:rtl w:val="0"/>
        </w:rPr>
        <w:t xml:space="preserve">p</w:t>
      </w:r>
      <w:r w:rsidDel="00000000" w:rsidR="00000000" w:rsidRPr="00000000">
        <w:rPr>
          <w:highlight w:val="white"/>
          <w:rtl w:val="0"/>
        </w:rPr>
        <w:t xml:space="preserve"> je vhodné prvočíslo — dostatečně velké a nesoudělné s</w:t>
      </w:r>
      <w:r w:rsidDel="00000000" w:rsidR="00000000" w:rsidRPr="00000000">
        <w:rPr>
          <w:i w:val="1"/>
          <w:highlight w:val="white"/>
          <w:rtl w:val="0"/>
        </w:rPr>
        <w:t xml:space="preserve"> m</w:t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28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Funkce </w:t>
      </w:r>
      <w:r w:rsidDel="00000000" w:rsidR="00000000" w:rsidRPr="00000000">
        <w:rPr>
          <w:b w:val="1"/>
          <w:highlight w:val="white"/>
          <w:rtl w:val="0"/>
        </w:rPr>
        <w:t xml:space="preserve">hash</w:t>
      </w:r>
      <w:r w:rsidDel="00000000" w:rsidR="00000000" w:rsidRPr="00000000">
        <w:rPr>
          <w:highlight w:val="white"/>
          <w:rtl w:val="0"/>
        </w:rPr>
        <w:t xml:space="preserve"> (python) — pro neměnné hodnoty (immutable): čísla, řetězce, n-tice, logické hodnoty, funkce, neměnné množiny (frozenset), objekty. . .</w:t>
      </w:r>
    </w:p>
    <w:p w:rsidR="00000000" w:rsidDel="00000000" w:rsidP="00000000" w:rsidRDefault="00000000" w:rsidRPr="00000000" w14:paraId="0000017B">
      <w:pPr>
        <w:pageBreakBefore w:val="0"/>
        <w:numPr>
          <w:ilvl w:val="1"/>
          <w:numId w:val="28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nikoliv pro pole, množiny (set)</w:t>
      </w:r>
    </w:p>
    <w:p w:rsidR="00000000" w:rsidDel="00000000" w:rsidP="00000000" w:rsidRDefault="00000000" w:rsidRPr="00000000" w14:paraId="0000017C">
      <w:pPr>
        <w:pageBreakBefore w:val="0"/>
        <w:numPr>
          <w:ilvl w:val="1"/>
          <w:numId w:val="28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Vrací (velké) celé číslo</w:t>
      </w:r>
    </w:p>
    <w:p w:rsidR="00000000" w:rsidDel="00000000" w:rsidP="00000000" w:rsidRDefault="00000000" w:rsidRPr="00000000" w14:paraId="0000017D">
      <w:pPr>
        <w:pageBreakBefore w:val="0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Použití hash fce: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numPr>
          <w:ilvl w:val="1"/>
          <w:numId w:val="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Rychlé ověřené rovnosti velkých objektů (DNA řetězce, otisky prstů, obrázky, . . . ):</w:t>
      </w:r>
    </w:p>
    <w:p w:rsidR="00000000" w:rsidDel="00000000" w:rsidP="00000000" w:rsidRDefault="00000000" w:rsidRPr="00000000" w14:paraId="00000180">
      <w:pPr>
        <w:pageBreakBefore w:val="0"/>
        <w:numPr>
          <w:ilvl w:val="2"/>
          <w:numId w:val="2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Předpočítej otisk každého objektu v databázi</w:t>
      </w:r>
    </w:p>
    <w:p w:rsidR="00000000" w:rsidDel="00000000" w:rsidP="00000000" w:rsidRDefault="00000000" w:rsidRPr="00000000" w14:paraId="00000181">
      <w:pPr>
        <w:pageBreakBefore w:val="0"/>
        <w:numPr>
          <w:ilvl w:val="2"/>
          <w:numId w:val="2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Pokud hash(x)=hash(y), pokračuj úplným porovnáním x a 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Velikost rozptylovací tabulky</w:t>
      </w:r>
    </w:p>
    <w:p w:rsidR="00000000" w:rsidDel="00000000" w:rsidP="00000000" w:rsidRDefault="00000000" w:rsidRPr="00000000" w14:paraId="00000183">
      <w:pPr>
        <w:pageBreakBefore w:val="0"/>
        <w:numPr>
          <w:ilvl w:val="0"/>
          <w:numId w:val="3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Vhodná velikost je prvočíselná — např. 11, 103, 1009 . . . </w:t>
      </w:r>
    </w:p>
    <w:p w:rsidR="00000000" w:rsidDel="00000000" w:rsidP="00000000" w:rsidRDefault="00000000" w:rsidRPr="00000000" w14:paraId="00000184">
      <w:pPr>
        <w:pageBreakBefore w:val="0"/>
        <w:numPr>
          <w:ilvl w:val="1"/>
          <w:numId w:val="3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Jinak riziko kolizí pokud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φ(x) ∈ {k, 2k, 3k, . . . }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3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Dynamická realokace:</w:t>
      </w:r>
    </w:p>
    <w:p w:rsidR="00000000" w:rsidDel="00000000" w:rsidP="00000000" w:rsidRDefault="00000000" w:rsidRPr="00000000" w14:paraId="00000186">
      <w:pPr>
        <w:pageBreakBefore w:val="0"/>
        <w:numPr>
          <w:ilvl w:val="1"/>
          <w:numId w:val="3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pokud se tabulka naplní (</w:t>
      </w:r>
      <w:r w:rsidDel="00000000" w:rsidR="00000000" w:rsidRPr="00000000">
        <w:rPr>
          <w:i w:val="1"/>
          <w:highlight w:val="white"/>
          <w:rtl w:val="0"/>
        </w:rPr>
        <w:t xml:space="preserve">λ &gt; λ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max</w:t>
      </w:r>
      <w:r w:rsidDel="00000000" w:rsidR="00000000" w:rsidRPr="00000000">
        <w:rPr>
          <w:highlight w:val="white"/>
          <w:rtl w:val="0"/>
        </w:rPr>
        <w:t xml:space="preserve"> ) — vytvoříme větší tabulku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(m’ ≈ 2m)</w:t>
      </w:r>
    </w:p>
    <w:p w:rsidR="00000000" w:rsidDel="00000000" w:rsidP="00000000" w:rsidRDefault="00000000" w:rsidRPr="00000000" w14:paraId="00000187">
      <w:pPr>
        <w:pageBreakBefore w:val="0"/>
        <w:numPr>
          <w:ilvl w:val="1"/>
          <w:numId w:val="3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pokud se tabulka vyprázdní (</w:t>
      </w:r>
      <w:r w:rsidDel="00000000" w:rsidR="00000000" w:rsidRPr="00000000">
        <w:rPr>
          <w:i w:val="1"/>
          <w:highlight w:val="white"/>
          <w:rtl w:val="0"/>
        </w:rPr>
        <w:t xml:space="preserve">λ &lt; λ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min</w:t>
      </w:r>
      <w:r w:rsidDel="00000000" w:rsidR="00000000" w:rsidRPr="00000000">
        <w:rPr>
          <w:highlight w:val="white"/>
          <w:rtl w:val="0"/>
        </w:rPr>
        <w:t xml:space="preserve"> ) — vytvoříme menší tabulku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(m’ ≈ m/2)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3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Možné hodnoty </w:t>
      </w:r>
      <w:r w:rsidDel="00000000" w:rsidR="00000000" w:rsidRPr="00000000">
        <w:rPr>
          <w:i w:val="1"/>
          <w:highlight w:val="white"/>
          <w:rtl w:val="0"/>
        </w:rPr>
        <w:t xml:space="preserve">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= 11, λ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max</w:t>
      </w:r>
      <w:r w:rsidDel="00000000" w:rsidR="00000000" w:rsidRPr="00000000">
        <w:rPr>
          <w:i w:val="1"/>
          <w:highlight w:val="white"/>
          <w:rtl w:val="0"/>
        </w:rPr>
        <w:t xml:space="preserve"> = 0.75, λ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min</w:t>
      </w:r>
      <w:r w:rsidDel="00000000" w:rsidR="00000000" w:rsidRPr="00000000">
        <w:rPr>
          <w:i w:val="1"/>
          <w:highlight w:val="white"/>
          <w:rtl w:val="0"/>
        </w:rPr>
        <w:t xml:space="preserve"> = 0.25</w:t>
      </w:r>
    </w:p>
    <w:p w:rsidR="00000000" w:rsidDel="00000000" w:rsidP="00000000" w:rsidRDefault="00000000" w:rsidRPr="00000000" w14:paraId="00000189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Řešení kolizí</w:t>
      </w:r>
    </w:p>
    <w:p w:rsidR="00000000" w:rsidDel="00000000" w:rsidP="00000000" w:rsidRDefault="00000000" w:rsidRPr="00000000" w14:paraId="0000018A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Co když dvě položky mají stejný otisk?</w:t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7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Zřetězení</w:t>
      </w:r>
      <w:r w:rsidDel="00000000" w:rsidR="00000000" w:rsidRPr="00000000">
        <w:rPr>
          <w:highlight w:val="white"/>
          <w:rtl w:val="0"/>
        </w:rPr>
        <w:t xml:space="preserve"> (chaining)</w:t>
      </w:r>
    </w:p>
    <w:p w:rsidR="00000000" w:rsidDel="00000000" w:rsidP="00000000" w:rsidRDefault="00000000" w:rsidRPr="00000000" w14:paraId="0000018C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Každá přihrádka je seznam (nebo pole)</w:t>
      </w:r>
    </w:p>
    <w:p w:rsidR="00000000" w:rsidDel="00000000" w:rsidP="00000000" w:rsidRDefault="00000000" w:rsidRPr="00000000" w14:paraId="0000018D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Zaplnění </w:t>
      </w:r>
      <w:r w:rsidDel="00000000" w:rsidR="00000000" w:rsidRPr="00000000">
        <w:rPr>
          <w:i w:val="1"/>
          <w:highlight w:val="white"/>
          <w:rtl w:val="0"/>
        </w:rPr>
        <w:t xml:space="preserve">λ </w:t>
      </w:r>
      <w:r w:rsidDel="00000000" w:rsidR="00000000" w:rsidRPr="00000000">
        <w:rPr>
          <w:highlight w:val="white"/>
          <w:rtl w:val="0"/>
        </w:rPr>
        <w:t xml:space="preserve">může být &gt; 1</w:t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7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Otevřené adresování</w:t>
      </w:r>
      <w:r w:rsidDel="00000000" w:rsidR="00000000" w:rsidRPr="00000000">
        <w:rPr>
          <w:highlight w:val="white"/>
          <w:rtl w:val="0"/>
        </w:rPr>
        <w:t xml:space="preserve"> (open addressing)</w:t>
      </w:r>
    </w:p>
    <w:p w:rsidR="00000000" w:rsidDel="00000000" w:rsidP="00000000" w:rsidRDefault="00000000" w:rsidRPr="00000000" w14:paraId="0000018F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Kapacita přihrádky je 1.Pokud je přihrádka</w:t>
      </w:r>
      <w:r w:rsidDel="00000000" w:rsidR="00000000" w:rsidRPr="00000000">
        <w:rPr>
          <w:i w:val="1"/>
          <w:highlight w:val="white"/>
          <w:rtl w:val="0"/>
        </w:rPr>
        <w:t xml:space="preserve"> 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=φ(x)</w:t>
      </w:r>
      <w:r w:rsidDel="00000000" w:rsidR="00000000" w:rsidRPr="00000000">
        <w:rPr>
          <w:highlight w:val="white"/>
          <w:rtl w:val="0"/>
        </w:rPr>
        <w:t xml:space="preserve"> obsazená, zkusíme jinou (</w:t>
      </w:r>
      <w:r w:rsidDel="00000000" w:rsidR="00000000" w:rsidRPr="00000000">
        <w:rPr>
          <w:i w:val="1"/>
          <w:highlight w:val="white"/>
          <w:rtl w:val="0"/>
        </w:rPr>
        <w:t xml:space="preserve">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, 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 ...)</w:t>
      </w:r>
    </w:p>
    <w:p w:rsidR="00000000" w:rsidDel="00000000" w:rsidP="00000000" w:rsidRDefault="00000000" w:rsidRPr="00000000" w14:paraId="00000190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Lineární zkoušení (linear probing) — zkusíme </w:t>
      </w:r>
      <w:r w:rsidDel="00000000" w:rsidR="00000000" w:rsidRPr="00000000">
        <w:rPr>
          <w:i w:val="1"/>
          <w:highlight w:val="white"/>
          <w:rtl w:val="0"/>
        </w:rPr>
        <w:t xml:space="preserve">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i w:val="1"/>
          <w:highlight w:val="white"/>
          <w:rtl w:val="0"/>
        </w:rPr>
        <w:t xml:space="preserve"> = 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i</w:t>
      </w:r>
    </w:p>
    <w:p w:rsidR="00000000" w:rsidDel="00000000" w:rsidP="00000000" w:rsidRDefault="00000000" w:rsidRPr="00000000" w14:paraId="00000191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Kvadratické zkoušení (quadratic probing) — zkusíme </w:t>
      </w:r>
      <w:r w:rsidDel="00000000" w:rsidR="00000000" w:rsidRPr="00000000">
        <w:rPr>
          <w:i w:val="1"/>
          <w:highlight w:val="white"/>
          <w:rtl w:val="0"/>
        </w:rPr>
        <w:t xml:space="preserve">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i w:val="1"/>
          <w:highlight w:val="white"/>
          <w:rtl w:val="0"/>
        </w:rPr>
        <w:t xml:space="preserve"> = 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ai</w:t>
      </w:r>
      <w:r w:rsidDel="00000000" w:rsidR="00000000" w:rsidRPr="00000000">
        <w:rPr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 + bi</w:t>
      </w:r>
      <w:r w:rsidDel="00000000" w:rsidR="00000000" w:rsidRPr="00000000">
        <w:rPr>
          <w:highlight w:val="white"/>
          <w:rtl w:val="0"/>
        </w:rPr>
        <w:t xml:space="preserve">, např. </w:t>
      </w:r>
      <w:r w:rsidDel="00000000" w:rsidR="00000000" w:rsidRPr="00000000">
        <w:rPr>
          <w:i w:val="1"/>
          <w:highlight w:val="white"/>
          <w:rtl w:val="0"/>
        </w:rPr>
        <w:t xml:space="preserve">a = 1, b = 0</w:t>
      </w:r>
    </w:p>
    <w:p w:rsidR="00000000" w:rsidDel="00000000" w:rsidP="00000000" w:rsidRDefault="00000000" w:rsidRPr="00000000" w14:paraId="00000192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Dvojité rozptylování (double hashing) — zkusíme </w:t>
      </w:r>
      <w:r w:rsidDel="00000000" w:rsidR="00000000" w:rsidRPr="00000000">
        <w:rPr>
          <w:i w:val="1"/>
          <w:highlight w:val="white"/>
          <w:rtl w:val="0"/>
        </w:rPr>
        <w:t xml:space="preserve">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i w:val="1"/>
          <w:highlight w:val="white"/>
          <w:rtl w:val="0"/>
        </w:rPr>
        <w:t xml:space="preserve"> = m</w:t>
      </w:r>
      <w:r w:rsidDel="00000000" w:rsidR="00000000" w:rsidRPr="00000000">
        <w:rPr>
          <w:i w:val="1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 + iψ(x)</w:t>
      </w:r>
    </w:p>
    <w:p w:rsidR="00000000" w:rsidDel="00000000" w:rsidP="00000000" w:rsidRDefault="00000000" w:rsidRPr="00000000" w14:paraId="00000193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Menší režie než zřetězení</w:t>
      </w:r>
    </w:p>
    <w:p w:rsidR="00000000" w:rsidDel="00000000" w:rsidP="00000000" w:rsidRDefault="00000000" w:rsidRPr="00000000" w14:paraId="00000194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Zaplnění</w:t>
      </w:r>
      <w:r w:rsidDel="00000000" w:rsidR="00000000" w:rsidRPr="00000000">
        <w:rPr>
          <w:i w:val="1"/>
          <w:highlight w:val="white"/>
          <w:rtl w:val="0"/>
        </w:rPr>
        <w:t xml:space="preserve"> λ</w:t>
      </w:r>
      <w:r w:rsidDel="00000000" w:rsidR="00000000" w:rsidRPr="00000000">
        <w:rPr>
          <w:highlight w:val="white"/>
          <w:rtl w:val="0"/>
        </w:rPr>
        <w:t xml:space="preserve"> nesmí být velké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(≈ 0.7)</w:t>
      </w:r>
    </w:p>
    <w:p w:rsidR="00000000" w:rsidDel="00000000" w:rsidP="00000000" w:rsidRDefault="00000000" w:rsidRPr="00000000" w14:paraId="00000195">
      <w:pPr>
        <w:pageBreakBefore w:val="0"/>
        <w:numPr>
          <w:ilvl w:val="1"/>
          <w:numId w:val="7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Rozptylovací funkce nesmí vytvářet shluky</w:t>
      </w:r>
    </w:p>
    <w:p w:rsidR="00000000" w:rsidDel="00000000" w:rsidP="00000000" w:rsidRDefault="00000000" w:rsidRPr="00000000" w14:paraId="00000196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_ -&gt;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19050</wp:posOffset>
            </wp:positionV>
            <wp:extent cx="2981325" cy="492329"/>
            <wp:effectExtent b="0" l="0" r="0" t="0"/>
            <wp:wrapSquare wrapText="bothSides" distB="0" distT="0" distL="0" distR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2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7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198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142875</wp:posOffset>
            </wp:positionV>
            <wp:extent cx="2981325" cy="501446"/>
            <wp:effectExtent b="0" l="0" r="0" t="0"/>
            <wp:wrapSquare wrapText="bothSides" distB="0" distT="0" distL="0" distR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1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9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19A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19B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93487</wp:posOffset>
            </wp:positionV>
            <wp:extent cx="2981325" cy="838783"/>
            <wp:effectExtent b="0" l="0" r="0" t="0"/>
            <wp:wrapSquare wrapText="bothSides" distB="0" distT="0" distL="0" distR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C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19D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19E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Počet porovnávání při hledání</w:t>
      </w:r>
    </w:p>
    <w:p w:rsidR="00000000" w:rsidDel="00000000" w:rsidP="00000000" w:rsidRDefault="00000000" w:rsidRPr="00000000" w14:paraId="000001A3">
      <w:pPr>
        <w:pageBreakBefore w:val="0"/>
        <w:ind w:left="504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Počet přístupů do paměti je větší o 1 + režie přihrádek (např. 2 přístupy na porovnání u spojového seznamu)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474</wp:posOffset>
            </wp:positionV>
            <wp:extent cx="2912812" cy="693992"/>
            <wp:effectExtent b="0" l="0" r="0" t="0"/>
            <wp:wrapSquare wrapText="bothSides" distB="0" distT="0" distL="0" distR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812" cy="693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4">
      <w:pPr>
        <w:pageBreakBefore w:val="0"/>
        <w:ind w:left="50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Mazání položek</w:t>
      </w:r>
    </w:p>
    <w:p w:rsidR="00000000" w:rsidDel="00000000" w:rsidP="00000000" w:rsidRDefault="00000000" w:rsidRPr="00000000" w14:paraId="000001A6">
      <w:pPr>
        <w:pageBreakBefore w:val="0"/>
        <w:numPr>
          <w:ilvl w:val="0"/>
          <w:numId w:val="2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Zřetězení — smažeme ze seznamu přihrádky.</w:t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2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Otevřené adresování — smazané položky označíme speciální hodnotou ‘přeskoč’.</w:t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2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Mazání často není potřeba</w:t>
      </w:r>
    </w:p>
    <w:p w:rsidR="00000000" w:rsidDel="00000000" w:rsidP="00000000" w:rsidRDefault="00000000" w:rsidRPr="00000000" w14:paraId="000001A9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Odkazy na přednášky:</w:t>
      </w:r>
    </w:p>
    <w:p w:rsidR="00000000" w:rsidDel="00000000" w:rsidP="00000000" w:rsidRDefault="00000000" w:rsidRPr="00000000" w14:paraId="000001AB">
      <w:pPr>
        <w:pageBreakBefore w:val="0"/>
        <w:jc w:val="both"/>
        <w:rPr>
          <w:highlight w:val="white"/>
        </w:rPr>
      </w:pPr>
      <w:hyperlink r:id="rId5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Úvod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jc w:val="both"/>
        <w:rPr>
          <w:highlight w:val="white"/>
        </w:rPr>
      </w:pPr>
      <w:hyperlink r:id="rId5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Funkce, řetězce, moduly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ind w:left="0" w:firstLine="0"/>
        <w:jc w:val="both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Pole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0" w:firstLine="0"/>
        <w:jc w:val="both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Složitost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pageBreakBefore w:val="0"/>
        <w:ind w:left="0" w:firstLine="0"/>
        <w:jc w:val="both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Záznam, zásobník, fronta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ind w:left="0" w:firstLine="0"/>
        <w:jc w:val="both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Prioritní fronta, halda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ind w:left="0" w:firstLine="0"/>
        <w:jc w:val="both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Rozptylovací tabulka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ind w:left="0" w:firstLine="0"/>
        <w:jc w:val="both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Stránka předmětu i s kódy atd.</w:t>
        </w:r>
      </w:hyperlink>
      <w:r w:rsidDel="00000000" w:rsidR="00000000" w:rsidRPr="00000000">
        <w:rPr>
          <w:rtl w:val="0"/>
        </w:rPr>
      </w:r>
    </w:p>
    <w:sectPr>
      <w:headerReference r:id="rId61" w:type="default"/>
      <w:pgSz w:h="16834" w:w="11909" w:orient="portrait"/>
      <w:pgMar w:bottom="824.6456692913421" w:top="850.3937007874016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13.png"/><Relationship Id="rId41" Type="http://schemas.openxmlformats.org/officeDocument/2006/relationships/image" Target="media/image17.png"/><Relationship Id="rId44" Type="http://schemas.openxmlformats.org/officeDocument/2006/relationships/image" Target="media/image12.png"/><Relationship Id="rId43" Type="http://schemas.openxmlformats.org/officeDocument/2006/relationships/image" Target="media/image44.png"/><Relationship Id="rId46" Type="http://schemas.openxmlformats.org/officeDocument/2006/relationships/image" Target="media/image34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image" Target="media/image21.png"/><Relationship Id="rId47" Type="http://schemas.openxmlformats.org/officeDocument/2006/relationships/image" Target="media/image42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29.png"/><Relationship Id="rId8" Type="http://schemas.openxmlformats.org/officeDocument/2006/relationships/image" Target="media/image5.png"/><Relationship Id="rId31" Type="http://schemas.openxmlformats.org/officeDocument/2006/relationships/image" Target="media/image25.png"/><Relationship Id="rId30" Type="http://schemas.openxmlformats.org/officeDocument/2006/relationships/image" Target="media/image2.png"/><Relationship Id="rId33" Type="http://schemas.openxmlformats.org/officeDocument/2006/relationships/image" Target="media/image6.png"/><Relationship Id="rId32" Type="http://schemas.openxmlformats.org/officeDocument/2006/relationships/image" Target="media/image10.png"/><Relationship Id="rId35" Type="http://schemas.openxmlformats.org/officeDocument/2006/relationships/image" Target="media/image47.png"/><Relationship Id="rId34" Type="http://schemas.openxmlformats.org/officeDocument/2006/relationships/image" Target="media/image43.png"/><Relationship Id="rId37" Type="http://schemas.openxmlformats.org/officeDocument/2006/relationships/image" Target="media/image9.png"/><Relationship Id="rId36" Type="http://schemas.openxmlformats.org/officeDocument/2006/relationships/image" Target="media/image33.png"/><Relationship Id="rId39" Type="http://schemas.openxmlformats.org/officeDocument/2006/relationships/image" Target="media/image38.png"/><Relationship Id="rId38" Type="http://schemas.openxmlformats.org/officeDocument/2006/relationships/image" Target="media/image31.png"/><Relationship Id="rId61" Type="http://schemas.openxmlformats.org/officeDocument/2006/relationships/header" Target="header1.xml"/><Relationship Id="rId20" Type="http://schemas.openxmlformats.org/officeDocument/2006/relationships/image" Target="media/image40.png"/><Relationship Id="rId22" Type="http://schemas.openxmlformats.org/officeDocument/2006/relationships/image" Target="media/image4.png"/><Relationship Id="rId21" Type="http://schemas.openxmlformats.org/officeDocument/2006/relationships/image" Target="media/image15.png"/><Relationship Id="rId24" Type="http://schemas.openxmlformats.org/officeDocument/2006/relationships/image" Target="media/image11.png"/><Relationship Id="rId23" Type="http://schemas.openxmlformats.org/officeDocument/2006/relationships/image" Target="media/image35.png"/><Relationship Id="rId60" Type="http://schemas.openxmlformats.org/officeDocument/2006/relationships/hyperlink" Target="https://cw.fel.cvut.cz/b181/courses/b3b33alp/prednasky/start" TargetMode="External"/><Relationship Id="rId26" Type="http://schemas.openxmlformats.org/officeDocument/2006/relationships/image" Target="media/image45.png"/><Relationship Id="rId25" Type="http://schemas.openxmlformats.org/officeDocument/2006/relationships/image" Target="media/image16.png"/><Relationship Id="rId28" Type="http://schemas.openxmlformats.org/officeDocument/2006/relationships/image" Target="media/image26.png"/><Relationship Id="rId27" Type="http://schemas.openxmlformats.org/officeDocument/2006/relationships/image" Target="media/image22.png"/><Relationship Id="rId29" Type="http://schemas.openxmlformats.org/officeDocument/2006/relationships/image" Target="media/image41.png"/><Relationship Id="rId51" Type="http://schemas.openxmlformats.org/officeDocument/2006/relationships/image" Target="media/image46.png"/><Relationship Id="rId50" Type="http://schemas.openxmlformats.org/officeDocument/2006/relationships/image" Target="media/image3.png"/><Relationship Id="rId53" Type="http://schemas.openxmlformats.org/officeDocument/2006/relationships/hyperlink" Target="https://cw.fel.cvut.cz/b181/_media/courses/b3b33alp/prednasky/01_uvod_beamer.pdf" TargetMode="External"/><Relationship Id="rId52" Type="http://schemas.openxmlformats.org/officeDocument/2006/relationships/image" Target="media/image30.png"/><Relationship Id="rId11" Type="http://schemas.openxmlformats.org/officeDocument/2006/relationships/image" Target="media/image39.png"/><Relationship Id="rId55" Type="http://schemas.openxmlformats.org/officeDocument/2006/relationships/hyperlink" Target="https://cw.fel.cvut.cz/b181/_media/courses/b3b33alp/prednasky/03_pole.pdf" TargetMode="External"/><Relationship Id="rId10" Type="http://schemas.openxmlformats.org/officeDocument/2006/relationships/image" Target="media/image8.png"/><Relationship Id="rId54" Type="http://schemas.openxmlformats.org/officeDocument/2006/relationships/hyperlink" Target="https://cw.fel.cvut.cz/b181/_media/courses/b3b33alp/prednasky/02_funkce.pdf" TargetMode="External"/><Relationship Id="rId13" Type="http://schemas.openxmlformats.org/officeDocument/2006/relationships/image" Target="media/image27.png"/><Relationship Id="rId57" Type="http://schemas.openxmlformats.org/officeDocument/2006/relationships/hyperlink" Target="https://cw.fel.cvut.cz/b181/_media/courses/b3b33alp/prednasky/06_fronta_a_zasobnik.pdf" TargetMode="External"/><Relationship Id="rId12" Type="http://schemas.openxmlformats.org/officeDocument/2006/relationships/image" Target="media/image18.png"/><Relationship Id="rId56" Type="http://schemas.openxmlformats.org/officeDocument/2006/relationships/hyperlink" Target="https://cw.fel.cvut.cz/b181/_media/courses/b3b33alp/prednasky/04a_slozitost.pdf" TargetMode="External"/><Relationship Id="rId15" Type="http://schemas.openxmlformats.org/officeDocument/2006/relationships/image" Target="media/image20.png"/><Relationship Id="rId59" Type="http://schemas.openxmlformats.org/officeDocument/2006/relationships/hyperlink" Target="https://cw.fel.cvut.cz/b181/_media/courses/b3b33alp/prednasky/09_rozptylovaci_tabulky.pdf" TargetMode="External"/><Relationship Id="rId14" Type="http://schemas.openxmlformats.org/officeDocument/2006/relationships/image" Target="media/image32.png"/><Relationship Id="rId58" Type="http://schemas.openxmlformats.org/officeDocument/2006/relationships/hyperlink" Target="https://cw.fel.cvut.cz/b181/_media/courses/b3b33alp/prednasky/08b_halda.pdf" TargetMode="External"/><Relationship Id="rId17" Type="http://schemas.openxmlformats.org/officeDocument/2006/relationships/image" Target="media/image36.png"/><Relationship Id="rId16" Type="http://schemas.openxmlformats.org/officeDocument/2006/relationships/image" Target="media/image37.png"/><Relationship Id="rId19" Type="http://schemas.openxmlformats.org/officeDocument/2006/relationships/image" Target="media/image1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