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ind w:left="720" w:firstLine="0"/>
        <w:jc w:val="center"/>
        <w:rPr>
          <w:i w:val="1"/>
        </w:rPr>
      </w:pPr>
      <w:r w:rsidDel="00000000" w:rsidR="00000000" w:rsidRPr="00000000">
        <w:rPr>
          <w:sz w:val="23"/>
          <w:szCs w:val="23"/>
          <w:rtl w:val="0"/>
        </w:rPr>
        <w:t xml:space="preserve">Spojový seznam. Vyhledávání a řazení. Principy objektového programování. (Základy programování)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Úvodní pojmy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algoritmus – přesný, detailní a úplný postup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6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program – zápis algoritmu v nějakém programovacím jazyce</w:t>
      </w:r>
    </w:p>
    <w:p w:rsidR="00000000" w:rsidDel="00000000" w:rsidP="00000000" w:rsidRDefault="00000000" w:rsidRPr="00000000" w14:paraId="00000005">
      <w:pPr>
        <w:pStyle w:val="Heading2"/>
        <w:spacing w:after="0" w:before="40" w:line="259" w:lineRule="auto"/>
        <w:rPr>
          <w:color w:val="2f5496"/>
          <w:sz w:val="26"/>
          <w:szCs w:val="26"/>
        </w:rPr>
      </w:pPr>
      <w:bookmarkStart w:colFirst="0" w:colLast="0" w:name="_z3v5a1qkz9js" w:id="0"/>
      <w:bookmarkEnd w:id="0"/>
      <w:r w:rsidDel="00000000" w:rsidR="00000000" w:rsidRPr="00000000">
        <w:rPr>
          <w:color w:val="2f5496"/>
          <w:sz w:val="26"/>
          <w:szCs w:val="26"/>
          <w:rtl w:val="0"/>
        </w:rPr>
        <w:t xml:space="preserve">Spojový seznam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19438" cy="7917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791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pole má fixní velikost, je třeba alokovat paměť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 Pythonu je seznam (list), lze ale použít datový typ pole (array)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funkce seznamu: insert(), remove(), index_of(), size()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spojový seznam realizuje seznam dynamické délky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každý prvek má datovou část a ukazatel na další prvek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první prvek je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40" w:line="259" w:lineRule="auto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Řazení (třídění)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máme vstupní posloupnost</w:t>
      </w:r>
      <w:r w:rsidDel="00000000" w:rsidR="00000000" w:rsidRPr="00000000">
        <w:rPr>
          <w:i w:val="1"/>
          <w:rtl w:val="0"/>
        </w:rPr>
        <w:t xml:space="preserve"> a</w:t>
      </w:r>
      <w:r w:rsidDel="00000000" w:rsidR="00000000" w:rsidRPr="00000000">
        <w:rPr>
          <w:rtl w:val="0"/>
        </w:rPr>
        <w:t xml:space="preserve"> a nějakou porovnávací relaci (≤)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požadovaný výstup: permutace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vstupní posloupnosti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ve které platí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i w:val="1"/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třídění lze provádět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na místě (ve stejném poli) – Python: </w:t>
      </w:r>
      <w:r w:rsidDel="00000000" w:rsidR="00000000" w:rsidRPr="00000000">
        <w:rPr>
          <w:rtl w:val="0"/>
        </w:rPr>
        <w:t xml:space="preserve">a.sort()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vytvořením nového pole se seřazenými hodnotami – v Pythonu: </w:t>
      </w:r>
      <w:r w:rsidDel="00000000" w:rsidR="00000000" w:rsidRPr="00000000">
        <w:rPr>
          <w:rtl w:val="0"/>
        </w:rPr>
        <w:t xml:space="preserve">sorted(a)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vytvořením pole indexů, které uvádějí pořadí hodnot v původním poli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stabilní třídění – třídění, které má tu vlastnost, že zachová pořadí ekvivalentních prvků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bubble sort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4138930</wp:posOffset>
            </wp:positionH>
            <wp:positionV relativeFrom="paragraph">
              <wp:posOffset>60325</wp:posOffset>
            </wp:positionV>
            <wp:extent cx="2581910" cy="2108200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porovná dva sousední prvky a prohodí je, pokud jsou ve špatném pořadí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posune se na další dvojici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opakuje se, dokud nedojdeme na konec pole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během jednoho cyklu se na konec dostane největší číslo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je třeba tento cyklus opakovat, aby se na správné místo dostalo i 2., 3. (atd.) největší číslo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vnější cyklus proběhne </w:t>
      </w:r>
      <w:r w:rsidDel="00000000" w:rsidR="00000000" w:rsidRPr="00000000">
        <w:rPr>
          <w:i w:val="1"/>
          <w:rtl w:val="0"/>
        </w:rPr>
        <w:t xml:space="preserve">(N-1)</w:t>
      </w:r>
      <w:r w:rsidDel="00000000" w:rsidR="00000000" w:rsidRPr="00000000">
        <w:rPr>
          <w:rtl w:val="0"/>
        </w:rPr>
        <w:t xml:space="preserve">krát, vnitřní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krát, </w:t>
      </w:r>
      <w:r w:rsidDel="00000000" w:rsidR="00000000" w:rsidRPr="00000000">
        <w:rPr>
          <w:i w:val="1"/>
          <w:rtl w:val="0"/>
        </w:rPr>
        <w:t xml:space="preserve">i&lt;N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složitost: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vezmeme první dva prvky posloupnosti a seřadíme je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vezmeme třetí prvek a zařadíme ho na správné místo v předchozí posloupnosti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vezmeme další prvek a zařadíme ho na správné místo…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opakuje se, dokud nezařadíme poslední prvek na správné místo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složitost: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3433445</wp:posOffset>
            </wp:positionH>
            <wp:positionV relativeFrom="paragraph">
              <wp:posOffset>102235</wp:posOffset>
            </wp:positionV>
            <wp:extent cx="3163570" cy="2402205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402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vyberu největší prvek a zařadím ho na konec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vyberu 2. největší prvek a zařadím ho na 2. místo od konce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vyberu další největší prvek a zařadím ho na další místo od konce…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opakuje se až k nejmenšímu prvku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složitost: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obrázek: porovnání časové náročnosti </w:t>
      </w: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algoritmy zmíněné výše jsou pomalé – kvadratická složitost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rychlejší algoritmy většinou využívají toho, že si problém rozdělí na menší sekvence, které postupně vyřeší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větší rychlost je dosažena obvykle na úkor větší paměťové náročnosti (čekající podposloupnosti je potřeba uchovávat v paměti)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16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rekurze – funkce volá sama sebe (obvykle takto opakovaně dělí problém na menší části, které je snazší vyřešit)</w:t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rozděl pole na dvě poloviny (podobně velké části)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každou polovinu setřiď rekurzivně pomocí merge sort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spoj setříděné poloviny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jak běží rekurze: pokud má část, která se má setřídit, více než 1 prvek, volá se na ni opět merge sort </w:t>
      </w: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rtl w:val="0"/>
        </w:rPr>
        <w:t xml:space="preserve"> rozdělí se na další dvě části, které je opět třeba setřídit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dělení na části probíhá, dokud každá část nemá délku 1 – seřazení je triviální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části o délce 1 se pak postupně skládají do větších celků ve správném pořadí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potřebuje pomocná pole = neprobíhá na místě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je stabilní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složitost: </w:t>
      </w:r>
      <w:r w:rsidDel="00000000" w:rsidR="00000000" w:rsidRPr="00000000">
        <w:rPr>
          <w:i w:val="1"/>
          <w:rtl w:val="0"/>
        </w:rPr>
        <w:t xml:space="preserve">O(n ×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i w:val="1"/>
          <w:rtl w:val="0"/>
        </w:rPr>
        <w:t xml:space="preserve">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lze implementovat pomocí fronty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vybere z pole prvek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(pivot)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setřídíme podposloupnosti na obou stranách od pivota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rekurzivně opakujeme quick sort na podposloupnosti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probíhá na místě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není stabilní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průměrná složitost: </w:t>
      </w:r>
      <w:r w:rsidDel="00000000" w:rsidR="00000000" w:rsidRPr="00000000">
        <w:rPr>
          <w:i w:val="1"/>
          <w:rtl w:val="0"/>
        </w:rPr>
        <w:t xml:space="preserve">O(n ×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i w:val="1"/>
          <w:rtl w:val="0"/>
        </w:rPr>
        <w:t xml:space="preserve">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složitost v nejhorším případě: </w:t>
      </w:r>
      <w:r w:rsidDel="00000000" w:rsidR="00000000" w:rsidRPr="00000000">
        <w:rPr>
          <w:i w:val="1"/>
          <w:rtl w:val="0"/>
        </w:rPr>
        <w:t xml:space="preserve">O(n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typicky bývá nejrychlejší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lze implementovat pomocí zásobníku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nelze dosáhnout lepší asymptotické složitosti než </w:t>
      </w:r>
      <w:r w:rsidDel="00000000" w:rsidR="00000000" w:rsidRPr="00000000">
        <w:rPr>
          <w:i w:val="1"/>
          <w:rtl w:val="0"/>
        </w:rPr>
        <w:t xml:space="preserve">n × </w:t>
      </w:r>
      <w:r w:rsidDel="00000000" w:rsidR="00000000" w:rsidRPr="00000000">
        <w:rPr>
          <w:rtl w:val="0"/>
        </w:rPr>
        <w:t xml:space="preserve">log </w:t>
      </w:r>
      <w:r w:rsidDel="00000000" w:rsidR="00000000" w:rsidRPr="00000000">
        <w:rPr>
          <w:i w:val="1"/>
          <w:rtl w:val="0"/>
        </w:rPr>
        <w:t xml:space="preserve">n</w:t>
        <w:br w:type="textWrapping"/>
      </w:r>
      <w:r w:rsidDel="00000000" w:rsidR="00000000" w:rsidRPr="00000000">
        <w:rPr/>
        <w:drawing>
          <wp:inline distB="0" distT="0" distL="0" distR="0">
            <wp:extent cx="3665217" cy="6169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40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217" cy="616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0" distT="0" distL="0" distR="0">
            <wp:extent cx="1528662" cy="5623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" l="51582" r="0" t="61925"/>
                    <a:stretch>
                      <a:fillRect/>
                    </a:stretch>
                  </pic:blipFill>
                  <pic:spPr>
                    <a:xfrm>
                      <a:off x="0" y="0"/>
                      <a:ext cx="1528662" cy="56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radix sort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funguje pouze pro třídění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přirozených čísel (nebo řetězců) pevné délky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časová složitost </w:t>
      </w:r>
      <w:r w:rsidDel="00000000" w:rsidR="00000000" w:rsidRPr="00000000">
        <w:rPr>
          <w:i w:val="1"/>
          <w:rtl w:val="0"/>
        </w:rPr>
        <w:t xml:space="preserve">O(nk)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může být implementován jako stabilní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potřebuje pomocnou paměť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máme přihrádku pro každou možnou číslici (nebo znak řetězce)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spacing w:line="259" w:lineRule="auto"/>
        <w:ind w:left="2160" w:hanging="360"/>
        <w:rPr/>
      </w:pPr>
      <w:r w:rsidDel="00000000" w:rsidR="00000000" w:rsidRPr="00000000">
        <w:rPr>
          <w:rtl w:val="0"/>
        </w:rPr>
        <w:t xml:space="preserve">každý prvek přidáme do přihrádky dle číslice daného řádu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spacing w:line="259" w:lineRule="auto"/>
        <w:ind w:left="2160" w:hanging="360"/>
        <w:rPr/>
      </w:pPr>
      <w:r w:rsidDel="00000000" w:rsidR="00000000" w:rsidRPr="00000000">
        <w:rPr>
          <w:rtl w:val="0"/>
        </w:rPr>
        <w:t xml:space="preserve">obsah přihrádek vypíšeme v pořadí dle hodnoty číslic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heap sort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vytvoříme z pole haldu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opakovaně odebíráme nejmenší prvek </w:t>
      </w: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rtl w:val="0"/>
        </w:rPr>
        <w:t xml:space="preserve"> získáváme setříděnou posloupnost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složitost v nejhorším i průměrném případě: </w:t>
      </w:r>
      <w:r w:rsidDel="00000000" w:rsidR="00000000" w:rsidRPr="00000000">
        <w:rPr>
          <w:i w:val="1"/>
          <w:rtl w:val="0"/>
        </w:rPr>
        <w:t xml:space="preserve">O(n ×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i w:val="1"/>
          <w:rtl w:val="0"/>
        </w:rPr>
        <w:t xml:space="preserve">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160"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nepotřebuje pomocnou paměť</w:t>
      </w:r>
    </w:p>
    <w:p w:rsidR="00000000" w:rsidDel="00000000" w:rsidP="00000000" w:rsidRDefault="00000000" w:rsidRPr="00000000" w14:paraId="00000059">
      <w:pPr>
        <w:pStyle w:val="Heading2"/>
        <w:spacing w:after="0" w:before="40" w:line="259" w:lineRule="auto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Vyhledávání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vyhledáváme hodnotu (dále „q“ jako querry) v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 poli nebo jiné struktuře (dále „a“ jako array)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výstup: informace, zda se v dané struktuře hodnota nachází (0/1), případně kde (index)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pokud hledání opakujeme mnohokrát, může být výhodné si vstupní strukturu setřídit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16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nejjednodušší implementace v Pythonu – operátor in: </w:t>
      </w:r>
    </w:p>
    <w:p w:rsidR="00000000" w:rsidDel="00000000" w:rsidP="00000000" w:rsidRDefault="00000000" w:rsidRPr="00000000" w14:paraId="0000005F">
      <w:pPr>
        <w:spacing w:after="160" w:line="259" w:lineRule="auto"/>
        <w:ind w:left="1080" w:firstLine="0"/>
        <w:rPr/>
      </w:pPr>
      <w:r w:rsidDel="00000000" w:rsidR="00000000" w:rsidRPr="00000000">
        <w:rPr>
          <w:i w:val="1"/>
          <w:rtl w:val="0"/>
        </w:rPr>
        <w:t xml:space="preserve">hledaná hodnota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vstupní struktura </w:t>
      </w:r>
      <w:r w:rsidDel="00000000" w:rsidR="00000000" w:rsidRPr="00000000">
        <w:rPr>
          <w:rtl w:val="0"/>
        </w:rPr>
        <w:t xml:space="preserve">🡺</w:t>
      </w:r>
      <w:r w:rsidDel="00000000" w:rsidR="00000000" w:rsidRPr="00000000">
        <w:rPr>
          <w:rtl w:val="0"/>
        </w:rPr>
        <w:t xml:space="preserve"> True/False</w:t>
      </w:r>
    </w:p>
    <w:p w:rsidR="00000000" w:rsidDel="00000000" w:rsidP="00000000" w:rsidRDefault="00000000" w:rsidRPr="00000000" w14:paraId="00000060">
      <w:pPr>
        <w:spacing w:after="160" w:line="259" w:lineRule="auto"/>
        <w:ind w:left="1080" w:firstLine="0"/>
        <w:rPr/>
      </w:pPr>
      <w:r w:rsidDel="00000000" w:rsidR="00000000" w:rsidRPr="00000000">
        <w:rPr>
          <w:rtl w:val="0"/>
        </w:rPr>
        <w:t xml:space="preserve">2 in [0, 2, 4, 6, 8, 10] </w:t>
      </w:r>
      <w:r w:rsidDel="00000000" w:rsidR="00000000" w:rsidRPr="00000000">
        <w:rPr>
          <w:rtl w:val="0"/>
        </w:rPr>
        <w:t xml:space="preserve">🡺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61">
      <w:pPr>
        <w:spacing w:after="160" w:line="259" w:lineRule="auto"/>
        <w:ind w:left="1080" w:firstLine="0"/>
        <w:rPr/>
      </w:pPr>
      <w:r w:rsidDel="00000000" w:rsidR="00000000" w:rsidRPr="00000000">
        <w:rPr>
          <w:rtl w:val="0"/>
        </w:rPr>
        <w:t xml:space="preserve">’ha’ in ’Praha’ </w:t>
      </w:r>
      <w:r w:rsidDel="00000000" w:rsidR="00000000" w:rsidRPr="00000000">
        <w:rPr>
          <w:rtl w:val="0"/>
        </w:rPr>
        <w:t xml:space="preserve">🡺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62">
      <w:pPr>
        <w:spacing w:after="160" w:line="259" w:lineRule="auto"/>
        <w:ind w:left="1080" w:firstLine="0"/>
        <w:rPr/>
      </w:pPr>
      <w:r w:rsidDel="00000000" w:rsidR="00000000" w:rsidRPr="00000000">
        <w:rPr>
          <w:rtl w:val="0"/>
        </w:rPr>
        <w:t xml:space="preserve">’something good’ in ’Brno’ </w:t>
      </w:r>
      <w:r w:rsidDel="00000000" w:rsidR="00000000" w:rsidRPr="00000000">
        <w:rPr>
          <w:rtl w:val="0"/>
        </w:rPr>
        <w:t xml:space="preserve">🡺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lineární (sekvenční) vyhledávání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procházíme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dokud nenajdeme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složitost </w:t>
      </w:r>
      <w:r w:rsidDel="00000000" w:rsidR="00000000" w:rsidRPr="00000000">
        <w:rPr>
          <w:i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kde N je délka pole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 nejhorším případě musíme projít všechny prvky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binární vyhledávání (metoda půlení intervalu)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vyhledáváme v setříděné posloupnosti (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&lt; a</w:t>
      </w:r>
      <w:r w:rsidDel="00000000" w:rsidR="00000000" w:rsidRPr="00000000">
        <w:rPr>
          <w:i w:val="1"/>
          <w:vertAlign w:val="subscript"/>
          <w:rtl w:val="0"/>
        </w:rPr>
        <w:t xml:space="preserve">i+1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hledaný prvek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porovnáme s prostřední hodnotou posloupnosti, pro další krok si vybereme jen odpovídající podposloupnost a opakujeme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konec: pokud najdeme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nebo pokud už nemáme žádnou hodnotu k porovnání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složitost </w:t>
      </w:r>
      <w:r w:rsidDel="00000000" w:rsidR="00000000" w:rsidRPr="00000000">
        <w:rPr>
          <w:i w:val="1"/>
          <w:rtl w:val="0"/>
        </w:rPr>
        <w:t xml:space="preserve">O(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i w:val="1"/>
          <w:rtl w:val="0"/>
        </w:rPr>
        <w:t xml:space="preserve">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160"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pokud tedy vyhledáváme v 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více hodnot, vyplatí se nejdříve si ho setřídit</w:t>
      </w:r>
    </w:p>
    <w:p w:rsidR="00000000" w:rsidDel="00000000" w:rsidP="00000000" w:rsidRDefault="00000000" w:rsidRPr="00000000" w14:paraId="0000006E">
      <w:pPr>
        <w:pStyle w:val="Heading2"/>
        <w:spacing w:after="0" w:before="40" w:line="259" w:lineRule="auto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Prohledávání grafů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binární vyhledávací strom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struktura pro rychlé vyhledání porovnatelných dat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podporované operace: vložení prvku, odstranění prvku, dotaz na přítomnost prvku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rychlé operace (složitost </w:t>
      </w:r>
      <w:r w:rsidDel="00000000" w:rsidR="00000000" w:rsidRPr="00000000">
        <w:rPr>
          <w:i w:val="1"/>
          <w:rtl w:val="0"/>
        </w:rPr>
        <w:t xml:space="preserve">O(</w:t>
      </w:r>
      <w:r w:rsidDel="00000000" w:rsidR="00000000" w:rsidRPr="00000000">
        <w:rPr>
          <w:rtl w:val="0"/>
        </w:rPr>
        <w:t xml:space="preserve">log </w:t>
      </w:r>
      <w:r w:rsidDel="00000000" w:rsidR="00000000" w:rsidRPr="00000000">
        <w:rPr>
          <w:i w:val="1"/>
          <w:rtl w:val="0"/>
        </w:rPr>
        <w:t xml:space="preserve">n)</w:t>
      </w:r>
      <w:r w:rsidDel="00000000" w:rsidR="00000000" w:rsidRPr="00000000">
        <w:rPr>
          <w:rtl w:val="0"/>
        </w:rPr>
        <w:t xml:space="preserve"> nebo lepší)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vlastnosti</w:t>
      </w:r>
    </w:p>
    <w:p w:rsidR="00000000" w:rsidDel="00000000" w:rsidP="00000000" w:rsidRDefault="00000000" w:rsidRPr="00000000" w14:paraId="00000074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klíč v uzlu není menší než všechny uzly v levém podstromu</w:t>
      </w:r>
    </w:p>
    <w:p w:rsidR="00000000" w:rsidDel="00000000" w:rsidP="00000000" w:rsidRDefault="00000000" w:rsidRPr="00000000" w14:paraId="00000075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klíč v uzlu není větší než všechny uzly v pravém podstromu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nejhorší případ – degenerovaný strom – hloubka </w:t>
      </w:r>
      <w:r w:rsidDel="00000000" w:rsidR="00000000" w:rsidRPr="00000000">
        <w:rPr>
          <w:i w:val="1"/>
          <w:rtl w:val="0"/>
        </w:rPr>
        <w:t xml:space="preserve">n-1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rtl w:val="0"/>
        </w:rPr>
        <w:t xml:space="preserve"> skoro všechny prvky jsou v jednom podstromu, složitost podporovaných operací je pak </w:t>
      </w:r>
      <w:r w:rsidDel="00000000" w:rsidR="00000000" w:rsidRPr="00000000">
        <w:rPr>
          <w:i w:val="1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 zabránění nejhoršímu případu lze stromy průběžně vyvažovat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graf – uzly + hrany (orientované/neorientované)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reprezentace je možná pomocí matice sousednosti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hledání všech nejkratších cest v grafu – Floyd-Warshallův algoritmus</w:t>
      </w:r>
    </w:p>
    <w:p w:rsidR="00000000" w:rsidDel="00000000" w:rsidP="00000000" w:rsidRDefault="00000000" w:rsidRPr="00000000" w14:paraId="0000007B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hledá všechny nejkratší cesty</w:t>
      </w:r>
    </w:p>
    <w:p w:rsidR="00000000" w:rsidDel="00000000" w:rsidP="00000000" w:rsidRDefault="00000000" w:rsidRPr="00000000" w14:paraId="0000007C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dynamické programování – postupně aktualizujeme nejkratší cesty mezi vrcholy</w:t>
      </w:r>
    </w:p>
    <w:p w:rsidR="00000000" w:rsidDel="00000000" w:rsidP="00000000" w:rsidRDefault="00000000" w:rsidRPr="00000000" w14:paraId="0000007D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nalezne matici délek nejkratších cest mezi všemi dvojicemi uzlů na základě matice sousednosti s nezápornými cykly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nejkratší cesty z daného uzlu – Dijkstrův algoritmus</w:t>
      </w:r>
    </w:p>
    <w:p w:rsidR="00000000" w:rsidDel="00000000" w:rsidP="00000000" w:rsidRDefault="00000000" w:rsidRPr="00000000" w14:paraId="0000007F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 vstupu je orientovaný graf s nezápornými cenami hran a počáteční uzel</w:t>
      </w:r>
    </w:p>
    <w:p w:rsidR="00000000" w:rsidDel="00000000" w:rsidP="00000000" w:rsidRDefault="00000000" w:rsidRPr="00000000" w14:paraId="00000080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hledá nejkratší cestu do všech ostatních uzlů</w:t>
      </w:r>
    </w:p>
    <w:p w:rsidR="00000000" w:rsidDel="00000000" w:rsidP="00000000" w:rsidRDefault="00000000" w:rsidRPr="00000000" w14:paraId="00000081">
      <w:pPr>
        <w:numPr>
          <w:ilvl w:val="2"/>
          <w:numId w:val="11"/>
        </w:numPr>
        <w:spacing w:after="160"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prioritní prohledávání do šířky s aktualizací při nalezení kratší cesty</w:t>
      </w:r>
    </w:p>
    <w:p w:rsidR="00000000" w:rsidDel="00000000" w:rsidP="00000000" w:rsidRDefault="00000000" w:rsidRPr="00000000" w14:paraId="00000082">
      <w:pPr>
        <w:pStyle w:val="Heading2"/>
        <w:spacing w:after="0" w:before="40" w:line="259" w:lineRule="auto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Prohledávání stavového prostoru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stavový prostor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množina stavů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počáteční stav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množina cílových stavů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seznam akcí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přechodová funkce </w:t>
      </w:r>
      <w:r w:rsidDel="00000000" w:rsidR="00000000" w:rsidRPr="00000000">
        <w:rPr>
          <w:i w:val="1"/>
          <w:rtl w:val="0"/>
        </w:rPr>
        <w:t xml:space="preserve">f: S × A </w:t>
      </w: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i w:val="1"/>
          <w:rtl w:val="0"/>
        </w:rPr>
        <w:t xml:space="preserve">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hledáme sekvenci akcí a stavů, která převede počáteční stav do žádaného cílového stavu</w:t>
        <w:tab/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příklady: plánování cesty, procházení bludištěm, řešení sudoku, …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prohledávání do hloubky (depth first search)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„V každém stavu zkusím něco udělat. Když už to nejde, tak se vrátím a zkusím něco jiného.“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pokud jsem v cíli, hotovo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existuje-li neprozkoumaný následník, rekurzivně ho prozkoumám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pokud neexistuje, vrátím se o jednu akci zpět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prozkoumané uzly označuji, abych se do nich nemusel vracet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pamatuji si cestu do aktuálního uzlu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nerekurzivní řešení: otevřené uzly ukládáme do zásobníku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vlastnosti</w:t>
      </w:r>
    </w:p>
    <w:p w:rsidR="00000000" w:rsidDel="00000000" w:rsidP="00000000" w:rsidRDefault="00000000" w:rsidRPr="00000000" w14:paraId="00000094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používá zásobník</w:t>
      </w:r>
    </w:p>
    <w:p w:rsidR="00000000" w:rsidDel="00000000" w:rsidP="00000000" w:rsidRDefault="00000000" w:rsidRPr="00000000" w14:paraId="00000095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malá paměťová náročnost </w:t>
      </w:r>
      <w:r w:rsidDel="00000000" w:rsidR="00000000" w:rsidRPr="00000000">
        <w:rPr>
          <w:i w:val="1"/>
          <w:rtl w:val="0"/>
        </w:rPr>
        <w:t xml:space="preserve">O(D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je max. hloubka stavového prostoru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velká časová náročnost </w:t>
      </w:r>
      <w:r w:rsidDel="00000000" w:rsidR="00000000" w:rsidRPr="00000000">
        <w:rPr>
          <w:i w:val="1"/>
          <w:rtl w:val="0"/>
        </w:rPr>
        <w:t xml:space="preserve">O(b</w:t>
      </w:r>
      <w:r w:rsidDel="00000000" w:rsidR="00000000" w:rsidRPr="00000000">
        <w:rPr>
          <w:i w:val="1"/>
          <w:vertAlign w:val="superscript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je faktor větvení</w:t>
      </w:r>
    </w:p>
    <w:p w:rsidR="00000000" w:rsidDel="00000000" w:rsidP="00000000" w:rsidRDefault="00000000" w:rsidRPr="00000000" w14:paraId="00000097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vhodné pro fyzické prohledávání nebo pokud je změna stavu výpočetně náročná</w:t>
      </w:r>
    </w:p>
    <w:p w:rsidR="00000000" w:rsidDel="00000000" w:rsidP="00000000" w:rsidRDefault="00000000" w:rsidRPr="00000000" w14:paraId="00000098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je vhodné omezení maximální hloubky, v případě nenalezení řešení lze omezení zvýšit</w:t>
      </w:r>
    </w:p>
    <w:p w:rsidR="00000000" w:rsidDel="00000000" w:rsidP="00000000" w:rsidRDefault="00000000" w:rsidRPr="00000000" w14:paraId="00000099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nenajde vždy nejkratší řešení</w:t>
      </w:r>
    </w:p>
    <w:p w:rsidR="00000000" w:rsidDel="00000000" w:rsidP="00000000" w:rsidRDefault="00000000" w:rsidRPr="00000000" w14:paraId="0000009A">
      <w:pPr>
        <w:numPr>
          <w:ilvl w:val="2"/>
          <w:numId w:val="11"/>
        </w:numPr>
        <w:spacing w:line="259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při špatném rozhodnutí může náprava trvat dlouho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prohledávání do šířky (breadth first search)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hledáme v pořadí délky sekvence akcí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nejprve prozkoumáme všechny sousedy, pak všechny jejich sousedy atd.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lze si představit jako šíření vlny z daného bodu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spacing w:line="259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velká paměťová náročnost </w:t>
      </w:r>
      <w:r w:rsidDel="00000000" w:rsidR="00000000" w:rsidRPr="00000000">
        <w:rPr>
          <w:i w:val="1"/>
          <w:rtl w:val="0"/>
        </w:rPr>
        <w:t xml:space="preserve">O(b</w:t>
      </w:r>
      <w:r w:rsidDel="00000000" w:rsidR="00000000" w:rsidRPr="00000000">
        <w:rPr>
          <w:i w:val="1"/>
          <w:vertAlign w:val="superscript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je délka řešení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spacing w:line="240" w:lineRule="auto"/>
        <w:ind w:left="1434" w:hanging="35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velká časová náročnost </w:t>
      </w:r>
      <w:r w:rsidDel="00000000" w:rsidR="00000000" w:rsidRPr="00000000">
        <w:rPr>
          <w:i w:val="1"/>
          <w:rtl w:val="0"/>
        </w:rPr>
        <w:t xml:space="preserve">O(b</w:t>
      </w:r>
      <w:r w:rsidDel="00000000" w:rsidR="00000000" w:rsidRPr="00000000">
        <w:rPr>
          <w:i w:val="1"/>
          <w:vertAlign w:val="superscript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line="240" w:lineRule="auto"/>
        <w:ind w:left="1434" w:hanging="35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vždy najde řešení (bez omezení hloubky)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spacing w:line="240" w:lineRule="auto"/>
        <w:ind w:left="1434" w:hanging="35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vždy najde nejkratší řešení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spacing w:line="240" w:lineRule="auto"/>
        <w:ind w:left="1434" w:hanging="35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zásobník nahradíme frontou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informované prohledávání (informed search)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víme, kam jdeme </w:t>
      </w: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rtl w:val="0"/>
        </w:rPr>
        <w:t xml:space="preserve"> začneme nejslibnějšími akcemi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urychlení řešení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může, ale nemusí zaručit nalezení řešení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prioritní (hladové) vyhledávání (greedy search)</w:t>
      </w:r>
    </w:p>
    <w:p w:rsidR="00000000" w:rsidDel="00000000" w:rsidP="00000000" w:rsidRDefault="00000000" w:rsidRPr="00000000" w14:paraId="000000A9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akce mají ceny</w:t>
      </w:r>
    </w:p>
    <w:p w:rsidR="00000000" w:rsidDel="00000000" w:rsidP="00000000" w:rsidRDefault="00000000" w:rsidRPr="00000000" w14:paraId="000000AA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 každý stav odhadneme cenu dosažení minima</w:t>
      </w:r>
    </w:p>
    <w:p w:rsidR="00000000" w:rsidDel="00000000" w:rsidP="00000000" w:rsidRDefault="00000000" w:rsidRPr="00000000" w14:paraId="000000AB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akce čekající na zpracování ukládáme do prioritní fronty a bereme je v pořadí podle odhadnuté ceny</w:t>
      </w:r>
    </w:p>
    <w:p w:rsidR="00000000" w:rsidDel="00000000" w:rsidP="00000000" w:rsidRDefault="00000000" w:rsidRPr="00000000" w14:paraId="000000AC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nalezení řešení je zaručeno</w:t>
      </w:r>
    </w:p>
    <w:p w:rsidR="00000000" w:rsidDel="00000000" w:rsidP="00000000" w:rsidRDefault="00000000" w:rsidRPr="00000000" w14:paraId="000000AD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není zaručeno nalezení minima</w:t>
      </w:r>
    </w:p>
    <w:p w:rsidR="00000000" w:rsidDel="00000000" w:rsidP="00000000" w:rsidRDefault="00000000" w:rsidRPr="00000000" w14:paraId="000000AE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časová a prostorová složitost jako u prohledávání do šířky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algoritmus </w:t>
      </w:r>
      <w:r w:rsidDel="00000000" w:rsidR="00000000" w:rsidRPr="00000000">
        <w:rPr>
          <w:i w:val="1"/>
          <w:rtl w:val="0"/>
        </w:rPr>
        <w:t xml:space="preserve">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prioritní hledání ignoruje cenu aktuální cesty, zavedeme tedy cenu cesty z kořene do aktuálního uzlu</w:t>
      </w:r>
    </w:p>
    <w:p w:rsidR="00000000" w:rsidDel="00000000" w:rsidP="00000000" w:rsidRDefault="00000000" w:rsidRPr="00000000" w14:paraId="000000B1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pořadí vyhledávání je určeno celkovou cenou aktuální + zbývající (odhad) cesty</w:t>
      </w:r>
    </w:p>
    <w:p w:rsidR="00000000" w:rsidDel="00000000" w:rsidP="00000000" w:rsidRDefault="00000000" w:rsidRPr="00000000" w14:paraId="000000B2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výhoda: neprodlužuje příliš dlouhé cesty dál</w:t>
      </w:r>
    </w:p>
    <w:p w:rsidR="00000000" w:rsidDel="00000000" w:rsidP="00000000" w:rsidRDefault="00000000" w:rsidRPr="00000000" w14:paraId="000000B3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není zaručeno optimální řešení</w:t>
      </w:r>
    </w:p>
    <w:p w:rsidR="00000000" w:rsidDel="00000000" w:rsidP="00000000" w:rsidRDefault="00000000" w:rsidRPr="00000000" w14:paraId="000000B4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časová a prostorová složitost jako u prohledávání do šířky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problém splnitelnosti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speciální případ prohledávání stavového prostoru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stav se skládá z proměnných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cílové stavy musí splňovat podmínky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cesta dosažení cíle není důležitá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příklady: logické hádanky (8 dam na šachovnici, sudoku, aritmogram, …)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popis problému</w:t>
      </w:r>
    </w:p>
    <w:p w:rsidR="00000000" w:rsidDel="00000000" w:rsidP="00000000" w:rsidRDefault="00000000" w:rsidRPr="00000000" w14:paraId="000000BC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množina proměnných, každá má svůj obor</w:t>
      </w:r>
    </w:p>
    <w:p w:rsidR="00000000" w:rsidDel="00000000" w:rsidP="00000000" w:rsidRDefault="00000000" w:rsidRPr="00000000" w14:paraId="000000BD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množina podmínek</w:t>
      </w:r>
    </w:p>
    <w:p w:rsidR="00000000" w:rsidDel="00000000" w:rsidP="00000000" w:rsidRDefault="00000000" w:rsidRPr="00000000" w14:paraId="000000BE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hledáme takové hodnoty proměnných, aby byly splněny všechny podmínky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algoritmy</w:t>
      </w:r>
    </w:p>
    <w:p w:rsidR="00000000" w:rsidDel="00000000" w:rsidP="00000000" w:rsidRDefault="00000000" w:rsidRPr="00000000" w14:paraId="000000C0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hrubou silou</w:t>
      </w:r>
    </w:p>
    <w:p w:rsidR="00000000" w:rsidDel="00000000" w:rsidP="00000000" w:rsidRDefault="00000000" w:rsidRPr="00000000" w14:paraId="000000C1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postupné přiřazování</w:t>
      </w:r>
    </w:p>
    <w:p w:rsidR="00000000" w:rsidDel="00000000" w:rsidP="00000000" w:rsidRDefault="00000000" w:rsidRPr="00000000" w14:paraId="000000C2">
      <w:pPr>
        <w:numPr>
          <w:ilvl w:val="3"/>
          <w:numId w:val="11"/>
        </w:numPr>
        <w:spacing w:line="240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stav je často velký – snažíme se nekopírovat</w:t>
      </w:r>
    </w:p>
    <w:p w:rsidR="00000000" w:rsidDel="00000000" w:rsidP="00000000" w:rsidRDefault="00000000" w:rsidRPr="00000000" w14:paraId="000000C3">
      <w:pPr>
        <w:numPr>
          <w:ilvl w:val="3"/>
          <w:numId w:val="11"/>
        </w:numPr>
        <w:spacing w:line="240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včasná eliminace špatných větví („pruning“)</w:t>
      </w:r>
    </w:p>
    <w:p w:rsidR="00000000" w:rsidDel="00000000" w:rsidP="00000000" w:rsidRDefault="00000000" w:rsidRPr="00000000" w14:paraId="000000C4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propagace omezujících podmínek</w:t>
      </w:r>
    </w:p>
    <w:p w:rsidR="00000000" w:rsidDel="00000000" w:rsidP="00000000" w:rsidRDefault="00000000" w:rsidRPr="00000000" w14:paraId="000000C5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lokální hledání</w:t>
      </w:r>
    </w:p>
    <w:p w:rsidR="00000000" w:rsidDel="00000000" w:rsidP="00000000" w:rsidRDefault="00000000" w:rsidRPr="00000000" w14:paraId="000000C6">
      <w:pPr>
        <w:numPr>
          <w:ilvl w:val="3"/>
          <w:numId w:val="11"/>
        </w:numPr>
        <w:spacing w:line="240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postupná optimalizace (postupně zlepšujeme předchozí odhad)</w:t>
      </w:r>
    </w:p>
    <w:p w:rsidR="00000000" w:rsidDel="00000000" w:rsidP="00000000" w:rsidRDefault="00000000" w:rsidRPr="00000000" w14:paraId="000000C7">
      <w:pPr>
        <w:numPr>
          <w:ilvl w:val="3"/>
          <w:numId w:val="11"/>
        </w:numPr>
        <w:spacing w:line="240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využití předchozích řešení</w:t>
      </w:r>
    </w:p>
    <w:p w:rsidR="00000000" w:rsidDel="00000000" w:rsidP="00000000" w:rsidRDefault="00000000" w:rsidRPr="00000000" w14:paraId="000000C8">
      <w:pPr>
        <w:numPr>
          <w:ilvl w:val="3"/>
          <w:numId w:val="11"/>
        </w:numPr>
        <w:spacing w:line="240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minimalizujeme počet konfliktů</w:t>
      </w:r>
    </w:p>
    <w:p w:rsidR="00000000" w:rsidDel="00000000" w:rsidP="00000000" w:rsidRDefault="00000000" w:rsidRPr="00000000" w14:paraId="000000C9">
      <w:pPr>
        <w:numPr>
          <w:ilvl w:val="2"/>
          <w:numId w:val="11"/>
        </w:numPr>
        <w:spacing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strukturou problému</w:t>
      </w:r>
    </w:p>
    <w:p w:rsidR="00000000" w:rsidDel="00000000" w:rsidP="00000000" w:rsidRDefault="00000000" w:rsidRPr="00000000" w14:paraId="000000CA">
      <w:pPr>
        <w:numPr>
          <w:ilvl w:val="3"/>
          <w:numId w:val="11"/>
        </w:numPr>
        <w:spacing w:line="240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graf závislostí</w:t>
      </w:r>
    </w:p>
    <w:p w:rsidR="00000000" w:rsidDel="00000000" w:rsidP="00000000" w:rsidRDefault="00000000" w:rsidRPr="00000000" w14:paraId="000000CB">
      <w:pPr>
        <w:numPr>
          <w:ilvl w:val="3"/>
          <w:numId w:val="11"/>
        </w:numPr>
        <w:spacing w:after="160" w:line="240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rozklad na podúlohy (stromová struktura)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