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I5 - OPT – Optimalizace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Použití lineární algebry v optimalizaci: lineární podprostory a zobrazení, ortogonální projekce na podprostor, metoda nejmenších čtverců, spektrální rozklad a kvadratické funkce, prokládání bodů podprostorem. </w:t>
      </w: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https://cw.fel.cvut.cz/b201/courses/b0b33opt/start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pStyle w:val="Heading2"/>
        <w:rPr/>
      </w:pPr>
      <w:r w:rsidDel="00000000" w:rsidR="00000000" w:rsidRPr="00000000">
        <w:rPr>
          <w:rtl w:val="0"/>
        </w:rPr>
        <w:t xml:space="preserve">Lineární podprostory a zobrazení: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731510" cy="2212975"/>
            <wp:effectExtent b="0" l="0" r="0" t="0"/>
            <wp:docPr id="8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31510" cy="2140585"/>
            <wp:effectExtent b="0" l="0" r="0" t="0"/>
            <wp:docPr id="8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731510" cy="597535"/>
            <wp:effectExtent b="0" l="0" r="0" t="0"/>
            <wp:docPr id="8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731510" cy="1080135"/>
            <wp:effectExtent b="0" l="0" r="0" t="0"/>
            <wp:docPr id="8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</w:rPr>
        <w:drawing>
          <wp:inline distB="0" distT="0" distL="0" distR="0">
            <wp:extent cx="5731510" cy="4348480"/>
            <wp:effectExtent b="0" l="0" r="0" t="0"/>
            <wp:docPr id="8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8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439534" cy="1714739"/>
            <wp:effectExtent b="0" l="0" r="0" t="0"/>
            <wp:docPr id="9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14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249008" cy="1714739"/>
            <wp:effectExtent b="0" l="0" r="0" t="0"/>
            <wp:docPr id="9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714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626801" cy="3304061"/>
            <wp:effectExtent b="0" l="0" r="0" t="0"/>
            <wp:docPr id="9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6801" cy="3304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                                    </w:t>
      </w:r>
      <w:r w:rsidDel="00000000" w:rsidR="00000000" w:rsidRPr="00000000">
        <w:rPr/>
        <w:drawing>
          <wp:inline distB="0" distT="0" distL="0" distR="0">
            <wp:extent cx="5548735" cy="2208802"/>
            <wp:effectExtent b="0" l="0" r="0" t="0"/>
            <wp:docPr id="9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735" cy="2208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</w:rPr>
        <w:drawing>
          <wp:inline distB="0" distT="0" distL="0" distR="0">
            <wp:extent cx="5597045" cy="2562185"/>
            <wp:effectExtent b="0" l="0" r="0" t="0"/>
            <wp:docPr id="9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7045" cy="2562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3926400" cy="746286"/>
            <wp:effectExtent b="0" l="0" r="0" t="0"/>
            <wp:docPr id="9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6400" cy="746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31510" cy="2856865"/>
            <wp:effectExtent b="0" l="0" r="0" t="0"/>
            <wp:docPr id="9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31510" cy="1929130"/>
            <wp:effectExtent b="0" l="0" r="0" t="0"/>
            <wp:docPr id="9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31510" cy="817880"/>
            <wp:effectExtent b="0" l="0" r="0" t="0"/>
            <wp:docPr id="9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3135684" cy="1220162"/>
            <wp:effectExtent b="0" l="0" r="0" t="0"/>
            <wp:docPr id="10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5684" cy="1220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3965546" cy="1827672"/>
            <wp:effectExtent b="0" l="0" r="0" t="0"/>
            <wp:docPr id="10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5546" cy="1827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31510" cy="2339340"/>
            <wp:effectExtent b="0" l="0" r="0" t="0"/>
            <wp:docPr id="10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4665727" cy="1214041"/>
            <wp:effectExtent b="0" l="0" r="0" t="0"/>
            <wp:docPr id="10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5727" cy="1214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31510" cy="1781175"/>
            <wp:effectExtent b="0" l="0" r="0" t="0"/>
            <wp:docPr id="10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31510" cy="2523490"/>
            <wp:effectExtent b="0" l="0" r="0" t="0"/>
            <wp:docPr id="10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31510" cy="4295140"/>
            <wp:effectExtent b="0" l="0" r="0" t="0"/>
            <wp:docPr id="7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31510" cy="3491865"/>
            <wp:effectExtent b="0" l="0" r="0" t="0"/>
            <wp:docPr id="7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31510" cy="4255135"/>
            <wp:effectExtent b="0" l="0" r="0" t="0"/>
            <wp:docPr id="7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31510" cy="3010535"/>
            <wp:effectExtent b="0" l="0" r="0" t="0"/>
            <wp:docPr id="7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r w:rsidDel="00000000" w:rsidR="00000000" w:rsidRPr="00000000">
        <w:rPr>
          <w:rtl w:val="0"/>
        </w:rPr>
        <w:t xml:space="preserve">Metoda nejmenších čtverců: </w:t>
      </w:r>
    </w:p>
    <w:p w:rsidR="00000000" w:rsidDel="00000000" w:rsidP="00000000" w:rsidRDefault="00000000" w:rsidRPr="00000000" w14:paraId="00000020">
      <w:pPr>
        <w:rPr>
          <w:color w:val="0563c1"/>
          <w:u w:val="single"/>
        </w:rPr>
      </w:pPr>
      <w:r w:rsidDel="00000000" w:rsidR="00000000" w:rsidRPr="00000000">
        <w:rPr>
          <w:rtl w:val="0"/>
        </w:rPr>
        <w:t xml:space="preserve">Na tohle téma je to celá přednáška víc dopodrobna here, důležité je snad i tady:  </w:t>
      </w:r>
      <w:hyperlink r:id="rId32">
        <w:r w:rsidDel="00000000" w:rsidR="00000000" w:rsidRPr="00000000">
          <w:rPr>
            <w:color w:val="0563c1"/>
            <w:u w:val="single"/>
            <w:rtl w:val="0"/>
          </w:rPr>
          <w:t xml:space="preserve">https://cw.fel.cvut.cz/b201/_media/courses/b0b33opt/03ls.pdf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5731510" cy="3471545"/>
            <wp:effectExtent b="0" l="0" r="0" t="0"/>
            <wp:docPr id="7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731510" cy="4290060"/>
            <wp:effectExtent b="0" l="0" r="0" t="0"/>
            <wp:docPr id="8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510915" cy="3549796"/>
            <wp:effectExtent b="0" l="0" r="0" t="0"/>
            <wp:docPr id="8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915" cy="3549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511792" cy="2865203"/>
            <wp:effectExtent b="0" l="0" r="0" t="0"/>
            <wp:docPr id="8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1792" cy="2865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5731510" cy="2286000"/>
            <wp:effectExtent b="0" l="0" r="0" t="0"/>
            <wp:docPr id="8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5731510" cy="3513455"/>
            <wp:effectExtent b="0" l="0" r="0" t="0"/>
            <wp:docPr id="8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5731510" cy="3183255"/>
            <wp:effectExtent b="0" l="0" r="0" t="0"/>
            <wp:docPr id="6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5731510" cy="4157345"/>
            <wp:effectExtent b="0" l="0" r="0" t="0"/>
            <wp:docPr id="6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595938" cy="3811187"/>
            <wp:effectExtent b="0" l="0" r="0" t="0"/>
            <wp:docPr id="6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3811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</w:pPr>
      <w:r w:rsidDel="00000000" w:rsidR="00000000" w:rsidRPr="00000000">
        <w:rPr>
          <w:rtl w:val="0"/>
        </w:rPr>
        <w:t xml:space="preserve">Spektrální rozklad a kvadratické funkce: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359238" cy="3789148"/>
            <wp:effectExtent b="0" l="0" r="0" t="0"/>
            <wp:docPr id="6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9238" cy="3789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048447" cy="3643313"/>
            <wp:effectExtent b="0" l="0" r="0" t="0"/>
            <wp:docPr id="6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447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624904" cy="1004888"/>
            <wp:effectExtent b="0" l="0" r="0" t="0"/>
            <wp:docPr id="7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904" cy="100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199280" cy="785813"/>
            <wp:effectExtent b="0" l="0" r="0" t="0"/>
            <wp:docPr id="7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9280" cy="78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138164" cy="1971377"/>
            <wp:effectExtent b="0" l="0" r="0" t="0"/>
            <wp:docPr id="7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164" cy="1971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076180" cy="723602"/>
            <wp:effectExtent b="0" l="0" r="0" t="0"/>
            <wp:docPr id="7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180" cy="723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724556" cy="1824038"/>
            <wp:effectExtent b="0" l="0" r="0" t="0"/>
            <wp:docPr id="7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556" cy="182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886373" cy="2024063"/>
            <wp:effectExtent b="0" l="0" r="0" t="0"/>
            <wp:docPr id="5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73" cy="202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666240" cy="3100388"/>
            <wp:effectExtent b="0" l="0" r="0" t="0"/>
            <wp:docPr id="5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6240" cy="310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634337" cy="3233738"/>
            <wp:effectExtent b="0" l="0" r="0" t="0"/>
            <wp:docPr id="5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4337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r w:rsidDel="00000000" w:rsidR="00000000" w:rsidRPr="00000000">
        <w:rPr>
          <w:rtl w:val="0"/>
        </w:rPr>
        <w:t xml:space="preserve">Prokládání bodů podprostorem: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0" distT="0" distL="0" distR="0">
            <wp:extent cx="4265690" cy="3055883"/>
            <wp:effectExtent b="0" l="0" r="0" t="0"/>
            <wp:docPr id="5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5690" cy="3055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4156143" cy="2519936"/>
            <wp:effectExtent b="0" l="0" r="0" t="0"/>
            <wp:docPr id="5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6143" cy="2519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0" distT="0" distL="0" distR="0">
            <wp:extent cx="4397239" cy="1140707"/>
            <wp:effectExtent b="0" l="0" r="0" t="0"/>
            <wp:docPr id="6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7239" cy="1140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515480" cy="905001"/>
            <wp:effectExtent b="0" l="0" r="0" t="0"/>
            <wp:docPr id="6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905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333323" cy="3069437"/>
            <wp:effectExtent b="0" l="0" r="0" t="0"/>
            <wp:docPr id="6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323" cy="3069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701168" cy="3339519"/>
            <wp:effectExtent b="0" l="0" r="0" t="0"/>
            <wp:docPr id="6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168" cy="3339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801590" cy="2210732"/>
            <wp:effectExtent b="0" l="0" r="0" t="0"/>
            <wp:docPr id="6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1590" cy="2210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0" distT="0" distL="0" distR="0">
            <wp:extent cx="4525006" cy="3134162"/>
            <wp:effectExtent b="0" l="0" r="0" t="0"/>
            <wp:docPr id="9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134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s-CZ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Normln" w:default="1">
    <w:name w:val="Normal"/>
    <w:qFormat w:val="1"/>
  </w:style>
  <w:style w:type="paragraph" w:styleId="Nadpis1">
    <w:name w:val="heading 1"/>
    <w:basedOn w:val="Normln"/>
    <w:next w:val="Normln"/>
    <w:link w:val="Nadpis1Char"/>
    <w:uiPriority w:val="9"/>
    <w:qFormat w:val="1"/>
    <w:rsid w:val="00A31C61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 w:val="1"/>
    <w:qFormat w:val="1"/>
    <w:rsid w:val="00A31C61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Nadpis3">
    <w:name w:val="heading 3"/>
    <w:basedOn w:val="Normln"/>
    <w:next w:val="Normln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Nadpis4">
    <w:name w:val="heading 4"/>
    <w:basedOn w:val="Normln"/>
    <w:next w:val="Normln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Nadpis5">
    <w:name w:val="heading 5"/>
    <w:basedOn w:val="Normln"/>
    <w:next w:val="Normln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Nadpis6">
    <w:name w:val="heading 6"/>
    <w:basedOn w:val="Normln"/>
    <w:next w:val="Normln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Standardnpsmoodstavce" w:default="1">
    <w:name w:val="Default Paragraph Font"/>
    <w:uiPriority w:val="1"/>
    <w:semiHidden w:val="1"/>
    <w:unhideWhenUsed w:val="1"/>
  </w:style>
  <w:style w:type="table" w:styleId="Normlntabulka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seznamu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Nzev">
    <w:name w:val="Title"/>
    <w:basedOn w:val="Normln"/>
    <w:next w:val="Normln"/>
    <w:link w:val="NzevChar"/>
    <w:uiPriority w:val="10"/>
    <w:qFormat w:val="1"/>
    <w:rsid w:val="00A31C61"/>
    <w:pPr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Nadpis1Char" w:customStyle="1">
    <w:name w:val="Nadpis 1 Char"/>
    <w:basedOn w:val="Standardnpsmoodstavce"/>
    <w:link w:val="Nadpis1"/>
    <w:uiPriority w:val="9"/>
    <w:rsid w:val="00A31C61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Nadpis2Char" w:customStyle="1">
    <w:name w:val="Nadpis 2 Char"/>
    <w:basedOn w:val="Standardnpsmoodstavce"/>
    <w:link w:val="Nadpis2"/>
    <w:uiPriority w:val="9"/>
    <w:rsid w:val="00A31C61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NzevChar" w:customStyle="1">
    <w:name w:val="Název Char"/>
    <w:basedOn w:val="Standardnpsmoodstavce"/>
    <w:link w:val="Nzev"/>
    <w:uiPriority w:val="10"/>
    <w:rsid w:val="00A31C6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Zdraznnintenzivn">
    <w:name w:val="Intense Emphasis"/>
    <w:basedOn w:val="Standardnpsmoodstavce"/>
    <w:uiPriority w:val="21"/>
    <w:qFormat w:val="1"/>
    <w:rsid w:val="00A31C61"/>
    <w:rPr>
      <w:i w:val="1"/>
      <w:iCs w:val="1"/>
      <w:color w:val="4472c4" w:themeColor="accent1"/>
    </w:rPr>
  </w:style>
  <w:style w:type="paragraph" w:styleId="Odstavecseseznamem">
    <w:name w:val="List Paragraph"/>
    <w:basedOn w:val="Normln"/>
    <w:uiPriority w:val="34"/>
    <w:qFormat w:val="1"/>
    <w:rsid w:val="00A31C61"/>
    <w:pPr>
      <w:ind w:left="720"/>
      <w:contextualSpacing w:val="1"/>
    </w:pPr>
  </w:style>
  <w:style w:type="paragraph" w:styleId="Bezmezer">
    <w:name w:val="No Spacing"/>
    <w:uiPriority w:val="1"/>
    <w:qFormat w:val="1"/>
    <w:rsid w:val="00872880"/>
  </w:style>
  <w:style w:type="paragraph" w:styleId="Normlnweb">
    <w:name w:val="Normal (Web)"/>
    <w:basedOn w:val="Normln"/>
    <w:uiPriority w:val="99"/>
    <w:semiHidden w:val="1"/>
    <w:unhideWhenUsed w:val="1"/>
    <w:rsid w:val="00230EC8"/>
    <w:pPr>
      <w:spacing w:after="100" w:afterAutospacing="1" w:before="100" w:beforeAutospacing="1"/>
    </w:pPr>
    <w:rPr>
      <w:rFonts w:ascii="Times New Roman" w:cs="Times New Roman" w:eastAsia="Times New Roman" w:hAnsi="Times New Roman"/>
      <w:lang w:eastAsia="en-GB"/>
    </w:rPr>
  </w:style>
  <w:style w:type="character" w:styleId="Zstupntext">
    <w:name w:val="Placeholder Text"/>
    <w:basedOn w:val="Standardnpsmoodstavce"/>
    <w:uiPriority w:val="99"/>
    <w:semiHidden w:val="1"/>
    <w:rsid w:val="00230EC8"/>
    <w:rPr>
      <w:color w:val="808080"/>
    </w:rPr>
  </w:style>
  <w:style w:type="character" w:styleId="Hypertextovodkaz">
    <w:name w:val="Hyperlink"/>
    <w:basedOn w:val="Standardnpsmoodstavce"/>
    <w:uiPriority w:val="99"/>
    <w:unhideWhenUsed w:val="1"/>
    <w:rsid w:val="00754268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 w:val="1"/>
    <w:unhideWhenUsed w:val="1"/>
    <w:rsid w:val="00754268"/>
    <w:rPr>
      <w:color w:val="605e5c"/>
      <w:shd w:color="auto" w:fill="e1dfdd" w:val="clear"/>
    </w:rPr>
  </w:style>
  <w:style w:type="paragraph" w:styleId="Podnadpis">
    <w:name w:val="Subtitle"/>
    <w:basedOn w:val="Normln"/>
    <w:next w:val="Normln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42" Type="http://schemas.openxmlformats.org/officeDocument/2006/relationships/image" Target="media/image6.png"/><Relationship Id="rId41" Type="http://schemas.openxmlformats.org/officeDocument/2006/relationships/image" Target="media/image7.png"/><Relationship Id="rId44" Type="http://schemas.openxmlformats.org/officeDocument/2006/relationships/image" Target="media/image1.png"/><Relationship Id="rId43" Type="http://schemas.openxmlformats.org/officeDocument/2006/relationships/image" Target="media/image12.png"/><Relationship Id="rId46" Type="http://schemas.openxmlformats.org/officeDocument/2006/relationships/image" Target="media/image13.png"/><Relationship Id="rId45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48" Type="http://schemas.openxmlformats.org/officeDocument/2006/relationships/image" Target="media/image21.png"/><Relationship Id="rId47" Type="http://schemas.openxmlformats.org/officeDocument/2006/relationships/image" Target="media/image10.png"/><Relationship Id="rId49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cw.fel.cvut.cz/b201/courses/b0b33opt/start" TargetMode="External"/><Relationship Id="rId8" Type="http://schemas.openxmlformats.org/officeDocument/2006/relationships/image" Target="media/image34.png"/><Relationship Id="rId31" Type="http://schemas.openxmlformats.org/officeDocument/2006/relationships/image" Target="media/image24.png"/><Relationship Id="rId30" Type="http://schemas.openxmlformats.org/officeDocument/2006/relationships/image" Target="media/image33.png"/><Relationship Id="rId33" Type="http://schemas.openxmlformats.org/officeDocument/2006/relationships/image" Target="media/image22.png"/><Relationship Id="rId32" Type="http://schemas.openxmlformats.org/officeDocument/2006/relationships/hyperlink" Target="https://cw.fel.cvut.cz/b201/_media/courses/b0b33opt/03ls.pdf" TargetMode="External"/><Relationship Id="rId35" Type="http://schemas.openxmlformats.org/officeDocument/2006/relationships/image" Target="media/image30.png"/><Relationship Id="rId34" Type="http://schemas.openxmlformats.org/officeDocument/2006/relationships/image" Target="media/image40.png"/><Relationship Id="rId37" Type="http://schemas.openxmlformats.org/officeDocument/2006/relationships/image" Target="media/image36.png"/><Relationship Id="rId36" Type="http://schemas.openxmlformats.org/officeDocument/2006/relationships/image" Target="media/image27.png"/><Relationship Id="rId39" Type="http://schemas.openxmlformats.org/officeDocument/2006/relationships/image" Target="media/image17.png"/><Relationship Id="rId38" Type="http://schemas.openxmlformats.org/officeDocument/2006/relationships/image" Target="media/image32.png"/><Relationship Id="rId20" Type="http://schemas.openxmlformats.org/officeDocument/2006/relationships/image" Target="media/image47.png"/><Relationship Id="rId22" Type="http://schemas.openxmlformats.org/officeDocument/2006/relationships/image" Target="media/image44.png"/><Relationship Id="rId21" Type="http://schemas.openxmlformats.org/officeDocument/2006/relationships/image" Target="media/image48.png"/><Relationship Id="rId24" Type="http://schemas.openxmlformats.org/officeDocument/2006/relationships/image" Target="media/image43.png"/><Relationship Id="rId23" Type="http://schemas.openxmlformats.org/officeDocument/2006/relationships/image" Target="media/image50.png"/><Relationship Id="rId26" Type="http://schemas.openxmlformats.org/officeDocument/2006/relationships/image" Target="media/image51.png"/><Relationship Id="rId25" Type="http://schemas.openxmlformats.org/officeDocument/2006/relationships/image" Target="media/image49.png"/><Relationship Id="rId28" Type="http://schemas.openxmlformats.org/officeDocument/2006/relationships/image" Target="media/image20.png"/><Relationship Id="rId27" Type="http://schemas.openxmlformats.org/officeDocument/2006/relationships/image" Target="media/image46.png"/><Relationship Id="rId29" Type="http://schemas.openxmlformats.org/officeDocument/2006/relationships/image" Target="media/image39.png"/><Relationship Id="rId51" Type="http://schemas.openxmlformats.org/officeDocument/2006/relationships/image" Target="media/image14.png"/><Relationship Id="rId50" Type="http://schemas.openxmlformats.org/officeDocument/2006/relationships/image" Target="media/image2.png"/><Relationship Id="rId53" Type="http://schemas.openxmlformats.org/officeDocument/2006/relationships/image" Target="media/image18.png"/><Relationship Id="rId52" Type="http://schemas.openxmlformats.org/officeDocument/2006/relationships/image" Target="media/image9.png"/><Relationship Id="rId11" Type="http://schemas.openxmlformats.org/officeDocument/2006/relationships/image" Target="media/image31.png"/><Relationship Id="rId55" Type="http://schemas.openxmlformats.org/officeDocument/2006/relationships/image" Target="media/image3.png"/><Relationship Id="rId10" Type="http://schemas.openxmlformats.org/officeDocument/2006/relationships/image" Target="media/image28.png"/><Relationship Id="rId54" Type="http://schemas.openxmlformats.org/officeDocument/2006/relationships/image" Target="media/image5.png"/><Relationship Id="rId13" Type="http://schemas.openxmlformats.org/officeDocument/2006/relationships/image" Target="media/image35.png"/><Relationship Id="rId57" Type="http://schemas.openxmlformats.org/officeDocument/2006/relationships/image" Target="media/image15.png"/><Relationship Id="rId12" Type="http://schemas.openxmlformats.org/officeDocument/2006/relationships/image" Target="media/image26.png"/><Relationship Id="rId56" Type="http://schemas.openxmlformats.org/officeDocument/2006/relationships/image" Target="media/image19.png"/><Relationship Id="rId15" Type="http://schemas.openxmlformats.org/officeDocument/2006/relationships/image" Target="media/image37.png"/><Relationship Id="rId59" Type="http://schemas.openxmlformats.org/officeDocument/2006/relationships/image" Target="media/image23.png"/><Relationship Id="rId14" Type="http://schemas.openxmlformats.org/officeDocument/2006/relationships/image" Target="media/image25.png"/><Relationship Id="rId58" Type="http://schemas.openxmlformats.org/officeDocument/2006/relationships/image" Target="media/image16.png"/><Relationship Id="rId17" Type="http://schemas.openxmlformats.org/officeDocument/2006/relationships/image" Target="media/image42.png"/><Relationship Id="rId16" Type="http://schemas.openxmlformats.org/officeDocument/2006/relationships/image" Target="media/image38.png"/><Relationship Id="rId19" Type="http://schemas.openxmlformats.org/officeDocument/2006/relationships/image" Target="media/image45.png"/><Relationship Id="rId18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jX074w8bYGXbzjwsc5o0cE+6cA==">AMUW2mWp4HAecI2pBpcts0Nis7vcKwBM8HyyGMaKgmQG6qxLM6HKSf2zeHh4u2vf1MrO4I+7X++02M0DWPGCnhBlU6Lpovt6zHFb/ICmVchuum6Et6WxsEU=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2021-04-14T17:06:00Z</dcterms:created>
  <dc:creator>Kanout, Fadi</dc:creator>
</cp:coreProperties>
</file>