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36"/>
          <w:sz-cs w:val="36"/>
        </w:rPr>
        <w:t xml:space="preserve">Monpick</w:t>
      </w:r>
    </w:p>
    <w:p>
      <w:pPr/>
      <w:r>
        <w:rPr>
          <w:rFonts w:ascii="Helvetica" w:hAnsi="Helvetica" w:cs="Helvetica"/>
          <w:sz w:val="36"/>
          <w:sz-cs w:val="36"/>
        </w:rPr>
        <w:t xml:space="preserve">Multiminer: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Těžení podle profitability na whattomine.com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Možnost nastavit si minery pro různé algoritmy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Sledování minerů</w:t>
      </w:r>
    </w:p>
    <w:p>
      <w:pPr/>
      <w:r>
        <w:rPr>
          <w:rFonts w:ascii="Helvetica" w:hAnsi="Helvetica" w:cs="Helvetica"/>
          <w:sz w:val="36"/>
          <w:sz-cs w:val="36"/>
        </w:rPr>
        <w:t xml:space="preserve">Engine: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 z bmineru, ccmineru, claymoru a našeho multimineru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Start inactive minera - multimineru nebo jiného minera(bash start.sh heslo)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Ovládání controlleru - zapnout/vypnout, restart, tvrdý vypnutí, check mineru, jestli je alive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Automatický restart nebo tvrdý vypnutí + zapnutí(dá se zvolit) při zamrzlém minerovi z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 všech minerů na bloku adres</w:t>
      </w:r>
    </w:p>
    <w:p>
      <w:pPr/>
      <w:r>
        <w:rPr>
          <w:rFonts w:ascii="Helvetica" w:hAnsi="Helvetica" w:cs="Helvetica"/>
          <w:sz w:val="36"/>
          <w:sz-cs w:val="36"/>
        </w:rPr>
        <w:t xml:space="preserve">Frontend: 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Hlavní obrazovka: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 - například posledních 5 eventů zobrazit nebo zobrazit poslední eventy s vysokou prioritou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 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a jejich status (kolik běží karet)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Menu: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collector 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Scanovat minery v rozsahu </w:t>
      </w:r>
      <w:r>
        <w:rPr>
          <w:rFonts w:ascii="Helvetica" w:hAnsi="Helvetica" w:cs="Helvetica"/>
          <w:sz w:val="36"/>
          <w:sz-cs w:val="36"/>
          <w:b/>
        </w:rPr>
        <w:t xml:space="preserve">?????????????????????????????????????????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minera ke collectorovi 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collectora </w:t>
      </w:r>
      <w:r>
        <w:rPr>
          <w:rFonts w:ascii="Helvetica" w:hAnsi="Helvetica" w:cs="Helvetica"/>
          <w:sz w:val="36"/>
          <w:sz-cs w:val="36"/>
          <w:b/>
        </w:rPr>
        <w:t xml:space="preserve">?????????????????????????????????????????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collectorovi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 k minerovi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 přiřazených ke minerovi se statistikami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collectoru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karty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karty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karty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minera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controllerů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Přiřadit minera ke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controlleru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Filtrování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Řazení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eventů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CocoaOOXMLWriter/1639.1</generator>
</meta>
</file>