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.3937007874016" w:right="9.685039370079949" w:firstLine="0"/>
        <w:jc w:val="center"/>
        <w:rPr>
          <w:rFonts w:ascii="Lora" w:cs="Lora" w:eastAsia="Lora" w:hAnsi="Lora"/>
          <w:i w:val="0"/>
          <w:smallCaps w:val="0"/>
          <w:strike w:val="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sz w:val="40"/>
          <w:szCs w:val="40"/>
          <w:rtl w:val="0"/>
        </w:rPr>
        <w:t xml:space="preserve">Name</w:t>
      </w:r>
      <w:r w:rsidDel="00000000" w:rsidR="00000000" w:rsidRPr="00000000">
        <w:rPr>
          <w:rFonts w:ascii="Lora" w:cs="Lora" w:eastAsia="Lora" w:hAnsi="Lora"/>
          <w:i w:val="0"/>
          <w:smallCaps w:val="0"/>
          <w:strike w:val="0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.3937007874016" w:right="9.685039370079949" w:firstLine="0"/>
        <w:jc w:val="center"/>
        <w:rPr>
          <w:rFonts w:ascii="Lora" w:cs="Lora" w:eastAsia="Lora" w:hAnsi="Lora"/>
          <w:sz w:val="15.5"/>
          <w:szCs w:val="15.5"/>
        </w:rPr>
      </w:pPr>
      <w:r w:rsidDel="00000000" w:rsidR="00000000" w:rsidRPr="00000000">
        <w:rPr>
          <w:rFonts w:ascii="Lora" w:cs="Lora" w:eastAsia="Lora" w:hAnsi="Lora"/>
          <w:b w:val="1"/>
          <w:sz w:val="18"/>
          <w:szCs w:val="18"/>
          <w:rtl w:val="0"/>
        </w:rPr>
        <w:t xml:space="preserve">E: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 youremail</w:t>
      </w:r>
      <w:r w:rsidDel="00000000" w:rsidR="00000000" w:rsidRPr="00000000">
        <w:rPr>
          <w:rFonts w:ascii="Lora" w:cs="Lora" w:eastAsia="Lora" w:hAnsi="Lora"/>
          <w:i w:val="0"/>
          <w:smallCaps w:val="0"/>
          <w:strike w:val="0"/>
          <w:sz w:val="18"/>
          <w:szCs w:val="18"/>
          <w:shd w:fill="auto" w:val="clear"/>
          <w:vertAlign w:val="baseline"/>
          <w:rtl w:val="0"/>
        </w:rPr>
        <w:t xml:space="preserve">@gmail.com</w:t>
      </w:r>
      <w:r w:rsidDel="00000000" w:rsidR="00000000" w:rsidRPr="00000000">
        <w:rPr>
          <w:rFonts w:ascii="Lora" w:cs="Lora" w:eastAsia="Lora" w:hAnsi="Lora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Lora" w:cs="Lora" w:eastAsia="Lora" w:hAnsi="Lor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M:</w:t>
      </w:r>
      <w:r w:rsidDel="00000000" w:rsidR="00000000" w:rsidRPr="00000000">
        <w:rPr>
          <w:rFonts w:ascii="Lora" w:cs="Lora" w:eastAsia="Lora" w:hAnsi="Lora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+44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1234567890 </w:t>
      </w:r>
      <w:r w:rsidDel="00000000" w:rsidR="00000000" w:rsidRPr="00000000">
        <w:rPr>
          <w:rFonts w:ascii="Lora" w:cs="Lora" w:eastAsia="Lora" w:hAnsi="Lora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Lora" w:cs="Lora" w:eastAsia="Lora" w:hAnsi="Lor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L:</w:t>
      </w:r>
      <w:r w:rsidDel="00000000" w:rsidR="00000000" w:rsidRPr="00000000">
        <w:rPr>
          <w:rFonts w:ascii="Lora" w:cs="Lora" w:eastAsia="Lora" w:hAnsi="Lora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https://www.linkedin.com/yourhandle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Lora" w:cs="Lora" w:eastAsia="Lora" w:hAnsi="Lora"/>
          <w:b w:val="1"/>
          <w:sz w:val="18"/>
          <w:szCs w:val="18"/>
          <w:rtl w:val="0"/>
        </w:rPr>
        <w:t xml:space="preserve">A: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 City, UK</w:t>
      </w:r>
      <w:r w:rsidDel="00000000" w:rsidR="00000000" w:rsidRPr="00000000">
        <w:rPr>
          <w:rFonts w:ascii="Lora" w:cs="Lora" w:eastAsia="Lora" w:hAnsi="Lora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sz w:val="15.5"/>
          <w:szCs w:val="15.5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12211.519999951124" w:type="dxa"/>
        <w:jc w:val="left"/>
        <w:tblInd w:w="0.14666671554248278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2211.519999951124"/>
        <w:tblGridChange w:id="0">
          <w:tblGrid>
            <w:gridCol w:w="12211.519999951124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100" w:line="240" w:lineRule="auto"/>
              <w:ind w:left="850.3937007874016" w:right="-189.9999999999996" w:firstLine="0"/>
              <w:rPr>
                <w:rFonts w:ascii="Lora" w:cs="Lora" w:eastAsia="Lora" w:hAnsi="Lor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sz w:val="24"/>
                <w:szCs w:val="24"/>
                <w:rtl w:val="0"/>
              </w:rPr>
              <w:t xml:space="preserve">SUMMARY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ind w:left="850" w:right="686" w:firstLine="0"/>
              <w:rPr>
                <w:rFonts w:ascii="Lora" w:cs="Lora" w:eastAsia="Lora" w:hAnsi="Lor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Having recently graduated with a </w:t>
            </w:r>
            <w:r w:rsidDel="00000000" w:rsidR="00000000" w:rsidRPr="00000000">
              <w:rPr>
                <w:rFonts w:ascii="Lora" w:cs="Lora" w:eastAsia="Lora" w:hAnsi="Lora"/>
                <w:b w:val="1"/>
                <w:sz w:val="20"/>
                <w:szCs w:val="20"/>
                <w:rtl w:val="0"/>
              </w:rPr>
              <w:t xml:space="preserve">1st Class Honours</w:t>
            </w: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 in MSc Management from </w:t>
            </w:r>
            <w:r w:rsidDel="00000000" w:rsidR="00000000" w:rsidRPr="00000000">
              <w:rPr>
                <w:rFonts w:ascii="Lora" w:cs="Lora" w:eastAsia="Lora" w:hAnsi="Lora"/>
                <w:b w:val="1"/>
                <w:sz w:val="20"/>
                <w:szCs w:val="20"/>
                <w:rtl w:val="0"/>
              </w:rPr>
              <w:t xml:space="preserve">University College London</w:t>
            </w: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 and worked in 3 Sales roles, I am actively seeking opportunities as a </w:t>
            </w:r>
            <w:r w:rsidDel="00000000" w:rsidR="00000000" w:rsidRPr="00000000">
              <w:rPr>
                <w:rFonts w:ascii="Lora" w:cs="Lora" w:eastAsia="Lora" w:hAnsi="Lora"/>
                <w:b w:val="1"/>
                <w:sz w:val="20"/>
                <w:szCs w:val="20"/>
                <w:rtl w:val="0"/>
              </w:rPr>
              <w:t xml:space="preserve">Sales Development Representative</w:t>
            </w: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. </w:t>
            </w:r>
            <w:r w:rsidDel="00000000" w:rsidR="00000000" w:rsidRPr="00000000">
              <w:rPr>
                <w:rFonts w:ascii="Lora" w:cs="Lora" w:eastAsia="Lora" w:hAnsi="Lora"/>
                <w:b w:val="1"/>
                <w:sz w:val="20"/>
                <w:szCs w:val="20"/>
                <w:rtl w:val="0"/>
              </w:rPr>
              <w:t xml:space="preserve">I have the right to work in the UK.</w:t>
            </w:r>
          </w:p>
        </w:tc>
      </w:tr>
    </w:tbl>
    <w:p w:rsidR="00000000" w:rsidDel="00000000" w:rsidP="00000000" w:rsidRDefault="00000000" w:rsidRPr="00000000" w14:paraId="00000005">
      <w:pPr>
        <w:widowControl w:val="0"/>
        <w:spacing w:line="240" w:lineRule="auto"/>
        <w:ind w:right="9.685039370079949"/>
        <w:rPr>
          <w:rFonts w:ascii="Lora" w:cs="Lora" w:eastAsia="Lora" w:hAnsi="Lora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211.519999951124" w:type="dxa"/>
        <w:jc w:val="left"/>
        <w:tblInd w:w="0.14666671554248278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2211.519999951124"/>
        <w:tblGridChange w:id="0">
          <w:tblGrid>
            <w:gridCol w:w="12211.519999951124"/>
          </w:tblGrid>
        </w:tblGridChange>
      </w:tblGrid>
      <w:tr>
        <w:trPr>
          <w:cantSplit w:val="0"/>
          <w:trHeight w:val="252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cccccc" w:space="0" w:sz="8" w:val="single"/>
              <w:right w:color="ffffff" w:space="0" w:sz="8" w:val="single"/>
            </w:tcBorders>
            <w:shd w:fill="ffffff" w:val="clear"/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after="100" w:line="240" w:lineRule="auto"/>
              <w:ind w:left="850.3937007874016" w:right="-189.9999999999996" w:firstLine="0"/>
              <w:rPr>
                <w:rFonts w:ascii="Lora" w:cs="Lora" w:eastAsia="Lora" w:hAnsi="Lor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sz w:val="24"/>
                <w:szCs w:val="24"/>
                <w:rtl w:val="0"/>
              </w:rPr>
              <w:t xml:space="preserve">EDUCATION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76" w:lineRule="auto"/>
              <w:ind w:left="850" w:right="686" w:firstLine="0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sz w:val="20"/>
                <w:szCs w:val="20"/>
                <w:rtl w:val="0"/>
              </w:rPr>
              <w:t xml:space="preserve">MSc in Public Policy and Management</w:t>
            </w: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Lora" w:cs="Lora" w:eastAsia="Lora" w:hAnsi="Lora"/>
                <w:b w:val="1"/>
                <w:sz w:val="20"/>
                <w:szCs w:val="20"/>
                <w:rtl w:val="0"/>
              </w:rPr>
              <w:t xml:space="preserve"> 1st </w:t>
            </w: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| King’s College London | 2021 – 2022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686" w:hanging="360"/>
              <w:jc w:val="left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sz w:val="20"/>
                <w:szCs w:val="20"/>
                <w:rtl w:val="0"/>
              </w:rPr>
              <w:t xml:space="preserve">Modules:</w:t>
            </w: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 Economics, Research Methods in Public Policy, e-Services in Marketing</w:t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2"/>
              </w:numPr>
              <w:spacing w:line="276" w:lineRule="auto"/>
              <w:ind w:left="1440" w:right="686" w:hanging="360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sz w:val="20"/>
                <w:szCs w:val="20"/>
                <w:rtl w:val="0"/>
              </w:rPr>
              <w:t xml:space="preserve">Dissertation: </w:t>
            </w: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Impact of Luxury Goods Taxation on Socioeconomic Inequalities (Distinction)</w:t>
            </w:r>
          </w:p>
          <w:p w:rsidR="00000000" w:rsidDel="00000000" w:rsidP="00000000" w:rsidRDefault="00000000" w:rsidRPr="00000000" w14:paraId="0000000A">
            <w:pPr>
              <w:widowControl w:val="0"/>
              <w:spacing w:before="115.430908203125" w:line="276" w:lineRule="auto"/>
              <w:ind w:left="850.3937007874016" w:right="9.685039370079949" w:firstLine="0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sz w:val="20"/>
                <w:szCs w:val="20"/>
                <w:rtl w:val="0"/>
              </w:rPr>
              <w:t xml:space="preserve">BA in Arabic and French, 1st </w:t>
            </w: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| University College London | 2017 - 2021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2"/>
              </w:numPr>
              <w:spacing w:line="276" w:lineRule="auto"/>
              <w:ind w:left="1440" w:right="686" w:hanging="360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Modules: Arabic &amp; French languages and literature, Political Economy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2"/>
              </w:numPr>
              <w:spacing w:line="276" w:lineRule="auto"/>
              <w:ind w:left="1440" w:right="686" w:hanging="360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Year abroad in Jordan (Arabic at Qasid institution) and France (French at Jean Moulin Lyon 3) 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76" w:lineRule="auto"/>
              <w:ind w:left="0" w:right="686.4829396325472" w:firstLine="0"/>
              <w:rPr>
                <w:rFonts w:ascii="Lora" w:cs="Lora" w:eastAsia="Lora" w:hAnsi="Lora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widowControl w:val="0"/>
        <w:spacing w:line="240" w:lineRule="auto"/>
        <w:ind w:right="9"/>
        <w:rPr>
          <w:rFonts w:ascii="Lora" w:cs="Lora" w:eastAsia="Lora" w:hAnsi="Lora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211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2211"/>
        <w:tblGridChange w:id="0">
          <w:tblGrid>
            <w:gridCol w:w="12211"/>
          </w:tblGrid>
        </w:tblGridChange>
      </w:tblGrid>
      <w:tr>
        <w:trPr>
          <w:cantSplit w:val="0"/>
          <w:trHeight w:val="528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cccccc" w:space="0" w:sz="8" w:val="single"/>
              <w:right w:color="ffffff" w:space="0" w:sz="8" w:val="single"/>
            </w:tcBorders>
            <w:shd w:fill="ffffff" w:val="clear"/>
            <w:tcMar>
              <w:top w:w="170.0" w:type="dxa"/>
              <w:left w:w="170.0" w:type="dxa"/>
              <w:bottom w:w="170.0" w:type="dxa"/>
              <w:right w:w="17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after="100" w:line="240" w:lineRule="auto"/>
              <w:ind w:left="850" w:right="-189" w:firstLine="0"/>
              <w:rPr>
                <w:rFonts w:ascii="Lora" w:cs="Lora" w:eastAsia="Lora" w:hAnsi="Lor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sz w:val="24"/>
                <w:szCs w:val="24"/>
                <w:rtl w:val="0"/>
              </w:rPr>
              <w:t xml:space="preserve">WORK EXPERIENCE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before="115.430908203125" w:line="276" w:lineRule="auto"/>
              <w:ind w:left="850.3937007874016" w:right="9.685039370079949" w:firstLine="0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sz w:val="20"/>
                <w:szCs w:val="20"/>
                <w:rtl w:val="0"/>
              </w:rPr>
              <w:t xml:space="preserve">Sales and Investor Relations Analyst</w:t>
            </w: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 | IDEAGlobal | August 2023 - October 2023 | London, UK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"/>
              </w:numPr>
              <w:spacing w:line="276" w:lineRule="auto"/>
              <w:ind w:left="1440" w:right="686" w:hanging="360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Utilised cold-calling strategies to sell investment opportunities, resulting in an</w:t>
            </w:r>
            <w:r w:rsidDel="00000000" w:rsidR="00000000" w:rsidRPr="00000000">
              <w:rPr>
                <w:rFonts w:ascii="Lora" w:cs="Lora" w:eastAsia="Lora" w:hAnsi="Lora"/>
                <w:b w:val="1"/>
                <w:sz w:val="20"/>
                <w:szCs w:val="20"/>
                <w:rtl w:val="0"/>
              </w:rPr>
              <w:t xml:space="preserve"> 11%</w:t>
            </w: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 growth in revenue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"/>
              </w:numPr>
              <w:spacing w:line="276" w:lineRule="auto"/>
              <w:ind w:left="1440" w:right="686" w:hanging="360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Identified strategic investment opportunities in FinTech start-ups leading to a </w:t>
            </w:r>
            <w:r w:rsidDel="00000000" w:rsidR="00000000" w:rsidRPr="00000000">
              <w:rPr>
                <w:rFonts w:ascii="Lora" w:cs="Lora" w:eastAsia="Lora" w:hAnsi="Lora"/>
                <w:b w:val="1"/>
                <w:sz w:val="20"/>
                <w:szCs w:val="20"/>
                <w:rtl w:val="0"/>
              </w:rPr>
              <w:t xml:space="preserve">£3.5 million investment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5"/>
              </w:numPr>
              <w:spacing w:line="276" w:lineRule="auto"/>
              <w:ind w:left="1440" w:right="686" w:hanging="360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Maintained relationships with client accounts by offering unique finance solutions for </w:t>
            </w:r>
            <w:r w:rsidDel="00000000" w:rsidR="00000000" w:rsidRPr="00000000">
              <w:rPr>
                <w:rFonts w:ascii="Lora" w:cs="Lora" w:eastAsia="Lora" w:hAnsi="Lora"/>
                <w:b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 clients that increased average revenue by </w:t>
            </w:r>
            <w:r w:rsidDel="00000000" w:rsidR="00000000" w:rsidRPr="00000000">
              <w:rPr>
                <w:rFonts w:ascii="Lora" w:cs="Lora" w:eastAsia="Lora" w:hAnsi="Lora"/>
                <w:b w:val="1"/>
                <w:sz w:val="20"/>
                <w:szCs w:val="20"/>
                <w:rtl w:val="0"/>
              </w:rPr>
              <w:t xml:space="preserve">10%</w:t>
            </w: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 in 3 months</w:t>
            </w:r>
          </w:p>
          <w:p w:rsidR="00000000" w:rsidDel="00000000" w:rsidP="00000000" w:rsidRDefault="00000000" w:rsidRPr="00000000" w14:paraId="00000014">
            <w:pPr>
              <w:widowControl w:val="0"/>
              <w:spacing w:before="115" w:line="276" w:lineRule="auto"/>
              <w:ind w:left="850" w:right="9" w:firstLine="0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sz w:val="20"/>
                <w:szCs w:val="20"/>
                <w:rtl w:val="0"/>
              </w:rPr>
              <w:t xml:space="preserve">Sales and Account Manager</w:t>
            </w: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 | Just Gifts | September 2020 - August 2022 | Mumbai, India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3"/>
              </w:numPr>
              <w:spacing w:line="276" w:lineRule="auto"/>
              <w:ind w:left="1440" w:right="686" w:hanging="360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Recommended procurement strategies to </w:t>
            </w:r>
            <w:r w:rsidDel="00000000" w:rsidR="00000000" w:rsidRPr="00000000">
              <w:rPr>
                <w:rFonts w:ascii="Lora" w:cs="Lora" w:eastAsia="Lora" w:hAnsi="Lora"/>
                <w:b w:val="1"/>
                <w:sz w:val="20"/>
                <w:szCs w:val="20"/>
                <w:rtl w:val="0"/>
              </w:rPr>
              <w:t xml:space="preserve">~10</w:t>
            </w: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 clients monthly which led to a 30% increase in revenue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3"/>
              </w:numPr>
              <w:spacing w:line="276" w:lineRule="auto"/>
              <w:ind w:left="1440" w:right="686" w:hanging="360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Trained </w:t>
            </w:r>
            <w:r w:rsidDel="00000000" w:rsidR="00000000" w:rsidRPr="00000000">
              <w:rPr>
                <w:rFonts w:ascii="Lora" w:cs="Lora" w:eastAsia="Lora" w:hAnsi="Lora"/>
                <w:b w:val="1"/>
                <w:sz w:val="20"/>
                <w:szCs w:val="20"/>
                <w:rtl w:val="0"/>
              </w:rPr>
              <w:t xml:space="preserve">~45</w:t>
            </w: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 team members to use financial tools such as QuickBooks and Microsoft Office leading to </w:t>
            </w:r>
            <w:r w:rsidDel="00000000" w:rsidR="00000000" w:rsidRPr="00000000">
              <w:rPr>
                <w:rFonts w:ascii="Lora" w:cs="Lora" w:eastAsia="Lora" w:hAnsi="Lora"/>
                <w:b w:val="1"/>
                <w:sz w:val="20"/>
                <w:szCs w:val="20"/>
                <w:rtl w:val="0"/>
              </w:rPr>
              <w:t xml:space="preserve">90%</w:t>
            </w: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utilisation</w:t>
            </w: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 of financial tools 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4"/>
              </w:numPr>
              <w:spacing w:line="276" w:lineRule="auto"/>
              <w:ind w:left="1440" w:right="686" w:hanging="360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Developed </w:t>
            </w:r>
            <w:r w:rsidDel="00000000" w:rsidR="00000000" w:rsidRPr="00000000">
              <w:rPr>
                <w:rFonts w:ascii="Lora" w:cs="Lora" w:eastAsia="Lora" w:hAnsi="Lora"/>
                <w:b w:val="1"/>
                <w:sz w:val="20"/>
                <w:szCs w:val="20"/>
                <w:rtl w:val="0"/>
              </w:rPr>
              <w:t xml:space="preserve">20+</w:t>
            </w: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 comprehensive financial reports to aid the Sales team in attracting 1000s of leads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3"/>
              </w:numPr>
              <w:spacing w:line="276" w:lineRule="auto"/>
              <w:ind w:left="1440" w:right="686" w:hanging="360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Conducted industry analysis to identify business development growth areas for clients, which increased average revenue by </w:t>
            </w:r>
            <w:r w:rsidDel="00000000" w:rsidR="00000000" w:rsidRPr="00000000">
              <w:rPr>
                <w:rFonts w:ascii="Lora" w:cs="Lora" w:eastAsia="Lora" w:hAnsi="Lora"/>
                <w:b w:val="1"/>
                <w:sz w:val="20"/>
                <w:szCs w:val="20"/>
                <w:rtl w:val="0"/>
              </w:rPr>
              <w:t xml:space="preserve">15%</w:t>
            </w: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9">
            <w:pPr>
              <w:widowControl w:val="0"/>
              <w:spacing w:before="115" w:line="276" w:lineRule="auto"/>
              <w:ind w:left="850" w:right="9" w:firstLine="0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sz w:val="20"/>
                <w:szCs w:val="20"/>
                <w:rtl w:val="0"/>
              </w:rPr>
              <w:t xml:space="preserve">Audit Associate</w:t>
            </w: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 | Deloitte | August 2017 - March 2018 | Mumbai, India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3"/>
              </w:numPr>
              <w:spacing w:line="276" w:lineRule="auto"/>
              <w:ind w:left="1440" w:hanging="360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Preparing reports, presentations, and proposals for </w:t>
            </w:r>
            <w:r w:rsidDel="00000000" w:rsidR="00000000" w:rsidRPr="00000000">
              <w:rPr>
                <w:rFonts w:ascii="Lora" w:cs="Lora" w:eastAsia="Lora" w:hAnsi="Lora"/>
                <w:b w:val="1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 clients monthly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3"/>
              </w:numPr>
              <w:spacing w:line="276" w:lineRule="auto"/>
              <w:ind w:left="1440" w:hanging="360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Evaluating the internal control systems of clients to ensure the effectiveness and reliability of their financial processes which resulted in increased investments by </w:t>
            </w:r>
            <w:r w:rsidDel="00000000" w:rsidR="00000000" w:rsidRPr="00000000">
              <w:rPr>
                <w:rFonts w:ascii="Lora" w:cs="Lora" w:eastAsia="Lora" w:hAnsi="Lora"/>
                <w:b w:val="1"/>
                <w:sz w:val="20"/>
                <w:szCs w:val="20"/>
                <w:rtl w:val="0"/>
              </w:rPr>
              <w:t xml:space="preserve">12%</w:t>
            </w:r>
          </w:p>
        </w:tc>
      </w:tr>
    </w:tbl>
    <w:p w:rsidR="00000000" w:rsidDel="00000000" w:rsidP="00000000" w:rsidRDefault="00000000" w:rsidRPr="00000000" w14:paraId="0000001C">
      <w:pPr>
        <w:widowControl w:val="0"/>
        <w:spacing w:line="240" w:lineRule="auto"/>
        <w:ind w:right="9"/>
        <w:rPr>
          <w:rFonts w:ascii="Lora" w:cs="Lora" w:eastAsia="Lora" w:hAnsi="Lora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2211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2211"/>
        <w:tblGridChange w:id="0">
          <w:tblGrid>
            <w:gridCol w:w="12211"/>
          </w:tblGrid>
        </w:tblGridChange>
      </w:tblGrid>
      <w:tr>
        <w:trPr>
          <w:cantSplit w:val="0"/>
          <w:trHeight w:val="162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cccccc" w:space="0" w:sz="8" w:val="single"/>
              <w:right w:color="ffffff" w:space="0" w:sz="8" w:val="single"/>
            </w:tcBorders>
            <w:shd w:fill="ffffff" w:val="clear"/>
            <w:tcMar>
              <w:top w:w="170.0" w:type="dxa"/>
              <w:left w:w="170.0" w:type="dxa"/>
              <w:bottom w:w="170.0" w:type="dxa"/>
              <w:right w:w="17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after="100" w:line="240" w:lineRule="auto"/>
              <w:ind w:left="850" w:right="-189" w:firstLine="0"/>
              <w:rPr>
                <w:rFonts w:ascii="Lora" w:cs="Lora" w:eastAsia="Lora" w:hAnsi="Lor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sz w:val="24"/>
                <w:szCs w:val="24"/>
                <w:rtl w:val="0"/>
              </w:rPr>
              <w:t xml:space="preserve">PROJECTS</w:t>
            </w:r>
          </w:p>
          <w:p w:rsidR="00000000" w:rsidDel="00000000" w:rsidP="00000000" w:rsidRDefault="00000000" w:rsidRPr="00000000" w14:paraId="0000001E">
            <w:pPr>
              <w:widowControl w:val="0"/>
              <w:spacing w:before="115" w:line="276" w:lineRule="auto"/>
              <w:ind w:left="850" w:right="9" w:firstLine="0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sz w:val="20"/>
                <w:szCs w:val="20"/>
                <w:rtl w:val="0"/>
              </w:rPr>
              <w:t xml:space="preserve">Project 1 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3"/>
              </w:numPr>
              <w:spacing w:line="276" w:lineRule="auto"/>
              <w:ind w:left="1440" w:hanging="360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Point 1</w:t>
            </w:r>
          </w:p>
          <w:p w:rsidR="00000000" w:rsidDel="00000000" w:rsidP="00000000" w:rsidRDefault="00000000" w:rsidRPr="00000000" w14:paraId="00000020">
            <w:pPr>
              <w:widowControl w:val="0"/>
              <w:spacing w:before="115" w:line="276" w:lineRule="auto"/>
              <w:ind w:left="850" w:right="9" w:firstLine="0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sz w:val="20"/>
                <w:szCs w:val="20"/>
                <w:rtl w:val="0"/>
              </w:rPr>
              <w:t xml:space="preserve">Project 2 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3"/>
              </w:numPr>
              <w:spacing w:line="276" w:lineRule="auto"/>
              <w:ind w:left="1440" w:hanging="360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Point 1</w:t>
            </w:r>
          </w:p>
        </w:tc>
      </w:tr>
    </w:tbl>
    <w:p w:rsidR="00000000" w:rsidDel="00000000" w:rsidP="00000000" w:rsidRDefault="00000000" w:rsidRPr="00000000" w14:paraId="00000022">
      <w:pPr>
        <w:widowControl w:val="0"/>
        <w:spacing w:line="240" w:lineRule="auto"/>
        <w:ind w:right="9"/>
        <w:rPr>
          <w:rFonts w:ascii="Lora" w:cs="Lora" w:eastAsia="Lora" w:hAnsi="Lora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2211.519999951124" w:type="dxa"/>
        <w:jc w:val="left"/>
        <w:tblInd w:w="0.14666671554248278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2211.519999951124"/>
        <w:tblGridChange w:id="0">
          <w:tblGrid>
            <w:gridCol w:w="12211.519999951124"/>
          </w:tblGrid>
        </w:tblGridChange>
      </w:tblGrid>
      <w:tr>
        <w:trPr>
          <w:cantSplit w:val="0"/>
          <w:trHeight w:val="147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cccccc" w:space="0" w:sz="8" w:val="single"/>
              <w:right w:color="ffffff" w:space="0" w:sz="8" w:val="single"/>
            </w:tcBorders>
            <w:shd w:fill="ffffff" w:val="clear"/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after="100" w:line="240" w:lineRule="auto"/>
              <w:ind w:left="850.3937007874016" w:right="-189.9999999999996" w:firstLine="0"/>
              <w:rPr>
                <w:rFonts w:ascii="Lora" w:cs="Lora" w:eastAsia="Lora" w:hAnsi="Lora"/>
                <w:b w:val="1"/>
                <w:sz w:val="22.700000762939453"/>
                <w:szCs w:val="22.700000762939453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sz w:val="24"/>
                <w:szCs w:val="24"/>
                <w:rtl w:val="0"/>
              </w:rPr>
              <w:t xml:space="preserve">LANGUAGES, SKILLS AND CERTIFICATES</w:t>
            </w:r>
            <w:r w:rsidDel="00000000" w:rsidR="00000000" w:rsidRPr="00000000">
              <w:rPr>
                <w:rFonts w:ascii="Lora" w:cs="Lora" w:eastAsia="Lora" w:hAnsi="Lora"/>
                <w:b w:val="1"/>
                <w:sz w:val="22.700000762939453"/>
                <w:szCs w:val="22.70000076293945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6"/>
              </w:numPr>
              <w:spacing w:after="0" w:afterAutospacing="0" w:before="115.430908203125" w:lineRule="auto"/>
              <w:ind w:left="1440" w:right="9.685039370079949" w:hanging="360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sz w:val="20"/>
                <w:szCs w:val="20"/>
                <w:rtl w:val="0"/>
              </w:rPr>
              <w:t xml:space="preserve">Languages:</w:t>
            </w: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 English (native or advanced proficiency), Spanish (intermediate proficiency)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6"/>
              </w:numPr>
              <w:spacing w:after="0" w:afterAutospacing="0" w:before="0" w:beforeAutospacing="0" w:lineRule="auto"/>
              <w:ind w:left="1440" w:right="9.685039370079949" w:hanging="360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sz w:val="20"/>
                <w:szCs w:val="20"/>
                <w:rtl w:val="0"/>
              </w:rPr>
              <w:t xml:space="preserve">Skills:</w:t>
            </w: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 Google Analytics, SEO, SEM, PPC, Hubspot, Knowledge of HTML, CSS, and JavaScript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6"/>
              </w:numPr>
              <w:spacing w:before="0" w:beforeAutospacing="0" w:lineRule="auto"/>
              <w:ind w:left="1440" w:right="9.685039370079949" w:hanging="360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sz w:val="20"/>
                <w:szCs w:val="20"/>
                <w:rtl w:val="0"/>
              </w:rPr>
              <w:t xml:space="preserve">Certifications:</w:t>
            </w: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 Google Analytics Certification, Facebook Blueprint Certification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widowControl w:val="0"/>
        <w:spacing w:before="127.430419921875" w:line="293.99906158447266" w:lineRule="auto"/>
        <w:ind w:left="992.1259842519685" w:right="9.685039370079949" w:firstLine="0"/>
        <w:jc w:val="center"/>
        <w:rPr>
          <w:rFonts w:ascii="Lora" w:cs="Lora" w:eastAsia="Lora" w:hAnsi="Lora"/>
          <w:i w:val="0"/>
          <w:smallCaps w:val="0"/>
          <w:strike w:val="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sz w:val="17.299999237060547"/>
          <w:szCs w:val="17.299999237060547"/>
          <w:rtl w:val="0"/>
        </w:rPr>
        <w:t xml:space="preserve">References Available on Request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300.001220703125" w:top="300" w:left="1.5199999511241913" w:right="749.4763183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