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Business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Operations Manager - Derrell Black: Oversees daily business operations, ensuring processes run smoothly and efficiently while coordinating between different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Manager - Derrell Black: Responsible for planning, executing, and finalizing projects according to deadlines and budgets, managing project teams and resources.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Superintendent - Mich</w:t>
      </w:r>
      <w:r w:rsidDel="00000000" w:rsidR="00000000" w:rsidRPr="00000000">
        <w:rPr>
          <w:rtl w:val="0"/>
        </w:rPr>
        <w:t xml:space="preserve">ae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Petway: Supervises on-site construction activities, manages field staff, and ensures projects are completed safely, on time, and to specifications.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Manager - Derrell and Mich</w:t>
      </w:r>
      <w:r w:rsidDel="00000000" w:rsidR="00000000" w:rsidRPr="00000000">
        <w:rPr>
          <w:rtl w:val="0"/>
        </w:rPr>
        <w:t xml:space="preserve">ae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Petway: Manages field operations, coordinates tasks among field employees, and ensures compliance with safety and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Finance Managers- Derrell and Mike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Maintains accurate financial records, processes invoices, and tracks company expenses and income.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Mentor - Shon Harris: Provides guidance, advice, and support to help the business grow and overcome challenges by sharing expertise and experience.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Lawyer - KKoS Lawyers: Advises on tax-related legal matters, ensures compliance with tax laws, and represents the company in tax disputes.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Executive Director - Louisette Williams: Leads the organization’s strategic direction, oversees major initiatives, and ensures that business objectives are met.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CPA: Handles complex accounting tasks, prepares financial statements, ensures regulatory compliance, and provides expert financial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Chandra Thomas -Tax Professional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E0D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E0D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E0D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E0D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E0D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E0D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E0D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E0D2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E0D2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E0D2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E0D2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E0D2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E0D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E0D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E0D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E0D2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E0D2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E0D2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E0D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0D2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E0D27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9E22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1">
    <w:name w:val="Plain Table 1"/>
    <w:basedOn w:val="TableNormal"/>
    <w:uiPriority w:val="41"/>
    <w:rsid w:val="009E2209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2Um8Ja3rwGcaOE1Wf387HEj9iQ==">CgMxLjA4AHIhMXRQOHRyMTg2T3htX1hzZi1KaVltWDJGTHRnNklHRnlT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2026-01-12T01:59:00Z</dcterms:created>
  <dc:creator>derrell black</dc:creator>
</cp:coreProperties>
</file>