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Blacktech Solutions Corp — 1-Year Labor Warranty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Warranty Number: BSC-W-7414-2026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Job Address: 7414 S Drexel Ave, Chicago, IL 60619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Customer: Rose Wiliams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Date Completed: _______________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Warranty Expires: _______________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Work Description: Electrical services per invoice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Invoice Number: _______________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Amount: $10,900.00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What Is Covered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Defects in workmanship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Loose connections from initial install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Code compliance issues arising from our work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GFCI/AFCI failures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Callback labor at no charge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Labor Rate: $113.49/hr (electrical)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What Is NOT Covered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Damage from customer misuse, tampering, alterations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Acts of nature (lightning, flood, fire)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Manufacturer defects in materials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Pre-existing conditions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Work performed by others after completion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 How to Request Warranty Service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 Call or text: (312) 965-2782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Email: support@blacktechsolutionscorp.com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3. Provide job address, invoice number, description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4. Response within 24 business hours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Warranty Limitations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Non-transferable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Original customer or authorized rep must request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Proof of payment may be required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Blacktech reserves right to inspect before repair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Warranty service does not extend period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 Contractor Signature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_______________________________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Derrell Black, Blacktech Solutions Corp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Date: _______________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 Customer Acknowledgment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Customer Signature: _________________________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Print Name: Rose Williams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Date: _________________________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© 2026 Blacktech Solutions Corp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