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38"/>
          <w:szCs w:val="38"/>
        </w:rPr>
        <w:t xml:space="preserve">Felix Heinsius</w:t>
      </w:r>
    </w:p>
    <w:p>
      <w:pPr>
        <w:spacing w:after="40" w:line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Wentorf bei Hamburg, Germany  |  felix.heinsius@gmx.de  |  +49 176 24436687</w:t>
      </w:r>
    </w:p>
    <w:p>
      <w:pPr>
        <w:pBdr>
          <w:bottom w:val="single" w:color="9C9C9C" w:sz="6" w:space="2"/>
        </w:pBdr>
        <w:spacing w:after="0" w:before="40"/>
      </w:pPr>
    </w:p>
    <w:p>
      <w:pPr>
        <w:pBdr>
          <w:bottom w:val="single" w:color="9C9C9C" w:sz="6" w:space="3"/>
        </w:pBdr>
        <w:spacing w:after="100" w:before="200" w:lin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PROFILE</w:t>
      </w:r>
    </w:p>
    <w:p>
      <w:pPr>
        <w:spacing w:after="5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Business informatics student in a dual programme run jointly by EOS and HSBA Hamburg, currently in the second semester. Practical placements at EOS since August 2025, so far across four areas of the group.</w:t>
      </w:r>
    </w:p>
    <w:p>
      <w:pPr>
        <w:pBdr>
          <w:bottom w:val="single" w:color="9C9C9C" w:sz="6" w:space="3"/>
        </w:pBdr>
        <w:spacing w:after="100" w:before="200" w:lin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PRACTICAL EXPERIENCE</w:t>
      </w:r>
    </w:p>
    <w:p>
      <w:pPr>
        <w:tabs>
          <w:tab w:val="right" w:pos="9746"/>
        </w:tabs>
        <w:spacing w:after="10" w:before="9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EOS  |  Dual Student, Business Informatics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08/2025 – present</w:t>
      </w:r>
    </w:p>
    <w:p>
      <w:pPr>
        <w:spacing w:after="40" w:line="2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Hamburg, Germany  ·  Rotational placements alongside the dual degree programme</w:t>
      </w:r>
    </w:p>
    <w:p>
      <w:pPr>
        <w:spacing w:after="30" w:before="8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Receivables Management — Case Handling</w:t>
      </w:r>
    </w:p>
    <w:p>
      <w:pPr>
        <w:spacing w:after="30" w:before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EOS Field Service (subsidiary)</w:t>
      </w:r>
    </w:p>
    <w:p>
      <w:pPr>
        <w:spacing w:after="30" w:before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Services</w:t>
      </w:r>
    </w:p>
    <w:p>
      <w:pPr>
        <w:spacing w:after="100" w:before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Finance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Excel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basic training course; pivot tables and a three-year forecast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AWS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fundamentals, plus Amazon Bedrock for generative-AI use cases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Git / GitHub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in regular use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Power BI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first hands-on trials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SQL, Python, DBeaver, Azure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introductory exposure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Together the placements covered the operational side of receivables management, including the case-handling system now being replaced group-wide, as well as the cloud and finance functions behind it. Alongside the rotations, I surveyed colleagues on the use of AI and wrote the resulting internal guideline.</w:t>
      </w:r>
    </w:p>
    <w:p>
      <w:pPr>
        <w:tabs>
          <w:tab w:val="right" w:pos="9746"/>
        </w:tabs>
        <w:spacing w:after="10" w:before="9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Service roles  |  Wentorf-Reinbeker Golf Club and TTK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07/2019 – 07/2023</w:t>
      </w:r>
    </w:p>
    <w:p>
      <w:pPr>
        <w:spacing w:after="40" w:line="2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Hospitality work alongside school</w:t>
      </w:r>
    </w:p>
    <w:p>
      <w:pPr>
        <w:pBdr>
          <w:bottom w:val="single" w:color="9C9C9C" w:sz="6" w:space="3"/>
        </w:pBdr>
        <w:spacing w:after="100" w:before="200" w:lin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EDUCATION</w:t>
      </w:r>
    </w:p>
    <w:p>
      <w:pPr>
        <w:tabs>
          <w:tab w:val="right" w:pos="9746"/>
        </w:tabs>
        <w:spacing w:after="10" w:before="9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B.Sc. Business Informatics — HSBA Hamburg School of Business Administration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01/2026 – present</w:t>
      </w:r>
    </w:p>
    <w:p>
      <w:pPr>
        <w:spacing w:after="40" w:line="2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Dual degree programme in cooperation with EOS  ·  Graduation expected end of 2028</w:t>
      </w:r>
    </w:p>
    <w:p>
      <w:pPr>
        <w:spacing w:after="5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Coursework to date: modelling of business information systems, software engineering, business statistics, principles of finance, marketing management.</w:t>
      </w:r>
    </w:p>
    <w:p>
      <w:pPr>
        <w:tabs>
          <w:tab w:val="right" w:pos="9746"/>
        </w:tabs>
        <w:spacing w:after="10" w:before="9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Business Informatics — Julius-Maximilians-Universität Würzburg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10/2024 – 04/2025</w:t>
      </w:r>
    </w:p>
    <w:p>
      <w:pPr>
        <w:spacing w:after="5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Focus on IT systems and business process management. Left to continue the subject in a dual programme that combines study with practice.</w:t>
      </w:r>
    </w:p>
    <w:p>
      <w:pPr>
        <w:tabs>
          <w:tab w:val="right" w:pos="9746"/>
        </w:tabs>
        <w:spacing w:after="10" w:before="9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Law — Goethe University Frankfurt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10/2023 – 09/2024</w:t>
      </w:r>
    </w:p>
    <w:p>
      <w:pPr>
        <w:spacing w:after="5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Foundations of law and legal methodology.</w:t>
      </w:r>
    </w:p>
    <w:p>
      <w:pPr>
        <w:tabs>
          <w:tab w:val="right" w:pos="9746"/>
        </w:tabs>
        <w:spacing w:after="10" w:before="9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Abitur — Brecht-Schule, Hamburg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07/2023</w:t>
      </w:r>
    </w:p>
    <w:p>
      <w:pPr>
        <w:spacing w:after="5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Advanced courses: Mathematics, English, German, Economics.</w:t>
      </w:r>
    </w:p>
    <w:p>
      <w:pPr>
        <w:pBdr>
          <w:bottom w:val="single" w:color="9C9C9C" w:sz="6" w:space="3"/>
        </w:pBdr>
        <w:spacing w:after="100" w:before="200" w:lin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LANGUAGES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Native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B2–C1  ·  advanced course at Abitur level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Spanish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Basic (A1)</w:t>
      </w:r>
    </w:p>
    <w:p>
      <w:pPr>
        <w:pBdr>
          <w:bottom w:val="single" w:color="9C9C9C" w:sz="6" w:space="3"/>
        </w:pBdr>
        <w:spacing w:after="100" w:before="200" w:lin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ADDITIONAL</w:t>
      </w:r>
    </w:p>
    <w:p>
      <w:pPr>
        <w:tabs>
          <w:tab w:val="right" w:pos="9746"/>
        </w:tabs>
        <w:spacing w:after="10" w:before="9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EcoTraining Safari Guide Course — Botswana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09/2023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 Word, PowerPoint, Excel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Interests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Strength and endurance training, golf, chess</w:t>
      </w:r>
    </w:p>
    <w:sectPr>
      <w:pgSz w:w="11906" w:h="16838" w:orient="portrait"/>
      <w:pgMar w:top="85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8" w:hanging="288"/>
      </w:pPr>
      <w:rPr>
        <w:rFonts w:ascii="Calibri" w:cs="Calibri" w:eastAsia="Calibri" w:hAnsi="Calibri"/>
        <w:color w:val="595959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Felix Heinsius - Curriculum Vitae</dc:title>
  <dc:creator>Felix Heinsius</dc:creator>
  <dc:description>English CV</dc:description>
  <cp:lastModifiedBy>Un-named</cp:lastModifiedBy>
  <cp:revision>1</cp:revision>
  <dcterms:created xsi:type="dcterms:W3CDTF">2026-08-15T16:23:47.698Z</dcterms:created>
  <dcterms:modified xsi:type="dcterms:W3CDTF">2026-08-15T16:23:47.699Z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