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73B9F1A">
      <w:pPr>
        <w:pStyle w:val="22"/>
        <w:keepNext w:val="0"/>
        <w:keepLines w:val="0"/>
        <w:pageBreakBefore w:val="0"/>
        <w:widowControl w:val="0"/>
        <w:kinsoku/>
        <w:wordWrap/>
        <w:overflowPunct w:val="0"/>
        <w:topLinePunct w:val="0"/>
        <w:autoSpaceDE/>
        <w:autoSpaceDN/>
        <w:bidi w:val="0"/>
        <w:adjustRightInd/>
        <w:snapToGrid/>
        <w:spacing w:line="500" w:lineRule="exact"/>
        <w:textAlignment w:val="auto"/>
        <w:rPr>
          <w:rStyle w:val="29"/>
          <w:rFonts w:ascii="Cambria" w:hAnsi="Cambria"/>
          <w:bCs/>
          <w:color w:val="000000"/>
          <w:spacing w:val="-23"/>
          <w:sz w:val="44"/>
          <w:vertAlign w:val="superscript"/>
        </w:rPr>
      </w:pPr>
      <w:r>
        <w:rPr>
          <w:rFonts w:hint="eastAsia"/>
          <w:bCs/>
          <w:color w:val="000000"/>
          <w:spacing w:val="-23"/>
          <w:sz w:val="44"/>
        </w:rPr>
        <w:t>基于安全走廊与二次规划的越野</w:t>
      </w:r>
      <w:r>
        <w:rPr>
          <w:rFonts w:hint="eastAsia"/>
          <w:bCs/>
          <w:color w:val="000000"/>
          <w:spacing w:val="-23"/>
          <w:sz w:val="44"/>
          <w:lang w:eastAsia="zh-CN"/>
        </w:rPr>
        <w:t>实时</w:t>
      </w:r>
      <w:r>
        <w:rPr>
          <w:rFonts w:hint="eastAsia"/>
          <w:bCs/>
          <w:color w:val="000000"/>
          <w:spacing w:val="-23"/>
          <w:sz w:val="44"/>
          <w:lang w:val="en-US" w:eastAsia="zh-CN"/>
        </w:rPr>
        <w:t>路径</w:t>
      </w:r>
      <w:r>
        <w:rPr>
          <w:rFonts w:hint="eastAsia"/>
          <w:bCs/>
          <w:color w:val="000000"/>
          <w:spacing w:val="-23"/>
          <w:sz w:val="44"/>
          <w:lang w:eastAsia="zh-CN"/>
        </w:rPr>
        <w:t>生成</w:t>
      </w:r>
      <w:r>
        <w:rPr>
          <w:rFonts w:hint="eastAsia"/>
          <w:bCs/>
          <w:color w:val="000000"/>
          <w:spacing w:val="-23"/>
          <w:sz w:val="44"/>
          <w:vertAlign w:val="superscript"/>
        </w:rPr>
        <w:t>*</w:t>
      </w:r>
    </w:p>
    <w:p w14:paraId="69ABD75E">
      <w:pPr>
        <w:pStyle w:val="19"/>
        <w:keepNext w:val="0"/>
        <w:keepLines w:val="0"/>
        <w:pageBreakBefore w:val="0"/>
        <w:widowControl w:val="0"/>
        <w:kinsoku/>
        <w:wordWrap/>
        <w:overflowPunct w:val="0"/>
        <w:topLinePunct w:val="0"/>
        <w:autoSpaceDE/>
        <w:autoSpaceDN/>
        <w:bidi w:val="0"/>
        <w:adjustRightInd/>
        <w:snapToGrid/>
        <w:spacing w:before="286" w:beforeLines="100" w:after="0" w:line="240" w:lineRule="auto"/>
        <w:jc w:val="center"/>
        <w:textAlignment w:val="auto"/>
        <w:rPr>
          <w:rFonts w:hint="default"/>
          <w:color w:val="000000"/>
          <w:w w:val="100"/>
          <w:lang w:val="en-US"/>
        </w:rPr>
      </w:pPr>
      <w:r>
        <w:rPr>
          <w:rFonts w:hint="eastAsia" w:ascii="楷体" w:hAnsi="楷体" w:eastAsia="楷体"/>
          <w:w w:val="100"/>
          <w:sz w:val="21"/>
          <w:szCs w:val="21"/>
        </w:rPr>
        <w:t>贾广宏</w:t>
      </w:r>
      <w:r>
        <w:rPr>
          <w:rFonts w:hint="eastAsia" w:ascii="楷体" w:hAnsi="楷体" w:eastAsia="楷体"/>
          <w:w w:val="100"/>
          <w:sz w:val="21"/>
          <w:szCs w:val="21"/>
          <w:vertAlign w:val="superscript"/>
          <w:lang w:val="en-US" w:eastAsia="zh-CN"/>
        </w:rPr>
        <w:t>1</w:t>
      </w:r>
      <w:r>
        <w:rPr>
          <w:rFonts w:hint="eastAsia" w:ascii="楷体" w:hAnsi="楷体" w:eastAsia="楷体"/>
          <w:w w:val="100"/>
          <w:sz w:val="21"/>
          <w:szCs w:val="21"/>
        </w:rPr>
        <w:t>, 杨强</w:t>
      </w:r>
      <w:r>
        <w:rPr>
          <w:rFonts w:hint="eastAsia" w:ascii="楷体" w:hAnsi="楷体" w:eastAsia="楷体"/>
          <w:w w:val="100"/>
          <w:sz w:val="21"/>
          <w:szCs w:val="21"/>
          <w:vertAlign w:val="superscript"/>
          <w:lang w:val="en-US" w:eastAsia="zh-CN"/>
        </w:rPr>
        <w:t>2</w:t>
      </w:r>
      <w:r>
        <w:rPr>
          <w:rFonts w:hint="eastAsia" w:ascii="楷体" w:hAnsi="楷体" w:eastAsia="楷体"/>
          <w:w w:val="100"/>
          <w:sz w:val="21"/>
          <w:szCs w:val="21"/>
        </w:rPr>
        <w:t>, 熊辉</w:t>
      </w:r>
      <w:r>
        <w:rPr>
          <w:rFonts w:hint="eastAsia" w:ascii="楷体" w:hAnsi="楷体" w:eastAsia="楷体"/>
          <w:w w:val="100"/>
          <w:sz w:val="21"/>
          <w:szCs w:val="21"/>
          <w:vertAlign w:val="superscript"/>
          <w:lang w:val="en-US" w:eastAsia="zh-CN"/>
        </w:rPr>
        <w:t>2</w:t>
      </w:r>
      <w:r>
        <w:rPr>
          <w:rFonts w:hint="eastAsia" w:ascii="楷体" w:hAnsi="楷体" w:eastAsia="楷体"/>
          <w:w w:val="100"/>
          <w:sz w:val="21"/>
          <w:szCs w:val="21"/>
        </w:rPr>
        <w:t>, 侯龙波</w:t>
      </w:r>
      <w:r>
        <w:rPr>
          <w:rFonts w:hint="eastAsia" w:ascii="楷体" w:hAnsi="楷体" w:eastAsia="楷体"/>
          <w:w w:val="100"/>
          <w:sz w:val="21"/>
          <w:szCs w:val="21"/>
          <w:vertAlign w:val="superscript"/>
          <w:lang w:val="en-US" w:eastAsia="zh-CN"/>
        </w:rPr>
        <w:t>2，3</w:t>
      </w:r>
      <w:r>
        <w:rPr>
          <w:rFonts w:hint="eastAsia" w:ascii="楷体" w:hAnsi="楷体" w:eastAsia="楷体"/>
          <w:w w:val="100"/>
          <w:sz w:val="21"/>
          <w:szCs w:val="21"/>
        </w:rPr>
        <w:t xml:space="preserve">, </w:t>
      </w:r>
      <w:r>
        <w:rPr>
          <w:rFonts w:hint="eastAsia" w:ascii="楷体" w:hAnsi="楷体" w:eastAsia="楷体"/>
          <w:w w:val="100"/>
          <w:sz w:val="21"/>
          <w:szCs w:val="21"/>
          <w:lang w:val="en-US" w:eastAsia="zh-CN"/>
        </w:rPr>
        <w:t>张德兆</w:t>
      </w:r>
      <w:r>
        <w:rPr>
          <w:rFonts w:hint="eastAsia" w:ascii="楷体" w:hAnsi="楷体" w:eastAsia="楷体"/>
          <w:w w:val="100"/>
          <w:sz w:val="21"/>
          <w:szCs w:val="21"/>
          <w:vertAlign w:val="superscript"/>
          <w:lang w:val="en-US" w:eastAsia="zh-CN"/>
        </w:rPr>
        <w:t>2</w:t>
      </w:r>
      <w:r>
        <w:rPr>
          <w:rFonts w:hint="eastAsia" w:ascii="楷体" w:hAnsi="楷体" w:eastAsia="楷体"/>
          <w:w w:val="100"/>
          <w:sz w:val="21"/>
          <w:szCs w:val="21"/>
        </w:rPr>
        <w:t>, 马晓颖</w:t>
      </w:r>
      <w:r>
        <w:rPr>
          <w:rFonts w:hint="eastAsia" w:ascii="楷体" w:hAnsi="楷体" w:eastAsia="楷体"/>
          <w:w w:val="100"/>
          <w:sz w:val="21"/>
          <w:szCs w:val="21"/>
          <w:vertAlign w:val="superscript"/>
          <w:lang w:val="en-US" w:eastAsia="zh-CN"/>
        </w:rPr>
        <w:t>2</w:t>
      </w:r>
    </w:p>
    <w:p w14:paraId="57506498">
      <w:pPr>
        <w:pStyle w:val="50"/>
        <w:keepNext w:val="0"/>
        <w:keepLines w:val="0"/>
        <w:pageBreakBefore w:val="0"/>
        <w:widowControl w:val="0"/>
        <w:tabs>
          <w:tab w:val="left" w:pos="357"/>
        </w:tabs>
        <w:kinsoku/>
        <w:wordWrap/>
        <w:overflowPunct w:val="0"/>
        <w:topLinePunct w:val="0"/>
        <w:autoSpaceDE/>
        <w:autoSpaceDN/>
        <w:bidi w:val="0"/>
        <w:adjustRightInd w:val="0"/>
        <w:snapToGrid/>
        <w:spacing w:line="240" w:lineRule="auto"/>
        <w:ind w:firstLine="288" w:firstLineChars="200"/>
        <w:jc w:val="center"/>
        <w:textAlignment w:val="auto"/>
        <w:rPr>
          <w:rFonts w:hint="default" w:ascii="楷体" w:hAnsi="楷体" w:eastAsia="楷体"/>
          <w:color w:val="000000"/>
          <w:spacing w:val="-6"/>
          <w:sz w:val="15"/>
          <w:szCs w:val="15"/>
          <w:lang w:val="en-US" w:eastAsia="zh-CN"/>
        </w:rPr>
      </w:pPr>
      <w:r>
        <w:rPr>
          <w:rFonts w:hint="eastAsia" w:ascii="楷体" w:hAnsi="楷体" w:eastAsia="楷体"/>
          <w:color w:val="000000"/>
          <w:spacing w:val="-6"/>
          <w:sz w:val="15"/>
          <w:szCs w:val="15"/>
        </w:rPr>
        <w:t>(1. 清华大学，</w:t>
      </w:r>
      <w:r>
        <w:rPr>
          <w:rFonts w:hint="eastAsia" w:ascii="楷体" w:hAnsi="楷体" w:eastAsia="楷体"/>
          <w:color w:val="000000"/>
          <w:spacing w:val="-6"/>
          <w:sz w:val="15"/>
          <w:szCs w:val="15"/>
          <w:lang w:eastAsia="zh-CN"/>
        </w:rPr>
        <w:t>车辆与运载学院</w:t>
      </w:r>
      <w:r>
        <w:rPr>
          <w:rFonts w:hint="eastAsia" w:ascii="楷体" w:hAnsi="楷体" w:eastAsia="楷体"/>
          <w:color w:val="000000"/>
          <w:spacing w:val="-6"/>
          <w:sz w:val="15"/>
          <w:szCs w:val="15"/>
        </w:rPr>
        <w:t>，北京 100084; 2. 北京智行者科技</w:t>
      </w:r>
      <w:r>
        <w:rPr>
          <w:rFonts w:hint="eastAsia" w:ascii="楷体" w:hAnsi="楷体" w:eastAsia="楷体"/>
          <w:color w:val="000000"/>
          <w:spacing w:val="-6"/>
          <w:sz w:val="15"/>
          <w:szCs w:val="15"/>
          <w:lang w:val="en-US" w:eastAsia="zh-CN"/>
        </w:rPr>
        <w:t>股份</w:t>
      </w:r>
      <w:r>
        <w:rPr>
          <w:rFonts w:hint="eastAsia" w:ascii="楷体" w:hAnsi="楷体" w:eastAsia="楷体"/>
          <w:color w:val="000000"/>
          <w:spacing w:val="-6"/>
          <w:sz w:val="15"/>
          <w:szCs w:val="15"/>
        </w:rPr>
        <w:t>有限公司，北京 100085</w:t>
      </w:r>
      <w:r>
        <w:rPr>
          <w:rFonts w:hint="eastAsia" w:ascii="楷体" w:hAnsi="楷体" w:eastAsia="楷体"/>
          <w:color w:val="000000"/>
          <w:spacing w:val="-6"/>
          <w:sz w:val="15"/>
          <w:szCs w:val="15"/>
          <w:lang w:eastAsia="zh-CN"/>
        </w:rPr>
        <w:t>；</w:t>
      </w:r>
      <w:r>
        <w:rPr>
          <w:rFonts w:hint="eastAsia" w:ascii="楷体" w:hAnsi="楷体" w:eastAsia="楷体"/>
          <w:color w:val="000000"/>
          <w:spacing w:val="-6"/>
          <w:sz w:val="15"/>
          <w:szCs w:val="15"/>
          <w:lang w:val="en-US" w:eastAsia="zh-CN"/>
        </w:rPr>
        <w:t>3. 北京理工大学，</w:t>
      </w:r>
      <w:r>
        <w:rPr>
          <w:rFonts w:hint="eastAsia" w:ascii="楷体" w:hAnsi="楷体" w:eastAsia="楷体"/>
          <w:color w:val="000000"/>
          <w:spacing w:val="-6"/>
          <w:sz w:val="15"/>
          <w:szCs w:val="15"/>
        </w:rPr>
        <w:t>北京 10008</w:t>
      </w:r>
      <w:r>
        <w:rPr>
          <w:rFonts w:hint="eastAsia" w:ascii="楷体" w:hAnsi="楷体" w:eastAsia="楷体"/>
          <w:color w:val="000000"/>
          <w:spacing w:val="-6"/>
          <w:sz w:val="15"/>
          <w:szCs w:val="15"/>
          <w:lang w:val="en-US" w:eastAsia="zh-CN"/>
        </w:rPr>
        <w:t>1</w:t>
      </w:r>
      <w:r>
        <w:rPr>
          <w:rFonts w:hint="eastAsia" w:ascii="楷体" w:hAnsi="楷体" w:eastAsia="楷体"/>
          <w:color w:val="000000"/>
          <w:spacing w:val="-6"/>
          <w:sz w:val="15"/>
          <w:szCs w:val="15"/>
        </w:rPr>
        <w:t>)</w:t>
      </w:r>
    </w:p>
    <w:p w14:paraId="69DEB2C1">
      <w:pPr>
        <w:pStyle w:val="51"/>
        <w:tabs>
          <w:tab w:val="left" w:pos="357"/>
        </w:tabs>
        <w:rPr>
          <w:rFonts w:hint="eastAsia"/>
        </w:rPr>
      </w:pPr>
    </w:p>
    <w:p w14:paraId="1A671A0F">
      <w:pPr>
        <w:pStyle w:val="50"/>
        <w:keepNext w:val="0"/>
        <w:keepLines w:val="0"/>
        <w:pageBreakBefore w:val="0"/>
        <w:widowControl w:val="0"/>
        <w:tabs>
          <w:tab w:val="left" w:pos="357"/>
        </w:tabs>
        <w:kinsoku/>
        <w:wordWrap/>
        <w:overflowPunct w:val="0"/>
        <w:topLinePunct w:val="0"/>
        <w:autoSpaceDE/>
        <w:autoSpaceDN/>
        <w:bidi w:val="0"/>
        <w:adjustRightInd w:val="0"/>
        <w:snapToGrid/>
        <w:spacing w:line="320" w:lineRule="exact"/>
        <w:ind w:firstLine="372" w:firstLineChars="200"/>
        <w:textAlignment w:val="auto"/>
        <w:rPr>
          <w:color w:val="000000"/>
        </w:rPr>
      </w:pPr>
      <w:r>
        <w:rPr>
          <w:rFonts w:hint="eastAsia" w:ascii="宋体" w:hAnsi="宋体" w:eastAsia="宋体" w:cs="宋体"/>
          <w:color w:val="000000"/>
          <w:szCs w:val="18"/>
        </w:rPr>
        <w:t>[摘要]</w:t>
      </w:r>
      <w:r>
        <w:rPr>
          <w:rFonts w:hint="eastAsia" w:asciiTheme="minorEastAsia" w:hAnsiTheme="minorEastAsia" w:eastAsiaTheme="minorEastAsia"/>
          <w:snapToGrid w:val="0"/>
          <w:szCs w:val="18"/>
        </w:rPr>
        <w:t>路径规划是实现越野场景下无人驾驶的关键技术，路径规划的安全性和实时性是主要研究方向。本文针对越野场景下无人驾驶车辆因地形复杂</w:t>
      </w:r>
      <w:r>
        <w:rPr>
          <w:rFonts w:hint="eastAsia" w:asciiTheme="minorEastAsia" w:hAnsiTheme="minorEastAsia" w:eastAsiaTheme="minorEastAsia"/>
          <w:snapToGrid w:val="0"/>
          <w:szCs w:val="18"/>
          <w:lang w:val="en-US" w:eastAsia="zh-CN"/>
        </w:rPr>
        <w:t>及</w:t>
      </w:r>
      <w:r>
        <w:rPr>
          <w:rFonts w:hint="eastAsia" w:asciiTheme="minorEastAsia" w:hAnsiTheme="minorEastAsia" w:eastAsiaTheme="minorEastAsia"/>
          <w:snapToGrid w:val="0"/>
          <w:szCs w:val="18"/>
        </w:rPr>
        <w:t>障碍物多样导致的通行性评估困难、实时避障与运动学约束难以兼顾的问题，提出一种基于安全走廊约束与迭代二次规划的实时</w:t>
      </w:r>
      <w:r>
        <w:rPr>
          <w:rFonts w:hint="eastAsia" w:asciiTheme="minorEastAsia" w:hAnsiTheme="minorEastAsia" w:eastAsiaTheme="minorEastAsia"/>
          <w:snapToGrid w:val="0"/>
          <w:szCs w:val="18"/>
          <w:lang w:val="en-US" w:eastAsia="zh-CN"/>
        </w:rPr>
        <w:t>路径</w:t>
      </w:r>
      <w:r>
        <w:rPr>
          <w:rFonts w:hint="eastAsia" w:asciiTheme="minorEastAsia" w:hAnsiTheme="minorEastAsia" w:eastAsiaTheme="minorEastAsia"/>
          <w:snapToGrid w:val="0"/>
          <w:szCs w:val="18"/>
        </w:rPr>
        <w:t>规划方法。该方法首先构建了综合考虑高程、坡度及障碍物影响的通行性代价栅格地图，增强了对复杂地形的适应性；其次，采用状态栅格采样与动态规划生成初始路径，并融合安全走廊技术将非线性避障约束线性化，提升避障鲁棒性与实时性；最后，通过</w:t>
      </w:r>
      <w:r>
        <w:rPr>
          <w:rFonts w:hint="eastAsia" w:asciiTheme="minorEastAsia" w:hAnsiTheme="minorEastAsia" w:eastAsiaTheme="minorEastAsia"/>
          <w:snapToGrid w:val="0"/>
          <w:szCs w:val="18"/>
          <w:lang w:val="en-US" w:eastAsia="zh-CN"/>
        </w:rPr>
        <w:t>设计的</w:t>
      </w:r>
      <w:r>
        <w:rPr>
          <w:rFonts w:hint="eastAsia" w:asciiTheme="minorEastAsia" w:hAnsiTheme="minorEastAsia" w:eastAsiaTheme="minorEastAsia"/>
          <w:snapToGrid w:val="0"/>
          <w:szCs w:val="18"/>
        </w:rPr>
        <w:t>迭代二次规划对轨迹进行优化，根据车辆运动学特性引入最大曲率约束，确保规划路径的平滑性与可行性。仿真和实车实验结果表明，在复杂越野场景下，与蚁群算法、混合A星算法对比，本方法规划路径的平均曲率分别降低了</w:t>
      </w:r>
      <w:r>
        <w:rPr>
          <w:rFonts w:hint="default" w:ascii="Times New Roman" w:hAnsi="Times New Roman" w:cs="Times New Roman" w:eastAsiaTheme="minorEastAsia"/>
          <w:snapToGrid w:val="0"/>
          <w:szCs w:val="18"/>
          <w:lang w:val="en-US" w:eastAsia="zh-CN"/>
        </w:rPr>
        <w:t>9.03</w:t>
      </w:r>
      <w:r>
        <w:rPr>
          <w:rFonts w:hint="default" w:ascii="Times New Roman" w:hAnsi="Times New Roman" w:cs="Times New Roman" w:eastAsiaTheme="minorEastAsia"/>
          <w:snapToGrid w:val="0"/>
          <w:szCs w:val="18"/>
        </w:rPr>
        <w:t>%和</w:t>
      </w:r>
      <w:r>
        <w:rPr>
          <w:rFonts w:hint="default" w:ascii="Times New Roman" w:hAnsi="Times New Roman" w:cs="Times New Roman" w:eastAsiaTheme="minorEastAsia"/>
          <w:snapToGrid w:val="0"/>
          <w:szCs w:val="18"/>
          <w:lang w:val="en-US" w:eastAsia="zh-CN"/>
        </w:rPr>
        <w:t>47.89</w:t>
      </w:r>
      <w:r>
        <w:rPr>
          <w:rFonts w:hint="default" w:ascii="Times New Roman" w:hAnsi="Times New Roman" w:cs="Times New Roman" w:eastAsiaTheme="minorEastAsia"/>
          <w:snapToGrid w:val="0"/>
          <w:szCs w:val="18"/>
        </w:rPr>
        <w:t>%，</w:t>
      </w:r>
      <w:r>
        <w:rPr>
          <w:rFonts w:hint="default" w:ascii="Times New Roman" w:hAnsi="Times New Roman" w:cs="Times New Roman" w:eastAsiaTheme="minorEastAsia"/>
          <w:snapToGrid w:val="0"/>
          <w:szCs w:val="18"/>
          <w:lang w:val="en-US" w:eastAsia="zh-CN"/>
        </w:rPr>
        <w:t>平均</w:t>
      </w:r>
      <w:r>
        <w:rPr>
          <w:rFonts w:hint="default" w:ascii="Times New Roman" w:hAnsi="Times New Roman" w:cs="Times New Roman" w:eastAsiaTheme="minorEastAsia"/>
          <w:snapToGrid w:val="0"/>
          <w:szCs w:val="18"/>
        </w:rPr>
        <w:t>通行性代价分别降低了</w:t>
      </w:r>
      <w:r>
        <w:rPr>
          <w:rFonts w:hint="default" w:ascii="Times New Roman" w:hAnsi="Times New Roman" w:cs="Times New Roman" w:eastAsiaTheme="minorEastAsia"/>
          <w:snapToGrid w:val="0"/>
          <w:szCs w:val="18"/>
          <w:lang w:val="en-US" w:eastAsia="zh-CN"/>
        </w:rPr>
        <w:t>13</w:t>
      </w:r>
      <w:r>
        <w:rPr>
          <w:rFonts w:hint="default" w:ascii="Times New Roman" w:hAnsi="Times New Roman" w:cs="Times New Roman" w:eastAsiaTheme="minorEastAsia"/>
          <w:snapToGrid w:val="0"/>
          <w:szCs w:val="18"/>
        </w:rPr>
        <w:t>.</w:t>
      </w:r>
      <w:r>
        <w:rPr>
          <w:rFonts w:hint="default" w:ascii="Times New Roman" w:hAnsi="Times New Roman" w:cs="Times New Roman" w:eastAsiaTheme="minorEastAsia"/>
          <w:snapToGrid w:val="0"/>
          <w:szCs w:val="18"/>
          <w:lang w:val="en-US" w:eastAsia="zh-CN"/>
        </w:rPr>
        <w:t>85</w:t>
      </w:r>
      <w:r>
        <w:rPr>
          <w:rFonts w:hint="default" w:ascii="Times New Roman" w:hAnsi="Times New Roman" w:cs="Times New Roman" w:eastAsiaTheme="minorEastAsia"/>
          <w:snapToGrid w:val="0"/>
          <w:szCs w:val="18"/>
        </w:rPr>
        <w:t>%和1</w:t>
      </w:r>
      <w:r>
        <w:rPr>
          <w:rFonts w:hint="default" w:ascii="Times New Roman" w:hAnsi="Times New Roman" w:cs="Times New Roman" w:eastAsiaTheme="minorEastAsia"/>
          <w:snapToGrid w:val="0"/>
          <w:szCs w:val="18"/>
          <w:lang w:val="en-US" w:eastAsia="zh-CN"/>
        </w:rPr>
        <w:t>0</w:t>
      </w:r>
      <w:r>
        <w:rPr>
          <w:rFonts w:hint="default" w:ascii="Times New Roman" w:hAnsi="Times New Roman" w:cs="Times New Roman" w:eastAsiaTheme="minorEastAsia"/>
          <w:snapToGrid w:val="0"/>
          <w:szCs w:val="18"/>
        </w:rPr>
        <w:t>.</w:t>
      </w:r>
      <w:r>
        <w:rPr>
          <w:rFonts w:hint="default" w:ascii="Times New Roman" w:hAnsi="Times New Roman" w:cs="Times New Roman" w:eastAsiaTheme="minorEastAsia"/>
          <w:snapToGrid w:val="0"/>
          <w:szCs w:val="18"/>
          <w:lang w:val="en-US" w:eastAsia="zh-CN"/>
        </w:rPr>
        <w:t>09</w:t>
      </w:r>
      <w:r>
        <w:rPr>
          <w:rFonts w:hint="default" w:ascii="Times New Roman" w:hAnsi="Times New Roman" w:cs="Times New Roman" w:eastAsiaTheme="minorEastAsia"/>
          <w:snapToGrid w:val="0"/>
          <w:szCs w:val="18"/>
        </w:rPr>
        <w:t>%，计算耗时</w:t>
      </w:r>
      <w:r>
        <w:rPr>
          <w:rFonts w:hint="default" w:ascii="Times New Roman" w:hAnsi="Times New Roman" w:cs="Times New Roman" w:eastAsiaTheme="minorEastAsia"/>
          <w:snapToGrid w:val="0"/>
          <w:szCs w:val="18"/>
          <w:lang w:val="en-US" w:eastAsia="zh-CN"/>
        </w:rPr>
        <w:t>稳定在55ms以内</w:t>
      </w:r>
      <w:r>
        <w:rPr>
          <w:rFonts w:hint="eastAsia" w:asciiTheme="minorEastAsia" w:hAnsiTheme="minorEastAsia" w:eastAsiaTheme="minorEastAsia"/>
          <w:snapToGrid w:val="0"/>
          <w:szCs w:val="18"/>
        </w:rPr>
        <w:t>，在保障</w:t>
      </w:r>
      <w:r>
        <w:rPr>
          <w:rFonts w:hint="eastAsia" w:asciiTheme="minorEastAsia" w:hAnsiTheme="minorEastAsia" w:eastAsiaTheme="minorEastAsia"/>
          <w:snapToGrid w:val="0"/>
          <w:szCs w:val="18"/>
          <w:lang w:val="en-US" w:eastAsia="zh-CN"/>
        </w:rPr>
        <w:t>越野行驶</w:t>
      </w:r>
      <w:r>
        <w:rPr>
          <w:rFonts w:hint="eastAsia" w:asciiTheme="minorEastAsia" w:hAnsiTheme="minorEastAsia" w:eastAsiaTheme="minorEastAsia"/>
          <w:snapToGrid w:val="0"/>
          <w:szCs w:val="18"/>
        </w:rPr>
        <w:t>安全和满足车辆运动学约束的前提下，有效提升了路径质量与实时规划性能。</w:t>
      </w:r>
    </w:p>
    <w:p w14:paraId="7DC0091C">
      <w:pPr>
        <w:pStyle w:val="51"/>
        <w:tabs>
          <w:tab w:val="left" w:pos="357"/>
        </w:tabs>
        <w:spacing w:line="400" w:lineRule="exact"/>
        <w:ind w:left="461" w:leftChars="19" w:hanging="426" w:hangingChars="198"/>
        <w:rPr>
          <w:rFonts w:hint="eastAsia" w:ascii="黑体" w:hAnsi="黑体" w:eastAsia="黑体"/>
          <w:snapToGrid w:val="0"/>
          <w:sz w:val="21"/>
          <w:szCs w:val="21"/>
        </w:rPr>
      </w:pPr>
      <w:r>
        <w:rPr>
          <w:rFonts w:hint="eastAsia" w:ascii="黑体" w:hAnsi="黑体" w:eastAsia="黑体"/>
          <w:snapToGrid w:val="0"/>
          <w:sz w:val="21"/>
          <w:szCs w:val="21"/>
        </w:rPr>
        <w:t>关键词：越野场景; 安全走廊; 迭代二次规划; 实时规划</w:t>
      </w:r>
    </w:p>
    <w:p w14:paraId="5FC5FB6F">
      <w:pPr>
        <w:pStyle w:val="52"/>
      </w:pPr>
      <w:r>
        <w:rPr>
          <w:rFonts w:hint="eastAsia"/>
        </w:rPr>
        <w:t>Real-Time Trajectory Planning for Off-Road Scenarios Using Safety-Corridor Constrained Iterative Quadratic Programming</w:t>
      </w:r>
    </w:p>
    <w:p w14:paraId="606E3DDB">
      <w:pPr>
        <w:pStyle w:val="53"/>
        <w:keepNext/>
        <w:keepLines w:val="0"/>
        <w:pageBreakBefore w:val="0"/>
        <w:widowControl w:val="0"/>
        <w:kinsoku/>
        <w:wordWrap/>
        <w:overflowPunct w:val="0"/>
        <w:topLinePunct w:val="0"/>
        <w:autoSpaceDE/>
        <w:autoSpaceDN/>
        <w:bidi w:val="0"/>
        <w:adjustRightInd w:val="0"/>
        <w:snapToGrid/>
        <w:spacing w:before="286" w:beforeLines="100" w:after="0" w:line="240" w:lineRule="auto"/>
        <w:jc w:val="center"/>
        <w:textAlignment w:val="auto"/>
        <w:rPr>
          <w:rFonts w:hint="default" w:ascii="Times New Roman" w:hAnsi="Times New Roman" w:cs="Times New Roman"/>
        </w:rPr>
      </w:pPr>
      <w:r>
        <w:rPr>
          <w:rFonts w:hint="eastAsia" w:eastAsia="楷体" w:cs="Times New Roman"/>
          <w:w w:val="100"/>
          <w:sz w:val="21"/>
          <w:szCs w:val="21"/>
          <w:lang w:val="en-US" w:eastAsia="zh-CN"/>
        </w:rPr>
        <w:t>Jia Guanghong</w:t>
      </w:r>
      <w:r>
        <w:rPr>
          <w:rFonts w:hint="default" w:ascii="Times New Roman" w:hAnsi="Times New Roman" w:eastAsia="楷体" w:cs="Times New Roman"/>
          <w:w w:val="100"/>
          <w:sz w:val="21"/>
          <w:szCs w:val="21"/>
          <w:vertAlign w:val="superscript"/>
          <w:lang w:val="en-US" w:eastAsia="zh-CN"/>
        </w:rPr>
        <w:t>1</w:t>
      </w:r>
      <w:r>
        <w:rPr>
          <w:rFonts w:hint="default" w:ascii="Times New Roman" w:hAnsi="Times New Roman" w:eastAsia="楷体" w:cs="Times New Roman"/>
          <w:w w:val="100"/>
          <w:sz w:val="21"/>
          <w:szCs w:val="21"/>
        </w:rPr>
        <w:t xml:space="preserve">, </w:t>
      </w:r>
      <w:r>
        <w:rPr>
          <w:rFonts w:hint="eastAsia" w:eastAsia="楷体" w:cs="Times New Roman"/>
          <w:w w:val="100"/>
          <w:sz w:val="21"/>
          <w:szCs w:val="21"/>
          <w:lang w:val="en-US" w:eastAsia="zh-CN"/>
        </w:rPr>
        <w:t>Yang Qiang</w:t>
      </w:r>
      <w:r>
        <w:rPr>
          <w:rFonts w:hint="default" w:ascii="Times New Roman" w:hAnsi="Times New Roman" w:eastAsia="楷体" w:cs="Times New Roman"/>
          <w:w w:val="100"/>
          <w:sz w:val="21"/>
          <w:szCs w:val="21"/>
          <w:vertAlign w:val="superscript"/>
          <w:lang w:val="en-US" w:eastAsia="zh-CN"/>
        </w:rPr>
        <w:t>2</w:t>
      </w:r>
      <w:r>
        <w:rPr>
          <w:rFonts w:hint="default" w:ascii="Times New Roman" w:hAnsi="Times New Roman" w:eastAsia="楷体" w:cs="Times New Roman"/>
          <w:w w:val="100"/>
          <w:sz w:val="21"/>
          <w:szCs w:val="21"/>
        </w:rPr>
        <w:t xml:space="preserve">, </w:t>
      </w:r>
      <w:r>
        <w:rPr>
          <w:rFonts w:hint="eastAsia" w:eastAsia="楷体" w:cs="Times New Roman"/>
          <w:w w:val="100"/>
          <w:sz w:val="21"/>
          <w:szCs w:val="21"/>
          <w:lang w:val="en-US" w:eastAsia="zh-CN"/>
        </w:rPr>
        <w:t>Xiong Hui</w:t>
      </w:r>
      <w:r>
        <w:rPr>
          <w:rFonts w:hint="default" w:ascii="Times New Roman" w:hAnsi="Times New Roman" w:eastAsia="楷体" w:cs="Times New Roman"/>
          <w:w w:val="100"/>
          <w:sz w:val="21"/>
          <w:szCs w:val="21"/>
          <w:vertAlign w:val="superscript"/>
          <w:lang w:val="en-US" w:eastAsia="zh-CN"/>
        </w:rPr>
        <w:t>2</w:t>
      </w:r>
      <w:r>
        <w:rPr>
          <w:rFonts w:hint="default" w:ascii="Times New Roman" w:hAnsi="Times New Roman" w:eastAsia="楷体" w:cs="Times New Roman"/>
          <w:w w:val="100"/>
          <w:sz w:val="21"/>
          <w:szCs w:val="21"/>
        </w:rPr>
        <w:t xml:space="preserve">, </w:t>
      </w:r>
      <w:r>
        <w:rPr>
          <w:rFonts w:hint="eastAsia" w:eastAsia="楷体" w:cs="Times New Roman"/>
          <w:w w:val="100"/>
          <w:sz w:val="21"/>
          <w:szCs w:val="21"/>
          <w:lang w:val="en-US" w:eastAsia="zh-CN"/>
        </w:rPr>
        <w:t>Hou Longbo</w:t>
      </w:r>
      <w:r>
        <w:rPr>
          <w:rFonts w:hint="default" w:ascii="Times New Roman" w:hAnsi="Times New Roman" w:eastAsia="楷体" w:cs="Times New Roman"/>
          <w:w w:val="100"/>
          <w:sz w:val="21"/>
          <w:szCs w:val="21"/>
          <w:vertAlign w:val="superscript"/>
          <w:lang w:val="en-US" w:eastAsia="zh-CN"/>
        </w:rPr>
        <w:t>2</w:t>
      </w:r>
      <w:r>
        <w:rPr>
          <w:rFonts w:hint="eastAsia" w:eastAsia="楷体" w:cs="Times New Roman"/>
          <w:w w:val="100"/>
          <w:sz w:val="21"/>
          <w:szCs w:val="21"/>
          <w:vertAlign w:val="superscript"/>
          <w:lang w:val="en-US" w:eastAsia="zh-CN"/>
        </w:rPr>
        <w:t>,3</w:t>
      </w:r>
      <w:r>
        <w:rPr>
          <w:rFonts w:hint="default" w:ascii="Times New Roman" w:hAnsi="Times New Roman" w:eastAsia="楷体" w:cs="Times New Roman"/>
          <w:w w:val="100"/>
          <w:sz w:val="21"/>
          <w:szCs w:val="21"/>
        </w:rPr>
        <w:t xml:space="preserve">, </w:t>
      </w:r>
      <w:r>
        <w:rPr>
          <w:rFonts w:hint="eastAsia" w:eastAsia="楷体" w:cs="Times New Roman"/>
          <w:w w:val="100"/>
          <w:sz w:val="21"/>
          <w:szCs w:val="21"/>
          <w:lang w:val="en-US" w:eastAsia="zh-CN"/>
        </w:rPr>
        <w:t>Zhang Dezhao</w:t>
      </w:r>
      <w:r>
        <w:rPr>
          <w:rFonts w:hint="eastAsia" w:eastAsia="楷体" w:cs="Times New Roman"/>
          <w:w w:val="100"/>
          <w:sz w:val="21"/>
          <w:szCs w:val="21"/>
          <w:vertAlign w:val="superscript"/>
          <w:lang w:val="en-US" w:eastAsia="zh-CN"/>
        </w:rPr>
        <w:t>2</w:t>
      </w:r>
      <w:r>
        <w:rPr>
          <w:rFonts w:hint="default" w:ascii="Times New Roman" w:hAnsi="Times New Roman" w:eastAsia="楷体" w:cs="Times New Roman"/>
          <w:w w:val="100"/>
          <w:sz w:val="21"/>
          <w:szCs w:val="21"/>
        </w:rPr>
        <w:t xml:space="preserve">, </w:t>
      </w:r>
      <w:r>
        <w:rPr>
          <w:rFonts w:hint="eastAsia" w:eastAsia="楷体" w:cs="Times New Roman"/>
          <w:w w:val="100"/>
          <w:sz w:val="21"/>
          <w:szCs w:val="21"/>
          <w:lang w:val="en-US" w:eastAsia="zh-CN"/>
        </w:rPr>
        <w:t>Ma Xiaoying</w:t>
      </w:r>
      <w:r>
        <w:rPr>
          <w:rFonts w:hint="default" w:ascii="Times New Roman" w:hAnsi="Times New Roman" w:eastAsia="楷体" w:cs="Times New Roman"/>
          <w:w w:val="100"/>
          <w:sz w:val="21"/>
          <w:szCs w:val="21"/>
          <w:vertAlign w:val="superscript"/>
          <w:lang w:val="en-US" w:eastAsia="zh-CN"/>
        </w:rPr>
        <w:t>2</w:t>
      </w:r>
    </w:p>
    <w:p w14:paraId="11B42472">
      <w:pPr>
        <w:numPr>
          <w:ilvl w:val="0"/>
          <w:numId w:val="3"/>
        </w:numPr>
        <w:jc w:val="center"/>
        <w:rPr>
          <w:rStyle w:val="57"/>
          <w:rFonts w:hint="eastAsia" w:eastAsia="宋体"/>
          <w:snapToGrid w:val="0"/>
        </w:rPr>
      </w:pPr>
      <w:r>
        <w:rPr>
          <w:rStyle w:val="57"/>
          <w:rFonts w:hint="eastAsia" w:eastAsia="宋体"/>
          <w:snapToGrid w:val="0"/>
        </w:rPr>
        <w:t>Tsinghua University</w:t>
      </w:r>
      <w:r>
        <w:rPr>
          <w:rStyle w:val="57"/>
          <w:rFonts w:hint="eastAsia"/>
          <w:snapToGrid w:val="0"/>
          <w:lang w:val="en-US" w:eastAsia="zh-CN"/>
        </w:rPr>
        <w:t xml:space="preserve">, </w:t>
      </w:r>
      <w:r>
        <w:rPr>
          <w:rStyle w:val="57"/>
          <w:rFonts w:hint="eastAsia" w:eastAsia="宋体"/>
          <w:snapToGrid w:val="0"/>
        </w:rPr>
        <w:t>School of Vehicle and Mobility，Beijing 100084;</w:t>
      </w:r>
    </w:p>
    <w:p w14:paraId="0A14A10F">
      <w:pPr>
        <w:numPr>
          <w:ilvl w:val="0"/>
          <w:numId w:val="3"/>
        </w:numPr>
        <w:ind w:left="0" w:leftChars="0" w:firstLine="0" w:firstLineChars="0"/>
        <w:jc w:val="center"/>
        <w:rPr>
          <w:rStyle w:val="57"/>
          <w:rFonts w:hint="eastAsia"/>
          <w:snapToGrid w:val="0"/>
          <w:lang w:val="en-US" w:eastAsia="zh-CN"/>
        </w:rPr>
      </w:pPr>
      <w:r>
        <w:rPr>
          <w:rStyle w:val="57"/>
          <w:rFonts w:hint="eastAsia" w:eastAsia="宋体"/>
          <w:snapToGrid w:val="0"/>
        </w:rPr>
        <w:t>Idriver + Technologies</w:t>
      </w:r>
      <w:r>
        <w:rPr>
          <w:rStyle w:val="57"/>
          <w:rFonts w:hint="eastAsia"/>
          <w:snapToGrid w:val="0"/>
          <w:lang w:val="en-US" w:eastAsia="zh-CN"/>
        </w:rPr>
        <w:t xml:space="preserve">, </w:t>
      </w:r>
      <w:r>
        <w:rPr>
          <w:rStyle w:val="57"/>
          <w:rFonts w:hint="eastAsia" w:eastAsia="宋体"/>
          <w:snapToGrid w:val="0"/>
        </w:rPr>
        <w:t>Beijing 100085</w:t>
      </w:r>
      <w:r>
        <w:rPr>
          <w:rStyle w:val="57"/>
          <w:rFonts w:hint="eastAsia"/>
          <w:snapToGrid w:val="0"/>
          <w:lang w:val="en-US" w:eastAsia="zh-CN"/>
        </w:rPr>
        <w:t>;</w:t>
      </w:r>
    </w:p>
    <w:p w14:paraId="5F65D446">
      <w:pPr>
        <w:numPr>
          <w:ilvl w:val="0"/>
          <w:numId w:val="3"/>
        </w:numPr>
        <w:ind w:left="0" w:leftChars="0" w:firstLine="0" w:firstLineChars="0"/>
        <w:jc w:val="center"/>
        <w:rPr>
          <w:rStyle w:val="57"/>
          <w:rFonts w:hint="eastAsia"/>
          <w:snapToGrid w:val="0"/>
          <w:lang w:val="en-US" w:eastAsia="zh-CN"/>
        </w:rPr>
      </w:pPr>
      <w:r>
        <w:rPr>
          <w:rStyle w:val="57"/>
          <w:rFonts w:hint="eastAsia"/>
          <w:snapToGrid w:val="0"/>
          <w:lang w:val="en-US" w:eastAsia="zh-CN"/>
        </w:rPr>
        <w:t>Beiging Institute of Technology, Beijing 100081</w:t>
      </w:r>
    </w:p>
    <w:p w14:paraId="3D628B79">
      <w:pPr>
        <w:numPr>
          <w:ilvl w:val="0"/>
          <w:numId w:val="0"/>
        </w:numPr>
        <w:ind w:leftChars="0"/>
        <w:jc w:val="both"/>
        <w:rPr>
          <w:rStyle w:val="57"/>
          <w:rFonts w:hint="eastAsia"/>
          <w:snapToGrid w:val="0"/>
          <w:lang w:val="en-US" w:eastAsia="zh-CN"/>
        </w:rPr>
      </w:pPr>
    </w:p>
    <w:p w14:paraId="7CFA5586">
      <w:pPr>
        <w:ind w:firstLine="420"/>
        <w:rPr>
          <w:strike/>
          <w:color w:val="000000"/>
          <w:sz w:val="21"/>
          <w:szCs w:val="21"/>
        </w:rPr>
      </w:pPr>
      <w:r>
        <w:rPr>
          <w:rFonts w:hint="eastAsia"/>
          <w:b/>
          <w:bCs/>
          <w:sz w:val="21"/>
          <w:szCs w:val="21"/>
        </w:rPr>
        <w:t>[Abstract]</w:t>
      </w:r>
      <w:r>
        <w:rPr>
          <w:rFonts w:hint="cs"/>
          <w:b/>
          <w:bCs/>
          <w:sz w:val="21"/>
          <w:szCs w:val="21"/>
          <w:cs/>
        </w:rPr>
        <w:t xml:space="preserve"> </w:t>
      </w:r>
      <w:r>
        <w:rPr>
          <w:rFonts w:hint="cs"/>
          <w:b w:val="0"/>
          <w:bCs w:val="0"/>
          <w:sz w:val="21"/>
          <w:szCs w:val="21"/>
          <w:cs/>
        </w:rPr>
        <w:t xml:space="preserve">Path planning is a key technology for achieving autonomous driving in off-road scenarios, with safety and real-time performance being the primary research directions. This paper proposes a real-time path planning method using safety corridor constraints and iterative quadratic programming to address complex terrain and obstacle challenges while balancing obstacle avoidance with kinematic constraints. It creates a traversability cost grid map based on elevation, slope, and obstacles for better terrain adaptability. Initial paths are generated via state grid sampling and dynamic programming, with safety corridors linearizing obstacle constraints for enhanced robustness and speed. Iterative quadratic programming optimizes smooth, feasible trajectories under maximum curvature limits. Experiments show that, compared to ant colony and hybrid A* algorithms, this method reduces average path curvature by </w:t>
      </w:r>
      <w:r>
        <w:rPr>
          <w:rFonts w:hint="cs"/>
          <w:b w:val="0"/>
          <w:bCs w:val="0"/>
          <w:sz w:val="21"/>
          <w:szCs w:val="21"/>
          <w:cs/>
          <w:lang w:val="en-US" w:eastAsia="zh-CN"/>
        </w:rPr>
        <w:t>9.03</w:t>
      </w:r>
      <w:r>
        <w:rPr>
          <w:rFonts w:hint="cs"/>
          <w:b w:val="0"/>
          <w:bCs w:val="0"/>
          <w:sz w:val="21"/>
          <w:szCs w:val="21"/>
          <w:cs/>
        </w:rPr>
        <w:t xml:space="preserve">% and 47.89%, and traversability cost by 13.85% and 10.09%, respectively, with computation under </w:t>
      </w:r>
      <w:r>
        <w:rPr>
          <w:rFonts w:hint="eastAsia"/>
          <w:b w:val="0"/>
          <w:bCs w:val="0"/>
          <w:sz w:val="21"/>
          <w:szCs w:val="21"/>
          <w:cs w:val="0"/>
          <w:lang w:val="en-US" w:eastAsia="zh-CN"/>
        </w:rPr>
        <w:t>55</w:t>
      </w:r>
      <w:r>
        <w:rPr>
          <w:rFonts w:hint="cs"/>
          <w:b w:val="0"/>
          <w:bCs w:val="0"/>
          <w:sz w:val="21"/>
          <w:szCs w:val="21"/>
          <w:cs/>
        </w:rPr>
        <w:t>ms. This approach effectively improves path quality and real-time planning performance while ensuring off-road driving safety and satisfying vehicle kinematic constraints.</w:t>
      </w:r>
    </w:p>
    <w:p w14:paraId="08686FCA">
      <w:pPr>
        <w:pStyle w:val="21"/>
        <w:spacing w:before="0" w:beforeAutospacing="0" w:after="0" w:afterAutospacing="0"/>
        <w:ind w:firstLine="420"/>
        <w:rPr>
          <w:rFonts w:hint="eastAsia"/>
          <w:highlight w:val="yellow"/>
        </w:rPr>
      </w:pPr>
      <w:r>
        <w:rPr>
          <w:rFonts w:hint="eastAsia" w:ascii="Times New Roman" w:hAnsi="Times New Roman" w:eastAsia="楷体_GB2312" w:cs="Times New Roman"/>
          <w:b/>
          <w:bCs/>
          <w:kern w:val="2"/>
          <w:sz w:val="21"/>
          <w:szCs w:val="21"/>
        </w:rPr>
        <w:t>Keywords:</w:t>
      </w:r>
      <w:r>
        <w:rPr>
          <w:rFonts w:hint="eastAsia" w:ascii="Times New Roman" w:hAnsi="Times New Roman" w:eastAsia="楷体_GB2312" w:cs="Times New Roman"/>
          <w:kern w:val="2"/>
          <w:sz w:val="21"/>
          <w:szCs w:val="21"/>
        </w:rPr>
        <w:t xml:space="preserve"> </w:t>
      </w:r>
      <w:r>
        <w:rPr>
          <w:rFonts w:hint="eastAsia" w:ascii="Times New Roman" w:hAnsi="Times New Roman" w:eastAsia="楷体_GB2312" w:cs="Times New Roman"/>
          <w:b/>
          <w:bCs/>
          <w:kern w:val="2"/>
          <w:sz w:val="21"/>
          <w:szCs w:val="21"/>
        </w:rPr>
        <w:t>off-road; safety corridor; IQP; real-time planning</w:t>
      </w:r>
    </w:p>
    <w:p w14:paraId="23AFC166">
      <w:pPr>
        <w:pStyle w:val="3"/>
        <w:ind w:left="0" w:leftChars="0" w:firstLine="0" w:firstLineChars="0"/>
        <w:rPr>
          <w:color w:val="000000"/>
        </w:rPr>
        <w:sectPr>
          <w:headerReference r:id="rId5" w:type="first"/>
          <w:footerReference r:id="rId8" w:type="first"/>
          <w:headerReference r:id="rId3" w:type="default"/>
          <w:footerReference r:id="rId6" w:type="default"/>
          <w:headerReference r:id="rId4" w:type="even"/>
          <w:footerReference r:id="rId7" w:type="even"/>
          <w:footnotePr>
            <w:numRestart w:val="eachPage"/>
          </w:footnotePr>
          <w:pgSz w:w="10433" w:h="14742"/>
          <w:pgMar w:top="1417" w:right="822" w:bottom="283" w:left="822" w:header="851" w:footer="0" w:gutter="0"/>
          <w:pgNumType w:start="1"/>
          <w:cols w:space="0" w:num="1"/>
          <w:rtlGutter w:val="0"/>
          <w:docGrid w:type="linesAndChars" w:linePitch="285" w:charSpace="1229"/>
        </w:sectPr>
      </w:pPr>
    </w:p>
    <w:p w14:paraId="5BE44C8B">
      <w:pPr>
        <w:pStyle w:val="2"/>
        <w:numPr>
          <w:ilvl w:val="0"/>
          <w:numId w:val="0"/>
        </w:numPr>
        <w:tabs>
          <w:tab w:val="clear" w:pos="360"/>
        </w:tabs>
        <w:rPr>
          <w:rFonts w:hint="eastAsia" w:ascii="宋体" w:hAnsi="宋体"/>
          <w:color w:val="000000"/>
          <w:szCs w:val="28"/>
          <w:bdr w:val="single" w:color="FF0000" w:sz="4" w:space="0"/>
        </w:rPr>
      </w:pPr>
      <w:r>
        <w:rPr>
          <w:rFonts w:hint="eastAsia" w:ascii="宋体" w:hAnsi="宋体"/>
          <w:color w:val="000000"/>
          <w:szCs w:val="28"/>
        </w:rPr>
        <w:t>前言</w:t>
      </w:r>
    </w:p>
    <w:p w14:paraId="75C2B313">
      <w:pPr>
        <w:bidi w:val="0"/>
        <w:ind w:firstLine="432" w:firstLineChars="200"/>
        <w:rPr>
          <w:rFonts w:hint="eastAsia" w:ascii="Times New Roman" w:hAnsi="Times New Roman" w:eastAsia="宋体" w:cs="Times New Roman"/>
          <w:kern w:val="0"/>
          <w:sz w:val="21"/>
          <w:szCs w:val="20"/>
          <w:lang w:val="en-US" w:eastAsia="zh-CN" w:bidi="ar-SA"/>
        </w:rPr>
      </w:pPr>
      <w:r>
        <w:rPr>
          <w:rFonts w:hint="eastAsia" w:ascii="Times New Roman" w:hAnsi="Times New Roman" w:eastAsia="宋体" w:cs="Times New Roman"/>
          <w:kern w:val="0"/>
          <w:sz w:val="21"/>
          <w:szCs w:val="20"/>
          <w:lang w:val="en-US" w:eastAsia="zh-CN" w:bidi="ar-SA"/>
        </w:rPr>
        <w:t>近年来，自动驾驶技术的快速发展对路径规划提出了更高要求，尤其在地形复杂、障碍物不规则的越野环境中</w:t>
      </w:r>
      <w:r>
        <w:rPr>
          <w:rFonts w:hint="eastAsia" w:ascii="Times New Roman" w:hAnsi="Times New Roman" w:eastAsia="宋体" w:cs="Times New Roman"/>
          <w:kern w:val="0"/>
          <w:sz w:val="21"/>
          <w:szCs w:val="20"/>
          <w:vertAlign w:val="superscript"/>
          <w:lang w:val="en-US" w:eastAsia="zh-CN" w:bidi="ar-SA"/>
        </w:rPr>
        <w:t>[1-3]</w:t>
      </w:r>
      <w:r>
        <w:rPr>
          <w:rFonts w:hint="eastAsia" w:ascii="Times New Roman" w:hAnsi="Times New Roman" w:eastAsia="宋体" w:cs="Times New Roman"/>
          <w:kern w:val="0"/>
          <w:sz w:val="21"/>
          <w:szCs w:val="20"/>
          <w:lang w:val="en-US" w:eastAsia="zh-CN" w:bidi="ar-SA"/>
        </w:rPr>
        <w:t>。此类场景对车辆的通行性、稳定性、实时避障及运动学约束的满足均带来严峻挑战。传统路径规划方法主要面向结构化道路的</w:t>
      </w:r>
      <w:r>
        <w:rPr>
          <w:rFonts w:hint="eastAsia" w:cs="Times New Roman"/>
          <w:kern w:val="0"/>
          <w:sz w:val="21"/>
          <w:szCs w:val="20"/>
          <w:lang w:val="en-US" w:eastAsia="zh-CN" w:bidi="ar-SA"/>
        </w:rPr>
        <w:t>，在</w:t>
      </w:r>
      <w:r>
        <w:rPr>
          <w:rFonts w:hint="eastAsia" w:ascii="Times New Roman" w:hAnsi="Times New Roman" w:eastAsia="宋体" w:cs="Times New Roman"/>
          <w:kern w:val="0"/>
          <w:sz w:val="21"/>
          <w:szCs w:val="20"/>
          <w:lang w:val="en-US" w:eastAsia="zh-CN" w:bidi="ar-SA"/>
        </w:rPr>
        <w:t>越野场景中常面临性能瓶颈，难以有效兼顾规划效率、路径质量与环境适应性。因此，研究能够适应越野环境特性、高效生成安全可行轨迹的新型路径规划方法，对于提升无人驾驶车辆在越野场景中的自主作业能力具有重要的理论研究价值和实际应用意义。</w:t>
      </w:r>
    </w:p>
    <w:p w14:paraId="18C4453C">
      <w:pPr>
        <w:bidi w:val="0"/>
        <w:ind w:firstLine="432" w:firstLineChars="200"/>
        <w:rPr>
          <w:rFonts w:hint="eastAsia" w:ascii="Times New Roman" w:hAnsi="Times New Roman" w:eastAsia="宋体" w:cs="Times New Roman"/>
          <w:kern w:val="0"/>
          <w:sz w:val="21"/>
          <w:szCs w:val="20"/>
          <w:lang w:val="en-US" w:eastAsia="zh-CN" w:bidi="ar-SA"/>
        </w:rPr>
      </w:pPr>
      <w:r>
        <w:rPr>
          <w:rFonts w:hint="eastAsia"/>
          <w:color w:val="000000"/>
          <w:sz w:val="21"/>
          <w:szCs w:val="21"/>
        </w:rPr>
        <mc:AlternateContent>
          <mc:Choice Requires="wps">
            <w:drawing>
              <wp:anchor distT="0" distB="0" distL="114300" distR="114300" simplePos="0" relativeHeight="251661312" behindDoc="0" locked="0" layoutInCell="0" allowOverlap="1">
                <wp:simplePos x="0" y="0"/>
                <wp:positionH relativeFrom="margin">
                  <wp:posOffset>38100</wp:posOffset>
                </wp:positionH>
                <wp:positionV relativeFrom="margin">
                  <wp:posOffset>4269740</wp:posOffset>
                </wp:positionV>
                <wp:extent cx="5899785" cy="3492500"/>
                <wp:effectExtent l="0" t="0" r="635" b="12700"/>
                <wp:wrapSquare wrapText="bothSides"/>
                <wp:docPr id="24" name="文本框 24"/>
                <wp:cNvGraphicFramePr/>
                <a:graphic xmlns:a="http://schemas.openxmlformats.org/drawingml/2006/main">
                  <a:graphicData uri="http://schemas.microsoft.com/office/word/2010/wordprocessingShape">
                    <wps:wsp>
                      <wps:cNvSpPr txBox="1"/>
                      <wps:spPr>
                        <a:xfrm>
                          <a:off x="0" y="0"/>
                          <a:ext cx="5899785" cy="3492500"/>
                        </a:xfrm>
                        <a:prstGeom prst="rect">
                          <a:avLst/>
                        </a:prstGeom>
                        <a:solidFill>
                          <a:srgbClr val="FFFFFF"/>
                        </a:solidFill>
                        <a:ln>
                          <a:noFill/>
                        </a:ln>
                      </wps:spPr>
                      <wps:txbx>
                        <w:txbxContent>
                          <w:p w14:paraId="5F17734A">
                            <w:pPr>
                              <w:keepNext/>
                              <w:jc w:val="both"/>
                            </w:pPr>
                            <w:r>
                              <w:rPr>
                                <w:rFonts w:hint="eastAsia" w:eastAsiaTheme="minorEastAsia"/>
                                <w:lang w:eastAsia="zh-CN"/>
                              </w:rPr>
                              <w:drawing>
                                <wp:inline distT="0" distB="0" distL="114300" distR="114300">
                                  <wp:extent cx="5641975" cy="3174365"/>
                                  <wp:effectExtent l="0" t="0" r="10160" b="9525"/>
                                  <wp:docPr id="10" name="图片 10" descr="算法大纲图-高清重置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算法大纲图-高清重置版"/>
                                          <pic:cNvPicPr>
                                            <a:picLocks noChangeAspect="1"/>
                                          </pic:cNvPicPr>
                                        </pic:nvPicPr>
                                        <pic:blipFill>
                                          <a:blip r:embed="rId11"/>
                                          <a:stretch>
                                            <a:fillRect/>
                                          </a:stretch>
                                        </pic:blipFill>
                                        <pic:spPr>
                                          <a:xfrm>
                                            <a:off x="0" y="0"/>
                                            <a:ext cx="5641975" cy="3174365"/>
                                          </a:xfrm>
                                          <a:prstGeom prst="rect">
                                            <a:avLst/>
                                          </a:prstGeom>
                                        </pic:spPr>
                                      </pic:pic>
                                    </a:graphicData>
                                  </a:graphic>
                                </wp:inline>
                              </w:drawing>
                            </w:r>
                          </w:p>
                          <w:p w14:paraId="12E67179">
                            <w:pPr>
                              <w:pStyle w:val="13"/>
                              <w:jc w:val="center"/>
                              <w:rPr>
                                <w:rFonts w:hint="eastAsia" w:ascii="Times New Roman" w:hAnsi="Times New Roman" w:eastAsia="宋体"/>
                                <w:sz w:val="18"/>
                              </w:rPr>
                            </w:pPr>
                            <w:r>
                              <w:rPr>
                                <w:rFonts w:hint="eastAsia" w:ascii="Times New Roman" w:hAnsi="Times New Roman" w:eastAsia="宋体"/>
                                <w:sz w:val="18"/>
                              </w:rPr>
                              <w:t xml:space="preserve">图 </w:t>
                            </w:r>
                            <w:r>
                              <w:rPr>
                                <w:rFonts w:ascii="Times New Roman" w:hAnsi="Times New Roman" w:eastAsia="宋体"/>
                                <w:sz w:val="18"/>
                              </w:rPr>
                              <w:t>1</w:t>
                            </w:r>
                            <w:r>
                              <w:rPr>
                                <w:rFonts w:hint="eastAsia" w:ascii="宋体" w:hAnsi="宋体" w:eastAsia="宋体" w:cs="宋体"/>
                                <w:sz w:val="18"/>
                                <w:szCs w:val="18"/>
                              </w:rPr>
                              <w:t>提出的路径规划方法框架示意图</w:t>
                            </w:r>
                          </w:p>
                        </w:txbxContent>
                      </wps:txbx>
                      <wps:bodyPr lIns="91440" tIns="0" rIns="91440" bIns="0" upright="1"/>
                    </wps:wsp>
                  </a:graphicData>
                </a:graphic>
              </wp:anchor>
            </w:drawing>
          </mc:Choice>
          <mc:Fallback>
            <w:pict>
              <v:shape id="_x0000_s1026" o:spid="_x0000_s1026" o:spt="202" type="#_x0000_t202" style="position:absolute;left:0pt;margin-left:3pt;margin-top:336.2pt;height:275pt;width:464.55pt;mso-position-horizontal-relative:margin;mso-position-vertical-relative:margin;mso-wrap-distance-bottom:0pt;mso-wrap-distance-left:9pt;mso-wrap-distance-right:9pt;mso-wrap-distance-top:0pt;z-index:251661312;mso-width-relative:page;mso-height-relative:page;" fillcolor="#FFFFFF" filled="t" stroked="f" coordsize="21600,21600" o:allowincell="f" o:gfxdata="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2o1MLNgAAAAKAQAADwAAAAAAAAAB&#10;ACAAAAAiAAAAZHJzL2Rvd25yZXYueG1sUEsBAhQAFAAAAAgAh07iQOVOZeTXAQAApgMAAA4AAAAA&#10;AAAAAQAgAAAAJwEAAGRycy9lMm9Eb2MueG1sUEsFBgAAAAAGAAYAWQEAAHAFAAAAAA==&#10;">
                <v:fill on="t" focussize="0,0"/>
                <v:stroke on="f"/>
                <v:imagedata o:title=""/>
                <o:lock v:ext="edit" aspectratio="f"/>
                <v:textbox inset="2.54mm,0mm,2.54mm,0mm">
                  <w:txbxContent>
                    <w:p w14:paraId="5F17734A">
                      <w:pPr>
                        <w:keepNext/>
                        <w:jc w:val="both"/>
                      </w:pPr>
                      <w:r>
                        <w:rPr>
                          <w:rFonts w:hint="eastAsia" w:eastAsiaTheme="minorEastAsia"/>
                          <w:lang w:eastAsia="zh-CN"/>
                        </w:rPr>
                        <w:drawing>
                          <wp:inline distT="0" distB="0" distL="114300" distR="114300">
                            <wp:extent cx="5641975" cy="3174365"/>
                            <wp:effectExtent l="0" t="0" r="10160" b="9525"/>
                            <wp:docPr id="10" name="图片 10" descr="算法大纲图-高清重置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算法大纲图-高清重置版"/>
                                    <pic:cNvPicPr>
                                      <a:picLocks noChangeAspect="1"/>
                                    </pic:cNvPicPr>
                                  </pic:nvPicPr>
                                  <pic:blipFill>
                                    <a:blip r:embed="rId11"/>
                                    <a:stretch>
                                      <a:fillRect/>
                                    </a:stretch>
                                  </pic:blipFill>
                                  <pic:spPr>
                                    <a:xfrm>
                                      <a:off x="0" y="0"/>
                                      <a:ext cx="5641975" cy="3174365"/>
                                    </a:xfrm>
                                    <a:prstGeom prst="rect">
                                      <a:avLst/>
                                    </a:prstGeom>
                                  </pic:spPr>
                                </pic:pic>
                              </a:graphicData>
                            </a:graphic>
                          </wp:inline>
                        </w:drawing>
                      </w:r>
                    </w:p>
                    <w:p w14:paraId="12E67179">
                      <w:pPr>
                        <w:pStyle w:val="13"/>
                        <w:jc w:val="center"/>
                        <w:rPr>
                          <w:rFonts w:hint="eastAsia" w:ascii="Times New Roman" w:hAnsi="Times New Roman" w:eastAsia="宋体"/>
                          <w:sz w:val="18"/>
                        </w:rPr>
                      </w:pPr>
                      <w:r>
                        <w:rPr>
                          <w:rFonts w:hint="eastAsia" w:ascii="Times New Roman" w:hAnsi="Times New Roman" w:eastAsia="宋体"/>
                          <w:sz w:val="18"/>
                        </w:rPr>
                        <w:t xml:space="preserve">图 </w:t>
                      </w:r>
                      <w:r>
                        <w:rPr>
                          <w:rFonts w:ascii="Times New Roman" w:hAnsi="Times New Roman" w:eastAsia="宋体"/>
                          <w:sz w:val="18"/>
                        </w:rPr>
                        <w:t>1</w:t>
                      </w:r>
                      <w:r>
                        <w:rPr>
                          <w:rFonts w:hint="eastAsia" w:ascii="宋体" w:hAnsi="宋体" w:eastAsia="宋体" w:cs="宋体"/>
                          <w:sz w:val="18"/>
                          <w:szCs w:val="18"/>
                        </w:rPr>
                        <w:t>提出的路径规划方法框架示意图</w:t>
                      </w:r>
                    </w:p>
                  </w:txbxContent>
                </v:textbox>
                <w10:wrap type="square"/>
              </v:shape>
            </w:pict>
          </mc:Fallback>
        </mc:AlternateContent>
      </w:r>
      <w:r>
        <w:rPr>
          <w:rFonts w:hint="eastAsia" w:ascii="Times New Roman" w:hAnsi="Times New Roman" w:eastAsia="宋体" w:cs="Times New Roman"/>
          <w:kern w:val="0"/>
          <w:sz w:val="21"/>
          <w:szCs w:val="20"/>
          <w:lang w:val="en-US" w:eastAsia="zh-CN" w:bidi="ar-SA"/>
        </w:rPr>
        <w:t>当前，国内外学者已针对越野场景路径规划展开了广泛研究。例如，在传统图搜索算法方面，陈漫等人</w:t>
      </w:r>
      <w:r>
        <w:rPr>
          <w:rFonts w:hint="eastAsia" w:ascii="Times New Roman" w:hAnsi="Times New Roman" w:eastAsia="宋体" w:cs="Times New Roman"/>
          <w:kern w:val="0"/>
          <w:sz w:val="21"/>
          <w:szCs w:val="20"/>
          <w:vertAlign w:val="superscript"/>
          <w:lang w:val="en-US" w:eastAsia="zh-CN" w:bidi="ar-SA"/>
        </w:rPr>
        <w:t>[4]</w:t>
      </w:r>
      <w:r>
        <w:rPr>
          <w:rFonts w:hint="eastAsia" w:ascii="Times New Roman" w:hAnsi="Times New Roman" w:eastAsia="宋体" w:cs="Times New Roman"/>
          <w:kern w:val="0"/>
          <w:sz w:val="21"/>
          <w:szCs w:val="20"/>
          <w:lang w:val="en-US" w:eastAsia="zh-CN" w:bidi="ar-SA"/>
        </w:rPr>
        <w:t>通过自适应步长、RS曲线半径和坡度代价函数改进Hybrid A*算法，优化了履带车辆在非结构化道路的路径规划，提升了搜索效率、灵活性及路径质量。采样类算法因其探索能力受到关注，但远宏</w:t>
      </w:r>
      <w:r>
        <w:rPr>
          <w:rFonts w:hint="eastAsia" w:ascii="Times New Roman" w:hAnsi="Times New Roman" w:eastAsia="宋体" w:cs="Times New Roman"/>
          <w:kern w:val="0"/>
          <w:sz w:val="21"/>
          <w:szCs w:val="20"/>
          <w:vertAlign w:val="superscript"/>
          <w:lang w:val="en-US" w:eastAsia="zh-CN" w:bidi="ar-SA"/>
        </w:rPr>
        <w:t>[5]</w:t>
      </w:r>
      <w:r>
        <w:rPr>
          <w:rFonts w:hint="eastAsia" w:ascii="Times New Roman" w:hAnsi="Times New Roman" w:eastAsia="宋体" w:cs="Times New Roman"/>
          <w:kern w:val="0"/>
          <w:sz w:val="21"/>
          <w:szCs w:val="20"/>
          <w:lang w:val="en-US" w:eastAsia="zh-CN" w:bidi="ar-SA"/>
        </w:rPr>
        <w:t>针对RRT算法节点扩展效率问题，设计了自适应偏置采样与多候选节点扩展策略以加速路径生成</w:t>
      </w:r>
      <w:r>
        <w:rPr>
          <w:rFonts w:hint="eastAsia" w:cs="Times New Roman"/>
          <w:kern w:val="0"/>
          <w:sz w:val="21"/>
          <w:szCs w:val="20"/>
          <w:lang w:val="en-US" w:eastAsia="zh-CN" w:bidi="ar-SA"/>
        </w:rPr>
        <w:t>。另外，</w:t>
      </w:r>
      <w:r>
        <w:rPr>
          <w:rFonts w:hint="eastAsia" w:ascii="Times New Roman" w:hAnsi="Times New Roman" w:eastAsia="宋体" w:cs="Times New Roman"/>
          <w:kern w:val="0"/>
          <w:sz w:val="21"/>
          <w:szCs w:val="20"/>
          <w:lang w:val="en-US" w:eastAsia="zh-CN" w:bidi="ar-SA"/>
        </w:rPr>
        <w:t>研究者如田洪清</w:t>
      </w:r>
      <w:r>
        <w:rPr>
          <w:rFonts w:hint="eastAsia" w:ascii="Times New Roman" w:hAnsi="Times New Roman" w:eastAsia="宋体" w:cs="Times New Roman"/>
          <w:kern w:val="0"/>
          <w:sz w:val="21"/>
          <w:szCs w:val="20"/>
          <w:vertAlign w:val="superscript"/>
          <w:lang w:val="en-US" w:eastAsia="zh-CN" w:bidi="ar-SA"/>
        </w:rPr>
        <w:t>[6]</w:t>
      </w:r>
      <w:r>
        <w:rPr>
          <w:rFonts w:hint="eastAsia" w:ascii="Times New Roman" w:hAnsi="Times New Roman" w:eastAsia="宋体" w:cs="Times New Roman"/>
          <w:kern w:val="0"/>
          <w:sz w:val="21"/>
          <w:szCs w:val="20"/>
          <w:lang w:val="en-US" w:eastAsia="zh-CN" w:bidi="ar-SA"/>
        </w:rPr>
        <w:t>等</w:t>
      </w:r>
      <w:r>
        <w:rPr>
          <w:rFonts w:hint="eastAsia" w:cs="Times New Roman"/>
          <w:kern w:val="0"/>
          <w:sz w:val="21"/>
          <w:szCs w:val="20"/>
          <w:lang w:val="en-US" w:eastAsia="zh-CN" w:bidi="ar-SA"/>
        </w:rPr>
        <w:t>研究者</w:t>
      </w:r>
      <w:r>
        <w:rPr>
          <w:rFonts w:hint="eastAsia" w:ascii="Times New Roman" w:hAnsi="Times New Roman" w:eastAsia="宋体" w:cs="Times New Roman"/>
          <w:kern w:val="0"/>
          <w:sz w:val="21"/>
          <w:szCs w:val="20"/>
          <w:lang w:val="en-US" w:eastAsia="zh-CN" w:bidi="ar-SA"/>
        </w:rPr>
        <w:t>将RRT与势场模型结合，旨在量化运动风险并优化轨迹,在越野环境下能综合考虑障碍物碰撞、地形影响、环境威胁等因素，生成符合车辆运动学的轨迹。启发式算法方面，宋阿妮等人</w:t>
      </w:r>
      <w:r>
        <w:rPr>
          <w:rFonts w:hint="eastAsia" w:ascii="Times New Roman" w:hAnsi="Times New Roman" w:eastAsia="宋体" w:cs="Times New Roman"/>
          <w:kern w:val="0"/>
          <w:sz w:val="21"/>
          <w:szCs w:val="20"/>
          <w:vertAlign w:val="superscript"/>
          <w:lang w:val="en-US" w:eastAsia="zh-CN" w:bidi="ar-SA"/>
        </w:rPr>
        <w:t>[7]</w:t>
      </w:r>
      <w:r>
        <w:rPr>
          <w:rFonts w:hint="eastAsia" w:ascii="Times New Roman" w:hAnsi="Times New Roman" w:eastAsia="宋体" w:cs="Times New Roman"/>
          <w:kern w:val="0"/>
          <w:sz w:val="21"/>
          <w:szCs w:val="20"/>
          <w:lang w:val="en-US" w:eastAsia="zh-CN" w:bidi="ar-SA"/>
        </w:rPr>
        <w:t>提出了一种扩散强制蚁群算法，该算法通过设置信息素极值限制、采用信息素扩散策略以及强制刺激策略，以提高算法的收敛速度、精度和全局搜索能力，用于解决越野机器人路径规划问题。此外，控制理论领域的学者也做出了贡献，如Xi Yu团队</w:t>
      </w:r>
      <w:r>
        <w:rPr>
          <w:rFonts w:hint="eastAsia" w:ascii="Times New Roman" w:hAnsi="Times New Roman" w:eastAsia="宋体" w:cs="Times New Roman"/>
          <w:kern w:val="0"/>
          <w:sz w:val="21"/>
          <w:szCs w:val="20"/>
          <w:vertAlign w:val="superscript"/>
          <w:lang w:val="en-US" w:eastAsia="zh-CN" w:bidi="ar-SA"/>
        </w:rPr>
        <w:t>[</w:t>
      </w:r>
      <w:r>
        <w:rPr>
          <w:rFonts w:hint="eastAsia" w:cs="Times New Roman"/>
          <w:kern w:val="0"/>
          <w:sz w:val="21"/>
          <w:szCs w:val="20"/>
          <w:vertAlign w:val="superscript"/>
          <w:lang w:val="en-US" w:eastAsia="zh-CN" w:bidi="ar-SA"/>
        </w:rPr>
        <w:t>10</w:t>
      </w:r>
      <w:r>
        <w:rPr>
          <w:rFonts w:hint="eastAsia" w:ascii="Times New Roman" w:hAnsi="Times New Roman" w:eastAsia="宋体" w:cs="Times New Roman"/>
          <w:kern w:val="0"/>
          <w:sz w:val="21"/>
          <w:szCs w:val="20"/>
          <w:vertAlign w:val="superscript"/>
          <w:lang w:val="en-US" w:eastAsia="zh-CN" w:bidi="ar-SA"/>
        </w:rPr>
        <w:t>]</w:t>
      </w:r>
      <w:r>
        <w:rPr>
          <w:rFonts w:hint="eastAsia" w:ascii="Times New Roman" w:hAnsi="Times New Roman" w:eastAsia="宋体" w:cs="Times New Roman"/>
          <w:kern w:val="0"/>
          <w:sz w:val="21"/>
          <w:szCs w:val="20"/>
          <w:lang w:val="en-US" w:eastAsia="zh-CN" w:bidi="ar-SA"/>
        </w:rPr>
        <w:t>提出融合地形可通行性预测的非线性MPC框架，以实现动态避障与动力学协同优化；近年来，基于机器学习和深度学习的路径规划方法展现出潜力，例如Bajracharya M等人</w:t>
      </w:r>
      <w:r>
        <w:rPr>
          <w:rFonts w:hint="eastAsia" w:ascii="Times New Roman" w:hAnsi="Times New Roman" w:eastAsia="宋体" w:cs="Times New Roman"/>
          <w:kern w:val="0"/>
          <w:sz w:val="21"/>
          <w:szCs w:val="20"/>
          <w:vertAlign w:val="superscript"/>
          <w:lang w:val="en-US" w:eastAsia="zh-CN" w:bidi="ar-SA"/>
        </w:rPr>
        <w:t>[9]</w:t>
      </w:r>
      <w:r>
        <w:rPr>
          <w:rFonts w:hint="eastAsia" w:ascii="Times New Roman" w:hAnsi="Times New Roman" w:eastAsia="宋体" w:cs="Times New Roman"/>
          <w:kern w:val="0"/>
          <w:sz w:val="21"/>
          <w:szCs w:val="20"/>
          <w:lang w:val="en-US" w:eastAsia="zh-CN" w:bidi="ar-SA"/>
        </w:rPr>
        <w:t>通过强化学习进行端到端的路径规划，利用端到端学习方法，结合车载传感器、操作员输入和立体摄像头的数据，以适应局部地形。这些研究从不同层面推动了越野路径规划技术发展。</w:t>
      </w:r>
    </w:p>
    <w:p w14:paraId="42009601">
      <w:pPr>
        <w:bidi w:val="0"/>
        <w:ind w:firstLine="432" w:firstLineChars="200"/>
        <w:rPr>
          <w:rFonts w:hint="eastAsia" w:ascii="Times New Roman" w:hAnsi="Times New Roman" w:eastAsia="宋体" w:cs="Times New Roman"/>
          <w:kern w:val="0"/>
          <w:sz w:val="21"/>
          <w:szCs w:val="20"/>
          <w:lang w:val="en-US" w:eastAsia="zh-CN" w:bidi="ar-SA"/>
        </w:rPr>
      </w:pPr>
      <w:r>
        <w:rPr>
          <w:rFonts w:hint="eastAsia" w:ascii="Times New Roman" w:hAnsi="Times New Roman" w:eastAsia="宋体" w:cs="Times New Roman"/>
          <w:kern w:val="0"/>
          <w:sz w:val="21"/>
          <w:szCs w:val="20"/>
          <w:lang w:val="en-US" w:eastAsia="zh-CN" w:bidi="ar-SA"/>
        </w:rPr>
        <w:t>尽管上述研究为越野路径规划提供了重要参考，但在动态适应性、计算效率和场景普适性等方面仍存</w:t>
      </w:r>
      <w:r>
        <w:rPr>
          <w:rFonts w:hint="eastAsia" w:cs="Times New Roman"/>
          <w:kern w:val="0"/>
          <w:sz w:val="21"/>
          <w:szCs w:val="20"/>
          <w:lang w:val="en-US" w:eastAsia="zh-CN" w:bidi="ar-SA"/>
        </w:rPr>
        <w:t>在</w:t>
      </w:r>
      <w:r>
        <w:rPr>
          <w:rFonts w:hint="eastAsia" w:ascii="Times New Roman" w:hAnsi="Times New Roman" w:eastAsia="宋体" w:cs="Times New Roman"/>
          <w:kern w:val="0"/>
          <w:sz w:val="21"/>
          <w:szCs w:val="20"/>
          <w:lang w:val="en-US" w:eastAsia="zh-CN" w:bidi="ar-SA"/>
        </w:rPr>
        <w:t>不足。</w:t>
      </w:r>
      <w:r>
        <w:rPr>
          <w:rFonts w:hint="eastAsia" w:cs="Times New Roman"/>
          <w:kern w:val="0"/>
          <w:sz w:val="21"/>
          <w:szCs w:val="20"/>
          <w:lang w:val="en-US" w:eastAsia="zh-CN" w:bidi="ar-SA"/>
        </w:rPr>
        <w:t>因此</w:t>
      </w:r>
      <w:r>
        <w:rPr>
          <w:rFonts w:hint="eastAsia" w:ascii="Times New Roman" w:hAnsi="Times New Roman" w:eastAsia="宋体" w:cs="Times New Roman"/>
          <w:kern w:val="0"/>
          <w:sz w:val="21"/>
          <w:szCs w:val="20"/>
          <w:lang w:val="en-US" w:eastAsia="zh-CN" w:bidi="ar-SA"/>
        </w:rPr>
        <w:t>，本文提出一种基于安全走廊（Safety Corridor，SC</w:t>
      </w:r>
      <w:r>
        <w:rPr>
          <w:rFonts w:hint="eastAsia" w:cs="Times New Roman"/>
          <w:kern w:val="0"/>
          <w:sz w:val="21"/>
          <w:szCs w:val="20"/>
          <w:lang w:val="en-US" w:eastAsia="zh-CN" w:bidi="ar-SA"/>
        </w:rPr>
        <w:t>)</w:t>
      </w:r>
      <w:r>
        <w:rPr>
          <w:rFonts w:hint="eastAsia" w:ascii="Times New Roman" w:hAnsi="Times New Roman" w:eastAsia="宋体" w:cs="Times New Roman"/>
          <w:kern w:val="0"/>
          <w:sz w:val="21"/>
          <w:szCs w:val="20"/>
          <w:lang w:val="en-US" w:eastAsia="zh-CN" w:bidi="ar-SA"/>
        </w:rPr>
        <w:t>约束与迭代二次规划（Iterative Quadratic Programming, IQP</w:t>
      </w:r>
      <w:r>
        <w:rPr>
          <w:rFonts w:hint="eastAsia" w:cs="Times New Roman"/>
          <w:kern w:val="0"/>
          <w:sz w:val="21"/>
          <w:szCs w:val="20"/>
          <w:lang w:val="en-US" w:eastAsia="zh-CN" w:bidi="ar-SA"/>
        </w:rPr>
        <w:t>)</w:t>
      </w:r>
      <w:r>
        <w:rPr>
          <w:rFonts w:hint="eastAsia" w:ascii="Times New Roman" w:hAnsi="Times New Roman" w:eastAsia="宋体" w:cs="Times New Roman"/>
          <w:kern w:val="0"/>
          <w:sz w:val="21"/>
          <w:szCs w:val="20"/>
          <w:lang w:val="en-US" w:eastAsia="zh-CN" w:bidi="ar-SA"/>
        </w:rPr>
        <w:t>的实时轨迹规划新方法。该方法首先构建通行性代价栅格地图，</w:t>
      </w:r>
      <w:r>
        <w:rPr>
          <w:rFonts w:hint="eastAsia" w:cs="Times New Roman"/>
          <w:kern w:val="0"/>
          <w:sz w:val="21"/>
          <w:szCs w:val="20"/>
          <w:lang w:val="en-US" w:eastAsia="zh-CN" w:bidi="ar-SA"/>
        </w:rPr>
        <w:t>接着</w:t>
      </w:r>
      <w:r>
        <w:rPr>
          <w:rFonts w:hint="eastAsia" w:ascii="Times New Roman" w:hAnsi="Times New Roman" w:eastAsia="宋体" w:cs="Times New Roman"/>
          <w:kern w:val="0"/>
          <w:sz w:val="21"/>
          <w:szCs w:val="20"/>
          <w:lang w:val="en-US" w:eastAsia="zh-CN" w:bidi="ar-SA"/>
        </w:rPr>
        <w:t>结合</w:t>
      </w:r>
      <w:r>
        <w:rPr>
          <w:rFonts w:hint="eastAsia" w:cs="Times New Roman"/>
          <w:kern w:val="0"/>
          <w:sz w:val="21"/>
          <w:szCs w:val="20"/>
          <w:lang w:val="en-US" w:eastAsia="zh-CN" w:bidi="ar-SA"/>
        </w:rPr>
        <w:t>状态栅格</w:t>
      </w:r>
      <w:r>
        <w:rPr>
          <w:rFonts w:hint="eastAsia" w:ascii="Times New Roman" w:hAnsi="Times New Roman" w:eastAsia="宋体" w:cs="Times New Roman"/>
          <w:kern w:val="0"/>
          <w:sz w:val="21"/>
          <w:szCs w:val="20"/>
          <w:lang w:val="en-US" w:eastAsia="zh-CN" w:bidi="ar-SA"/>
        </w:rPr>
        <w:t>采样与动态规划生成初始路径</w:t>
      </w:r>
      <w:r>
        <w:rPr>
          <w:rFonts w:hint="eastAsia" w:cs="Times New Roman"/>
          <w:kern w:val="0"/>
          <w:sz w:val="21"/>
          <w:szCs w:val="20"/>
          <w:lang w:val="en-US" w:eastAsia="zh-CN" w:bidi="ar-SA"/>
        </w:rPr>
        <w:t>，基于</w:t>
      </w:r>
      <w:r>
        <w:rPr>
          <w:rFonts w:hint="eastAsia" w:ascii="Times New Roman" w:hAnsi="Times New Roman" w:eastAsia="宋体" w:cs="Times New Roman"/>
          <w:kern w:val="0"/>
          <w:sz w:val="21"/>
          <w:szCs w:val="20"/>
          <w:lang w:val="en-US" w:eastAsia="zh-CN" w:bidi="ar-SA"/>
        </w:rPr>
        <w:t>SC</w:t>
      </w:r>
      <w:r>
        <w:rPr>
          <w:rFonts w:hint="eastAsia" w:cs="Times New Roman"/>
          <w:kern w:val="0"/>
          <w:sz w:val="21"/>
          <w:szCs w:val="20"/>
          <w:lang w:val="en-US" w:eastAsia="zh-CN" w:bidi="ar-SA"/>
        </w:rPr>
        <w:t>约束</w:t>
      </w:r>
      <w:r>
        <w:rPr>
          <w:rFonts w:hint="eastAsia" w:ascii="Times New Roman" w:hAnsi="Times New Roman" w:eastAsia="宋体" w:cs="Times New Roman"/>
          <w:kern w:val="0"/>
          <w:sz w:val="21"/>
          <w:szCs w:val="20"/>
          <w:lang w:val="en-US" w:eastAsia="zh-CN" w:bidi="ar-SA"/>
        </w:rPr>
        <w:t>将</w:t>
      </w:r>
      <w:r>
        <w:rPr>
          <w:rFonts w:hint="eastAsia" w:cs="Times New Roman"/>
          <w:kern w:val="0"/>
          <w:sz w:val="21"/>
          <w:szCs w:val="20"/>
          <w:lang w:val="en-US" w:eastAsia="zh-CN" w:bidi="ar-SA"/>
        </w:rPr>
        <w:t>复杂</w:t>
      </w:r>
      <w:r>
        <w:rPr>
          <w:rFonts w:hint="eastAsia" w:ascii="Times New Roman" w:hAnsi="Times New Roman" w:eastAsia="宋体" w:cs="Times New Roman"/>
          <w:kern w:val="0"/>
          <w:sz w:val="21"/>
          <w:szCs w:val="20"/>
          <w:lang w:val="en-US" w:eastAsia="zh-CN" w:bidi="ar-SA"/>
        </w:rPr>
        <w:t>避障问题转化为线性约束</w:t>
      </w:r>
      <w:r>
        <w:rPr>
          <w:rFonts w:hint="eastAsia" w:cs="Times New Roman"/>
          <w:kern w:val="0"/>
          <w:sz w:val="21"/>
          <w:szCs w:val="20"/>
          <w:lang w:val="en-US" w:eastAsia="zh-CN" w:bidi="ar-SA"/>
        </w:rPr>
        <w:t>；并</w:t>
      </w:r>
      <w:r>
        <w:rPr>
          <w:rFonts w:hint="eastAsia" w:ascii="Times New Roman" w:hAnsi="Times New Roman" w:eastAsia="宋体" w:cs="Times New Roman"/>
          <w:kern w:val="0"/>
          <w:sz w:val="21"/>
          <w:szCs w:val="20"/>
          <w:lang w:val="en-US" w:eastAsia="zh-CN" w:bidi="ar-SA"/>
        </w:rPr>
        <w:t>采用</w:t>
      </w:r>
      <w:r>
        <w:rPr>
          <w:rFonts w:hint="eastAsia" w:cs="Times New Roman"/>
          <w:kern w:val="0"/>
          <w:sz w:val="21"/>
          <w:szCs w:val="20"/>
          <w:lang w:val="en-US" w:eastAsia="zh-CN" w:bidi="ar-SA"/>
        </w:rPr>
        <w:t>提出的</w:t>
      </w:r>
      <w:r>
        <w:rPr>
          <w:rFonts w:hint="eastAsia" w:ascii="Times New Roman" w:hAnsi="Times New Roman" w:eastAsia="宋体" w:cs="Times New Roman"/>
          <w:kern w:val="0"/>
          <w:sz w:val="21"/>
          <w:szCs w:val="20"/>
          <w:lang w:val="en-US" w:eastAsia="zh-CN" w:bidi="ar-SA"/>
        </w:rPr>
        <w:t>IQP</w:t>
      </w:r>
      <w:r>
        <w:rPr>
          <w:rFonts w:hint="eastAsia" w:cs="Times New Roman"/>
          <w:kern w:val="0"/>
          <w:sz w:val="21"/>
          <w:szCs w:val="20"/>
          <w:lang w:val="en-US" w:eastAsia="zh-CN" w:bidi="ar-SA"/>
        </w:rPr>
        <w:t>算法</w:t>
      </w:r>
      <w:r>
        <w:rPr>
          <w:rFonts w:hint="eastAsia" w:ascii="Times New Roman" w:hAnsi="Times New Roman" w:eastAsia="宋体" w:cs="Times New Roman"/>
          <w:kern w:val="0"/>
          <w:sz w:val="21"/>
          <w:szCs w:val="20"/>
          <w:lang w:val="en-US" w:eastAsia="zh-CN" w:bidi="ar-SA"/>
        </w:rPr>
        <w:t>对轨迹进行平滑优化，</w:t>
      </w:r>
      <w:r>
        <w:rPr>
          <w:rFonts w:hint="eastAsia" w:cs="Times New Roman"/>
          <w:kern w:val="0"/>
          <w:sz w:val="21"/>
          <w:szCs w:val="20"/>
          <w:lang w:val="en-US" w:eastAsia="zh-CN" w:bidi="ar-SA"/>
        </w:rPr>
        <w:t>以</w:t>
      </w:r>
      <w:r>
        <w:rPr>
          <w:rFonts w:hint="eastAsia" w:ascii="Times New Roman" w:hAnsi="Times New Roman" w:eastAsia="宋体" w:cs="Times New Roman"/>
          <w:kern w:val="0"/>
          <w:sz w:val="21"/>
          <w:szCs w:val="20"/>
          <w:lang w:val="en-US" w:eastAsia="zh-CN" w:bidi="ar-SA"/>
        </w:rPr>
        <w:t>满足车辆运动学约束和曲率限制。</w:t>
      </w:r>
      <w:r>
        <w:rPr>
          <w:rFonts w:hint="eastAsia" w:cs="Times New Roman"/>
          <w:kern w:val="0"/>
          <w:sz w:val="21"/>
          <w:szCs w:val="20"/>
          <w:lang w:val="en-US" w:eastAsia="zh-CN" w:bidi="ar-SA"/>
        </w:rPr>
        <w:t>提出方法</w:t>
      </w:r>
      <w:r>
        <w:rPr>
          <w:rFonts w:hint="eastAsia" w:ascii="Times New Roman" w:hAnsi="Times New Roman" w:eastAsia="宋体" w:cs="Times New Roman"/>
          <w:kern w:val="0"/>
          <w:sz w:val="21"/>
          <w:szCs w:val="20"/>
          <w:lang w:val="en-US" w:eastAsia="zh-CN" w:bidi="ar-SA"/>
        </w:rPr>
        <w:t>在避障</w:t>
      </w:r>
      <w:r>
        <w:rPr>
          <w:rFonts w:hint="eastAsia" w:cs="Times New Roman"/>
          <w:kern w:val="0"/>
          <w:sz w:val="21"/>
          <w:szCs w:val="20"/>
          <w:lang w:val="en-US" w:eastAsia="zh-CN" w:bidi="ar-SA"/>
        </w:rPr>
        <w:t>安全性</w:t>
      </w:r>
      <w:r>
        <w:rPr>
          <w:rFonts w:hint="eastAsia" w:ascii="Times New Roman" w:hAnsi="Times New Roman" w:eastAsia="宋体" w:cs="Times New Roman"/>
          <w:kern w:val="0"/>
          <w:sz w:val="21"/>
          <w:szCs w:val="20"/>
          <w:lang w:val="en-US" w:eastAsia="zh-CN" w:bidi="ar-SA"/>
        </w:rPr>
        <w:t>、轨迹平滑度</w:t>
      </w:r>
      <w:r>
        <w:rPr>
          <w:rFonts w:hint="eastAsia" w:cs="Times New Roman"/>
          <w:kern w:val="0"/>
          <w:sz w:val="21"/>
          <w:szCs w:val="20"/>
          <w:lang w:val="en-US" w:eastAsia="zh-CN" w:bidi="ar-SA"/>
        </w:rPr>
        <w:t>、</w:t>
      </w:r>
      <w:r>
        <w:rPr>
          <w:rFonts w:hint="eastAsia" w:ascii="Times New Roman" w:hAnsi="Times New Roman" w:eastAsia="宋体" w:cs="Times New Roman"/>
          <w:kern w:val="0"/>
          <w:sz w:val="21"/>
          <w:szCs w:val="20"/>
          <w:lang w:val="en-US" w:eastAsia="zh-CN" w:bidi="ar-SA"/>
        </w:rPr>
        <w:t>场景</w:t>
      </w:r>
      <w:r>
        <w:rPr>
          <w:rFonts w:hint="eastAsia" w:cs="Times New Roman"/>
          <w:kern w:val="0"/>
          <w:sz w:val="21"/>
          <w:szCs w:val="20"/>
          <w:lang w:val="en-US" w:eastAsia="zh-CN" w:bidi="ar-SA"/>
        </w:rPr>
        <w:t>适应性、路径</w:t>
      </w:r>
      <w:r>
        <w:rPr>
          <w:rFonts w:hint="eastAsia" w:ascii="Times New Roman" w:hAnsi="Times New Roman" w:eastAsia="宋体" w:cs="Times New Roman"/>
          <w:kern w:val="0"/>
          <w:sz w:val="21"/>
          <w:szCs w:val="20"/>
          <w:lang w:val="en-US" w:eastAsia="zh-CN" w:bidi="ar-SA"/>
        </w:rPr>
        <w:t>生成效率方面均表现出良好性能。</w:t>
      </w:r>
    </w:p>
    <w:p w14:paraId="2C336E28">
      <w:pPr>
        <w:pStyle w:val="2"/>
        <w:numPr>
          <w:ilvl w:val="0"/>
          <w:numId w:val="0"/>
        </w:numPr>
        <w:rPr>
          <w:rFonts w:hint="eastAsia" w:eastAsiaTheme="majorEastAsia"/>
        </w:rPr>
      </w:pPr>
      <w:r>
        <w:rPr>
          <w:rFonts w:hint="eastAsia" w:eastAsiaTheme="majorEastAsia"/>
        </w:rPr>
        <w:t>1 方法概述</w:t>
      </w:r>
      <w:bookmarkStart w:id="0" w:name="未命名文件_(9).png"/>
      <w:bookmarkEnd w:id="0"/>
    </w:p>
    <w:p w14:paraId="72B55FA8">
      <w:pPr>
        <w:bidi w:val="0"/>
        <w:ind w:firstLine="432" w:firstLineChars="200"/>
        <w:rPr>
          <w:rFonts w:hint="eastAsia" w:ascii="Times New Roman" w:hAnsi="Times New Roman" w:eastAsia="宋体" w:cs="Times New Roman"/>
          <w:kern w:val="0"/>
          <w:sz w:val="21"/>
          <w:szCs w:val="20"/>
          <w:lang w:val="en-US" w:eastAsia="zh-CN" w:bidi="ar-SA"/>
        </w:rPr>
      </w:pPr>
      <w:r>
        <w:rPr>
          <w:rFonts w:hint="eastAsia" w:ascii="Times New Roman" w:hAnsi="Times New Roman" w:eastAsia="宋体" w:cs="Times New Roman"/>
          <w:kern w:val="0"/>
          <w:sz w:val="21"/>
          <w:szCs w:val="20"/>
          <w:lang w:val="en-US" w:eastAsia="zh-CN" w:bidi="ar-SA"/>
        </w:rPr>
        <w:t>本</w:t>
      </w:r>
      <w:bookmarkStart w:id="1" w:name="image.png"/>
      <w:bookmarkEnd w:id="1"/>
      <w:r>
        <w:rPr>
          <w:rFonts w:hint="eastAsia" w:ascii="Times New Roman" w:hAnsi="Times New Roman" w:eastAsia="宋体" w:cs="Times New Roman"/>
          <w:kern w:val="0"/>
          <w:sz w:val="21"/>
          <w:szCs w:val="20"/>
          <w:lang w:val="en-US" w:eastAsia="zh-CN" w:bidi="ar-SA"/>
        </w:rPr>
        <w:t>文提出了越野场景下基于安全走廊约束与迭代二次规划的实时轨迹规划方法，其系统框架如图1所示。该框架由三个模块组成：基于通行性的代价栅格地图构建、融合安全走廊与动态规划的粗略路径生成，以及满足车辆运动学约束的迭代二次规划优化。</w:t>
      </w:r>
    </w:p>
    <w:p w14:paraId="40589C49">
      <w:pPr>
        <w:bidi w:val="0"/>
        <w:ind w:firstLine="432" w:firstLineChars="200"/>
        <w:rPr>
          <w:rFonts w:hint="eastAsia" w:ascii="Times New Roman" w:hAnsi="Times New Roman" w:eastAsia="宋体" w:cs="Times New Roman"/>
          <w:kern w:val="0"/>
          <w:sz w:val="21"/>
          <w:szCs w:val="20"/>
          <w:lang w:val="en-US" w:eastAsia="zh-CN" w:bidi="ar-SA"/>
        </w:rPr>
      </w:pPr>
      <w:r>
        <w:rPr>
          <w:rFonts w:hint="eastAsia" w:ascii="Times New Roman" w:hAnsi="Times New Roman" w:eastAsia="宋体" w:cs="Times New Roman"/>
          <w:kern w:val="0"/>
          <w:sz w:val="21"/>
          <w:szCs w:val="20"/>
          <w:lang w:val="en-US" w:eastAsia="zh-CN" w:bidi="ar-SA"/>
        </w:rPr>
        <mc:AlternateContent>
          <mc:Choice Requires="wps">
            <w:drawing>
              <wp:anchor distT="0" distB="0" distL="114300" distR="114300" simplePos="0" relativeHeight="251659264" behindDoc="0" locked="0" layoutInCell="0" allowOverlap="1">
                <wp:simplePos x="0" y="0"/>
                <wp:positionH relativeFrom="margin">
                  <wp:posOffset>6350</wp:posOffset>
                </wp:positionH>
                <wp:positionV relativeFrom="margin">
                  <wp:posOffset>5934710</wp:posOffset>
                </wp:positionV>
                <wp:extent cx="5899785" cy="1809750"/>
                <wp:effectExtent l="0" t="0" r="635" b="1270"/>
                <wp:wrapSquare wrapText="bothSides"/>
                <wp:docPr id="6" name="文本框 6"/>
                <wp:cNvGraphicFramePr/>
                <a:graphic xmlns:a="http://schemas.openxmlformats.org/drawingml/2006/main">
                  <a:graphicData uri="http://schemas.microsoft.com/office/word/2010/wordprocessingShape">
                    <wps:wsp>
                      <wps:cNvSpPr txBox="1"/>
                      <wps:spPr>
                        <a:xfrm>
                          <a:off x="0" y="0"/>
                          <a:ext cx="5899785" cy="1809750"/>
                        </a:xfrm>
                        <a:prstGeom prst="rect">
                          <a:avLst/>
                        </a:prstGeom>
                        <a:solidFill>
                          <a:srgbClr val="FFFFFF"/>
                        </a:solidFill>
                        <a:ln>
                          <a:noFill/>
                        </a:ln>
                      </wps:spPr>
                      <wps:txbx>
                        <w:txbxContent>
                          <w:p w14:paraId="5976164D">
                            <w:pPr>
                              <w:keepNext/>
                              <w:jc w:val="center"/>
                              <w:rPr>
                                <w:rFonts w:hint="eastAsia" w:ascii="Times New Roman" w:hAnsi="Times New Roman" w:eastAsia="宋体" w:cs="Times New Roman"/>
                                <w:sz w:val="21"/>
                                <w:szCs w:val="20"/>
                                <w:lang w:eastAsia="zh-CN"/>
                              </w:rPr>
                            </w:pPr>
                            <w:r>
                              <w:rPr>
                                <w:rFonts w:hint="eastAsia" w:eastAsia="宋体"/>
                                <w:lang w:eastAsia="zh-CN"/>
                              </w:rPr>
                              <w:drawing>
                                <wp:inline distT="0" distB="0" distL="114300" distR="114300">
                                  <wp:extent cx="1800225" cy="1296035"/>
                                  <wp:effectExtent l="0" t="0" r="10795" b="3810"/>
                                  <wp:docPr id="8" name="图片 8" descr="40b2ecd4b3072f206656fd9ea8d23e78"/>
                                  <wp:cNvGraphicFramePr/>
                                  <a:graphic xmlns:a="http://schemas.openxmlformats.org/drawingml/2006/main">
                                    <a:graphicData uri="http://schemas.openxmlformats.org/drawingml/2006/picture">
                                      <pic:pic xmlns:pic="http://schemas.openxmlformats.org/drawingml/2006/picture">
                                        <pic:nvPicPr>
                                          <pic:cNvPr id="8" name="图片 8" descr="40b2ecd4b3072f206656fd9ea8d23e78"/>
                                          <pic:cNvPicPr/>
                                        </pic:nvPicPr>
                                        <pic:blipFill>
                                          <a:blip r:embed="rId12"/>
                                          <a:srcRect t="17530"/>
                                          <a:stretch>
                                            <a:fillRect/>
                                          </a:stretch>
                                        </pic:blipFill>
                                        <pic:spPr>
                                          <a:xfrm>
                                            <a:off x="0" y="0"/>
                                            <a:ext cx="1800225" cy="1296035"/>
                                          </a:xfrm>
                                          <a:prstGeom prst="rect">
                                            <a:avLst/>
                                          </a:prstGeom>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ascii="Times New Roman" w:hAnsi="Times New Roman" w:eastAsia="宋体" w:cs="Times New Roman"/>
                                <w:kern w:val="0"/>
                                <w:sz w:val="18"/>
                                <w:szCs w:val="18"/>
                                <w:lang w:val="en-US" w:eastAsia="zh-CN" w:bidi="ar-SA"/>
                              </w:rPr>
                              <w:drawing>
                                <wp:inline distT="0" distB="0" distL="114300" distR="114300">
                                  <wp:extent cx="1800225" cy="1296035"/>
                                  <wp:effectExtent l="0" t="0" r="10795" b="3810"/>
                                  <wp:docPr id="3" name="图片 3" descr="1748402853698_83C01623-6640-4356-944D-FFA547920CB2"/>
                                  <wp:cNvGraphicFramePr/>
                                  <a:graphic xmlns:a="http://schemas.openxmlformats.org/drawingml/2006/main">
                                    <a:graphicData uri="http://schemas.openxmlformats.org/drawingml/2006/picture">
                                      <pic:pic xmlns:pic="http://schemas.openxmlformats.org/drawingml/2006/picture">
                                        <pic:nvPicPr>
                                          <pic:cNvPr id="3" name="图片 3" descr="1748402853698_83C01623-6640-4356-944D-FFA547920CB2"/>
                                          <pic:cNvPicPr/>
                                        </pic:nvPicPr>
                                        <pic:blipFill>
                                          <a:blip r:embed="rId13"/>
                                          <a:srcRect l="-11" t="4933" r="4003" b="10113"/>
                                          <a:stretch>
                                            <a:fillRect/>
                                          </a:stretch>
                                        </pic:blipFill>
                                        <pic:spPr>
                                          <a:xfrm>
                                            <a:off x="0" y="0"/>
                                            <a:ext cx="1800225" cy="1296035"/>
                                          </a:xfrm>
                                          <a:prstGeom prst="rect">
                                            <a:avLst/>
                                          </a:prstGeom>
                                        </pic:spPr>
                                      </pic:pic>
                                    </a:graphicData>
                                  </a:graphic>
                                </wp:inline>
                              </w:drawing>
                            </w:r>
                          </w:p>
                          <w:p w14:paraId="31218116">
                            <w:pPr>
                              <w:keepNext/>
                              <w:ind w:left="1260" w:leftChars="0" w:firstLine="420" w:firstLineChars="0"/>
                              <w:jc w:val="both"/>
                              <w:rPr>
                                <w:rFonts w:hint="eastAsia" w:ascii="Times New Roman" w:hAnsi="Times New Roman" w:eastAsia="宋体" w:cs="Times New Roman"/>
                                <w:kern w:val="0"/>
                                <w:sz w:val="18"/>
                                <w:szCs w:val="18"/>
                                <w:lang w:val="en-US" w:eastAsia="zh-CN" w:bidi="ar-SA"/>
                              </w:rPr>
                            </w:pPr>
                            <w:r>
                              <w:rPr>
                                <w:rFonts w:hint="eastAsia"/>
                                <w:sz w:val="18"/>
                                <w:szCs w:val="18"/>
                              </w:rPr>
                              <w:t>（a）越野环境实景图</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r>
                              <w:rPr>
                                <w:rFonts w:hint="eastAsia"/>
                                <w:sz w:val="18"/>
                                <w:szCs w:val="18"/>
                              </w:rPr>
                              <w:t>（b）</w:t>
                            </w:r>
                            <w:r>
                              <w:rPr>
                                <w:rFonts w:hint="eastAsia" w:ascii="Times New Roman" w:hAnsi="Times New Roman" w:eastAsia="宋体" w:cs="Times New Roman"/>
                                <w:kern w:val="0"/>
                                <w:sz w:val="18"/>
                                <w:szCs w:val="18"/>
                                <w:lang w:val="en-US" w:eastAsia="zh-CN" w:bidi="ar-SA"/>
                              </w:rPr>
                              <w:t xml:space="preserve"> 越野环境点云与栅格检测示意图</w:t>
                            </w:r>
                          </w:p>
                          <w:p w14:paraId="2FFC8410">
                            <w:pPr>
                              <w:pStyle w:val="13"/>
                              <w:jc w:val="center"/>
                              <w:rPr>
                                <w:rFonts w:hint="eastAsia" w:ascii="Times New Roman" w:hAnsi="Times New Roman" w:eastAsia="宋体"/>
                                <w:sz w:val="18"/>
                              </w:rPr>
                            </w:pPr>
                            <w:r>
                              <w:rPr>
                                <w:rFonts w:hint="eastAsia" w:ascii="Times New Roman" w:hAnsi="Times New Roman" w:eastAsia="宋体"/>
                                <w:sz w:val="18"/>
                                <w:lang w:val="en-US" w:eastAsia="zh-CN"/>
                              </w:rPr>
                              <w:t>图2 越野环境示意图</w:t>
                            </w:r>
                          </w:p>
                        </w:txbxContent>
                      </wps:txbx>
                      <wps:bodyPr lIns="91440" tIns="0" rIns="91440" bIns="0" upright="1"/>
                    </wps:wsp>
                  </a:graphicData>
                </a:graphic>
              </wp:anchor>
            </w:drawing>
          </mc:Choice>
          <mc:Fallback>
            <w:pict>
              <v:shape id="_x0000_s1026" o:spid="_x0000_s1026" o:spt="202" type="#_x0000_t202" style="position:absolute;left:0pt;margin-left:0.5pt;margin-top:467.3pt;height:142.5pt;width:464.55pt;mso-position-horizontal-relative:margin;mso-position-vertical-relative:margin;mso-wrap-distance-bottom:0pt;mso-wrap-distance-left:9pt;mso-wrap-distance-right:9pt;mso-wrap-distance-top:0pt;z-index:251659264;mso-width-relative:page;mso-height-relative:page;" fillcolor="#FFFFFF" filled="t" stroked="f" coordsize="21600,21600" o:allowincell="f" o:gfxdata="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Jn0nY1wAAAAoBAAAPAAAAAAAAAAEA&#10;IAAAACIAAABkcnMvZG93bnJldi54bWxQSwECFAAUAAAACACHTuJARMz6TtcBAACkAwAADgAAAAAA&#10;AAABACAAAAAmAQAAZHJzL2Uyb0RvYy54bWxQSwUGAAAAAAYABgBZAQAAbwUAAAAA&#10;">
                <v:fill on="t" focussize="0,0"/>
                <v:stroke on="f"/>
                <v:imagedata o:title=""/>
                <o:lock v:ext="edit" aspectratio="f"/>
                <v:textbox inset="2.54mm,0mm,2.54mm,0mm">
                  <w:txbxContent>
                    <w:p w14:paraId="5976164D">
                      <w:pPr>
                        <w:keepNext/>
                        <w:jc w:val="center"/>
                        <w:rPr>
                          <w:rFonts w:hint="eastAsia" w:ascii="Times New Roman" w:hAnsi="Times New Roman" w:eastAsia="宋体" w:cs="Times New Roman"/>
                          <w:sz w:val="21"/>
                          <w:szCs w:val="20"/>
                          <w:lang w:eastAsia="zh-CN"/>
                        </w:rPr>
                      </w:pPr>
                      <w:r>
                        <w:rPr>
                          <w:rFonts w:hint="eastAsia" w:eastAsia="宋体"/>
                          <w:lang w:eastAsia="zh-CN"/>
                        </w:rPr>
                        <w:drawing>
                          <wp:inline distT="0" distB="0" distL="114300" distR="114300">
                            <wp:extent cx="1800225" cy="1296035"/>
                            <wp:effectExtent l="0" t="0" r="10795" b="3810"/>
                            <wp:docPr id="8" name="图片 8" descr="40b2ecd4b3072f206656fd9ea8d23e78"/>
                            <wp:cNvGraphicFramePr/>
                            <a:graphic xmlns:a="http://schemas.openxmlformats.org/drawingml/2006/main">
                              <a:graphicData uri="http://schemas.openxmlformats.org/drawingml/2006/picture">
                                <pic:pic xmlns:pic="http://schemas.openxmlformats.org/drawingml/2006/picture">
                                  <pic:nvPicPr>
                                    <pic:cNvPr id="8" name="图片 8" descr="40b2ecd4b3072f206656fd9ea8d23e78"/>
                                    <pic:cNvPicPr/>
                                  </pic:nvPicPr>
                                  <pic:blipFill>
                                    <a:blip r:embed="rId12"/>
                                    <a:srcRect t="17530"/>
                                    <a:stretch>
                                      <a:fillRect/>
                                    </a:stretch>
                                  </pic:blipFill>
                                  <pic:spPr>
                                    <a:xfrm>
                                      <a:off x="0" y="0"/>
                                      <a:ext cx="1800225" cy="1296035"/>
                                    </a:xfrm>
                                    <a:prstGeom prst="rect">
                                      <a:avLst/>
                                    </a:prstGeom>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ascii="Times New Roman" w:hAnsi="Times New Roman" w:eastAsia="宋体" w:cs="Times New Roman"/>
                          <w:kern w:val="0"/>
                          <w:sz w:val="18"/>
                          <w:szCs w:val="18"/>
                          <w:lang w:val="en-US" w:eastAsia="zh-CN" w:bidi="ar-SA"/>
                        </w:rPr>
                        <w:drawing>
                          <wp:inline distT="0" distB="0" distL="114300" distR="114300">
                            <wp:extent cx="1800225" cy="1296035"/>
                            <wp:effectExtent l="0" t="0" r="10795" b="3810"/>
                            <wp:docPr id="3" name="图片 3" descr="1748402853698_83C01623-6640-4356-944D-FFA547920CB2"/>
                            <wp:cNvGraphicFramePr/>
                            <a:graphic xmlns:a="http://schemas.openxmlformats.org/drawingml/2006/main">
                              <a:graphicData uri="http://schemas.openxmlformats.org/drawingml/2006/picture">
                                <pic:pic xmlns:pic="http://schemas.openxmlformats.org/drawingml/2006/picture">
                                  <pic:nvPicPr>
                                    <pic:cNvPr id="3" name="图片 3" descr="1748402853698_83C01623-6640-4356-944D-FFA547920CB2"/>
                                    <pic:cNvPicPr/>
                                  </pic:nvPicPr>
                                  <pic:blipFill>
                                    <a:blip r:embed="rId13"/>
                                    <a:srcRect l="-11" t="4933" r="4003" b="10113"/>
                                    <a:stretch>
                                      <a:fillRect/>
                                    </a:stretch>
                                  </pic:blipFill>
                                  <pic:spPr>
                                    <a:xfrm>
                                      <a:off x="0" y="0"/>
                                      <a:ext cx="1800225" cy="1296035"/>
                                    </a:xfrm>
                                    <a:prstGeom prst="rect">
                                      <a:avLst/>
                                    </a:prstGeom>
                                  </pic:spPr>
                                </pic:pic>
                              </a:graphicData>
                            </a:graphic>
                          </wp:inline>
                        </w:drawing>
                      </w:r>
                    </w:p>
                    <w:p w14:paraId="31218116">
                      <w:pPr>
                        <w:keepNext/>
                        <w:ind w:left="1260" w:leftChars="0" w:firstLine="420" w:firstLineChars="0"/>
                        <w:jc w:val="both"/>
                        <w:rPr>
                          <w:rFonts w:hint="eastAsia" w:ascii="Times New Roman" w:hAnsi="Times New Roman" w:eastAsia="宋体" w:cs="Times New Roman"/>
                          <w:kern w:val="0"/>
                          <w:sz w:val="18"/>
                          <w:szCs w:val="18"/>
                          <w:lang w:val="en-US" w:eastAsia="zh-CN" w:bidi="ar-SA"/>
                        </w:rPr>
                      </w:pPr>
                      <w:r>
                        <w:rPr>
                          <w:rFonts w:hint="eastAsia"/>
                          <w:sz w:val="18"/>
                          <w:szCs w:val="18"/>
                        </w:rPr>
                        <w:t>（a）越野环境实景图</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r>
                        <w:rPr>
                          <w:rFonts w:hint="eastAsia"/>
                          <w:sz w:val="18"/>
                          <w:szCs w:val="18"/>
                        </w:rPr>
                        <w:t>（b）</w:t>
                      </w:r>
                      <w:r>
                        <w:rPr>
                          <w:rFonts w:hint="eastAsia" w:ascii="Times New Roman" w:hAnsi="Times New Roman" w:eastAsia="宋体" w:cs="Times New Roman"/>
                          <w:kern w:val="0"/>
                          <w:sz w:val="18"/>
                          <w:szCs w:val="18"/>
                          <w:lang w:val="en-US" w:eastAsia="zh-CN" w:bidi="ar-SA"/>
                        </w:rPr>
                        <w:t xml:space="preserve"> 越野环境点云与栅格检测示意图</w:t>
                      </w:r>
                    </w:p>
                    <w:p w14:paraId="2FFC8410">
                      <w:pPr>
                        <w:pStyle w:val="13"/>
                        <w:jc w:val="center"/>
                        <w:rPr>
                          <w:rFonts w:hint="eastAsia" w:ascii="Times New Roman" w:hAnsi="Times New Roman" w:eastAsia="宋体"/>
                          <w:sz w:val="18"/>
                        </w:rPr>
                      </w:pPr>
                      <w:r>
                        <w:rPr>
                          <w:rFonts w:hint="eastAsia" w:ascii="Times New Roman" w:hAnsi="Times New Roman" w:eastAsia="宋体"/>
                          <w:sz w:val="18"/>
                          <w:lang w:val="en-US" w:eastAsia="zh-CN"/>
                        </w:rPr>
                        <w:t>图2 越野环境示意图</w:t>
                      </w:r>
                    </w:p>
                  </w:txbxContent>
                </v:textbox>
                <w10:wrap type="square"/>
              </v:shape>
            </w:pict>
          </mc:Fallback>
        </mc:AlternateContent>
      </w:r>
      <w:r>
        <w:rPr>
          <w:rFonts w:hint="eastAsia" w:ascii="Times New Roman" w:hAnsi="Times New Roman" w:eastAsia="宋体" w:cs="Times New Roman"/>
          <w:kern w:val="0"/>
          <w:sz w:val="21"/>
          <w:szCs w:val="20"/>
          <w:lang w:val="en-US" w:eastAsia="zh-CN" w:bidi="ar-SA"/>
        </w:rPr>
        <w:t>具体而言，该方法首先根据传感器输入的越野场景信息，构建综合考虑地形高程、坡度及障碍物影响的通行性代价栅格地图，为地表属性、障碍物的通行性进行量化</w:t>
      </w:r>
      <w:r>
        <w:rPr>
          <w:rFonts w:hint="eastAsia" w:cs="Times New Roman"/>
          <w:kern w:val="0"/>
          <w:sz w:val="21"/>
          <w:szCs w:val="20"/>
          <w:lang w:val="en-US" w:eastAsia="zh-CN" w:bidi="ar-SA"/>
        </w:rPr>
        <w:t>;其次</w:t>
      </w:r>
      <w:r>
        <w:rPr>
          <w:rFonts w:hint="eastAsia" w:ascii="Times New Roman" w:hAnsi="Times New Roman" w:eastAsia="宋体" w:cs="Times New Roman"/>
          <w:kern w:val="0"/>
          <w:sz w:val="21"/>
          <w:szCs w:val="20"/>
          <w:lang w:val="en-US" w:eastAsia="zh-CN" w:bidi="ar-SA"/>
        </w:rPr>
        <w:t>，在代价地图的基础上，采用状态栅格采样与动态规划相结合的策略生成初始路径，并通过引入安全走廊</w:t>
      </w:r>
      <w:r>
        <w:rPr>
          <w:rFonts w:hint="eastAsia" w:cs="Times New Roman"/>
          <w:kern w:val="0"/>
          <w:sz w:val="21"/>
          <w:szCs w:val="20"/>
          <w:lang w:val="en-US" w:eastAsia="zh-CN" w:bidi="ar-SA"/>
        </w:rPr>
        <w:t>机制</w:t>
      </w:r>
      <w:r>
        <w:rPr>
          <w:rFonts w:hint="eastAsia" w:ascii="Times New Roman" w:hAnsi="Times New Roman" w:eastAsia="宋体" w:cs="Times New Roman"/>
          <w:kern w:val="0"/>
          <w:sz w:val="21"/>
          <w:szCs w:val="20"/>
          <w:lang w:val="en-US" w:eastAsia="zh-CN" w:bidi="ar-SA"/>
        </w:rPr>
        <w:t>，将非线性避障约束转化为线性不等式约束，以提升路径的安全性与实时避障的鲁棒性</w:t>
      </w:r>
      <w:r>
        <w:rPr>
          <w:rFonts w:hint="eastAsia" w:cs="Times New Roman"/>
          <w:kern w:val="0"/>
          <w:sz w:val="21"/>
          <w:szCs w:val="20"/>
          <w:lang w:val="en-US" w:eastAsia="zh-CN" w:bidi="ar-SA"/>
        </w:rPr>
        <w:t>；然后，</w:t>
      </w:r>
      <w:r>
        <w:rPr>
          <w:rFonts w:hint="eastAsia" w:ascii="Times New Roman" w:hAnsi="Times New Roman" w:eastAsia="宋体" w:cs="Times New Roman"/>
          <w:kern w:val="0"/>
          <w:sz w:val="21"/>
          <w:szCs w:val="20"/>
          <w:lang w:val="en-US" w:eastAsia="zh-CN" w:bidi="ar-SA"/>
        </w:rPr>
        <w:t>针对初始路径可能存在的平滑性不足和运动学约束违反问题，采用迭代二次规划方法，以路径平滑度、长度和参考线偏差为优化目标，并考虑车辆最大曲率等运动学限制，对轨迹进行迭代优化</w:t>
      </w:r>
      <w:r>
        <w:rPr>
          <w:rFonts w:hint="eastAsia" w:cs="Times New Roman"/>
          <w:kern w:val="0"/>
          <w:sz w:val="21"/>
          <w:szCs w:val="20"/>
          <w:lang w:val="en-US" w:eastAsia="zh-CN" w:bidi="ar-SA"/>
        </w:rPr>
        <w:t>；</w:t>
      </w:r>
      <w:r>
        <w:rPr>
          <w:rFonts w:hint="eastAsia" w:ascii="Times New Roman" w:hAnsi="Times New Roman" w:eastAsia="宋体" w:cs="Times New Roman"/>
          <w:kern w:val="0"/>
          <w:sz w:val="21"/>
          <w:szCs w:val="20"/>
          <w:lang w:val="en-US" w:eastAsia="zh-CN" w:bidi="ar-SA"/>
        </w:rPr>
        <w:t>最</w:t>
      </w:r>
      <w:r>
        <w:rPr>
          <w:rFonts w:hint="eastAsia" w:cs="Times New Roman"/>
          <w:kern w:val="0"/>
          <w:sz w:val="21"/>
          <w:szCs w:val="20"/>
          <w:lang w:val="en-US" w:eastAsia="zh-CN" w:bidi="ar-SA"/>
        </w:rPr>
        <w:t>后</w:t>
      </w:r>
      <w:r>
        <w:rPr>
          <w:rFonts w:hint="eastAsia" w:ascii="Times New Roman" w:hAnsi="Times New Roman" w:eastAsia="宋体" w:cs="Times New Roman"/>
          <w:kern w:val="0"/>
          <w:sz w:val="21"/>
          <w:szCs w:val="20"/>
          <w:lang w:val="en-US" w:eastAsia="zh-CN" w:bidi="ar-SA"/>
        </w:rPr>
        <w:t>，系统输出一条平滑、安全且满足车辆运动学特性的实时轨迹，供底层控制器执行。后续章节将对各模块的具体实现方法和技术细节进行详细阐述。</w:t>
      </w:r>
    </w:p>
    <w:p w14:paraId="0A4035F6">
      <w:pPr>
        <w:pStyle w:val="2"/>
        <w:numPr>
          <w:ilvl w:val="0"/>
          <w:numId w:val="0"/>
        </w:numPr>
        <w:rPr>
          <w:rFonts w:hint="eastAsia" w:ascii="Times New Roman" w:hAnsi="Times New Roman" w:cs="Times New Roman" w:eastAsiaTheme="majorEastAsia"/>
          <w:sz w:val="21"/>
          <w:szCs w:val="20"/>
          <w:lang w:val="en-US" w:eastAsia="zh-CN"/>
        </w:rPr>
      </w:pPr>
      <w:r>
        <w:rPr>
          <w:rFonts w:hint="eastAsia" w:eastAsiaTheme="majorEastAsia"/>
        </w:rPr>
        <w:t>2 基于通行性的代价栅格地图</w:t>
      </w:r>
      <w:r>
        <w:rPr>
          <w:rFonts w:hint="eastAsia" w:eastAsiaTheme="majorEastAsia"/>
          <w:lang w:val="en-US" w:eastAsia="zh-CN"/>
        </w:rPr>
        <w:t>构建</w:t>
      </w:r>
    </w:p>
    <w:p w14:paraId="6EF858B0">
      <w:pPr>
        <w:bidi w:val="0"/>
        <w:ind w:firstLine="432" w:firstLineChars="200"/>
        <w:rPr>
          <w:rFonts w:hint="eastAsia" w:ascii="Times New Roman" w:hAnsi="Times New Roman" w:eastAsia="宋体" w:cs="Times New Roman"/>
          <w:kern w:val="0"/>
          <w:sz w:val="21"/>
          <w:szCs w:val="20"/>
          <w:lang w:val="en-US" w:eastAsia="zh-CN" w:bidi="ar-SA"/>
        </w:rPr>
      </w:pPr>
      <w:r>
        <w:rPr>
          <w:rFonts w:hint="eastAsia" w:ascii="Times New Roman" w:hAnsi="Times New Roman" w:eastAsia="宋体" w:cs="Times New Roman"/>
          <w:kern w:val="0"/>
          <w:sz w:val="21"/>
          <w:szCs w:val="20"/>
          <w:lang w:val="en-US" w:eastAsia="zh-CN" w:bidi="ar-SA"/>
        </w:rPr>
        <w:t>无人驾驶车辆在广阔且地形复杂的越野环境中执行路径规划任务时，其首要前提是对环境的精确感知与建模。如图2所示越野环境中，异性障碍物影响车辆行驶安全，地形高程的剧烈起伏可能导致车辆托底、悬空甚至翻覆，过大的坡度可能超出动力极限，引发爬坡失败或下坡失。</w:t>
      </w:r>
    </w:p>
    <w:p w14:paraId="233408EB">
      <w:pPr>
        <w:bidi w:val="0"/>
        <w:ind w:firstLine="432" w:firstLineChars="200"/>
        <w:rPr>
          <w:rFonts w:hint="eastAsia" w:ascii="Times New Roman" w:hAnsi="Times New Roman" w:eastAsia="宋体" w:cs="Times New Roman"/>
          <w:kern w:val="0"/>
          <w:sz w:val="21"/>
          <w:szCs w:val="20"/>
          <w:lang w:val="en-US" w:eastAsia="zh-CN" w:bidi="ar-SA"/>
        </w:rPr>
      </w:pPr>
      <w:r>
        <w:rPr>
          <w:rFonts w:hint="eastAsia" w:ascii="Times New Roman" w:hAnsi="Times New Roman" w:eastAsia="宋体" w:cs="Times New Roman"/>
          <w:kern w:val="0"/>
          <w:sz w:val="21"/>
          <w:szCs w:val="20"/>
          <w:lang w:val="en-US" w:eastAsia="zh-CN" w:bidi="ar-SA"/>
        </w:rPr>
        <w:t>为对上述复杂环境因素进行有效组织与计算，本方法采用栅格地图作为环境模型的基础。具体地，将整个规划区域在横向(X轴)和纵向(Y轴)上按照预设的固定分辨率进行离散化处理，构建出一个由众多大小一致的栅格单元组成的二维数字地图。接着对每一个栅格单元量化其通行成本，计算栅格代价值：</w:t>
      </w:r>
    </w:p>
    <w:p w14:paraId="53F5D0EF">
      <w:pPr>
        <w:bidi w:val="0"/>
        <w:rPr>
          <w:rFonts w:hint="eastAsia"/>
        </w:rPr>
      </w:pPr>
      <w:r>
        <w:rPr>
          <w:rFonts w:hint="eastAsia"/>
          <w:lang w:val="en-US" w:eastAsia="zh-CN"/>
        </w:rPr>
        <w:tab/>
      </w:r>
      <w:r>
        <w:rPr>
          <w:rFonts w:hint="eastAsia"/>
          <w:position w:val="-12"/>
        </w:rPr>
        <w:object>
          <v:shape id="_x0000_i1025" o:spt="75" type="#_x0000_t75" style="height:17pt;width:183pt;" o:ole="t" filled="f" o:preferrelative="t" stroked="f" coordsize="21600,21600">
            <v:path/>
            <v:fill on="f" focussize="0,0"/>
            <v:stroke on="f"/>
            <v:imagedata r:id="rId15" o:title=""/>
            <o:lock v:ext="edit" aspectratio="f"/>
            <w10:wrap type="none"/>
            <w10:anchorlock/>
          </v:shape>
          <o:OLEObject Type="Embed" ProgID="Equation.DSMT4" ShapeID="_x0000_i1025" DrawAspect="Content" ObjectID="_1468075725" r:id="rId14">
            <o:LockedField>false</o:LockedField>
          </o:OLEObject>
        </w:object>
      </w:r>
      <w:r>
        <w:rPr>
          <w:rFonts w:hint="eastAsia"/>
          <w:lang w:val="en-US" w:eastAsia="zh-CN"/>
        </w:rPr>
        <w:tab/>
      </w:r>
      <w:r>
        <w:rPr>
          <w:rFonts w:hint="eastAsia"/>
          <w:lang w:val="en-US" w:eastAsia="zh-CN"/>
        </w:rPr>
        <w:t>(1)</w:t>
      </w:r>
    </w:p>
    <w:p w14:paraId="5E523028">
      <w:pPr>
        <w:keepNext w:val="0"/>
        <w:keepLines w:val="0"/>
        <w:pageBreakBefore w:val="0"/>
        <w:widowControl w:val="0"/>
        <w:kinsoku/>
        <w:wordWrap/>
        <w:overflowPunct w:val="0"/>
        <w:topLinePunct w:val="0"/>
        <w:autoSpaceDE/>
        <w:autoSpaceDN/>
        <w:bidi w:val="0"/>
        <w:adjustRightInd/>
        <w:snapToGrid w:val="0"/>
        <w:ind w:firstLine="432" w:firstLineChars="200"/>
        <w:textAlignment w:val="auto"/>
        <w:rPr>
          <w:rFonts w:hint="eastAsia" w:ascii="Times New Roman" w:hAnsi="Times New Roman" w:eastAsia="宋体" w:cs="Times New Roman"/>
          <w:kern w:val="0"/>
          <w:sz w:val="21"/>
          <w:szCs w:val="20"/>
          <w:lang w:val="en-US" w:eastAsia="zh-CN" w:bidi="ar-SA"/>
        </w:rPr>
      </w:pPr>
      <w:r>
        <w:rPr>
          <w:rFonts w:hint="eastAsia" w:ascii="Times New Roman" w:hAnsi="Times New Roman" w:eastAsia="宋体" w:cs="Times New Roman"/>
          <w:kern w:val="0"/>
          <w:sz w:val="21"/>
          <w:szCs w:val="20"/>
          <w:lang w:val="en-US" w:eastAsia="zh-CN" w:bidi="ar-SA"/>
        </w:rPr>
        <w:t>其中，</w:t>
      </w:r>
      <w:r>
        <w:rPr>
          <w:rFonts w:hint="eastAsia"/>
          <w:position w:val="-10"/>
          <w:sz w:val="21"/>
          <w:szCs w:val="21"/>
          <w:shd w:val="clear" w:color="auto" w:fill="auto"/>
          <w:lang w:val="en-US" w:eastAsia="zh-CN"/>
        </w:rPr>
        <w:object>
          <v:shape id="_x0000_i1148" o:spt="75" alt="" type="#_x0000_t75" style="height:16pt;width:56pt;" o:ole="t" filled="f" o:preferrelative="t" stroked="f" coordsize="21600,21600">
            <v:path/>
            <v:fill on="f" focussize="0,0"/>
            <v:stroke on="f"/>
            <v:imagedata r:id="rId17" o:title=""/>
            <o:lock v:ext="edit" aspectratio="f"/>
            <w10:wrap type="none"/>
            <w10:anchorlock/>
          </v:shape>
          <o:OLEObject Type="Embed" ProgID="Equation.DSMT4" ShapeID="_x0000_i1148" DrawAspect="Content" ObjectID="_1468075726" r:id="rId16">
            <o:LockedField>false</o:LockedField>
          </o:OLEObject>
        </w:object>
      </w:r>
      <w:r>
        <w:rPr>
          <w:rFonts w:hint="eastAsia" w:ascii="Times New Roman" w:hAnsi="Times New Roman" w:eastAsia="宋体" w:cs="Times New Roman"/>
          <w:kern w:val="0"/>
          <w:sz w:val="21"/>
          <w:szCs w:val="20"/>
          <w:lang w:val="en-US" w:eastAsia="zh-CN" w:bidi="ar-SA"/>
        </w:rPr>
        <w:t>、</w:t>
      </w:r>
      <w:r>
        <w:rPr>
          <w:rFonts w:hint="eastAsia"/>
          <w:position w:val="-14"/>
          <w:sz w:val="21"/>
          <w:szCs w:val="21"/>
          <w:shd w:val="clear" w:color="auto" w:fill="auto"/>
          <w:lang w:val="en-US" w:eastAsia="zh-CN"/>
        </w:rPr>
        <w:object>
          <v:shape id="_x0000_i1150" o:spt="75" alt="" type="#_x0000_t75" style="height:18pt;width:49pt;" o:ole="t" filled="f" o:preferrelative="t" stroked="f" coordsize="21600,21600">
            <v:path/>
            <v:fill on="f" focussize="0,0"/>
            <v:stroke on="f"/>
            <v:imagedata r:id="rId19" o:title=""/>
            <o:lock v:ext="edit" aspectratio="f"/>
            <w10:wrap type="none"/>
            <w10:anchorlock/>
          </v:shape>
          <o:OLEObject Type="Embed" ProgID="Equation.DSMT4" ShapeID="_x0000_i1150" DrawAspect="Content" ObjectID="_1468075727" r:id="rId18">
            <o:LockedField>false</o:LockedField>
          </o:OLEObject>
        </w:object>
      </w:r>
      <w:r>
        <w:rPr>
          <w:rFonts w:hint="eastAsia" w:ascii="Times New Roman" w:hAnsi="Times New Roman" w:eastAsia="宋体" w:cs="Times New Roman"/>
          <w:kern w:val="0"/>
          <w:sz w:val="21"/>
          <w:szCs w:val="20"/>
          <w:lang w:val="en-US" w:eastAsia="zh-CN" w:bidi="ar-SA"/>
        </w:rPr>
        <w:t>、</w:t>
      </w:r>
      <w:r>
        <w:rPr>
          <w:rFonts w:hint="eastAsia"/>
          <w:position w:val="-10"/>
          <w:sz w:val="21"/>
          <w:szCs w:val="21"/>
          <w:shd w:val="clear" w:color="auto" w:fill="auto"/>
          <w:lang w:val="en-US" w:eastAsia="zh-CN"/>
        </w:rPr>
        <w:object>
          <v:shape id="_x0000_i1151" o:spt="75" alt="" type="#_x0000_t75" style="height:16pt;width:56pt;" o:ole="t" filled="f" o:preferrelative="t" stroked="f" coordsize="21600,21600">
            <v:path/>
            <v:fill on="f" focussize="0,0"/>
            <v:stroke on="f"/>
            <v:imagedata r:id="rId21" o:title=""/>
            <o:lock v:ext="edit" aspectratio="f"/>
            <w10:wrap type="none"/>
            <w10:anchorlock/>
          </v:shape>
          <o:OLEObject Type="Embed" ProgID="Equation.DSMT4" ShapeID="_x0000_i1151" DrawAspect="Content" ObjectID="_1468075728" r:id="rId20">
            <o:LockedField>false</o:LockedField>
          </o:OLEObject>
        </w:object>
      </w:r>
      <w:r>
        <w:rPr>
          <w:rFonts w:hint="eastAsia" w:ascii="Times New Roman" w:hAnsi="Times New Roman" w:eastAsia="宋体" w:cs="Times New Roman"/>
          <w:kern w:val="0"/>
          <w:sz w:val="21"/>
          <w:szCs w:val="20"/>
          <w:lang w:val="en-US" w:eastAsia="zh-CN" w:bidi="ar-SA"/>
        </w:rPr>
        <w:t>分别为位于 (x, y)栅格单元的障碍物代价、坡度代价和高程代价。</w:t>
      </w:r>
    </w:p>
    <w:p w14:paraId="3C6325D6">
      <w:pPr>
        <w:bidi w:val="0"/>
        <w:ind w:firstLine="432" w:firstLineChars="200"/>
        <w:rPr>
          <w:rFonts w:hint="eastAsia" w:ascii="Times New Roman" w:hAnsi="Times New Roman" w:eastAsia="宋体" w:cs="Times New Roman"/>
          <w:kern w:val="0"/>
          <w:sz w:val="21"/>
          <w:szCs w:val="20"/>
          <w:lang w:val="en-US" w:eastAsia="zh-CN" w:bidi="ar-SA"/>
        </w:rPr>
      </w:pPr>
      <w:r>
        <w:rPr>
          <w:rFonts w:hint="eastAsia" w:ascii="Times New Roman" w:hAnsi="Times New Roman" w:eastAsia="宋体" w:cs="Times New Roman"/>
          <w:kern w:val="0"/>
          <w:sz w:val="21"/>
          <w:szCs w:val="20"/>
          <w:lang w:val="en-US" w:eastAsia="zh-CN" w:bidi="ar-SA"/>
        </w:rPr>
        <w:t>栅格障碍物代价表示障碍物本身及其邻近区域所具有的通行成本。为简化后续针对车辆后轴中心点的路径规划复杂度，兼顾车辆的物理尺寸，对障碍物的几何边界进行了膨胀处理（通常膨胀量取半车宽与安全裕度之和）。障碍物代价随与膨胀后障碍物最近距离的增加而衰减，且不同类型障碍物对车辆通行性的影响程度存在一定差异。障碍物代价的计算公式如下：</w:t>
      </w:r>
    </w:p>
    <w:p w14:paraId="2F918B15">
      <w:pPr>
        <w:pStyle w:val="73"/>
        <w:keepNext w:val="0"/>
        <w:keepLines w:val="0"/>
        <w:pageBreakBefore w:val="0"/>
        <w:widowControl w:val="0"/>
        <w:kinsoku/>
        <w:wordWrap/>
        <w:overflowPunct w:val="0"/>
        <w:topLinePunct w:val="0"/>
        <w:autoSpaceDE/>
        <w:autoSpaceDN/>
        <w:bidi w:val="0"/>
        <w:adjustRightInd/>
        <w:snapToGrid/>
        <w:textAlignment w:val="center"/>
        <w:rPr>
          <w:rFonts w:hint="eastAsia"/>
        </w:rPr>
      </w:pPr>
      <w:r>
        <w:rPr>
          <w:rFonts w:hint="eastAsia" w:cs="Times New Roman"/>
          <w:kern w:val="2"/>
          <w:position w:val="-84"/>
          <w:lang w:val="en-US" w:eastAsia="zh-CN" w:bidi="ar-SA"/>
        </w:rPr>
        <w:tab/>
      </w:r>
      <w:r>
        <w:rPr>
          <w:rStyle w:val="74"/>
          <w:rFonts w:hint="eastAsia"/>
          <w:lang w:val="en-US" w:eastAsia="zh-CN"/>
        </w:rPr>
        <w:object>
          <v:shape id="_x0000_i1029" o:spt="75" type="#_x0000_t75" style="height:42.7pt;width:173.35pt;" o:ole="t" filled="f" o:preferrelative="t" stroked="f" coordsize="21600,21600">
            <v:path/>
            <v:fill on="f" focussize="0,0"/>
            <v:stroke on="f"/>
            <v:imagedata r:id="rId23" o:title=""/>
            <o:lock v:ext="edit" aspectratio="f"/>
            <w10:wrap type="none"/>
            <w10:anchorlock/>
          </v:shape>
          <o:OLEObject Type="Embed" ProgID="Equation.DSMT4" ShapeID="_x0000_i1029" DrawAspect="Content" ObjectID="_1468075729" r:id="rId22">
            <o:LockedField>false</o:LockedField>
          </o:OLEObject>
        </w:object>
      </w:r>
      <w:r>
        <w:rPr>
          <w:rStyle w:val="74"/>
          <w:rFonts w:hint="eastAsia"/>
          <w:lang w:val="en-US" w:eastAsia="zh-CN"/>
        </w:rPr>
        <w:tab/>
      </w:r>
      <w:r>
        <w:rPr>
          <w:rStyle w:val="74"/>
          <w:rFonts w:hint="eastAsia"/>
          <w:lang w:val="en-US" w:eastAsia="zh-CN"/>
        </w:rPr>
        <w:t>(2)</w:t>
      </w:r>
    </w:p>
    <w:p w14:paraId="18E0AD44">
      <w:pPr>
        <w:keepNext w:val="0"/>
        <w:keepLines w:val="0"/>
        <w:pageBreakBefore w:val="0"/>
        <w:widowControl w:val="0"/>
        <w:kinsoku/>
        <w:wordWrap/>
        <w:overflowPunct w:val="0"/>
        <w:topLinePunct w:val="0"/>
        <w:autoSpaceDE/>
        <w:autoSpaceDN/>
        <w:bidi w:val="0"/>
        <w:adjustRightInd w:val="0"/>
        <w:snapToGrid w:val="0"/>
        <w:spacing w:line="280" w:lineRule="exact"/>
        <w:ind w:firstLine="432" w:firstLineChars="200"/>
        <w:textAlignment w:val="auto"/>
        <w:rPr>
          <w:rFonts w:hint="eastAsia"/>
          <w:sz w:val="21"/>
          <w:szCs w:val="21"/>
          <w:shd w:val="clear" w:color="auto" w:fill="auto"/>
          <w:lang w:val="en-US" w:eastAsia="zh-CN"/>
        </w:rPr>
      </w:pPr>
      <w:r>
        <w:rPr>
          <w:rFonts w:hint="eastAsia" w:ascii="Times New Roman" w:hAnsi="Times New Roman" w:cs="Times New Roman"/>
          <w:sz w:val="21"/>
          <w:szCs w:val="20"/>
          <w:lang w:val="en-US" w:eastAsia="zh-CN"/>
        </w:rPr>
        <w:t>式</w:t>
      </w:r>
      <w:r>
        <w:rPr>
          <w:rFonts w:hint="eastAsia" w:ascii="Times New Roman" w:hAnsi="Times New Roman" w:cs="Times New Roman"/>
          <w:sz w:val="21"/>
          <w:szCs w:val="20"/>
        </w:rPr>
        <w:t>中</w:t>
      </w:r>
      <w:r>
        <w:rPr>
          <w:rFonts w:hint="eastAsia" w:cs="Times New Roman"/>
          <w:sz w:val="21"/>
          <w:szCs w:val="20"/>
          <w:lang w:eastAsia="zh-CN"/>
        </w:rPr>
        <w:t>，</w:t>
      </w:r>
      <w:r>
        <w:rPr>
          <w:rFonts w:hint="eastAsia"/>
          <w:position w:val="-12"/>
          <w:sz w:val="21"/>
          <w:szCs w:val="21"/>
          <w:shd w:val="clear" w:color="auto" w:fill="auto"/>
          <w:lang w:val="en-US" w:eastAsia="zh-CN"/>
        </w:rPr>
        <w:object>
          <v:shape id="_x0000_i1030" o:spt="75" type="#_x0000_t75" style="height:17pt;width:67.95pt;" o:ole="t" filled="f" o:preferrelative="t" stroked="f" coordsize="21600,21600">
            <v:path/>
            <v:fill on="f" focussize="0,0"/>
            <v:stroke on="f"/>
            <v:imagedata r:id="rId25" o:title=""/>
            <o:lock v:ext="edit" aspectratio="f"/>
            <w10:wrap type="none"/>
            <w10:anchorlock/>
          </v:shape>
          <o:OLEObject Type="Embed" ProgID="Equation.DSMT4" ShapeID="_x0000_i1030" DrawAspect="Content" ObjectID="_1468075730" r:id="rId24">
            <o:LockedField>false</o:LockedField>
          </o:OLEObject>
        </w:object>
      </w:r>
      <w:r>
        <w:rPr>
          <w:rFonts w:hint="default" w:ascii="宋体" w:hAnsi="宋体" w:cs="宋体"/>
          <w:position w:val="0"/>
          <w:sz w:val="21"/>
          <w:szCs w:val="21"/>
          <w:lang w:val="en-US" w:eastAsia="zh-CN"/>
        </w:rPr>
        <w:t>表示</w:t>
      </w:r>
      <w:r>
        <w:rPr>
          <w:rFonts w:hint="eastAsia" w:ascii="Times New Roman" w:hAnsi="Times New Roman" w:cs="Times New Roman"/>
          <w:sz w:val="21"/>
          <w:szCs w:val="20"/>
          <w:lang w:val="en-US" w:eastAsia="zh-CN"/>
        </w:rPr>
        <w:t>障碍物代价，取决于到最近障碍物的距离</w:t>
      </w:r>
      <w:r>
        <w:rPr>
          <w:rFonts w:hint="eastAsia"/>
          <w:position w:val="-10"/>
          <w:sz w:val="21"/>
          <w:szCs w:val="21"/>
          <w:shd w:val="clear" w:color="auto" w:fill="auto"/>
          <w:lang w:val="en-US" w:eastAsia="zh-CN"/>
        </w:rPr>
        <w:object>
          <v:shape id="_x0000_i1031" o:spt="75" type="#_x0000_t75" style="height:16pt;width:19pt;" o:ole="t" filled="f" o:preferrelative="t" stroked="f" coordsize="21600,21600">
            <v:path/>
            <v:fill on="f" focussize="0,0"/>
            <v:stroke on="f"/>
            <v:imagedata r:id="rId27" o:title=""/>
            <o:lock v:ext="edit" aspectratio="f"/>
            <w10:wrap type="none"/>
            <w10:anchorlock/>
          </v:shape>
          <o:OLEObject Type="Embed" ProgID="Equation.DSMT4" ShapeID="_x0000_i1031" DrawAspect="Content" ObjectID="_1468075731" r:id="rId26">
            <o:LockedField>false</o:LockedField>
          </o:OLEObject>
        </w:object>
      </w:r>
      <w:r>
        <w:rPr>
          <w:rFonts w:hint="eastAsia" w:ascii="Times New Roman" w:hAnsi="Times New Roman" w:cs="Times New Roman"/>
          <w:sz w:val="21"/>
          <w:szCs w:val="20"/>
          <w:lang w:val="en-US" w:eastAsia="zh-CN"/>
        </w:rPr>
        <w:t>和障碍物类别</w:t>
      </w:r>
      <w:r>
        <w:rPr>
          <w:rFonts w:hint="eastAsia"/>
          <w:position w:val="-6"/>
          <w:sz w:val="21"/>
          <w:szCs w:val="21"/>
          <w:shd w:val="clear" w:color="auto" w:fill="auto"/>
          <w:lang w:val="en-US" w:eastAsia="zh-CN"/>
        </w:rPr>
        <w:object>
          <v:shape id="_x0000_i1032" o:spt="75" type="#_x0000_t75" style="height:13pt;width:9pt;" o:ole="t" filled="f" o:preferrelative="t" stroked="f" coordsize="21600,21600">
            <v:path/>
            <v:fill on="f" focussize="0,0"/>
            <v:stroke on="f"/>
            <v:imagedata r:id="rId29" o:title=""/>
            <o:lock v:ext="edit" aspectratio="f"/>
            <w10:wrap type="none"/>
            <w10:anchorlock/>
          </v:shape>
          <o:OLEObject Type="Embed" ProgID="Equation.DSMT4" ShapeID="_x0000_i1032" DrawAspect="Content" ObjectID="_1468075732" r:id="rId28">
            <o:LockedField>false</o:LockedField>
          </o:OLEObject>
        </w:object>
      </w:r>
      <w:r>
        <w:rPr>
          <w:rFonts w:hint="eastAsia" w:ascii="Times New Roman" w:hAnsi="Times New Roman" w:cs="Times New Roman"/>
          <w:sz w:val="21"/>
          <w:szCs w:val="20"/>
          <w:lang w:val="en-US" w:eastAsia="zh-CN"/>
        </w:rPr>
        <w:t>。</w:t>
      </w:r>
      <w:r>
        <w:rPr>
          <w:rFonts w:hint="eastAsia"/>
          <w:position w:val="-10"/>
          <w:sz w:val="21"/>
          <w:szCs w:val="21"/>
          <w:shd w:val="clear" w:color="auto" w:fill="auto"/>
          <w:lang w:val="en-US" w:eastAsia="zh-CN"/>
        </w:rPr>
        <w:object>
          <v:shape id="_x0000_i1033" o:spt="75" type="#_x0000_t75" style="height:16pt;width:35pt;" o:ole="t" filled="f" o:preferrelative="t" stroked="f" coordsize="21600,21600">
            <v:path/>
            <v:fill on="f" focussize="0,0"/>
            <v:stroke on="f"/>
            <v:imagedata r:id="rId31" o:title=""/>
            <o:lock v:ext="edit" aspectratio="f"/>
            <w10:wrap type="none"/>
            <w10:anchorlock/>
          </v:shape>
          <o:OLEObject Type="Embed" ProgID="Equation.DSMT4" ShapeID="_x0000_i1033" DrawAspect="Content" ObjectID="_1468075733" r:id="rId30">
            <o:LockedField>false</o:LockedField>
          </o:OLEObject>
        </w:object>
      </w:r>
      <w:r>
        <w:rPr>
          <w:rFonts w:hint="default" w:ascii="宋体" w:hAnsi="宋体" w:cs="宋体"/>
          <w:position w:val="0"/>
          <w:sz w:val="21"/>
          <w:szCs w:val="21"/>
          <w:lang w:val="en-US" w:eastAsia="zh-CN"/>
        </w:rPr>
        <w:t>表示</w:t>
      </w:r>
      <w:r>
        <w:rPr>
          <w:rFonts w:hint="eastAsia" w:ascii="Times New Roman" w:hAnsi="Times New Roman" w:cs="Times New Roman"/>
          <w:sz w:val="21"/>
          <w:szCs w:val="20"/>
          <w:lang w:val="en-US" w:eastAsia="zh-CN"/>
        </w:rPr>
        <w:t>根据障碍物类别</w:t>
      </w:r>
      <w:r>
        <w:rPr>
          <w:rFonts w:hint="eastAsia"/>
          <w:position w:val="-6"/>
          <w:sz w:val="21"/>
          <w:szCs w:val="21"/>
          <w:shd w:val="clear" w:color="auto" w:fill="auto"/>
          <w:lang w:val="en-US" w:eastAsia="zh-CN"/>
        </w:rPr>
        <w:object>
          <v:shape id="_x0000_i1034" o:spt="75" type="#_x0000_t75" style="height:13pt;width:9pt;" o:ole="t" filled="f" o:preferrelative="t" stroked="f" coordsize="21600,21600">
            <v:path/>
            <v:fill on="f" focussize="0,0"/>
            <v:stroke on="f"/>
            <v:imagedata r:id="rId29" o:title=""/>
            <o:lock v:ext="edit" aspectratio="f"/>
            <w10:wrap type="none"/>
            <w10:anchorlock/>
          </v:shape>
          <o:OLEObject Type="Embed" ProgID="Equation.DSMT4" ShapeID="_x0000_i1034" DrawAspect="Content" ObjectID="_1468075734" r:id="rId32">
            <o:LockedField>false</o:LockedField>
          </o:OLEObject>
        </w:object>
      </w:r>
      <w:r>
        <w:rPr>
          <w:rFonts w:hint="eastAsia" w:ascii="Times New Roman" w:hAnsi="Times New Roman" w:cs="Times New Roman"/>
          <w:sz w:val="21"/>
          <w:szCs w:val="20"/>
          <w:lang w:val="en-US" w:eastAsia="zh-CN"/>
        </w:rPr>
        <w:t>的最大栅格代价值。不同的障碍物类型对车辆的通行性产生不同的影响，例如石头、树木、草丛。</w:t>
      </w:r>
      <w:r>
        <w:rPr>
          <w:rFonts w:hint="eastAsia"/>
          <w:position w:val="-14"/>
          <w:sz w:val="21"/>
          <w:szCs w:val="21"/>
          <w:shd w:val="clear" w:color="auto" w:fill="auto"/>
          <w:lang w:val="en-US" w:eastAsia="zh-CN"/>
        </w:rPr>
        <w:object>
          <v:shape id="_x0000_i1035" o:spt="75" type="#_x0000_t75" style="height:18pt;width:44pt;" o:ole="t" filled="f" o:preferrelative="t" stroked="f" coordsize="21600,21600">
            <v:path/>
            <v:fill on="f" focussize="0,0"/>
            <v:stroke on="f"/>
            <v:imagedata r:id="rId34" o:title=""/>
            <o:lock v:ext="edit" aspectratio="f"/>
            <w10:wrap type="none"/>
            <w10:anchorlock/>
          </v:shape>
          <o:OLEObject Type="Embed" ProgID="Equation.DSMT4" ShapeID="_x0000_i1035" DrawAspect="Content" ObjectID="_1468075735" r:id="rId33">
            <o:LockedField>false</o:LockedField>
          </o:OLEObject>
        </w:object>
      </w:r>
      <w:r>
        <w:rPr>
          <w:rFonts w:hint="default" w:ascii="宋体" w:hAnsi="宋体" w:cs="宋体"/>
          <w:position w:val="0"/>
          <w:sz w:val="21"/>
          <w:szCs w:val="21"/>
          <w:lang w:val="en-US" w:eastAsia="zh-CN"/>
        </w:rPr>
        <w:t>表示</w:t>
      </w:r>
      <w:r>
        <w:rPr>
          <w:rFonts w:hint="eastAsia" w:ascii="Times New Roman" w:hAnsi="Times New Roman" w:cs="Times New Roman"/>
          <w:sz w:val="21"/>
          <w:szCs w:val="20"/>
          <w:lang w:val="en-US" w:eastAsia="zh-CN"/>
        </w:rPr>
        <w:t>障碍物影响距离，用于表示在障碍物外部扩散的代价，用于在障碍物周围一定范围内形成一个“斥力场”，引导规划出的路径远离障碍物。</w:t>
      </w:r>
      <w:r>
        <w:rPr>
          <w:rFonts w:hint="eastAsia" w:ascii="Times New Roman" w:hAnsi="Times New Roman" w:cs="Times New Roman"/>
          <w:position w:val="-12"/>
          <w:sz w:val="21"/>
          <w:szCs w:val="20"/>
          <w:lang w:val="en-US" w:eastAsia="zh-CN"/>
        </w:rPr>
        <w:object>
          <v:shape id="_x0000_i1036" o:spt="75" type="#_x0000_t75" style="height:18pt;width:37pt;" o:ole="t" filled="f" o:preferrelative="t" stroked="f" coordsize="21600,21600">
            <v:path/>
            <v:fill on="f" focussize="0,0"/>
            <v:stroke on="f"/>
            <v:imagedata r:id="rId36" o:title=""/>
            <o:lock v:ext="edit" aspectratio="f"/>
            <w10:wrap type="none"/>
            <w10:anchorlock/>
          </v:shape>
          <o:OLEObject Type="Embed" ProgID="Equation.DSMT4" ShapeID="_x0000_i1036" DrawAspect="Content" ObjectID="_1468075736" r:id="rId35">
            <o:LockedField>false</o:LockedField>
          </o:OLEObject>
        </w:object>
      </w:r>
      <w:r>
        <w:rPr>
          <w:rFonts w:hint="default" w:ascii="宋体" w:hAnsi="宋体" w:cs="宋体"/>
          <w:position w:val="0"/>
          <w:sz w:val="21"/>
          <w:szCs w:val="21"/>
          <w:lang w:val="en-US" w:eastAsia="zh-CN"/>
        </w:rPr>
        <w:t>表示</w:t>
      </w:r>
      <w:r>
        <w:rPr>
          <w:rFonts w:hint="eastAsia" w:ascii="Times New Roman" w:hAnsi="Times New Roman" w:cs="Times New Roman"/>
          <w:sz w:val="21"/>
          <w:szCs w:val="20"/>
          <w:lang w:val="en-US" w:eastAsia="zh-CN"/>
        </w:rPr>
        <w:t>障碍物影响代价权重。</w:t>
      </w:r>
    </w:p>
    <w:p w14:paraId="013CBFC2">
      <w:pPr>
        <w:pStyle w:val="21"/>
        <w:keepNext w:val="0"/>
        <w:keepLines w:val="0"/>
        <w:pageBreakBefore w:val="0"/>
        <w:widowControl/>
        <w:kinsoku/>
        <w:wordWrap/>
        <w:overflowPunct/>
        <w:topLinePunct w:val="0"/>
        <w:autoSpaceDE/>
        <w:autoSpaceDN/>
        <w:bidi w:val="0"/>
        <w:adjustRightInd/>
        <w:snapToGrid w:val="0"/>
        <w:spacing w:before="0" w:beforeAutospacing="0" w:after="0" w:afterAutospacing="0"/>
        <w:ind w:firstLine="432" w:firstLineChars="200"/>
        <w:jc w:val="both"/>
        <w:textAlignment w:val="auto"/>
        <w:rPr>
          <w:rFonts w:hint="eastAsia"/>
          <w:sz w:val="21"/>
          <w:szCs w:val="21"/>
          <w:shd w:val="clear" w:color="auto" w:fill="auto"/>
        </w:rPr>
      </w:pPr>
      <w:r>
        <w:rPr>
          <w:rFonts w:hint="eastAsia" w:ascii="Times New Roman" w:hAnsi="Times New Roman" w:cs="Times New Roman"/>
          <w:sz w:val="21"/>
          <w:szCs w:val="20"/>
        </w:rPr>
        <w:t>坡度代价用于惩罚地表环境中对于</w:t>
      </w:r>
      <w:r>
        <w:rPr>
          <w:rFonts w:hint="eastAsia" w:ascii="Times New Roman" w:hAnsi="Times New Roman" w:cs="Times New Roman"/>
          <w:sz w:val="21"/>
          <w:szCs w:val="20"/>
          <w:lang w:eastAsia="zh-CN"/>
        </w:rPr>
        <w:t>自车</w:t>
      </w:r>
      <w:r>
        <w:rPr>
          <w:rFonts w:hint="eastAsia" w:ascii="Times New Roman" w:hAnsi="Times New Roman" w:cs="Times New Roman"/>
          <w:sz w:val="21"/>
          <w:szCs w:val="20"/>
        </w:rPr>
        <w:t>过于陡峭的区域。通过定义车辆可安全通行的最大安全坡度</w:t>
      </w:r>
      <w:r>
        <w:rPr>
          <w:rFonts w:hint="eastAsia"/>
          <w:position w:val="-10"/>
          <w:sz w:val="21"/>
          <w:szCs w:val="21"/>
          <w:shd w:val="clear" w:color="auto" w:fill="auto"/>
        </w:rPr>
        <w:object>
          <v:shape id="_x0000_i1037" o:spt="75" type="#_x0000_t75" style="height:16pt;width:20pt;" o:ole="t" filled="f" o:preferrelative="t" stroked="f" coordsize="21600,21600">
            <v:path/>
            <v:fill on="f" focussize="0,0"/>
            <v:stroke on="f"/>
            <v:imagedata r:id="rId38" o:title=""/>
            <o:lock v:ext="edit" aspectratio="f"/>
            <w10:wrap type="none"/>
            <w10:anchorlock/>
          </v:shape>
          <o:OLEObject Type="Embed" ProgID="Equation.DSMT4" ShapeID="_x0000_i1037" DrawAspect="Content" ObjectID="_1468075737" r:id="rId37">
            <o:LockedField>false</o:LockedField>
          </o:OLEObject>
        </w:object>
      </w:r>
      <w:r>
        <w:rPr>
          <w:rFonts w:hint="eastAsia" w:ascii="Times New Roman" w:hAnsi="Times New Roman" w:cs="Times New Roman"/>
          <w:sz w:val="21"/>
          <w:szCs w:val="20"/>
        </w:rPr>
        <w:t>。当在该阈值内，代价随坡度增大而增加；当超过该阈值时，赋予最大代价。坡度代价的计算方式如公式3所示：</w:t>
      </w:r>
    </w:p>
    <w:p w14:paraId="6A83EEC0">
      <w:pPr>
        <w:pStyle w:val="73"/>
        <w:keepNext w:val="0"/>
        <w:keepLines w:val="0"/>
        <w:pageBreakBefore w:val="0"/>
        <w:widowControl w:val="0"/>
        <w:kinsoku/>
        <w:wordWrap/>
        <w:overflowPunct w:val="0"/>
        <w:topLinePunct w:val="0"/>
        <w:autoSpaceDE/>
        <w:autoSpaceDN/>
        <w:bidi w:val="0"/>
        <w:adjustRightInd/>
        <w:snapToGrid/>
        <w:jc w:val="both"/>
        <w:textAlignment w:val="center"/>
        <w:rPr>
          <w:rFonts w:hint="eastAsia"/>
          <w:lang w:eastAsia="zh-CN"/>
        </w:rPr>
      </w:pPr>
      <w:r>
        <w:rPr>
          <w:rFonts w:hint="eastAsia" w:cs="Times New Roman"/>
          <w:position w:val="-56"/>
          <w:szCs w:val="20"/>
          <w:lang w:val="en-US" w:eastAsia="zh-CN"/>
        </w:rPr>
        <w:tab/>
      </w:r>
      <w:r>
        <w:rPr>
          <w:rStyle w:val="74"/>
          <w:rFonts w:hint="eastAsia"/>
        </w:rPr>
        <w:object>
          <v:shape id="_x0000_i1038" o:spt="75" type="#_x0000_t75" style="height:32.8pt;width:162.7pt;" o:ole="t" filled="f" o:preferrelative="t" stroked="f" coordsize="21600,21600">
            <v:path/>
            <v:fill on="f" focussize="0,0"/>
            <v:stroke on="f"/>
            <v:imagedata r:id="rId40" o:title=""/>
            <o:lock v:ext="edit" aspectratio="f"/>
            <w10:wrap type="none"/>
            <w10:anchorlock/>
          </v:shape>
          <o:OLEObject Type="Embed" ProgID="Equation.DSMT4" ShapeID="_x0000_i1038" DrawAspect="Content" ObjectID="_1468075738" r:id="rId39">
            <o:LockedField>false</o:LockedField>
          </o:OLEObject>
        </w:object>
      </w:r>
      <w:r>
        <w:rPr>
          <w:rStyle w:val="74"/>
          <w:rFonts w:hint="eastAsia"/>
          <w:lang w:val="en-US" w:eastAsia="zh-CN"/>
        </w:rPr>
        <w:tab/>
      </w:r>
      <w:r>
        <w:rPr>
          <w:rStyle w:val="74"/>
          <w:rFonts w:hint="eastAsia"/>
          <w:lang w:val="en-US" w:eastAsia="zh-CN"/>
        </w:rPr>
        <w:tab/>
      </w:r>
      <w:r>
        <w:rPr>
          <w:rStyle w:val="74"/>
          <w:rFonts w:hint="eastAsia"/>
          <w:lang w:val="en-US" w:eastAsia="zh-CN"/>
        </w:rPr>
        <w:t>(3)</w:t>
      </w:r>
    </w:p>
    <w:p w14:paraId="0E8A5037">
      <w:pPr>
        <w:pStyle w:val="21"/>
        <w:keepNext w:val="0"/>
        <w:keepLines w:val="0"/>
        <w:pageBreakBefore w:val="0"/>
        <w:widowControl/>
        <w:kinsoku/>
        <w:wordWrap/>
        <w:overflowPunct/>
        <w:topLinePunct w:val="0"/>
        <w:autoSpaceDE/>
        <w:autoSpaceDN/>
        <w:bidi w:val="0"/>
        <w:adjustRightInd/>
        <w:snapToGrid w:val="0"/>
        <w:spacing w:before="0" w:beforeAutospacing="0" w:after="0" w:afterAutospacing="0"/>
        <w:jc w:val="both"/>
        <w:textAlignment w:val="auto"/>
        <w:rPr>
          <w:rFonts w:hint="eastAsia" w:ascii="Times New Roman" w:hAnsi="Times New Roman" w:cs="Times New Roman"/>
          <w:sz w:val="21"/>
          <w:szCs w:val="20"/>
        </w:rPr>
      </w:pPr>
      <w:r>
        <w:rPr>
          <w:rFonts w:hint="eastAsia" w:ascii="Times New Roman" w:hAnsi="Times New Roman" w:cs="Times New Roman"/>
          <w:sz w:val="21"/>
          <w:szCs w:val="20"/>
          <w:lang w:val="en-US" w:eastAsia="zh-CN"/>
        </w:rPr>
        <w:t>式</w:t>
      </w:r>
      <w:r>
        <w:rPr>
          <w:rFonts w:hint="eastAsia" w:ascii="Times New Roman" w:hAnsi="Times New Roman" w:cs="Times New Roman"/>
          <w:sz w:val="21"/>
          <w:szCs w:val="20"/>
        </w:rPr>
        <w:t>中：</w:t>
      </w:r>
      <w:r>
        <w:rPr>
          <w:rFonts w:hint="eastAsia" w:ascii="Times New Roman" w:hAnsi="Times New Roman" w:cs="Times New Roman"/>
          <w:position w:val="-14"/>
          <w:sz w:val="21"/>
          <w:szCs w:val="20"/>
          <w:lang w:val="en-US" w:eastAsia="zh-CN"/>
        </w:rPr>
        <w:object>
          <v:shape id="_x0000_i1039" o:spt="75" type="#_x0000_t75" style="height:18pt;width:37pt;" o:ole="t" filled="f" o:preferrelative="t" stroked="f" coordsize="21600,21600">
            <v:path/>
            <v:fill on="f" focussize="0,0"/>
            <v:stroke on="f"/>
            <v:imagedata r:id="rId42" o:title=""/>
            <o:lock v:ext="edit" aspectratio="f"/>
            <w10:wrap type="none"/>
            <w10:anchorlock/>
          </v:shape>
          <o:OLEObject Type="Embed" ProgID="Equation.DSMT4" ShapeID="_x0000_i1039" DrawAspect="Content" ObjectID="_1468075739" r:id="rId41">
            <o:LockedField>false</o:LockedField>
          </o:OLEObject>
        </w:object>
      </w:r>
      <w:r>
        <w:rPr>
          <w:rFonts w:hint="eastAsia" w:ascii="Times New Roman" w:hAnsi="Times New Roman" w:cs="Times New Roman"/>
          <w:sz w:val="21"/>
          <w:szCs w:val="20"/>
          <w:lang w:val="en-US" w:eastAsia="zh-CN"/>
        </w:rPr>
        <w:t>表示基于坡度</w:t>
      </w:r>
      <w:r>
        <w:rPr>
          <w:rFonts w:hint="eastAsia" w:ascii="Times New Roman" w:hAnsi="Times New Roman" w:cs="Times New Roman"/>
          <w:position w:val="-6"/>
          <w:sz w:val="21"/>
          <w:szCs w:val="20"/>
          <w:lang w:val="en-US" w:eastAsia="zh-CN"/>
        </w:rPr>
        <w:object>
          <v:shape id="_x0000_i1040" o:spt="75" type="#_x0000_t75" style="height:10pt;width:8pt;" o:ole="t" filled="f" o:preferrelative="t" stroked="f" coordsize="21600,21600">
            <v:path/>
            <v:fill on="f" focussize="0,0"/>
            <v:stroke on="f"/>
            <v:imagedata r:id="rId44" o:title=""/>
            <o:lock v:ext="edit" aspectratio="f"/>
            <w10:wrap type="none"/>
            <w10:anchorlock/>
          </v:shape>
          <o:OLEObject Type="Embed" ProgID="Equation.DSMT4" ShapeID="_x0000_i1040" DrawAspect="Content" ObjectID="_1468075740" r:id="rId43">
            <o:LockedField>false</o:LockedField>
          </o:OLEObject>
        </w:object>
      </w:r>
      <w:r>
        <w:rPr>
          <w:rFonts w:hint="eastAsia" w:ascii="Times New Roman" w:hAnsi="Times New Roman" w:cs="Times New Roman"/>
          <w:sz w:val="21"/>
          <w:szCs w:val="20"/>
          <w:lang w:val="en-US" w:eastAsia="zh-CN"/>
        </w:rPr>
        <w:t>的栅格代价。</w:t>
      </w:r>
      <w:r>
        <w:rPr>
          <w:rFonts w:hint="eastAsia"/>
          <w:position w:val="-10"/>
          <w:sz w:val="21"/>
          <w:szCs w:val="21"/>
          <w:shd w:val="clear" w:color="auto" w:fill="auto"/>
        </w:rPr>
        <w:object>
          <v:shape id="_x0000_i1041" o:spt="75" type="#_x0000_t75" style="height:16pt;width:20pt;" o:ole="t" filled="f" o:preferrelative="t" stroked="f" coordsize="21600,21600">
            <v:path/>
            <v:fill on="f" focussize="0,0"/>
            <v:stroke on="f"/>
            <v:imagedata r:id="rId38" o:title=""/>
            <o:lock v:ext="edit" aspectratio="f"/>
            <w10:wrap type="none"/>
            <w10:anchorlock/>
          </v:shape>
          <o:OLEObject Type="Embed" ProgID="Equation.DSMT4" ShapeID="_x0000_i1041" DrawAspect="Content" ObjectID="_1468075741" r:id="rId45">
            <o:LockedField>false</o:LockedField>
          </o:OLEObject>
        </w:object>
      </w:r>
      <w:r>
        <w:rPr>
          <w:rFonts w:hint="eastAsia" w:ascii="Times New Roman" w:hAnsi="Times New Roman" w:cs="Times New Roman"/>
          <w:sz w:val="21"/>
          <w:szCs w:val="20"/>
          <w:lang w:val="en-US" w:eastAsia="zh-CN"/>
        </w:rPr>
        <w:t>表示最大允许通行的坡度阈值，超过此阈值的坡度被认为无法通行。</w:t>
      </w:r>
      <w:r>
        <w:rPr>
          <w:rFonts w:hint="eastAsia" w:ascii="Times New Roman" w:hAnsi="Times New Roman" w:cs="Times New Roman"/>
          <w:position w:val="-14"/>
          <w:sz w:val="21"/>
          <w:szCs w:val="20"/>
          <w:lang w:val="en-US" w:eastAsia="zh-CN"/>
        </w:rPr>
        <w:object>
          <v:shape id="_x0000_i1042" o:spt="75" type="#_x0000_t75" style="height:18pt;width:24.95pt;" o:ole="t" filled="f" o:preferrelative="t" stroked="f" coordsize="21600,21600">
            <v:path/>
            <v:fill on="f" focussize="0,0"/>
            <v:stroke on="f"/>
            <v:imagedata r:id="rId47" o:title=""/>
            <o:lock v:ext="edit" aspectratio="f"/>
            <w10:wrap type="none"/>
            <w10:anchorlock/>
          </v:shape>
          <o:OLEObject Type="Embed" ProgID="Equation.DSMT4" ShapeID="_x0000_i1042" DrawAspect="Content" ObjectID="_1468075742" r:id="rId46">
            <o:LockedField>false</o:LockedField>
          </o:OLEObject>
        </w:object>
      </w:r>
      <w:r>
        <w:rPr>
          <w:rFonts w:hint="eastAsia" w:ascii="Times New Roman" w:hAnsi="Times New Roman" w:cs="Times New Roman"/>
          <w:sz w:val="21"/>
          <w:szCs w:val="20"/>
          <w:lang w:val="en-US" w:eastAsia="zh-CN"/>
        </w:rPr>
        <w:t>表示坡度代价的权重因子，用于调整此代价分量在总代价中的影响程度。</w:t>
      </w:r>
      <w:r>
        <w:rPr>
          <w:rFonts w:hint="eastAsia" w:ascii="Times New Roman" w:hAnsi="Times New Roman" w:cs="Times New Roman"/>
          <w:position w:val="-14"/>
          <w:sz w:val="21"/>
          <w:szCs w:val="20"/>
          <w:lang w:val="en-US" w:eastAsia="zh-CN"/>
        </w:rPr>
        <w:object>
          <v:shape id="_x0000_i1043" o:spt="75" type="#_x0000_t75" style="height:18pt;width:36pt;" o:ole="t" filled="f" o:preferrelative="t" stroked="f" coordsize="21600,21600">
            <v:path/>
            <v:fill on="f" focussize="0,0"/>
            <v:stroke on="f"/>
            <v:imagedata r:id="rId49" o:title=""/>
            <o:lock v:ext="edit" aspectratio="f"/>
            <w10:wrap type="none"/>
            <w10:anchorlock/>
          </v:shape>
          <o:OLEObject Type="Embed" ProgID="Equation.DSMT4" ShapeID="_x0000_i1043" DrawAspect="Content" ObjectID="_1468075743" r:id="rId48">
            <o:LockedField>false</o:LockedField>
          </o:OLEObject>
        </w:object>
      </w:r>
      <w:r>
        <w:rPr>
          <w:rFonts w:hint="eastAsia" w:ascii="Times New Roman" w:hAnsi="Times New Roman" w:cs="Times New Roman"/>
          <w:sz w:val="21"/>
          <w:szCs w:val="20"/>
          <w:lang w:val="en-US" w:eastAsia="zh-CN"/>
        </w:rPr>
        <w:t>表示因坡度产生的最大代价。</w:t>
      </w:r>
      <w:r>
        <w:rPr>
          <w:rFonts w:hint="eastAsia" w:ascii="Times New Roman" w:hAnsi="Times New Roman" w:cs="Times New Roman"/>
          <w:position w:val="-10"/>
          <w:sz w:val="21"/>
          <w:szCs w:val="20"/>
          <w:lang w:val="en-US" w:eastAsia="zh-CN"/>
        </w:rPr>
        <w:object>
          <v:shape id="_x0000_i1044" o:spt="75" type="#_x0000_t75" style="height:12pt;width:11pt;" o:ole="t" filled="f" o:preferrelative="t" stroked="f" coordsize="21600,21600">
            <v:path/>
            <v:fill on="f" focussize="0,0"/>
            <v:stroke on="f"/>
            <v:imagedata r:id="rId51" o:title=""/>
            <o:lock v:ext="edit" aspectratio="f"/>
            <w10:wrap type="none"/>
            <w10:anchorlock/>
          </v:shape>
          <o:OLEObject Type="Embed" ProgID="Equation.DSMT4" ShapeID="_x0000_i1044" DrawAspect="Content" ObjectID="_1468075744" r:id="rId50">
            <o:LockedField>false</o:LockedField>
          </o:OLEObject>
        </w:object>
      </w:r>
      <w:r>
        <w:rPr>
          <w:rFonts w:hint="eastAsia" w:ascii="Times New Roman" w:hAnsi="Times New Roman" w:cs="Times New Roman"/>
          <w:sz w:val="21"/>
          <w:szCs w:val="20"/>
          <w:lang w:val="en-US" w:eastAsia="zh-CN"/>
        </w:rPr>
        <w:t>表示指数因子，用于控制代价随坡度增长的速率。</w:t>
      </w:r>
    </w:p>
    <w:p w14:paraId="40D9F62E">
      <w:pPr>
        <w:pStyle w:val="21"/>
        <w:spacing w:before="0" w:beforeAutospacing="0" w:after="0" w:afterAutospacing="0"/>
        <w:ind w:firstLine="480"/>
        <w:jc w:val="both"/>
        <w:rPr>
          <w:rFonts w:hint="eastAsia" w:ascii="Times New Roman" w:hAnsi="Times New Roman" w:cs="Times New Roman"/>
          <w:sz w:val="21"/>
          <w:szCs w:val="20"/>
        </w:rPr>
      </w:pPr>
      <w:r>
        <w:rPr>
          <w:rFonts w:hint="eastAsia" w:ascii="Times New Roman" w:hAnsi="Times New Roman" w:cs="Times New Roman"/>
          <w:sz w:val="21"/>
          <w:szCs w:val="20"/>
        </w:rPr>
        <w:t>高程代价用于评估栅格单元基于其高程</w:t>
      </w:r>
      <w:r>
        <w:rPr>
          <w:rFonts w:hint="eastAsia" w:ascii="Times New Roman" w:hAnsi="Times New Roman" w:cs="Times New Roman"/>
          <w:position w:val="-6"/>
          <w:sz w:val="21"/>
          <w:szCs w:val="20"/>
        </w:rPr>
        <w:object>
          <v:shape id="_x0000_i1045" o:spt="75" type="#_x0000_t75" style="height:13.95pt;width:10pt;" o:ole="t" filled="f" o:preferrelative="t" stroked="f" coordsize="21600,21600">
            <v:path/>
            <v:fill on="f" focussize="0,0"/>
            <v:stroke on="f"/>
            <v:imagedata r:id="rId53" o:title=""/>
            <o:lock v:ext="edit" aspectratio="f"/>
            <w10:wrap type="none"/>
            <w10:anchorlock/>
          </v:shape>
          <o:OLEObject Type="Embed" ProgID="Equation.DSMT4" ShapeID="_x0000_i1045" DrawAspect="Content" ObjectID="_1468075745" r:id="rId52">
            <o:LockedField>false</o:LockedField>
          </o:OLEObject>
        </w:object>
      </w:r>
      <w:r>
        <w:rPr>
          <w:rFonts w:hint="eastAsia" w:ascii="Times New Roman" w:hAnsi="Times New Roman" w:cs="Times New Roman"/>
          <w:sz w:val="21"/>
          <w:szCs w:val="20"/>
        </w:rPr>
        <w:t>的通行性内，代价根据高程幅值进行计算：</w:t>
      </w:r>
    </w:p>
    <w:p w14:paraId="2D4485CA">
      <w:pPr>
        <w:pStyle w:val="73"/>
        <w:keepNext w:val="0"/>
        <w:keepLines w:val="0"/>
        <w:pageBreakBefore w:val="0"/>
        <w:widowControl w:val="0"/>
        <w:kinsoku/>
        <w:wordWrap/>
        <w:overflowPunct w:val="0"/>
        <w:topLinePunct w:val="0"/>
        <w:autoSpaceDE/>
        <w:autoSpaceDN/>
        <w:bidi w:val="0"/>
        <w:adjustRightInd/>
        <w:snapToGrid/>
        <w:jc w:val="both"/>
        <w:textAlignment w:val="center"/>
        <w:rPr>
          <w:rFonts w:hint="default"/>
          <w:lang w:val="en-US" w:eastAsia="zh-CN"/>
        </w:rPr>
      </w:pPr>
      <w:r>
        <w:rPr>
          <w:rFonts w:hint="eastAsia"/>
          <w:lang w:val="en-US" w:eastAsia="zh-CN"/>
        </w:rPr>
        <w:tab/>
      </w:r>
      <w:r>
        <w:rPr>
          <w:rFonts w:hint="default"/>
          <w:lang w:val="en-US" w:eastAsia="zh-CN"/>
        </w:rPr>
        <w:object>
          <v:shape id="_x0000_i1046" o:spt="75" type="#_x0000_t75" style="height:86pt;width:184.55pt;" o:ole="t" filled="f" o:preferrelative="t" stroked="f" coordsize="21600,21600">
            <v:path/>
            <v:fill on="f" focussize="0,0"/>
            <v:stroke on="f"/>
            <v:imagedata r:id="rId55" o:title=""/>
            <o:lock v:ext="edit" aspectratio="f"/>
            <w10:wrap type="none"/>
            <w10:anchorlock/>
          </v:shape>
          <o:OLEObject Type="Embed" ProgID="Equation.DSMT4" ShapeID="_x0000_i1046" DrawAspect="Content" ObjectID="_1468075746" r:id="rId54">
            <o:LockedField>false</o:LockedField>
          </o:OLEObject>
        </w:object>
      </w:r>
      <w:r>
        <w:rPr>
          <w:rFonts w:hint="eastAsia"/>
          <w:lang w:val="en-US" w:eastAsia="zh-CN"/>
        </w:rPr>
        <w:tab/>
      </w:r>
      <w:r>
        <w:rPr>
          <w:rFonts w:hint="eastAsia"/>
          <w:lang w:val="en-US" w:eastAsia="zh-CN"/>
        </w:rPr>
        <w:tab/>
      </w:r>
      <w:r>
        <w:rPr>
          <w:rFonts w:hint="eastAsia"/>
          <w:lang w:val="en-US" w:eastAsia="zh-CN"/>
        </w:rPr>
        <w:t>(4)</w:t>
      </w:r>
    </w:p>
    <w:p w14:paraId="2C46613F">
      <w:pPr>
        <w:pStyle w:val="21"/>
        <w:keepNext w:val="0"/>
        <w:keepLines w:val="0"/>
        <w:pageBreakBefore w:val="0"/>
        <w:widowControl/>
        <w:kinsoku/>
        <w:wordWrap/>
        <w:overflowPunct/>
        <w:topLinePunct w:val="0"/>
        <w:autoSpaceDE/>
        <w:autoSpaceDN/>
        <w:bidi w:val="0"/>
        <w:adjustRightInd w:val="0"/>
        <w:snapToGrid w:val="0"/>
        <w:spacing w:before="0" w:beforeAutospacing="0" w:after="0" w:afterAutospacing="0" w:line="240" w:lineRule="auto"/>
        <w:ind w:firstLine="432" w:firstLineChars="200"/>
        <w:jc w:val="both"/>
        <w:textAlignment w:val="auto"/>
        <w:rPr>
          <w:rFonts w:hint="eastAsia" w:ascii="Times New Roman" w:hAnsi="Times New Roman" w:cs="Times New Roman"/>
          <w:sz w:val="21"/>
          <w:szCs w:val="20"/>
        </w:rPr>
      </w:pPr>
      <w:r>
        <w:rPr>
          <w:rFonts w:hint="eastAsia" w:ascii="Times New Roman" w:hAnsi="Times New Roman" w:cs="Times New Roman"/>
          <w:sz w:val="21"/>
          <w:szCs w:val="20"/>
          <w:lang w:val="en-US" w:eastAsia="zh-CN"/>
        </w:rPr>
        <w:t>式</w:t>
      </w:r>
      <w:r>
        <w:rPr>
          <w:rFonts w:hint="eastAsia" w:ascii="Times New Roman" w:hAnsi="Times New Roman" w:cs="Times New Roman"/>
          <w:sz w:val="21"/>
          <w:szCs w:val="20"/>
        </w:rPr>
        <w:t>中</w:t>
      </w:r>
      <w:r>
        <w:rPr>
          <w:rFonts w:hint="eastAsia" w:ascii="Times New Roman" w:hAnsi="Times New Roman" w:cs="Times New Roman"/>
          <w:sz w:val="21"/>
          <w:szCs w:val="20"/>
          <w:lang w:eastAsia="zh-CN"/>
        </w:rPr>
        <w:t>，</w:t>
      </w:r>
      <w:r>
        <w:rPr>
          <w:rFonts w:hint="eastAsia" w:ascii="Times New Roman" w:hAnsi="Times New Roman" w:cs="Times New Roman"/>
          <w:position w:val="-6"/>
          <w:sz w:val="21"/>
          <w:szCs w:val="20"/>
          <w:lang w:val="en-US" w:eastAsia="zh-CN"/>
        </w:rPr>
        <w:object>
          <v:shape id="_x0000_i1047" o:spt="75" type="#_x0000_t75" style="height:13pt;width:9pt;" o:ole="t" filled="f" o:preferrelative="t" stroked="f" coordsize="21600,21600">
            <v:path/>
            <v:fill on="f" focussize="0,0"/>
            <v:stroke on="f"/>
            <v:imagedata r:id="rId57" o:title=""/>
            <o:lock v:ext="edit" aspectratio="f"/>
            <w10:wrap type="none"/>
            <w10:anchorlock/>
          </v:shape>
          <o:OLEObject Type="Embed" ProgID="Equation.DSMT4" ShapeID="_x0000_i1047" DrawAspect="Content" ObjectID="_1468075747" r:id="rId56">
            <o:LockedField>false</o:LockedField>
          </o:OLEObject>
        </w:object>
      </w:r>
      <w:r>
        <w:rPr>
          <w:rFonts w:hint="eastAsia" w:ascii="Times New Roman" w:hAnsi="Times New Roman" w:cs="Times New Roman"/>
          <w:sz w:val="21"/>
          <w:szCs w:val="20"/>
          <w:lang w:val="en-US" w:eastAsia="zh-CN"/>
        </w:rPr>
        <w:t>表示栅格的高程值。</w:t>
      </w:r>
      <w:r>
        <w:rPr>
          <w:rFonts w:hint="eastAsia" w:ascii="Times New Roman" w:hAnsi="Times New Roman" w:cs="Times New Roman"/>
          <w:position w:val="-12"/>
          <w:sz w:val="21"/>
          <w:szCs w:val="20"/>
          <w:lang w:val="en-US" w:eastAsia="zh-CN"/>
        </w:rPr>
        <w:object>
          <v:shape id="_x0000_i1048" o:spt="75" type="#_x0000_t75" style="height:17pt;width:59pt;" o:ole="t" filled="f" o:preferrelative="t" stroked="f" coordsize="21600,21600">
            <v:path/>
            <v:fill on="f" focussize="0,0"/>
            <v:stroke on="f"/>
            <v:imagedata r:id="rId59" o:title=""/>
            <o:lock v:ext="edit" aspectratio="f"/>
            <w10:wrap type="none"/>
            <w10:anchorlock/>
          </v:shape>
          <o:OLEObject Type="Embed" ProgID="Equation.DSMT4" ShapeID="_x0000_i1048" DrawAspect="Content" ObjectID="_1468075748" r:id="rId58">
            <o:LockedField>false</o:LockedField>
          </o:OLEObject>
        </w:object>
      </w:r>
      <w:r>
        <w:rPr>
          <w:rFonts w:hint="eastAsia" w:ascii="Times New Roman" w:hAnsi="Times New Roman" w:cs="Times New Roman"/>
          <w:sz w:val="21"/>
          <w:szCs w:val="20"/>
          <w:lang w:val="en-US" w:eastAsia="zh-CN"/>
        </w:rPr>
        <w:t>为安全通行的高程范围。</w:t>
      </w:r>
      <w:r>
        <w:rPr>
          <w:rFonts w:hint="eastAsia" w:ascii="Times New Roman" w:hAnsi="Times New Roman" w:cs="Times New Roman"/>
          <w:position w:val="-12"/>
          <w:sz w:val="21"/>
          <w:szCs w:val="20"/>
          <w:lang w:val="en-US" w:eastAsia="zh-CN"/>
        </w:rPr>
        <w:object>
          <v:shape id="_x0000_i1049" o:spt="75" type="#_x0000_t75" style="height:17pt;width:45pt;" o:ole="t" filled="f" o:preferrelative="t" stroked="f" coordsize="21600,21600">
            <v:path/>
            <v:fill on="f" focussize="0,0"/>
            <v:stroke on="f"/>
            <v:imagedata r:id="rId61" o:title=""/>
            <o:lock v:ext="edit" aspectratio="f"/>
            <w10:wrap type="none"/>
            <w10:anchorlock/>
          </v:shape>
          <o:OLEObject Type="Embed" ProgID="Equation.DSMT4" ShapeID="_x0000_i1049" DrawAspect="Content" ObjectID="_1468075749" r:id="rId60">
            <o:LockedField>false</o:LockedField>
          </o:OLEObject>
        </w:object>
      </w:r>
      <w:r>
        <w:rPr>
          <w:rFonts w:hint="eastAsia" w:ascii="Times New Roman" w:hAnsi="Times New Roman" w:cs="Times New Roman"/>
          <w:sz w:val="21"/>
          <w:szCs w:val="20"/>
          <w:lang w:val="en-US" w:eastAsia="zh-CN"/>
        </w:rPr>
        <w:t>为高程产生的最大代价。当高程值超出安全范围时，代价直接设为该最大值。</w:t>
      </w:r>
      <w:r>
        <w:rPr>
          <w:rFonts w:hint="eastAsia" w:ascii="Times New Roman" w:hAnsi="Times New Roman" w:cs="Times New Roman"/>
          <w:position w:val="-10"/>
          <w:sz w:val="21"/>
          <w:szCs w:val="20"/>
          <w:lang w:val="en-US" w:eastAsia="zh-CN"/>
        </w:rPr>
        <w:object>
          <v:shape id="_x0000_i1050" o:spt="75" type="#_x0000_t75" style="height:16pt;width:34pt;" o:ole="t" filled="f" o:preferrelative="t" stroked="f" coordsize="21600,21600">
            <v:path/>
            <v:fill on="f" focussize="0,0"/>
            <v:stroke on="f"/>
            <v:imagedata r:id="rId63" o:title=""/>
            <o:lock v:ext="edit" aspectratio="f"/>
            <w10:wrap type="none"/>
            <w10:anchorlock/>
          </v:shape>
          <o:OLEObject Type="Embed" ProgID="Equation.DSMT4" ShapeID="_x0000_i1050" DrawAspect="Content" ObjectID="_1468075750" r:id="rId62">
            <o:LockedField>false</o:LockedField>
          </o:OLEObject>
        </w:object>
      </w:r>
      <w:r>
        <w:rPr>
          <w:rFonts w:hint="eastAsia" w:ascii="Times New Roman" w:hAnsi="Times New Roman" w:cs="Times New Roman"/>
          <w:sz w:val="21"/>
          <w:szCs w:val="20"/>
          <w:lang w:val="en-US" w:eastAsia="zh-CN"/>
        </w:rPr>
        <w:t>为高程代价的权重因子。</w:t>
      </w:r>
      <w:r>
        <w:rPr>
          <w:rFonts w:hint="eastAsia" w:ascii="Times New Roman" w:hAnsi="Times New Roman" w:cs="Times New Roman"/>
          <w:position w:val="-10"/>
          <w:sz w:val="21"/>
          <w:szCs w:val="20"/>
          <w:lang w:val="en-US" w:eastAsia="zh-CN"/>
        </w:rPr>
        <w:object>
          <v:shape id="_x0000_i1051" o:spt="75" type="#_x0000_t75" style="height:12pt;width:9pt;" o:ole="t" filled="f" o:preferrelative="t" stroked="f" coordsize="21600,21600">
            <v:path/>
            <v:fill on="f" focussize="0,0"/>
            <v:stroke on="f"/>
            <v:imagedata r:id="rId65" o:title=""/>
            <o:lock v:ext="edit" aspectratio="f"/>
            <w10:wrap type="none"/>
            <w10:anchorlock/>
          </v:shape>
          <o:OLEObject Type="Embed" ProgID="Equation.DSMT4" ShapeID="_x0000_i1051" DrawAspect="Content" ObjectID="_1468075751" r:id="rId64">
            <o:LockedField>false</o:LockedField>
          </o:OLEObject>
        </w:object>
      </w:r>
      <w:r>
        <w:rPr>
          <w:rFonts w:hint="eastAsia" w:ascii="Times New Roman" w:hAnsi="Times New Roman" w:cs="Times New Roman"/>
          <w:sz w:val="21"/>
          <w:szCs w:val="20"/>
          <w:lang w:val="en-US" w:eastAsia="zh-CN"/>
        </w:rPr>
        <w:t>为指数因子，用于控制代价随高程增长的速率。</w:t>
      </w:r>
    </w:p>
    <w:p w14:paraId="3B3B0BD8">
      <w:pPr>
        <w:pStyle w:val="21"/>
        <w:spacing w:before="0" w:beforeAutospacing="0" w:after="0" w:afterAutospacing="0"/>
        <w:ind w:firstLine="480"/>
        <w:jc w:val="both"/>
        <w:rPr>
          <w:rFonts w:hint="eastAsia" w:ascii="Times New Roman" w:hAnsi="Times New Roman" w:cs="Times New Roman"/>
          <w:sz w:val="21"/>
          <w:szCs w:val="20"/>
        </w:rPr>
      </w:pPr>
      <w:r>
        <w:rPr>
          <w:rFonts w:hint="eastAsia" w:ascii="Times New Roman" w:hAnsi="Times New Roman" w:cs="Times New Roman"/>
          <w:sz w:val="21"/>
          <w:szCs w:val="20"/>
        </w:rPr>
        <w:t>通过上述定义，构建栅格地图如图3所示，其中颜色越深的栅格，代价越大；颜色越浅，代价越小；黑色处表示达到最高代价，栅格无法通行。通过构建基于通行性的代价栅格地图，使得原本连续的地理空间信息在规则的网格结构中进行统一存储、索引和分析，为后续的代价评估与路径搜索算法提供结构化的输入。</w:t>
      </w:r>
    </w:p>
    <w:p w14:paraId="76583ADF">
      <w:pPr>
        <w:pStyle w:val="21"/>
        <w:spacing w:before="0" w:beforeAutospacing="0" w:after="0" w:afterAutospacing="0"/>
        <w:jc w:val="both"/>
        <w:rPr>
          <w:rFonts w:hint="eastAsia" w:ascii="Times New Roman" w:hAnsi="Times New Roman" w:cs="Times New Roman"/>
          <w:sz w:val="21"/>
          <w:szCs w:val="20"/>
          <w:lang w:eastAsia="zh-CN"/>
        </w:rPr>
      </w:pPr>
      <w:r>
        <w:rPr>
          <w:rFonts w:hint="eastAsia" w:ascii="Times New Roman" w:hAnsi="Times New Roman" w:cs="Times New Roman"/>
          <w:sz w:val="21"/>
          <w:szCs w:val="20"/>
          <w:lang w:eastAsia="zh-CN"/>
        </w:rPr>
        <w:drawing>
          <wp:inline distT="0" distB="0" distL="114300" distR="114300">
            <wp:extent cx="2967990" cy="1539875"/>
            <wp:effectExtent l="0" t="0" r="11430" b="8255"/>
            <wp:docPr id="15" name="图片 15" descr="1748409508147_D8C0FE41-7D55-4773-A4A4-9EC8EA641F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748409508147_D8C0FE41-7D55-4773-A4A4-9EC8EA641F8E"/>
                    <pic:cNvPicPr>
                      <a:picLocks noChangeAspect="1"/>
                    </pic:cNvPicPr>
                  </pic:nvPicPr>
                  <pic:blipFill>
                    <a:blip r:embed="rId66"/>
                    <a:stretch>
                      <a:fillRect/>
                    </a:stretch>
                  </pic:blipFill>
                  <pic:spPr>
                    <a:xfrm>
                      <a:off x="0" y="0"/>
                      <a:ext cx="2967990" cy="1539875"/>
                    </a:xfrm>
                    <a:prstGeom prst="rect">
                      <a:avLst/>
                    </a:prstGeom>
                  </pic:spPr>
                </pic:pic>
              </a:graphicData>
            </a:graphic>
          </wp:inline>
        </w:drawing>
      </w:r>
    </w:p>
    <w:p w14:paraId="60526C54">
      <w:pPr>
        <w:pStyle w:val="54"/>
        <w:numPr>
          <w:ilvl w:val="0"/>
          <w:numId w:val="0"/>
        </w:numPr>
        <w:ind w:left="419" w:hanging="79"/>
        <w:jc w:val="center"/>
        <w:rPr>
          <w:rFonts w:hint="eastAsia" w:ascii="Times New Roman" w:hAnsi="Times New Roman" w:cs="Times New Roman"/>
          <w:sz w:val="21"/>
          <w:szCs w:val="20"/>
          <w:lang w:eastAsia="zh-CN"/>
        </w:rPr>
      </w:pPr>
      <w:r>
        <w:rPr>
          <w:rFonts w:hint="eastAsia"/>
          <w:sz w:val="18"/>
          <w:szCs w:val="18"/>
          <w:lang w:val="en-US" w:eastAsia="zh-CN"/>
        </w:rPr>
        <w:t>图3 基于通行性的代价栅格地图</w:t>
      </w:r>
    </w:p>
    <w:p w14:paraId="005DB64A">
      <w:pPr>
        <w:pStyle w:val="2"/>
        <w:numPr>
          <w:ilvl w:val="0"/>
          <w:numId w:val="0"/>
        </w:numPr>
        <w:rPr>
          <w:rFonts w:eastAsiaTheme="majorEastAsia"/>
        </w:rPr>
      </w:pPr>
      <w:r>
        <w:rPr>
          <w:rFonts w:hint="eastAsia" w:eastAsiaTheme="majorEastAsia"/>
        </w:rPr>
        <w:t>3 融合</w:t>
      </w:r>
      <w:r>
        <w:rPr>
          <w:rFonts w:hint="eastAsia" w:eastAsiaTheme="majorEastAsia"/>
          <w:szCs w:val="20"/>
        </w:rPr>
        <w:t>安全走</w:t>
      </w:r>
      <w:r>
        <w:rPr>
          <w:rFonts w:hint="eastAsia" w:eastAsiaTheme="majorEastAsia"/>
        </w:rPr>
        <w:t>廊与动态规划的粗路径生成</w:t>
      </w:r>
    </w:p>
    <w:p w14:paraId="3180554A">
      <w:pPr>
        <w:pStyle w:val="21"/>
        <w:spacing w:before="0" w:beforeAutospacing="0" w:after="0" w:afterAutospacing="0"/>
        <w:ind w:firstLine="480"/>
        <w:jc w:val="both"/>
        <w:rPr>
          <w:rFonts w:hint="eastAsia" w:ascii="Times New Roman" w:hAnsi="Times New Roman" w:cs="Times New Roman"/>
          <w:sz w:val="21"/>
          <w:szCs w:val="20"/>
        </w:rPr>
      </w:pPr>
      <w:r>
        <w:rPr>
          <w:rFonts w:hint="eastAsia" w:ascii="Times New Roman" w:hAnsi="Times New Roman" w:cs="Times New Roman"/>
          <w:sz w:val="21"/>
          <w:szCs w:val="20"/>
        </w:rPr>
        <w:t>在复杂的越野环境中，由于障碍物分布的任意性和地形的非结构化特性，轨迹规划本质上是一个非凸优化问题，直接求解全局最优路径非常困难。为解决上述问题，兼顾算法的安全性和实时性，提出了一种融合Lattice采样、</w:t>
      </w:r>
      <w:r>
        <w:rPr>
          <w:rFonts w:hint="eastAsia" w:ascii="Times New Roman" w:hAnsi="Times New Roman" w:cs="Times New Roman"/>
          <w:sz w:val="21"/>
          <w:szCs w:val="20"/>
          <w:lang w:val="en-US" w:eastAsia="zh-CN"/>
        </w:rPr>
        <w:t>DP</w:t>
      </w:r>
      <w:r>
        <w:rPr>
          <w:rFonts w:hint="eastAsia" w:ascii="Times New Roman" w:hAnsi="Times New Roman" w:cs="Times New Roman"/>
          <w:sz w:val="21"/>
          <w:szCs w:val="20"/>
        </w:rPr>
        <w:t>动态规划</w:t>
      </w:r>
      <w:r>
        <w:rPr>
          <w:rFonts w:hint="eastAsia" w:ascii="Times New Roman" w:hAnsi="Times New Roman" w:cs="Times New Roman"/>
          <w:sz w:val="21"/>
          <w:szCs w:val="20"/>
          <w:vertAlign w:val="superscript"/>
        </w:rPr>
        <w:t>[</w:t>
      </w:r>
      <w:r>
        <w:rPr>
          <w:rFonts w:hint="eastAsia" w:ascii="Times New Roman" w:hAnsi="Times New Roman" w:cs="Times New Roman"/>
          <w:sz w:val="21"/>
          <w:szCs w:val="20"/>
          <w:vertAlign w:val="superscript"/>
          <w:lang w:val="en-US" w:eastAsia="zh-CN"/>
        </w:rPr>
        <w:t>10</w:t>
      </w:r>
      <w:r>
        <w:rPr>
          <w:rFonts w:hint="eastAsia" w:ascii="Times New Roman" w:hAnsi="Times New Roman" w:cs="Times New Roman"/>
          <w:sz w:val="21"/>
          <w:szCs w:val="20"/>
          <w:vertAlign w:val="superscript"/>
        </w:rPr>
        <w:t>]</w:t>
      </w:r>
      <w:r>
        <w:rPr>
          <w:rFonts w:hint="eastAsia" w:ascii="Times New Roman" w:hAnsi="Times New Roman" w:cs="Times New Roman"/>
          <w:sz w:val="21"/>
          <w:szCs w:val="20"/>
        </w:rPr>
        <w:t>与安全走廊</w:t>
      </w:r>
      <w:r>
        <w:rPr>
          <w:rFonts w:hint="eastAsia" w:ascii="Times New Roman" w:hAnsi="Times New Roman" w:cs="Times New Roman"/>
          <w:sz w:val="21"/>
          <w:szCs w:val="20"/>
          <w:vertAlign w:val="superscript"/>
        </w:rPr>
        <w:t>[</w:t>
      </w:r>
      <w:r>
        <w:rPr>
          <w:rFonts w:hint="eastAsia" w:ascii="Times New Roman" w:hAnsi="Times New Roman" w:cs="Times New Roman"/>
          <w:sz w:val="21"/>
          <w:szCs w:val="20"/>
          <w:vertAlign w:val="superscript"/>
          <w:lang w:val="en-US" w:eastAsia="zh-CN"/>
        </w:rPr>
        <w:t>11</w:t>
      </w:r>
      <w:r>
        <w:rPr>
          <w:rFonts w:hint="eastAsia" w:ascii="Times New Roman" w:hAnsi="Times New Roman" w:cs="Times New Roman"/>
          <w:sz w:val="21"/>
          <w:szCs w:val="20"/>
          <w:vertAlign w:val="superscript"/>
        </w:rPr>
        <w:t>]</w:t>
      </w:r>
      <w:r>
        <w:rPr>
          <w:rFonts w:hint="eastAsia" w:ascii="Times New Roman" w:hAnsi="Times New Roman" w:cs="Times New Roman"/>
          <w:sz w:val="21"/>
          <w:szCs w:val="20"/>
        </w:rPr>
        <w:t>技术的粗路径生成策略</w:t>
      </w:r>
      <w:r>
        <w:rPr>
          <w:rFonts w:hint="eastAsia" w:ascii="Times New Roman" w:hAnsi="Times New Roman" w:cs="Times New Roman"/>
          <w:sz w:val="21"/>
          <w:szCs w:val="20"/>
          <w:vertAlign w:val="superscript"/>
          <w:lang w:val="en-US" w:eastAsia="zh-CN"/>
        </w:rPr>
        <w:t>[13]</w:t>
      </w:r>
      <w:r>
        <w:rPr>
          <w:rFonts w:hint="eastAsia" w:ascii="Times New Roman" w:hAnsi="Times New Roman" w:cs="Times New Roman"/>
          <w:sz w:val="21"/>
          <w:szCs w:val="20"/>
        </w:rPr>
        <w:t>。</w:t>
      </w:r>
    </w:p>
    <w:p w14:paraId="25C242FC">
      <w:pPr>
        <w:pStyle w:val="4"/>
        <w:numPr>
          <w:ilvl w:val="0"/>
          <w:numId w:val="0"/>
        </w:numPr>
        <w:spacing w:before="71" w:after="71"/>
        <w:rPr>
          <w:rFonts w:hint="eastAsia"/>
          <w:szCs w:val="20"/>
        </w:rPr>
      </w:pPr>
      <w:r>
        <w:rPr>
          <w:rFonts w:hint="eastAsia"/>
          <w:szCs w:val="20"/>
        </w:rPr>
        <w:t xml:space="preserve">3.1 </w:t>
      </w:r>
      <w:r>
        <w:rPr>
          <w:rFonts w:hint="eastAsia"/>
          <w:szCs w:val="20"/>
          <w:lang w:val="en-US" w:eastAsia="zh-CN"/>
        </w:rPr>
        <w:t>状态栅格</w:t>
      </w:r>
      <w:r>
        <w:rPr>
          <w:rFonts w:hint="eastAsia"/>
          <w:szCs w:val="20"/>
        </w:rPr>
        <w:t>采样</w:t>
      </w:r>
    </w:p>
    <w:p w14:paraId="72C97F71">
      <w:pPr>
        <w:pStyle w:val="21"/>
        <w:spacing w:before="0" w:beforeAutospacing="0" w:after="0" w:afterAutospacing="0"/>
        <w:ind w:firstLine="480"/>
        <w:jc w:val="both"/>
        <w:rPr>
          <w:rFonts w:hint="eastAsia" w:ascii="Times New Roman" w:hAnsi="Times New Roman" w:cs="Times New Roman"/>
          <w:sz w:val="21"/>
          <w:szCs w:val="20"/>
        </w:rPr>
      </w:pPr>
      <w:r>
        <w:rPr>
          <w:rFonts w:hint="eastAsia" w:ascii="Times New Roman" w:hAnsi="Times New Roman" w:cs="Times New Roman"/>
          <w:sz w:val="21"/>
          <w:szCs w:val="20"/>
        </w:rPr>
        <w:t>首先，在代价栅格地图的基础上，算法以车辆当前状态</w:t>
      </w:r>
      <w:r>
        <w:rPr>
          <w:rFonts w:hint="eastAsia" w:ascii="Times New Roman" w:hAnsi="Times New Roman" w:cs="Times New Roman"/>
          <w:sz w:val="21"/>
          <w:szCs w:val="20"/>
          <w:lang w:eastAsia="zh-CN"/>
        </w:rPr>
        <w:t>(</w:t>
      </w:r>
      <w:r>
        <w:rPr>
          <w:rFonts w:hint="eastAsia" w:ascii="Times New Roman" w:hAnsi="Times New Roman" w:cs="Times New Roman"/>
          <w:i/>
          <w:iCs/>
          <w:sz w:val="21"/>
          <w:szCs w:val="20"/>
        </w:rPr>
        <w:t>x</w:t>
      </w:r>
      <w:r>
        <w:rPr>
          <w:rFonts w:hint="eastAsia" w:ascii="Times New Roman" w:hAnsi="Times New Roman" w:cs="Times New Roman"/>
          <w:i/>
          <w:iCs/>
          <w:sz w:val="21"/>
          <w:szCs w:val="20"/>
          <w:lang w:val="en-US" w:eastAsia="zh-CN"/>
        </w:rPr>
        <w:t>,</w:t>
      </w:r>
      <w:r>
        <w:rPr>
          <w:rFonts w:hint="eastAsia" w:ascii="Times New Roman" w:hAnsi="Times New Roman" w:cs="Times New Roman"/>
          <w:i/>
          <w:iCs/>
          <w:sz w:val="21"/>
          <w:szCs w:val="20"/>
        </w:rPr>
        <w:t>y</w:t>
      </w:r>
      <w:r>
        <w:rPr>
          <w:rFonts w:hint="eastAsia" w:ascii="Times New Roman" w:hAnsi="Times New Roman" w:cs="Times New Roman"/>
          <w:i/>
          <w:iCs/>
          <w:sz w:val="21"/>
          <w:szCs w:val="20"/>
          <w:lang w:val="en-US" w:eastAsia="zh-CN"/>
        </w:rPr>
        <w:t>,</w:t>
      </w:r>
      <w:r>
        <w:rPr>
          <w:rFonts w:hint="eastAsia" w:ascii="Times New Roman" w:hAnsi="Times New Roman" w:cs="Times New Roman"/>
          <w:i/>
          <w:iCs/>
          <w:sz w:val="21"/>
          <w:szCs w:val="20"/>
        </w:rPr>
        <w:t>yaw</w:t>
      </w:r>
      <w:r>
        <w:rPr>
          <w:rFonts w:hint="eastAsia" w:ascii="Times New Roman" w:hAnsi="Times New Roman" w:cs="Times New Roman"/>
          <w:sz w:val="21"/>
          <w:szCs w:val="20"/>
          <w:lang w:eastAsia="zh-CN"/>
        </w:rPr>
        <w:t>)</w:t>
      </w:r>
      <w:r>
        <w:rPr>
          <w:rFonts w:hint="eastAsia" w:ascii="Times New Roman" w:hAnsi="Times New Roman" w:cs="Times New Roman"/>
          <w:sz w:val="21"/>
          <w:szCs w:val="20"/>
        </w:rPr>
        <w:t>为起点，在车辆的二维平面状态空间(</w:t>
      </w:r>
      <w:r>
        <w:rPr>
          <w:rFonts w:hint="eastAsia" w:ascii="Times New Roman" w:hAnsi="Times New Roman" w:cs="Times New Roman"/>
          <w:i/>
          <w:iCs/>
          <w:sz w:val="21"/>
          <w:szCs w:val="20"/>
        </w:rPr>
        <w:t>x,y</w:t>
      </w:r>
      <w:r>
        <w:rPr>
          <w:rFonts w:hint="eastAsia" w:ascii="Times New Roman" w:hAnsi="Times New Roman" w:cs="Times New Roman"/>
          <w:sz w:val="21"/>
          <w:szCs w:val="20"/>
        </w:rPr>
        <w:t>)内，沿预设的参考路径进行纵向的层次化推进。在每个纵向推进的层级上，并沿在参考线法线方向上进行横向位置</w:t>
      </w:r>
      <w:r>
        <w:rPr>
          <w:rFonts w:hint="eastAsia" w:ascii="Times New Roman" w:hAnsi="Times New Roman" w:cs="Times New Roman"/>
          <w:i w:val="0"/>
          <w:iCs w:val="0"/>
          <w:sz w:val="21"/>
          <w:szCs w:val="20"/>
        </w:rPr>
        <w:t>(</w:t>
      </w:r>
      <w:r>
        <w:rPr>
          <w:rFonts w:hint="eastAsia" w:ascii="Times New Roman" w:hAnsi="Times New Roman" w:cs="Times New Roman"/>
          <w:i/>
          <w:iCs/>
          <w:sz w:val="21"/>
          <w:szCs w:val="20"/>
        </w:rPr>
        <w:t>x,y</w:t>
      </w:r>
      <w:r>
        <w:rPr>
          <w:rFonts w:hint="eastAsia" w:ascii="Times New Roman" w:hAnsi="Times New Roman" w:cs="Times New Roman"/>
          <w:i w:val="0"/>
          <w:iCs w:val="0"/>
          <w:sz w:val="21"/>
          <w:szCs w:val="20"/>
        </w:rPr>
        <w:t>)</w:t>
      </w:r>
      <w:r>
        <w:rPr>
          <w:rFonts w:hint="eastAsia" w:ascii="Times New Roman" w:hAnsi="Times New Roman" w:cs="Times New Roman"/>
          <w:sz w:val="21"/>
          <w:szCs w:val="20"/>
        </w:rPr>
        <w:t>的离散化采样，从而在状态空间中构建出一个结构化的Lattice采样格网。其中，采样路径总长度、纵向采样间隔、横向采样宽度及密度共同决定了搜索空间的覆盖范围和搜索的时间复杂度。为提高粗路径搜索效率，本文采用“懒采样”策略</w:t>
      </w:r>
      <w:r>
        <w:rPr>
          <w:rFonts w:hint="eastAsia" w:ascii="Times New Roman" w:hAnsi="Times New Roman" w:cs="Times New Roman"/>
          <w:sz w:val="21"/>
          <w:szCs w:val="20"/>
          <w:lang w:val="en-US" w:eastAsia="zh-CN"/>
        </w:rPr>
        <w:t>--</w:t>
      </w:r>
      <w:r>
        <w:rPr>
          <w:rFonts w:hint="eastAsia" w:ascii="Times New Roman" w:hAnsi="Times New Roman" w:cs="Times New Roman"/>
          <w:sz w:val="21"/>
          <w:szCs w:val="20"/>
        </w:rPr>
        <w:t>通过预查代价图，在高代价区域不生成采样点，避免无效搜索。</w:t>
      </w:r>
    </w:p>
    <w:p w14:paraId="037E582A">
      <w:pPr>
        <w:pStyle w:val="4"/>
        <w:numPr>
          <w:ilvl w:val="0"/>
          <w:numId w:val="0"/>
        </w:numPr>
        <w:spacing w:before="71" w:after="71"/>
        <w:rPr>
          <w:rFonts w:hint="eastAsia"/>
          <w:szCs w:val="20"/>
        </w:rPr>
      </w:pPr>
      <w:r>
        <w:rPr>
          <w:rFonts w:hint="eastAsia"/>
          <w:szCs w:val="20"/>
        </w:rPr>
        <w:t>3.2 动态规划搜索</w:t>
      </w:r>
    </w:p>
    <w:p w14:paraId="6938FA1F">
      <w:pPr>
        <w:pStyle w:val="21"/>
        <w:spacing w:before="0" w:beforeAutospacing="0" w:after="0" w:afterAutospacing="0"/>
        <w:ind w:firstLine="480"/>
        <w:jc w:val="both"/>
        <w:rPr>
          <w:rFonts w:hint="eastAsia" w:ascii="Times New Roman" w:hAnsi="Times New Roman" w:cs="Times New Roman"/>
          <w:sz w:val="21"/>
          <w:szCs w:val="20"/>
        </w:rPr>
      </w:pPr>
      <w:r>
        <w:rPr>
          <w:rFonts w:hint="eastAsia" w:ascii="Times New Roman" w:hAnsi="Times New Roman" w:cs="Times New Roman"/>
          <w:sz w:val="21"/>
          <w:szCs w:val="20"/>
          <w:lang w:eastAsia="zh-CN"/>
        </w:rPr>
        <w:t>路径</w:t>
      </w:r>
      <w:r>
        <w:rPr>
          <w:rFonts w:hint="eastAsia" w:ascii="Times New Roman" w:hAnsi="Times New Roman" w:cs="Times New Roman"/>
          <w:sz w:val="21"/>
          <w:szCs w:val="20"/>
        </w:rPr>
        <w:t>动态规划</w:t>
      </w:r>
      <w:r>
        <w:rPr>
          <w:rFonts w:hint="eastAsia" w:ascii="Times New Roman" w:hAnsi="Times New Roman" w:cs="Times New Roman"/>
          <w:sz w:val="21"/>
          <w:szCs w:val="20"/>
          <w:lang w:eastAsia="zh-CN"/>
        </w:rPr>
        <w:t>搜索</w:t>
      </w:r>
      <w:r>
        <w:rPr>
          <w:rFonts w:hint="eastAsia" w:ascii="Times New Roman" w:hAnsi="Times New Roman" w:cs="Times New Roman"/>
          <w:sz w:val="21"/>
          <w:szCs w:val="20"/>
        </w:rPr>
        <w:t>的具体过程如下：</w:t>
      </w:r>
    </w:p>
    <w:p w14:paraId="75D253BA">
      <w:pPr>
        <w:pStyle w:val="21"/>
        <w:spacing w:before="0" w:beforeAutospacing="0" w:after="0" w:afterAutospacing="0"/>
        <w:ind w:firstLine="480"/>
        <w:jc w:val="both"/>
        <w:rPr>
          <w:rFonts w:hint="eastAsia" w:ascii="Times New Roman" w:hAnsi="Times New Roman" w:cs="Times New Roman"/>
          <w:sz w:val="21"/>
          <w:szCs w:val="20"/>
        </w:rPr>
      </w:pPr>
      <w:r>
        <w:rPr>
          <w:rFonts w:hint="eastAsia" w:ascii="Times New Roman" w:hAnsi="Times New Roman" w:cs="Times New Roman"/>
          <w:sz w:val="21"/>
          <w:szCs w:val="20"/>
          <w:lang w:val="en-US" w:eastAsia="zh-CN"/>
        </w:rPr>
        <w:t>（1）状态空间离散化与初始化：通过Lattice采样已将车辆的二维平面状态空间离散化为一系列纵向层级，每层包含若干横向采样点。起始层采样点的累计代价初始化为0，其余为+∞。</w:t>
      </w:r>
    </w:p>
    <w:p w14:paraId="076486DE">
      <w:pPr>
        <w:pStyle w:val="21"/>
        <w:spacing w:before="0" w:beforeAutospacing="0" w:after="0" w:afterAutospacing="0"/>
        <w:ind w:firstLine="480"/>
        <w:jc w:val="both"/>
        <w:rPr>
          <w:rFonts w:hint="eastAsia" w:ascii="Times New Roman" w:hAnsi="Times New Roman" w:cs="Times New Roman"/>
          <w:sz w:val="21"/>
          <w:szCs w:val="20"/>
        </w:rPr>
      </w:pPr>
      <w:r>
        <w:rPr>
          <w:rFonts w:hint="eastAsia" w:ascii="Times New Roman" w:hAnsi="Times New Roman" w:cs="Times New Roman"/>
          <w:sz w:val="21"/>
          <w:szCs w:val="20"/>
          <w:lang w:val="en-US" w:eastAsia="zh-CN"/>
        </w:rPr>
        <w:t>（2）逐层代价计算与状态转移：算法从起始层开始，逐层向前(即沿参考路径方向)递推。对于第</w:t>
      </w:r>
      <w:r>
        <w:rPr>
          <w:rFonts w:hint="eastAsia" w:ascii="Times New Roman" w:hAnsi="Times New Roman" w:cs="Times New Roman"/>
          <w:i/>
          <w:iCs/>
          <w:sz w:val="21"/>
          <w:szCs w:val="20"/>
          <w:lang w:val="en-US" w:eastAsia="zh-CN"/>
        </w:rPr>
        <w:t>k</w:t>
      </w:r>
      <w:r>
        <w:rPr>
          <w:rFonts w:hint="eastAsia" w:ascii="Times New Roman" w:hAnsi="Times New Roman" w:cs="Times New Roman"/>
          <w:sz w:val="21"/>
          <w:szCs w:val="20"/>
          <w:lang w:val="en-US" w:eastAsia="zh-CN"/>
        </w:rPr>
        <w:t>+1层的第</w:t>
      </w:r>
      <w:r>
        <w:rPr>
          <w:rFonts w:hint="eastAsia" w:ascii="Times New Roman" w:hAnsi="Times New Roman" w:cs="Times New Roman"/>
          <w:i/>
          <w:iCs/>
          <w:sz w:val="21"/>
          <w:szCs w:val="20"/>
          <w:lang w:val="en-US" w:eastAsia="zh-CN"/>
        </w:rPr>
        <w:t>j</w:t>
      </w:r>
      <w:r>
        <w:rPr>
          <w:rFonts w:hint="eastAsia" w:ascii="Times New Roman" w:hAnsi="Times New Roman" w:cs="Times New Roman"/>
          <w:sz w:val="21"/>
          <w:szCs w:val="20"/>
          <w:lang w:val="en-US" w:eastAsia="zh-CN"/>
        </w:rPr>
        <w:t>个结点，其代价计算：</w:t>
      </w:r>
    </w:p>
    <w:p w14:paraId="49869344">
      <w:pPr>
        <w:pStyle w:val="73"/>
        <w:keepNext w:val="0"/>
        <w:keepLines w:val="0"/>
        <w:pageBreakBefore w:val="0"/>
        <w:widowControl w:val="0"/>
        <w:tabs>
          <w:tab w:val="left" w:pos="4095"/>
        </w:tabs>
        <w:kinsoku/>
        <w:wordWrap/>
        <w:overflowPunct w:val="0"/>
        <w:topLinePunct w:val="0"/>
        <w:autoSpaceDE/>
        <w:autoSpaceDN/>
        <w:bidi w:val="0"/>
        <w:adjustRightInd/>
        <w:snapToGrid w:val="0"/>
        <w:jc w:val="both"/>
        <w:textAlignment w:val="center"/>
        <w:rPr>
          <w:rFonts w:hint="eastAsia" w:cs="Times New Roman"/>
          <w:position w:val="-14"/>
          <w:szCs w:val="20"/>
          <w:lang w:val="en-US" w:eastAsia="zh-CN"/>
        </w:rPr>
      </w:pPr>
      <w:r>
        <w:rPr>
          <w:rFonts w:hint="eastAsia" w:cs="Times New Roman"/>
          <w:position w:val="-14"/>
          <w:szCs w:val="20"/>
          <w:lang w:val="en-US" w:eastAsia="zh-CN"/>
        </w:rPr>
        <w:tab/>
      </w:r>
      <w:r>
        <w:rPr>
          <w:rFonts w:hint="eastAsia" w:cs="Times New Roman"/>
          <w:position w:val="-14"/>
          <w:szCs w:val="20"/>
          <w:lang w:val="en-US" w:eastAsia="zh-CN"/>
        </w:rPr>
        <w:object>
          <v:shape id="_x0000_i1052" o:spt="75" type="#_x0000_t75" style="height:18.3pt;width:198.2pt;" o:ole="t" filled="f" o:preferrelative="t" stroked="f" coordsize="21600,21600">
            <v:path/>
            <v:fill on="f" focussize="0,0"/>
            <v:stroke on="f"/>
            <v:imagedata r:id="rId68" o:title=""/>
            <o:lock v:ext="edit" aspectratio="f"/>
            <w10:wrap type="none"/>
            <w10:anchorlock/>
          </v:shape>
          <o:OLEObject Type="Embed" ProgID="Equation.DSMT4" ShapeID="_x0000_i1052" DrawAspect="Content" ObjectID="_1468075752" r:id="rId67">
            <o:LockedField>false</o:LockedField>
          </o:OLEObject>
        </w:object>
      </w:r>
      <w:r>
        <w:rPr>
          <w:rFonts w:hint="eastAsia" w:cs="Times New Roman"/>
          <w:position w:val="-14"/>
          <w:szCs w:val="20"/>
          <w:lang w:val="en-US" w:eastAsia="zh-CN"/>
        </w:rPr>
        <w:tab/>
      </w:r>
      <w:r>
        <w:rPr>
          <w:rFonts w:hint="eastAsia" w:cs="Times New Roman"/>
          <w:position w:val="-14"/>
          <w:szCs w:val="20"/>
          <w:lang w:val="en-US" w:eastAsia="zh-CN"/>
        </w:rPr>
        <w:tab/>
      </w:r>
      <w:r>
        <w:rPr>
          <w:rFonts w:hint="eastAsia" w:cs="Times New Roman"/>
          <w:position w:val="-14"/>
          <w:szCs w:val="20"/>
          <w:lang w:val="en-US" w:eastAsia="zh-CN"/>
        </w:rPr>
        <w:t>(6)</w:t>
      </w:r>
    </w:p>
    <w:p w14:paraId="2213940E">
      <w:pPr>
        <w:keepNext w:val="0"/>
        <w:keepLines w:val="0"/>
        <w:pageBreakBefore w:val="0"/>
        <w:widowControl w:val="0"/>
        <w:kinsoku/>
        <w:wordWrap/>
        <w:overflowPunct w:val="0"/>
        <w:topLinePunct w:val="0"/>
        <w:autoSpaceDE/>
        <w:autoSpaceDN/>
        <w:bidi w:val="0"/>
        <w:adjustRightInd/>
        <w:snapToGrid w:val="0"/>
        <w:ind w:firstLine="420" w:firstLineChars="0"/>
        <w:textAlignment w:val="auto"/>
        <w:rPr>
          <w:rFonts w:hint="eastAsia"/>
          <w:sz w:val="21"/>
          <w:szCs w:val="21"/>
        </w:rPr>
      </w:pPr>
      <w:r>
        <w:rPr>
          <w:rFonts w:hint="eastAsia"/>
          <w:sz w:val="21"/>
          <w:szCs w:val="21"/>
        </w:rPr>
        <w:t>状态转移代价项</w:t>
      </w:r>
      <w:r>
        <w:rPr>
          <w:rFonts w:hint="eastAsia" w:ascii="Times New Roman" w:hAnsi="Times New Roman" w:cs="Times New Roman"/>
          <w:position w:val="-14"/>
          <w:sz w:val="21"/>
          <w:szCs w:val="21"/>
        </w:rPr>
        <w:object>
          <v:shape id="_x0000_i1053" o:spt="75" type="#_x0000_t75" style="height:20pt;width:71pt;" o:ole="t" filled="f" o:preferrelative="t" stroked="f" coordsize="21600,21600">
            <v:path/>
            <v:fill on="f" focussize="0,0"/>
            <v:stroke on="f"/>
            <v:imagedata r:id="rId70" o:title=""/>
            <o:lock v:ext="edit" aspectratio="f"/>
            <w10:wrap type="none"/>
            <w10:anchorlock/>
          </v:shape>
          <o:OLEObject Type="Embed" ProgID="Equation.DSMT4" ShapeID="_x0000_i1053" DrawAspect="Content" ObjectID="_1468075753" r:id="rId69">
            <o:LockedField>false</o:LockedField>
          </o:OLEObject>
        </w:object>
      </w:r>
      <w:r>
        <w:rPr>
          <w:rFonts w:hint="eastAsia"/>
          <w:sz w:val="21"/>
          <w:szCs w:val="21"/>
        </w:rPr>
        <w:t>是评估从最优前驱节点</w:t>
      </w:r>
      <w:r>
        <w:rPr>
          <w:rFonts w:hint="eastAsia" w:ascii="Times New Roman" w:hAnsi="Times New Roman" w:cs="Times New Roman"/>
          <w:position w:val="-12"/>
          <w:sz w:val="21"/>
          <w:szCs w:val="21"/>
        </w:rPr>
        <w:object>
          <v:shape id="_x0000_i1054" o:spt="75" type="#_x0000_t75" style="height:18pt;width:17pt;" o:ole="t" filled="f" o:preferrelative="t" stroked="f" coordsize="21600,21600">
            <v:path/>
            <v:fill on="f" focussize="0,0"/>
            <v:stroke on="f"/>
            <v:imagedata r:id="rId72" o:title=""/>
            <o:lock v:ext="edit" aspectratio="f"/>
            <w10:wrap type="none"/>
            <w10:anchorlock/>
          </v:shape>
          <o:OLEObject Type="Embed" ProgID="Equation.DSMT4" ShapeID="_x0000_i1054" DrawAspect="Content" ObjectID="_1468075754" r:id="rId71">
            <o:LockedField>false</o:LockedField>
          </o:OLEObject>
        </w:object>
      </w:r>
      <w:r>
        <w:rPr>
          <w:rFonts w:hint="eastAsia"/>
          <w:sz w:val="21"/>
          <w:szCs w:val="21"/>
        </w:rPr>
        <w:t>移动到当前节点</w:t>
      </w:r>
      <w:r>
        <w:rPr>
          <w:rFonts w:hint="eastAsia" w:ascii="Times New Roman" w:hAnsi="Times New Roman" w:cs="Times New Roman"/>
          <w:position w:val="-14"/>
          <w:sz w:val="21"/>
          <w:szCs w:val="21"/>
        </w:rPr>
        <w:object>
          <v:shape id="_x0000_i1055" o:spt="75" type="#_x0000_t75" style="height:18pt;width:24pt;" o:ole="t" filled="f" o:preferrelative="t" stroked="f" coordsize="21600,21600">
            <v:path/>
            <v:fill on="f" focussize="0,0"/>
            <v:stroke on="f"/>
            <v:imagedata r:id="rId74" o:title=""/>
            <o:lock v:ext="edit" aspectratio="f"/>
            <w10:wrap type="none"/>
            <w10:anchorlock/>
          </v:shape>
          <o:OLEObject Type="Embed" ProgID="Equation.DSMT4" ShapeID="_x0000_i1055" DrawAspect="Content" ObjectID="_1468075755" r:id="rId73">
            <o:LockedField>false</o:LockedField>
          </o:OLEObject>
        </w:object>
      </w:r>
      <w:r>
        <w:rPr>
          <w:rFonts w:hint="eastAsia"/>
          <w:sz w:val="21"/>
          <w:szCs w:val="21"/>
        </w:rPr>
        <w:t>这一路径段的特性，主要考虑路径的平滑性代价：</w:t>
      </w:r>
    </w:p>
    <w:p w14:paraId="4D69C710">
      <w:pPr>
        <w:pStyle w:val="73"/>
        <w:bidi w:val="0"/>
        <w:rPr>
          <w:rFonts w:hint="eastAsia"/>
          <w:lang w:eastAsia="zh-CN"/>
        </w:rPr>
      </w:pPr>
      <w:r>
        <w:rPr>
          <w:rFonts w:hint="eastAsia"/>
          <w:lang w:val="en-US" w:eastAsia="zh-CN"/>
        </w:rPr>
        <w:tab/>
      </w:r>
      <w:r>
        <w:rPr>
          <w:rFonts w:hint="eastAsia" w:ascii="Times New Roman" w:hAnsi="Times New Roman" w:cs="Times New Roman"/>
          <w:position w:val="-10"/>
          <w:szCs w:val="20"/>
        </w:rPr>
        <w:object>
          <v:shape id="_x0000_i1056" o:spt="75" type="#_x0000_t75" style="height:17pt;width:95pt;" o:ole="t" filled="f" o:preferrelative="t" stroked="f" coordsize="21600,21600">
            <v:path/>
            <v:fill on="f" focussize="0,0"/>
            <v:stroke on="f"/>
            <v:imagedata r:id="rId76" o:title=""/>
            <o:lock v:ext="edit" aspectratio="f"/>
            <w10:wrap type="none"/>
            <w10:anchorlock/>
          </v:shape>
          <o:OLEObject Type="Embed" ProgID="Equation.DSMT4" ShapeID="_x0000_i1056" DrawAspect="Content" ObjectID="_1468075756" r:id="rId75">
            <o:LockedField>false</o:LockedField>
          </o:OLEObject>
        </w:object>
      </w:r>
      <w:r>
        <w:rPr>
          <w:rFonts w:hint="eastAsia"/>
          <w:lang w:val="en-US" w:eastAsia="zh-CN"/>
        </w:rPr>
        <w:tab/>
      </w:r>
      <w:r>
        <w:rPr>
          <w:rFonts w:hint="eastAsia"/>
          <w:lang w:eastAsia="zh-CN"/>
        </w:rPr>
        <w:t>(</w:t>
      </w:r>
      <w:r>
        <w:rPr>
          <w:rFonts w:hint="eastAsia"/>
        </w:rPr>
        <w:t>7</w:t>
      </w:r>
      <w:r>
        <w:rPr>
          <w:rFonts w:hint="eastAsia"/>
          <w:lang w:eastAsia="zh-CN"/>
        </w:rPr>
        <w:t>)</w:t>
      </w:r>
    </w:p>
    <w:p w14:paraId="64A1EC0C">
      <w:pPr>
        <w:pStyle w:val="21"/>
        <w:keepNext w:val="0"/>
        <w:keepLines w:val="0"/>
        <w:pageBreakBefore w:val="0"/>
        <w:widowControl/>
        <w:kinsoku/>
        <w:wordWrap/>
        <w:overflowPunct/>
        <w:topLinePunct w:val="0"/>
        <w:autoSpaceDE/>
        <w:autoSpaceDN/>
        <w:bidi w:val="0"/>
        <w:adjustRightInd/>
        <w:snapToGrid w:val="0"/>
        <w:spacing w:before="0" w:beforeAutospacing="0" w:after="0" w:afterAutospacing="0"/>
        <w:ind w:firstLine="482"/>
        <w:jc w:val="both"/>
        <w:textAlignment w:val="auto"/>
        <w:rPr>
          <w:rFonts w:hint="eastAsia"/>
        </w:rPr>
      </w:pPr>
      <w:r>
        <w:rPr>
          <w:rFonts w:hint="eastAsia" w:ascii="Times New Roman" w:hAnsi="Times New Roman" w:cs="Times New Roman"/>
          <w:sz w:val="21"/>
          <w:szCs w:val="20"/>
          <w:lang w:eastAsia="zh-CN"/>
        </w:rPr>
        <w:t>其中，</w:t>
      </w:r>
      <w:r>
        <w:rPr>
          <w:rFonts w:hint="eastAsia" w:ascii="Times New Roman" w:hAnsi="Times New Roman" w:cs="Times New Roman"/>
          <w:position w:val="-12"/>
          <w:sz w:val="21"/>
          <w:szCs w:val="20"/>
        </w:rPr>
        <w:object>
          <v:shape id="_x0000_i1057" o:spt="75" type="#_x0000_t75" style="height:18pt;width:31.95pt;" o:ole="t" filled="f" o:preferrelative="t" stroked="f" coordsize="21600,21600">
            <v:path/>
            <v:fill on="f" focussize="0,0"/>
            <v:stroke on="f"/>
            <v:imagedata r:id="rId78" o:title=""/>
            <o:lock v:ext="edit" aspectratio="f"/>
            <w10:wrap type="none"/>
            <w10:anchorlock/>
          </v:shape>
          <o:OLEObject Type="Embed" ProgID="Equation.DSMT4" ShapeID="_x0000_i1057" DrawAspect="Content" ObjectID="_1468075757" r:id="rId77">
            <o:LockedField>false</o:LockedField>
          </o:OLEObject>
        </w:object>
      </w:r>
      <w:r>
        <w:rPr>
          <w:rFonts w:hint="eastAsia" w:ascii="Times New Roman" w:hAnsi="Times New Roman" w:cs="Times New Roman"/>
          <w:sz w:val="21"/>
          <w:szCs w:val="20"/>
        </w:rPr>
        <w:t>表示平滑性代价权重</w:t>
      </w:r>
      <w:r>
        <w:rPr>
          <w:rFonts w:hint="eastAsia" w:ascii="Times New Roman" w:hAnsi="Times New Roman" w:cs="Times New Roman"/>
          <w:sz w:val="21"/>
          <w:szCs w:val="20"/>
          <w:lang w:eastAsia="zh-CN"/>
        </w:rPr>
        <w:t>，</w:t>
      </w:r>
      <w:r>
        <w:rPr>
          <w:rFonts w:hint="eastAsia" w:ascii="Times New Roman" w:hAnsi="Times New Roman" w:cs="Times New Roman"/>
          <w:position w:val="-6"/>
          <w:sz w:val="21"/>
          <w:szCs w:val="20"/>
        </w:rPr>
        <w:object>
          <v:shape id="_x0000_i1058" o:spt="75" type="#_x0000_t75" style="height:13.95pt;width:19pt;" o:ole="t" filled="f" o:preferrelative="t" stroked="f" coordsize="21600,21600">
            <v:path/>
            <v:fill on="f" focussize="0,0"/>
            <v:stroke on="f"/>
            <v:imagedata r:id="rId80" o:title=""/>
            <o:lock v:ext="edit" aspectratio="f"/>
            <w10:wrap type="none"/>
            <w10:anchorlock/>
          </v:shape>
          <o:OLEObject Type="Embed" ProgID="Equation.DSMT4" ShapeID="_x0000_i1058" DrawAspect="Content" ObjectID="_1468075758" r:id="rId79">
            <o:LockedField>false</o:LockedField>
          </o:OLEObject>
        </w:object>
      </w:r>
      <w:r>
        <w:rPr>
          <w:rFonts w:hint="eastAsia" w:ascii="Times New Roman" w:hAnsi="Times New Roman" w:cs="Times New Roman"/>
          <w:sz w:val="21"/>
          <w:szCs w:val="20"/>
        </w:rPr>
        <w:t>代表路径航向角的变化量。</w:t>
      </w:r>
    </w:p>
    <w:p w14:paraId="1E91CF00">
      <w:pPr>
        <w:pStyle w:val="21"/>
        <w:keepNext w:val="0"/>
        <w:keepLines w:val="0"/>
        <w:pageBreakBefore w:val="0"/>
        <w:widowControl/>
        <w:kinsoku/>
        <w:wordWrap/>
        <w:overflowPunct/>
        <w:topLinePunct w:val="0"/>
        <w:autoSpaceDE/>
        <w:autoSpaceDN/>
        <w:bidi w:val="0"/>
        <w:adjustRightInd/>
        <w:snapToGrid w:val="0"/>
        <w:spacing w:before="0" w:beforeAutospacing="0" w:after="0" w:afterAutospacing="0"/>
        <w:ind w:firstLine="482"/>
        <w:jc w:val="both"/>
        <w:textAlignment w:val="auto"/>
        <w:rPr>
          <w:rFonts w:hint="eastAsia" w:ascii="Times New Roman" w:hAnsi="Times New Roman" w:cs="Times New Roman"/>
          <w:sz w:val="21"/>
          <w:szCs w:val="20"/>
        </w:rPr>
      </w:pPr>
      <w:r>
        <w:rPr>
          <w:rFonts w:hint="eastAsia" w:ascii="Times New Roman" w:hAnsi="Times New Roman" w:cs="Times New Roman"/>
          <w:sz w:val="21"/>
          <w:szCs w:val="20"/>
        </w:rPr>
        <w:t>结点代价</w:t>
      </w:r>
      <w:r>
        <w:rPr>
          <w:rFonts w:hint="eastAsia" w:ascii="Times New Roman" w:hAnsi="Times New Roman" w:cs="Times New Roman"/>
          <w:position w:val="-14"/>
          <w:sz w:val="21"/>
          <w:szCs w:val="20"/>
        </w:rPr>
        <w:object>
          <v:shape id="_x0000_i1059" o:spt="75" type="#_x0000_t75" style="height:18pt;width:51pt;" o:ole="t" filled="f" o:preferrelative="t" stroked="f" coordsize="21600,21600">
            <v:path/>
            <v:fill on="f" focussize="0,0"/>
            <v:stroke on="f"/>
            <v:imagedata r:id="rId82" o:title=""/>
            <o:lock v:ext="edit" aspectratio="f"/>
            <w10:wrap type="none"/>
            <w10:anchorlock/>
          </v:shape>
          <o:OLEObject Type="Embed" ProgID="Equation.DSMT4" ShapeID="_x0000_i1059" DrawAspect="Content" ObjectID="_1468075759" r:id="rId81">
            <o:LockedField>false</o:LockedField>
          </o:OLEObject>
        </w:object>
      </w:r>
      <w:r>
        <w:rPr>
          <w:rFonts w:hint="eastAsia" w:ascii="Times New Roman" w:hAnsi="Times New Roman" w:cs="Times New Roman"/>
          <w:sz w:val="21"/>
          <w:szCs w:val="20"/>
        </w:rPr>
        <w:t>是评估采样点</w:t>
      </w:r>
      <w:r>
        <w:rPr>
          <w:rFonts w:hint="eastAsia" w:ascii="Times New Roman" w:hAnsi="Times New Roman" w:cs="Times New Roman"/>
          <w:position w:val="-14"/>
          <w:sz w:val="21"/>
          <w:szCs w:val="20"/>
        </w:rPr>
        <w:object>
          <v:shape id="_x0000_i1060" o:spt="75" type="#_x0000_t75" style="height:18pt;width:23pt;" o:ole="t" filled="f" o:preferrelative="t" stroked="f" coordsize="21600,21600">
            <v:path/>
            <v:fill on="f" focussize="0,0"/>
            <v:stroke on="f"/>
            <v:imagedata r:id="rId84" o:title=""/>
            <o:lock v:ext="edit" aspectratio="f"/>
            <w10:wrap type="none"/>
            <w10:anchorlock/>
          </v:shape>
          <o:OLEObject Type="Embed" ProgID="Equation.DSMT4" ShapeID="_x0000_i1060" DrawAspect="Content" ObjectID="_1468075760" r:id="rId83">
            <o:LockedField>false</o:LockedField>
          </o:OLEObject>
        </w:object>
      </w:r>
      <w:r>
        <w:rPr>
          <w:rFonts w:hint="eastAsia" w:ascii="Times New Roman" w:hAnsi="Times New Roman" w:cs="Times New Roman"/>
          <w:sz w:val="21"/>
          <w:szCs w:val="20"/>
        </w:rPr>
        <w:t>本身的适宜性，由参考线横向偏移代价</w:t>
      </w:r>
      <w:r>
        <w:rPr>
          <w:rFonts w:hint="eastAsia" w:ascii="Times New Roman" w:hAnsi="Times New Roman" w:cs="Times New Roman"/>
          <w:position w:val="-14"/>
          <w:sz w:val="21"/>
          <w:szCs w:val="20"/>
        </w:rPr>
        <w:object>
          <v:shape id="_x0000_i1061" o:spt="75" type="#_x0000_t75" style="height:18pt;width:19pt;" o:ole="t" filled="f" o:preferrelative="t" stroked="f" coordsize="21600,21600">
            <v:path/>
            <v:fill on="f" focussize="0,0"/>
            <v:stroke on="f"/>
            <v:imagedata r:id="rId86" o:title=""/>
            <o:lock v:ext="edit" aspectratio="f"/>
            <w10:wrap type="none"/>
            <w10:anchorlock/>
          </v:shape>
          <o:OLEObject Type="Embed" ProgID="Equation.DSMT4" ShapeID="_x0000_i1061" DrawAspect="Content" ObjectID="_1468075761" r:id="rId85">
            <o:LockedField>false</o:LockedField>
          </o:OLEObject>
        </w:object>
      </w:r>
      <w:r>
        <w:rPr>
          <w:rFonts w:hint="eastAsia" w:ascii="Times New Roman" w:hAnsi="Times New Roman" w:cs="Times New Roman"/>
          <w:sz w:val="21"/>
          <w:szCs w:val="20"/>
        </w:rPr>
        <w:t>、通行性代价</w:t>
      </w:r>
      <w:r>
        <w:rPr>
          <w:rFonts w:hint="eastAsia" w:ascii="Times New Roman" w:hAnsi="Times New Roman" w:cs="Times New Roman"/>
          <w:position w:val="-14"/>
          <w:sz w:val="21"/>
          <w:szCs w:val="20"/>
        </w:rPr>
        <w:object>
          <v:shape id="_x0000_i1062" o:spt="75" type="#_x0000_t75" style="height:18pt;width:22pt;" o:ole="t" filled="f" o:preferrelative="t" stroked="f" coordsize="21600,21600">
            <v:path/>
            <v:fill on="f" focussize="0,0"/>
            <v:stroke on="f"/>
            <v:imagedata r:id="rId88" o:title=""/>
            <o:lock v:ext="edit" aspectratio="f"/>
            <w10:wrap type="none"/>
            <w10:anchorlock/>
          </v:shape>
          <o:OLEObject Type="Embed" ProgID="Equation.DSMT4" ShapeID="_x0000_i1062" DrawAspect="Content" ObjectID="_1468075762" r:id="rId87">
            <o:LockedField>false</o:LockedField>
          </o:OLEObject>
        </w:object>
      </w:r>
      <w:r>
        <w:rPr>
          <w:rFonts w:hint="eastAsia" w:ascii="Times New Roman" w:hAnsi="Times New Roman" w:cs="Times New Roman"/>
          <w:sz w:val="21"/>
          <w:szCs w:val="20"/>
        </w:rPr>
        <w:t>构成组成：</w:t>
      </w:r>
    </w:p>
    <w:p w14:paraId="3DEBB3CA">
      <w:pPr>
        <w:pStyle w:val="73"/>
        <w:bidi w:val="0"/>
        <w:rPr>
          <w:rFonts w:hint="eastAsia"/>
        </w:rPr>
      </w:pPr>
      <w:r>
        <w:rPr>
          <w:rFonts w:hint="eastAsia"/>
          <w:lang w:val="en-US" w:eastAsia="zh-CN"/>
        </w:rPr>
        <w:tab/>
      </w:r>
      <w:r>
        <w:rPr>
          <w:rFonts w:hint="eastAsia" w:ascii="Times New Roman" w:hAnsi="Times New Roman" w:cs="Times New Roman"/>
          <w:position w:val="-30"/>
          <w:szCs w:val="20"/>
        </w:rPr>
        <w:object>
          <v:shape id="_x0000_i1063" o:spt="75" type="#_x0000_t75" style="height:35pt;width:132.95pt;" o:ole="t" filled="f" o:preferrelative="t" stroked="f" coordsize="21600,21600">
            <v:path/>
            <v:fill on="f" focussize="0,0"/>
            <v:stroke on="f"/>
            <v:imagedata r:id="rId90" o:title=""/>
            <o:lock v:ext="edit" aspectratio="f"/>
            <w10:wrap type="none"/>
            <w10:anchorlock/>
          </v:shape>
          <o:OLEObject Type="Embed" ProgID="Equation.DSMT4" ShapeID="_x0000_i1063" DrawAspect="Content" ObjectID="_1468075763" r:id="rId89">
            <o:LockedField>false</o:LockedField>
          </o:OLEObject>
        </w:object>
      </w:r>
      <w:r>
        <w:rPr>
          <w:rFonts w:hint="eastAsia"/>
          <w:lang w:val="en-US" w:eastAsia="zh-CN"/>
        </w:rPr>
        <w:tab/>
      </w:r>
      <w:r>
        <w:rPr>
          <w:rFonts w:hint="eastAsia"/>
        </w:rPr>
        <w:t>(8)</w:t>
      </w:r>
    </w:p>
    <w:p w14:paraId="58BBE53E">
      <w:pPr>
        <w:pStyle w:val="21"/>
        <w:keepNext w:val="0"/>
        <w:keepLines w:val="0"/>
        <w:pageBreakBefore w:val="0"/>
        <w:widowControl/>
        <w:kinsoku/>
        <w:wordWrap/>
        <w:overflowPunct/>
        <w:topLinePunct w:val="0"/>
        <w:autoSpaceDE/>
        <w:autoSpaceDN/>
        <w:bidi w:val="0"/>
        <w:adjustRightInd/>
        <w:snapToGrid w:val="0"/>
        <w:spacing w:before="0" w:beforeAutospacing="0" w:after="0" w:afterAutospacing="0"/>
        <w:ind w:firstLine="482"/>
        <w:jc w:val="both"/>
        <w:textAlignment w:val="auto"/>
        <w:rPr>
          <w:rFonts w:hint="eastAsia" w:ascii="Times New Roman" w:hAnsi="Times New Roman" w:cs="Times New Roman"/>
          <w:sz w:val="21"/>
          <w:szCs w:val="20"/>
        </w:rPr>
      </w:pPr>
      <w:r>
        <w:rPr>
          <w:rFonts w:hint="eastAsia" w:ascii="Times New Roman" w:hAnsi="Times New Roman" w:cs="Times New Roman"/>
          <w:sz w:val="21"/>
          <w:szCs w:val="20"/>
        </w:rPr>
        <w:t>其中，</w:t>
      </w:r>
      <w:r>
        <w:rPr>
          <w:rFonts w:hint="eastAsia" w:ascii="Times New Roman" w:hAnsi="Times New Roman" w:cs="Times New Roman"/>
          <w:position w:val="-14"/>
          <w:sz w:val="21"/>
          <w:szCs w:val="20"/>
        </w:rPr>
        <w:object>
          <v:shape id="_x0000_i1064" o:spt="75" type="#_x0000_t75" style="height:19pt;width:58pt;" o:ole="t" filled="f" o:preferrelative="t" stroked="f" coordsize="21600,21600">
            <v:path/>
            <v:fill on="f" focussize="0,0"/>
            <v:stroke on="f"/>
            <v:imagedata r:id="rId92" o:title=""/>
            <o:lock v:ext="edit" aspectratio="f"/>
            <w10:wrap type="none"/>
            <w10:anchorlock/>
          </v:shape>
          <o:OLEObject Type="Embed" ProgID="Equation.DSMT4" ShapeID="_x0000_i1064" DrawAspect="Content" ObjectID="_1468075764" r:id="rId91">
            <o:LockedField>false</o:LockedField>
          </o:OLEObject>
        </w:object>
      </w:r>
      <w:r>
        <w:rPr>
          <w:rFonts w:hint="eastAsia" w:ascii="Times New Roman" w:hAnsi="Times New Roman" w:cs="Times New Roman"/>
          <w:sz w:val="21"/>
          <w:szCs w:val="20"/>
        </w:rPr>
        <w:t>代表采样点</w:t>
      </w:r>
      <w:r>
        <w:rPr>
          <w:rFonts w:hint="eastAsia" w:ascii="Times New Roman" w:hAnsi="Times New Roman" w:cs="Times New Roman"/>
          <w:position w:val="-14"/>
          <w:sz w:val="21"/>
          <w:szCs w:val="20"/>
        </w:rPr>
        <w:object>
          <v:shape id="_x0000_i1065" o:spt="75" type="#_x0000_t75" style="height:19pt;width:24.95pt;" o:ole="t" filled="f" o:preferrelative="t" stroked="f" coordsize="21600,21600">
            <v:path/>
            <v:fill on="f" focussize="0,0"/>
            <v:stroke on="f"/>
            <v:imagedata r:id="rId94" o:title=""/>
            <o:lock v:ext="edit" aspectratio="f"/>
            <w10:wrap type="none"/>
            <w10:anchorlock/>
          </v:shape>
          <o:OLEObject Type="Embed" ProgID="Equation.DSMT4" ShapeID="_x0000_i1065" DrawAspect="Content" ObjectID="_1468075765" r:id="rId93">
            <o:LockedField>false</o:LockedField>
          </o:OLEObject>
        </w:object>
      </w:r>
      <w:r>
        <w:rPr>
          <w:rFonts w:hint="eastAsia" w:ascii="Times New Roman" w:hAnsi="Times New Roman" w:cs="Times New Roman"/>
          <w:sz w:val="21"/>
          <w:szCs w:val="20"/>
        </w:rPr>
        <w:t>到预设参考路径的实际最短横向距离</w:t>
      </w:r>
      <w:r>
        <w:rPr>
          <w:rFonts w:hint="eastAsia" w:ascii="Times New Roman" w:hAnsi="Times New Roman" w:cs="Times New Roman"/>
          <w:sz w:val="21"/>
          <w:szCs w:val="20"/>
          <w:lang w:val="en-US" w:eastAsia="zh-CN"/>
        </w:rPr>
        <w:t>,</w:t>
      </w:r>
      <w:r>
        <w:rPr>
          <w:rFonts w:hint="eastAsia" w:ascii="Times New Roman" w:hAnsi="Times New Roman" w:cs="Times New Roman"/>
          <w:position w:val="-14"/>
          <w:sz w:val="21"/>
          <w:szCs w:val="20"/>
        </w:rPr>
        <w:object>
          <v:shape id="_x0000_i1066" o:spt="75" type="#_x0000_t75" style="height:19pt;width:27pt;" o:ole="t" filled="f" o:preferrelative="t" stroked="f" coordsize="21600,21600">
            <v:path/>
            <v:fill on="f" focussize="0,0"/>
            <v:stroke on="f"/>
            <v:imagedata r:id="rId96" o:title=""/>
            <o:lock v:ext="edit" aspectratio="f"/>
            <w10:wrap type="none"/>
            <w10:anchorlock/>
          </v:shape>
          <o:OLEObject Type="Embed" ProgID="Equation.DSMT4" ShapeID="_x0000_i1066" DrawAspect="Content" ObjectID="_1468075766" r:id="rId95">
            <o:LockedField>false</o:LockedField>
          </o:OLEObject>
        </w:object>
      </w:r>
      <w:r>
        <w:rPr>
          <w:rFonts w:hint="eastAsia" w:ascii="Times New Roman" w:hAnsi="Times New Roman" w:cs="Times New Roman"/>
          <w:sz w:val="21"/>
          <w:szCs w:val="20"/>
        </w:rPr>
        <w:t>为参考线偏移代价权重</w:t>
      </w:r>
      <w:r>
        <w:rPr>
          <w:rFonts w:hint="eastAsia" w:ascii="Times New Roman" w:hAnsi="Times New Roman" w:cs="Times New Roman"/>
          <w:sz w:val="21"/>
          <w:szCs w:val="20"/>
          <w:lang w:val="en-US" w:eastAsia="zh-CN"/>
        </w:rPr>
        <w:t>,</w:t>
      </w:r>
      <w:r>
        <w:rPr>
          <w:rFonts w:hint="eastAsia" w:ascii="Times New Roman" w:hAnsi="Times New Roman" w:cs="Times New Roman"/>
          <w:position w:val="-14"/>
          <w:sz w:val="21"/>
          <w:szCs w:val="20"/>
        </w:rPr>
        <w:object>
          <v:shape id="_x0000_i1067" o:spt="75" type="#_x0000_t75" style="height:19pt;width:24pt;" o:ole="t" filled="f" o:preferrelative="t" stroked="f" coordsize="21600,21600">
            <v:path/>
            <v:fill on="f" focussize="0,0"/>
            <v:stroke on="f"/>
            <v:imagedata r:id="rId98" o:title=""/>
            <o:lock v:ext="edit" aspectratio="f"/>
            <w10:wrap type="none"/>
            <w10:anchorlock/>
          </v:shape>
          <o:OLEObject Type="Embed" ProgID="Equation.DSMT4" ShapeID="_x0000_i1067" DrawAspect="Content" ObjectID="_1468075767" r:id="rId97">
            <o:LockedField>false</o:LockedField>
          </o:OLEObject>
        </w:object>
      </w:r>
      <w:r>
        <w:rPr>
          <w:rFonts w:hint="eastAsia" w:ascii="Times New Roman" w:hAnsi="Times New Roman" w:cs="Times New Roman"/>
          <w:sz w:val="21"/>
          <w:szCs w:val="20"/>
        </w:rPr>
        <w:t>表示通行性代价权重。</w:t>
      </w:r>
    </w:p>
    <w:p w14:paraId="70F8B22A">
      <w:pPr>
        <w:pStyle w:val="21"/>
        <w:keepNext w:val="0"/>
        <w:keepLines w:val="0"/>
        <w:pageBreakBefore w:val="0"/>
        <w:kinsoku/>
        <w:wordWrap/>
        <w:topLinePunct w:val="0"/>
        <w:autoSpaceDE/>
        <w:autoSpaceDN/>
        <w:bidi w:val="0"/>
        <w:adjustRightInd/>
        <w:snapToGrid w:val="0"/>
        <w:spacing w:before="0" w:beforeAutospacing="0" w:after="0" w:afterAutospacing="0"/>
        <w:ind w:firstLine="480"/>
        <w:jc w:val="both"/>
        <w:rPr>
          <w:rFonts w:hint="eastAsia" w:ascii="Times New Roman" w:hAnsi="Times New Roman" w:cs="Times New Roman"/>
          <w:sz w:val="21"/>
          <w:szCs w:val="20"/>
        </w:rPr>
      </w:pPr>
      <w:r>
        <w:rPr>
          <w:rFonts w:hint="eastAsia" w:ascii="Times New Roman" w:hAnsi="Times New Roman" w:cs="Times New Roman"/>
          <w:sz w:val="21"/>
          <w:szCs w:val="20"/>
          <w:lang w:val="en-US" w:eastAsia="zh-CN"/>
        </w:rPr>
        <w:t>（3）终点确认与路径回溯：当所有层级的节点代价计算完毕后，算法会在最后一层的所有采样点中，选取累计代价</w:t>
      </w:r>
      <w:r>
        <w:rPr>
          <w:rFonts w:hint="eastAsia" w:ascii="Times New Roman" w:hAnsi="Times New Roman" w:cs="Times New Roman"/>
          <w:position w:val="-12"/>
          <w:sz w:val="21"/>
          <w:szCs w:val="20"/>
          <w:lang w:val="en-US" w:eastAsia="zh-CN"/>
        </w:rPr>
        <w:object>
          <v:shape id="_x0000_i1068" o:spt="75" type="#_x0000_t75" style="height:17pt;width:36pt;" o:ole="t" filled="f" o:preferrelative="t" stroked="f" coordsize="21600,21600">
            <v:path/>
            <v:fill on="f" focussize="0,0"/>
            <v:stroke on="f"/>
            <v:imagedata r:id="rId100" o:title=""/>
            <o:lock v:ext="edit" aspectratio="f"/>
            <w10:wrap type="none"/>
            <w10:anchorlock/>
          </v:shape>
          <o:OLEObject Type="Embed" ProgID="Equation.DSMT4" ShapeID="_x0000_i1068" DrawAspect="Content" ObjectID="_1468075768" r:id="rId99">
            <o:LockedField>false</o:LockedField>
          </o:OLEObject>
        </w:object>
      </w:r>
      <w:r>
        <w:rPr>
          <w:rFonts w:hint="eastAsia" w:ascii="Times New Roman" w:hAnsi="Times New Roman" w:cs="Times New Roman"/>
          <w:sz w:val="21"/>
          <w:szCs w:val="20"/>
          <w:lang w:val="en-US" w:eastAsia="zh-CN"/>
        </w:rPr>
        <w:t>最小的那个节点作为初始路径的终点。然后，通过父节点指针从该最优终点开始逐层反向回溯，直至追溯到规划的起始点。这样形成的点序列再进行线性插值加密，即为通过动态规划搜索得到的粗路径。动态规划搜索如图4所示，其中红色虚线为参考路径，采样点为沿参考线Lattice采样结果，蓝色线为动态规划路径。</w:t>
      </w:r>
    </w:p>
    <w:p w14:paraId="4B5AD6BF">
      <w:pPr>
        <w:pStyle w:val="21"/>
        <w:spacing w:before="0" w:beforeAutospacing="0" w:after="0" w:afterAutospacing="0"/>
        <w:jc w:val="center"/>
        <w:rPr>
          <w:rFonts w:hint="eastAsia" w:ascii="Times New Roman" w:hAnsi="Times New Roman" w:eastAsia="宋体" w:cs="Times New Roman"/>
          <w:sz w:val="21"/>
          <w:szCs w:val="20"/>
          <w:lang w:eastAsia="zh-CN"/>
        </w:rPr>
      </w:pPr>
      <w:r>
        <w:rPr>
          <w:rFonts w:hint="eastAsia" w:ascii="Times New Roman" w:hAnsi="Times New Roman" w:eastAsia="宋体" w:cs="Times New Roman"/>
          <w:sz w:val="21"/>
          <w:szCs w:val="20"/>
          <w:lang w:eastAsia="zh-CN"/>
        </w:rPr>
        <w:drawing>
          <wp:inline distT="0" distB="0" distL="114300" distR="114300">
            <wp:extent cx="2877185" cy="1526540"/>
            <wp:effectExtent l="0" t="0" r="0" b="6985"/>
            <wp:docPr id="18" name="图片 18" descr="1748411258315_D2889AF0-267E-4032-8D8D-E41A0509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748411258315_D2889AF0-267E-4032-8D8D-E41A05091937"/>
                    <pic:cNvPicPr>
                      <a:picLocks noChangeAspect="1"/>
                    </pic:cNvPicPr>
                  </pic:nvPicPr>
                  <pic:blipFill>
                    <a:blip r:embed="rId101"/>
                    <a:stretch>
                      <a:fillRect/>
                    </a:stretch>
                  </pic:blipFill>
                  <pic:spPr>
                    <a:xfrm>
                      <a:off x="0" y="0"/>
                      <a:ext cx="2877185" cy="1526540"/>
                    </a:xfrm>
                    <a:prstGeom prst="rect">
                      <a:avLst/>
                    </a:prstGeom>
                  </pic:spPr>
                </pic:pic>
              </a:graphicData>
            </a:graphic>
          </wp:inline>
        </w:drawing>
      </w:r>
    </w:p>
    <w:p w14:paraId="78FDFC8B">
      <w:pPr>
        <w:pStyle w:val="54"/>
        <w:numPr>
          <w:ilvl w:val="0"/>
          <w:numId w:val="0"/>
        </w:numPr>
        <w:ind w:left="419" w:hanging="79"/>
        <w:jc w:val="center"/>
        <w:rPr>
          <w:rFonts w:hint="eastAsia"/>
          <w:sz w:val="18"/>
          <w:szCs w:val="18"/>
          <w:lang w:val="en-US" w:eastAsia="zh-CN"/>
        </w:rPr>
      </w:pPr>
      <w:r>
        <w:rPr>
          <w:rFonts w:hint="eastAsia"/>
          <w:sz w:val="18"/>
          <w:szCs w:val="18"/>
          <w:lang w:val="en-US" w:eastAsia="zh-CN"/>
        </w:rPr>
        <w:t>图4 动态规划搜索路径示意图</w:t>
      </w:r>
    </w:p>
    <w:p w14:paraId="55DBD632">
      <w:pPr>
        <w:pStyle w:val="4"/>
        <w:numPr>
          <w:ilvl w:val="0"/>
          <w:numId w:val="0"/>
        </w:numPr>
        <w:spacing w:before="71" w:after="71"/>
        <w:rPr>
          <w:rFonts w:hint="eastAsia"/>
          <w:szCs w:val="20"/>
        </w:rPr>
      </w:pPr>
      <w:r>
        <w:rPr>
          <w:rFonts w:hint="eastAsia"/>
          <w:szCs w:val="20"/>
        </w:rPr>
        <w:t>3.3 安全走廊生成</w:t>
      </w:r>
    </w:p>
    <w:p w14:paraId="64018803">
      <w:pPr>
        <w:pStyle w:val="21"/>
        <w:keepNext w:val="0"/>
        <w:keepLines w:val="0"/>
        <w:pageBreakBefore w:val="0"/>
        <w:widowControl/>
        <w:kinsoku/>
        <w:wordWrap/>
        <w:overflowPunct/>
        <w:topLinePunct w:val="0"/>
        <w:autoSpaceDE/>
        <w:autoSpaceDN/>
        <w:bidi w:val="0"/>
        <w:adjustRightInd/>
        <w:snapToGrid w:val="0"/>
        <w:spacing w:before="0" w:beforeAutospacing="0" w:after="0" w:afterAutospacing="0"/>
        <w:ind w:firstLine="482"/>
        <w:jc w:val="both"/>
        <w:textAlignment w:val="auto"/>
        <w:rPr>
          <w:rFonts w:hint="eastAsia" w:ascii="Times New Roman" w:hAnsi="Times New Roman" w:cs="Times New Roman"/>
          <w:sz w:val="21"/>
          <w:szCs w:val="20"/>
        </w:rPr>
      </w:pPr>
      <w:r>
        <w:rPr>
          <w:rFonts w:hint="eastAsia" w:ascii="Times New Roman" w:hAnsi="Times New Roman" w:cs="Times New Roman"/>
          <w:sz w:val="21"/>
          <w:szCs w:val="20"/>
        </w:rPr>
        <w:t>在动态规划生成初步的离散路径之后，为确保后续轨迹优化的安全性和可行性，本研究进一步引入了安全走廊</w:t>
      </w:r>
      <w:r>
        <w:rPr>
          <w:rFonts w:hint="eastAsia" w:ascii="Times New Roman" w:hAnsi="Times New Roman" w:cs="Times New Roman"/>
          <w:sz w:val="21"/>
          <w:szCs w:val="20"/>
          <w:lang w:eastAsia="zh-CN"/>
        </w:rPr>
        <w:t>(</w:t>
      </w:r>
      <w:r>
        <w:rPr>
          <w:rFonts w:hint="eastAsia" w:ascii="Times New Roman" w:hAnsi="Times New Roman" w:cs="Times New Roman"/>
          <w:sz w:val="21"/>
          <w:szCs w:val="20"/>
        </w:rPr>
        <w:t>Safety Corridor</w:t>
      </w:r>
      <w:r>
        <w:rPr>
          <w:rFonts w:hint="eastAsia" w:ascii="Times New Roman" w:hAnsi="Times New Roman" w:cs="Times New Roman"/>
          <w:sz w:val="21"/>
          <w:szCs w:val="20"/>
          <w:lang w:eastAsia="zh-CN"/>
        </w:rPr>
        <w:t>)</w:t>
      </w:r>
      <w:r>
        <w:rPr>
          <w:rFonts w:hint="eastAsia" w:ascii="Times New Roman" w:hAnsi="Times New Roman" w:cs="Times New Roman"/>
          <w:sz w:val="21"/>
          <w:szCs w:val="20"/>
        </w:rPr>
        <w:t>的构建。其核心目的在于将复杂的非线性避障问题转化为一系列明确的线性不等式约束，供后续优化器使用。具体而言，该过程以动态规划输出的路径点序列为中心引导线，在已构建的、考虑了车辆尺寸的代价栅格地图的约束下，从粗路径上的路径点作为种子点开始，向路径横向两侧进行迭代式的矩形区域膨胀。每次膨胀均以预设步长进行，并通过栅格地图通行性代价校验膨胀区域能否通行。只有当扩展区域被验证为无碰撞时，该次膨胀才被接受，并更新矩形安全区的边界。此迭代过程会持续进行，直至矩形区域无法在任何允许方向上安全扩展，或其某一维度的尺寸达到了预设的最大膨胀距离限制，后者确保了走廊的局部性并避免了在开阔区域的无谓延伸。通过对DP路径上所有关键点或路段执行此操作，最终形成一系列紧密包络原始路径的连续或部分重叠的轴对齐矩形安全区段。</w:t>
      </w:r>
    </w:p>
    <w:p w14:paraId="432192F5">
      <w:pPr>
        <w:pStyle w:val="21"/>
        <w:keepNext w:val="0"/>
        <w:keepLines w:val="0"/>
        <w:pageBreakBefore w:val="0"/>
        <w:widowControl/>
        <w:kinsoku/>
        <w:wordWrap/>
        <w:overflowPunct/>
        <w:topLinePunct w:val="0"/>
        <w:autoSpaceDE/>
        <w:autoSpaceDN/>
        <w:bidi w:val="0"/>
        <w:adjustRightInd/>
        <w:snapToGrid w:val="0"/>
        <w:spacing w:before="286" w:beforeLines="100" w:beforeAutospacing="0" w:after="143" w:afterLines="50" w:afterAutospacing="0"/>
        <w:jc w:val="center"/>
        <w:textAlignment w:val="auto"/>
        <w:rPr>
          <w:rFonts w:hint="eastAsia" w:eastAsiaTheme="majorEastAsia"/>
          <w:lang w:eastAsia="zh-CN"/>
        </w:rPr>
      </w:pPr>
      <w:r>
        <w:rPr>
          <w:rFonts w:hint="eastAsia" w:eastAsiaTheme="majorEastAsia"/>
          <w:lang w:eastAsia="zh-CN"/>
        </w:rPr>
        <w:drawing>
          <wp:inline distT="0" distB="0" distL="114300" distR="114300">
            <wp:extent cx="2855595" cy="1520825"/>
            <wp:effectExtent l="0" t="0" r="6985" b="12700"/>
            <wp:docPr id="19" name="图片 19" descr="1748411637802_156D323C-C84C-4578-B886-AC1549313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748411637802_156D323C-C84C-4578-B886-AC1549313993"/>
                    <pic:cNvPicPr>
                      <a:picLocks noChangeAspect="1"/>
                    </pic:cNvPicPr>
                  </pic:nvPicPr>
                  <pic:blipFill>
                    <a:blip r:embed="rId102"/>
                    <a:stretch>
                      <a:fillRect/>
                    </a:stretch>
                  </pic:blipFill>
                  <pic:spPr>
                    <a:xfrm>
                      <a:off x="0" y="0"/>
                      <a:ext cx="2855595" cy="1520825"/>
                    </a:xfrm>
                    <a:prstGeom prst="rect">
                      <a:avLst/>
                    </a:prstGeom>
                  </pic:spPr>
                </pic:pic>
              </a:graphicData>
            </a:graphic>
          </wp:inline>
        </w:drawing>
      </w:r>
    </w:p>
    <w:p w14:paraId="1163DF54">
      <w:pPr>
        <w:pStyle w:val="21"/>
        <w:keepNext w:val="0"/>
        <w:keepLines w:val="0"/>
        <w:pageBreakBefore w:val="0"/>
        <w:widowControl/>
        <w:kinsoku/>
        <w:wordWrap/>
        <w:overflowPunct/>
        <w:topLinePunct w:val="0"/>
        <w:autoSpaceDE/>
        <w:autoSpaceDN/>
        <w:bidi w:val="0"/>
        <w:adjustRightInd/>
        <w:snapToGrid/>
        <w:spacing w:before="0" w:beforeAutospacing="0" w:after="72" w:afterLines="25" w:afterAutospacing="0" w:line="360" w:lineRule="auto"/>
        <w:ind w:firstLine="482"/>
        <w:jc w:val="center"/>
        <w:textAlignment w:val="auto"/>
        <w:rPr>
          <w:rFonts w:hint="eastAsia" w:ascii="Times New Roman" w:hAnsi="Times New Roman" w:cs="Times New Roman"/>
          <w:sz w:val="21"/>
          <w:szCs w:val="20"/>
        </w:rPr>
      </w:pPr>
      <w:r>
        <w:rPr>
          <w:rFonts w:hint="eastAsia" w:ascii="Times New Roman" w:hAnsi="Times New Roman" w:eastAsia="宋体" w:cs="Times New Roman"/>
          <w:kern w:val="0"/>
          <w:sz w:val="18"/>
          <w:szCs w:val="18"/>
          <w:lang w:val="en-US" w:eastAsia="zh-CN" w:bidi="ar-SA"/>
        </w:rPr>
        <w:t>图5 安全走廊示意图</w:t>
      </w:r>
    </w:p>
    <w:p w14:paraId="074EA578">
      <w:pPr>
        <w:pStyle w:val="21"/>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firstLine="482"/>
        <w:jc w:val="both"/>
        <w:textAlignment w:val="auto"/>
        <w:rPr>
          <w:rFonts w:hint="eastAsia" w:ascii="Times New Roman" w:hAnsi="Times New Roman" w:cs="Times New Roman"/>
          <w:sz w:val="21"/>
          <w:szCs w:val="20"/>
        </w:rPr>
      </w:pPr>
      <w:r>
        <w:rPr>
          <w:rFonts w:hint="eastAsia" w:ascii="Times New Roman" w:hAnsi="Times New Roman" w:cs="Times New Roman"/>
          <w:sz w:val="21"/>
          <w:szCs w:val="20"/>
        </w:rPr>
        <w:t>这些由最小和最大坐标</w:t>
      </w:r>
      <w:r>
        <w:rPr>
          <w:rFonts w:hint="eastAsia" w:ascii="Times New Roman" w:hAnsi="Times New Roman" w:cs="Times New Roman"/>
          <w:position w:val="-12"/>
          <w:sz w:val="21"/>
          <w:szCs w:val="20"/>
        </w:rPr>
        <w:object>
          <v:shape id="_x0000_i1069" o:spt="75" type="#_x0000_t75" style="height:17pt;width:89pt;" o:ole="t" filled="f" o:preferrelative="t" stroked="f" coordsize="21600,21600">
            <v:path/>
            <v:fill on="f" focussize="0,0"/>
            <v:stroke on="f"/>
            <v:imagedata r:id="rId104" o:title=""/>
            <o:lock v:ext="edit" aspectratio="f"/>
            <w10:wrap type="none"/>
            <w10:anchorlock/>
          </v:shape>
          <o:OLEObject Type="Embed" ProgID="Equation.DSMT4" ShapeID="_x0000_i1069" DrawAspect="Content" ObjectID="_1468075769" r:id="rId103">
            <o:LockedField>false</o:LockedField>
          </o:OLEObject>
        </w:object>
      </w:r>
      <w:r>
        <w:rPr>
          <w:rFonts w:hint="eastAsia" w:ascii="Times New Roman" w:hAnsi="Times New Roman" w:cs="Times New Roman"/>
          <w:sz w:val="21"/>
          <w:szCs w:val="20"/>
        </w:rPr>
        <w:t>定义的矩形边界，共同构成了引导后续迭代二次规划优化路径的“安全走廊”，确保最终生成的轨迹始终处于无碰撞的可行空间内，从而显著提升了规划的鲁棒性、实时性与安全性。</w:t>
      </w:r>
    </w:p>
    <w:p w14:paraId="3034D630">
      <w:pPr>
        <w:pStyle w:val="21"/>
        <w:keepNext w:val="0"/>
        <w:keepLines w:val="0"/>
        <w:pageBreakBefore w:val="0"/>
        <w:widowControl/>
        <w:kinsoku/>
        <w:wordWrap/>
        <w:overflowPunct/>
        <w:topLinePunct w:val="0"/>
        <w:autoSpaceDE/>
        <w:autoSpaceDN/>
        <w:bidi w:val="0"/>
        <w:adjustRightInd/>
        <w:snapToGrid w:val="0"/>
        <w:spacing w:before="0" w:beforeAutospacing="0" w:after="0" w:afterAutospacing="0"/>
        <w:ind w:firstLine="482"/>
        <w:jc w:val="both"/>
        <w:textAlignment w:val="auto"/>
        <w:rPr>
          <w:rFonts w:hint="default" w:eastAsiaTheme="majorEastAsia"/>
          <w:lang w:val="en-US" w:eastAsia="zh-CN"/>
        </w:rPr>
      </w:pPr>
      <w:r>
        <w:rPr>
          <w:rFonts w:hint="eastAsia" w:ascii="Times New Roman" w:hAnsi="Times New Roman" w:cs="Times New Roman"/>
          <w:sz w:val="21"/>
          <w:szCs w:val="20"/>
          <w:lang w:val="en-US" w:eastAsia="zh-CN"/>
        </w:rPr>
        <w:t>算法</w:t>
      </w:r>
      <w:r>
        <w:rPr>
          <w:rFonts w:hint="eastAsia" w:ascii="Times New Roman" w:hAnsi="Times New Roman" w:cs="Times New Roman"/>
          <w:sz w:val="21"/>
          <w:szCs w:val="20"/>
        </w:rPr>
        <w:t>所生成安全走廊如图5所示，蓝色线为动态规划规划路径，绿色矩形框为沿动态规划路径点生成的安全走廊</w:t>
      </w:r>
      <w:r>
        <w:rPr>
          <w:rFonts w:hint="eastAsia" w:ascii="Times New Roman" w:hAnsi="Times New Roman" w:cs="Times New Roman"/>
          <w:sz w:val="21"/>
          <w:szCs w:val="20"/>
          <w:lang w:eastAsia="zh-CN"/>
        </w:rPr>
        <w:t>。</w:t>
      </w:r>
    </w:p>
    <w:p w14:paraId="3A2721F8">
      <w:pPr>
        <w:pStyle w:val="2"/>
        <w:numPr>
          <w:ilvl w:val="0"/>
          <w:numId w:val="0"/>
        </w:numPr>
        <w:rPr>
          <w:rFonts w:eastAsiaTheme="majorEastAsia"/>
        </w:rPr>
      </w:pPr>
      <w:r>
        <w:rPr>
          <w:rFonts w:hint="eastAsia" w:eastAsiaTheme="majorEastAsia"/>
        </w:rPr>
        <w:t>4 满足车辆运动学约束的迭代二次规划优化</w:t>
      </w:r>
    </w:p>
    <w:p w14:paraId="127DCB97">
      <w:pPr>
        <w:pStyle w:val="4"/>
        <w:numPr>
          <w:ilvl w:val="0"/>
          <w:numId w:val="0"/>
        </w:numPr>
        <w:spacing w:before="71" w:after="71"/>
        <w:rPr>
          <w:rFonts w:hint="eastAsia"/>
          <w:szCs w:val="20"/>
        </w:rPr>
      </w:pPr>
      <w:r>
        <w:rPr>
          <w:rFonts w:hint="eastAsia"/>
          <w:szCs w:val="20"/>
        </w:rPr>
        <w:t>4.1 二次规划问题构建</w:t>
      </w:r>
    </w:p>
    <w:p w14:paraId="5633E446">
      <w:pPr>
        <w:pStyle w:val="21"/>
        <w:keepNext w:val="0"/>
        <w:keepLines w:val="0"/>
        <w:pageBreakBefore w:val="0"/>
        <w:widowControl/>
        <w:kinsoku/>
        <w:wordWrap/>
        <w:overflowPunct/>
        <w:topLinePunct w:val="0"/>
        <w:autoSpaceDE/>
        <w:autoSpaceDN/>
        <w:bidi w:val="0"/>
        <w:adjustRightInd/>
        <w:snapToGrid/>
        <w:spacing w:before="0" w:beforeAutospacing="0" w:after="0" w:afterAutospacing="0" w:line="280" w:lineRule="exact"/>
        <w:ind w:firstLine="482"/>
        <w:jc w:val="both"/>
        <w:textAlignment w:val="auto"/>
        <w:rPr>
          <w:rFonts w:hint="eastAsia" w:ascii="Times New Roman" w:hAnsi="Times New Roman" w:cs="Times New Roman"/>
          <w:sz w:val="21"/>
          <w:szCs w:val="20"/>
        </w:rPr>
      </w:pPr>
      <w:r>
        <w:rPr>
          <w:rFonts w:hint="eastAsia" w:ascii="Times New Roman" w:hAnsi="Times New Roman" w:cs="Times New Roman"/>
          <w:sz w:val="21"/>
          <w:szCs w:val="20"/>
        </w:rPr>
        <w:t>路径优化的核心在于构建并求解一个二次规划问题。该问题旨在找到一组最优的路径点坐标</w:t>
      </w:r>
      <w:r>
        <w:rPr>
          <w:rFonts w:hint="eastAsia" w:ascii="Times New Roman" w:hAnsi="Times New Roman" w:cs="Times New Roman"/>
          <w:position w:val="-10"/>
          <w:sz w:val="21"/>
          <w:szCs w:val="20"/>
        </w:rPr>
        <w:object>
          <v:shape id="_x0000_i1070" o:spt="75" type="#_x0000_t75" style="height:16pt;width:96pt;" o:ole="t" filled="f" o:preferrelative="t" stroked="f" coordsize="21600,21600">
            <v:path/>
            <v:fill on="f" focussize="0,0"/>
            <v:stroke on="f"/>
            <v:imagedata r:id="rId106" o:title=""/>
            <o:lock v:ext="edit" aspectratio="f"/>
            <w10:wrap type="none"/>
            <w10:anchorlock/>
          </v:shape>
          <o:OLEObject Type="Embed" ProgID="Equation.DSMT4" ShapeID="_x0000_i1070" DrawAspect="Content" ObjectID="_1468075770" r:id="rId105">
            <o:LockedField>false</o:LockedField>
          </o:OLEObject>
        </w:object>
      </w:r>
      <w:r>
        <w:rPr>
          <w:rFonts w:hint="eastAsia" w:ascii="Times New Roman" w:hAnsi="Times New Roman" w:cs="Times New Roman"/>
          <w:sz w:val="21"/>
          <w:szCs w:val="20"/>
        </w:rPr>
        <w:t>，使得一个综合性的代价函数最小，同时满足一系列约束条件。令路径点序列为</w:t>
      </w:r>
      <w:r>
        <w:rPr>
          <w:rFonts w:hint="eastAsia" w:ascii="Times New Roman" w:hAnsi="Times New Roman" w:cs="Times New Roman"/>
          <w:position w:val="-10"/>
          <w:sz w:val="21"/>
          <w:szCs w:val="20"/>
        </w:rPr>
        <w:object>
          <v:shape id="_x0000_i1071" o:spt="75" type="#_x0000_t75" style="height:16pt;width:57pt;" o:ole="t" filled="f" o:preferrelative="t" stroked="f" coordsize="21600,21600">
            <v:path/>
            <v:fill on="f" focussize="0,0"/>
            <v:stroke on="f"/>
            <v:imagedata r:id="rId108" o:title=""/>
            <o:lock v:ext="edit" aspectratio="f"/>
            <w10:wrap type="none"/>
            <w10:anchorlock/>
          </v:shape>
          <o:OLEObject Type="Embed" ProgID="Equation.DSMT4" ShapeID="_x0000_i1071" DrawAspect="Content" ObjectID="_1468075771" r:id="rId107">
            <o:LockedField>false</o:LockedField>
          </o:OLEObject>
        </w:object>
      </w:r>
      <w:r>
        <w:rPr>
          <w:rFonts w:hint="eastAsia" w:ascii="Times New Roman" w:hAnsi="Times New Roman" w:cs="Times New Roman"/>
          <w:sz w:val="21"/>
          <w:szCs w:val="20"/>
        </w:rPr>
        <w:t>，其中</w:t>
      </w:r>
      <w:r>
        <w:rPr>
          <w:rFonts w:hint="eastAsia" w:ascii="Times New Roman" w:hAnsi="Times New Roman" w:cs="Times New Roman"/>
          <w:position w:val="-10"/>
          <w:sz w:val="21"/>
          <w:szCs w:val="20"/>
        </w:rPr>
        <w:object>
          <v:shape id="_x0000_i1072" o:spt="75" type="#_x0000_t75" style="height:16pt;width:49.95pt;" o:ole="t" filled="f" o:preferrelative="t" stroked="f" coordsize="21600,21600">
            <v:path/>
            <v:fill on="f" focussize="0,0"/>
            <v:stroke on="f"/>
            <v:imagedata r:id="rId110" o:title=""/>
            <o:lock v:ext="edit" aspectratio="f"/>
            <w10:wrap type="none"/>
            <w10:anchorlock/>
          </v:shape>
          <o:OLEObject Type="Embed" ProgID="Equation.DSMT4" ShapeID="_x0000_i1072" DrawAspect="Content" ObjectID="_1468075772" r:id="rId109">
            <o:LockedField>false</o:LockedField>
          </o:OLEObject>
        </w:object>
      </w:r>
      <w:r>
        <w:rPr>
          <w:rFonts w:hint="eastAsia" w:ascii="Times New Roman" w:hAnsi="Times New Roman" w:cs="Times New Roman"/>
          <w:sz w:val="21"/>
          <w:szCs w:val="20"/>
        </w:rPr>
        <w:t>。优化变量为所有这些点的坐标集合。该路径优化问题可以表述为如下形式：</w:t>
      </w:r>
    </w:p>
    <w:p w14:paraId="4B1C6E99">
      <w:pPr>
        <w:pStyle w:val="73"/>
        <w:bidi w:val="0"/>
        <w:jc w:val="both"/>
        <w:rPr>
          <w:rFonts w:hint="eastAsia"/>
          <w:lang w:eastAsia="zh-CN"/>
        </w:rPr>
      </w:pPr>
      <w:r>
        <w:rPr>
          <w:rFonts w:hint="eastAsia" w:cs="Times New Roman"/>
          <w:position w:val="-32"/>
          <w:szCs w:val="20"/>
          <w:lang w:val="en-US" w:eastAsia="zh-CN"/>
        </w:rPr>
        <w:tab/>
      </w:r>
      <w:r>
        <w:rPr>
          <w:rFonts w:hint="eastAsia" w:ascii="Times New Roman" w:hAnsi="Times New Roman" w:cs="Times New Roman"/>
          <w:position w:val="-84"/>
          <w:szCs w:val="20"/>
        </w:rPr>
        <w:object>
          <v:shape id="_x0000_i1073" o:spt="75" type="#_x0000_t75" style="height:88pt;width:200pt;" o:ole="t" filled="f" o:preferrelative="t" stroked="f" coordsize="21600,21600">
            <v:path/>
            <v:fill on="f" focussize="0,0"/>
            <v:stroke on="f"/>
            <v:imagedata r:id="rId112" o:title=""/>
            <o:lock v:ext="edit" aspectratio="f"/>
            <w10:wrap type="none"/>
            <w10:anchorlock/>
          </v:shape>
          <o:OLEObject Type="Embed" ProgID="Equation.DSMT4" ShapeID="_x0000_i1073" DrawAspect="Content" ObjectID="_1468075773" r:id="rId111">
            <o:LockedField>false</o:LockedField>
          </o:OLEObject>
        </w:object>
      </w:r>
      <w:r>
        <w:rPr>
          <w:rStyle w:val="74"/>
          <w:rFonts w:hint="eastAsia"/>
          <w:lang w:val="en-US" w:eastAsia="zh-CN"/>
        </w:rPr>
        <w:tab/>
      </w:r>
      <w:r>
        <w:rPr>
          <w:rFonts w:hint="eastAsia"/>
          <w:lang w:val="en-US" w:eastAsia="zh-CN"/>
        </w:rPr>
        <w:tab/>
      </w:r>
      <w:r>
        <w:rPr>
          <w:rFonts w:hint="eastAsia"/>
          <w:lang w:eastAsia="zh-CN"/>
        </w:rPr>
        <w:t>(9)</w:t>
      </w:r>
    </w:p>
    <w:p w14:paraId="41A0A5D9">
      <w:pPr>
        <w:pStyle w:val="21"/>
        <w:keepNext w:val="0"/>
        <w:keepLines w:val="0"/>
        <w:pageBreakBefore w:val="0"/>
        <w:widowControl/>
        <w:kinsoku/>
        <w:wordWrap/>
        <w:overflowPunct/>
        <w:topLinePunct w:val="0"/>
        <w:autoSpaceDE/>
        <w:autoSpaceDN/>
        <w:bidi w:val="0"/>
        <w:adjustRightInd/>
        <w:snapToGrid w:val="0"/>
        <w:spacing w:before="0" w:beforeAutospacing="0" w:after="0" w:afterAutospacing="0"/>
        <w:ind w:firstLine="432" w:firstLineChars="200"/>
        <w:jc w:val="both"/>
        <w:textAlignment w:val="auto"/>
        <w:rPr>
          <w:rFonts w:hint="eastAsia" w:ascii="Times New Roman" w:hAnsi="Times New Roman" w:cs="Times New Roman"/>
          <w:sz w:val="21"/>
          <w:szCs w:val="20"/>
        </w:rPr>
      </w:pPr>
      <w:r>
        <w:rPr>
          <w:rFonts w:hint="eastAsia" w:ascii="Times New Roman" w:hAnsi="Times New Roman" w:cs="Times New Roman"/>
          <w:sz w:val="21"/>
          <w:szCs w:val="20"/>
        </w:rPr>
        <w:t>其中</w:t>
      </w:r>
      <w:r>
        <w:rPr>
          <w:rFonts w:hint="eastAsia" w:ascii="Times New Roman" w:hAnsi="Times New Roman" w:cs="Times New Roman"/>
          <w:sz w:val="21"/>
          <w:szCs w:val="20"/>
          <w:lang w:eastAsia="zh-CN"/>
        </w:rPr>
        <w:t>，</w:t>
      </w:r>
      <w:r>
        <w:rPr>
          <w:rFonts w:hint="eastAsia" w:ascii="Times New Roman" w:hAnsi="Times New Roman" w:cs="Times New Roman"/>
          <w:position w:val="-12"/>
          <w:sz w:val="21"/>
          <w:szCs w:val="20"/>
          <w:lang w:val="en-US" w:eastAsia="zh-CN"/>
        </w:rPr>
        <w:object>
          <v:shape id="_x0000_i1074" o:spt="75" type="#_x0000_t75" style="height:18pt;width:89pt;" o:ole="t" filled="f" o:preferrelative="t" stroked="f" coordsize="21600,21600">
            <v:path/>
            <v:fill on="f" focussize="0,0"/>
            <v:stroke on="f"/>
            <v:imagedata r:id="rId114" o:title=""/>
            <o:lock v:ext="edit" aspectratio="f"/>
            <w10:wrap type="none"/>
            <w10:anchorlock/>
          </v:shape>
          <o:OLEObject Type="Embed" ProgID="Equation.DSMT4" ShapeID="_x0000_i1074" DrawAspect="Content" ObjectID="_1468075774" r:id="rId113">
            <o:LockedField>false</o:LockedField>
          </o:OLEObject>
        </w:object>
      </w:r>
      <w:r>
        <w:rPr>
          <w:rFonts w:hint="eastAsia" w:ascii="Times New Roman" w:hAnsi="Times New Roman" w:cs="Times New Roman"/>
          <w:sz w:val="21"/>
          <w:szCs w:val="20"/>
          <w:lang w:val="en-US" w:eastAsia="zh-CN"/>
        </w:rPr>
        <w:t>表示路径的总代价函数，是关于所有路径点坐标的函数。</w:t>
      </w:r>
      <w:r>
        <w:rPr>
          <w:rFonts w:hint="eastAsia" w:ascii="Times New Roman" w:hAnsi="Times New Roman" w:cs="Times New Roman"/>
          <w:position w:val="-12"/>
          <w:sz w:val="21"/>
          <w:szCs w:val="20"/>
          <w:lang w:val="en-US" w:eastAsia="zh-CN"/>
        </w:rPr>
        <w:object>
          <v:shape id="_x0000_i1075" o:spt="75" type="#_x0000_t75" style="height:18pt;width:31pt;" o:ole="t" filled="f" o:preferrelative="t" stroked="f" coordsize="21600,21600">
            <v:path/>
            <v:fill on="f" focussize="0,0"/>
            <v:stroke on="f"/>
            <v:imagedata r:id="rId116" o:title=""/>
            <o:lock v:ext="edit" aspectratio="f"/>
            <w10:wrap type="none"/>
            <w10:anchorlock/>
          </v:shape>
          <o:OLEObject Type="Embed" ProgID="Equation.DSMT4" ShapeID="_x0000_i1075" DrawAspect="Content" ObjectID="_1468075775" r:id="rId115">
            <o:LockedField>false</o:LockedField>
          </o:OLEObject>
        </w:object>
      </w:r>
      <w:r>
        <w:rPr>
          <w:rFonts w:hint="eastAsia" w:ascii="Times New Roman" w:hAnsi="Times New Roman" w:cs="Times New Roman"/>
          <w:sz w:val="21"/>
          <w:szCs w:val="20"/>
          <w:lang w:val="en-US" w:eastAsia="zh-CN"/>
        </w:rPr>
        <w:t>,</w:t>
      </w:r>
      <w:r>
        <w:rPr>
          <w:rFonts w:hint="eastAsia" w:ascii="Times New Roman" w:hAnsi="Times New Roman" w:cs="Times New Roman"/>
          <w:position w:val="-14"/>
          <w:sz w:val="21"/>
          <w:szCs w:val="20"/>
          <w:lang w:val="en-US" w:eastAsia="zh-CN"/>
        </w:rPr>
        <w:object>
          <v:shape id="_x0000_i1076" o:spt="75" type="#_x0000_t75" style="height:19pt;width:20pt;" o:ole="t" filled="f" o:preferrelative="t" stroked="f" coordsize="21600,21600">
            <v:path/>
            <v:fill on="f" focussize="0,0"/>
            <v:stroke on="f"/>
            <v:imagedata r:id="rId118" o:title=""/>
            <o:lock v:ext="edit" aspectratio="f"/>
            <w10:wrap type="none"/>
            <w10:anchorlock/>
          </v:shape>
          <o:OLEObject Type="Embed" ProgID="Equation.DSMT4" ShapeID="_x0000_i1076" DrawAspect="Content" ObjectID="_1468075776" r:id="rId117">
            <o:LockedField>false</o:LockedField>
          </o:OLEObject>
        </w:object>
      </w:r>
      <w:r>
        <w:rPr>
          <w:rFonts w:hint="eastAsia" w:ascii="Times New Roman" w:hAnsi="Times New Roman" w:cs="Times New Roman"/>
          <w:sz w:val="21"/>
          <w:szCs w:val="20"/>
          <w:lang w:val="en-US" w:eastAsia="zh-CN"/>
        </w:rPr>
        <w:t>,</w:t>
      </w:r>
      <w:r>
        <w:rPr>
          <w:rFonts w:hint="eastAsia" w:ascii="Times New Roman" w:hAnsi="Times New Roman" w:cs="Times New Roman"/>
          <w:position w:val="-12"/>
          <w:sz w:val="21"/>
          <w:szCs w:val="20"/>
          <w:lang w:val="en-US" w:eastAsia="zh-CN"/>
        </w:rPr>
        <w:object>
          <v:shape id="_x0000_i1077" o:spt="75" type="#_x0000_t75" style="height:18pt;width:19pt;" o:ole="t" filled="f" o:preferrelative="t" stroked="f" coordsize="21600,21600">
            <v:path/>
            <v:fill on="f" focussize="0,0"/>
            <v:stroke on="f"/>
            <v:imagedata r:id="rId120" o:title=""/>
            <o:lock v:ext="edit" aspectratio="f"/>
            <w10:wrap type="none"/>
            <w10:anchorlock/>
          </v:shape>
          <o:OLEObject Type="Embed" ProgID="Equation.DSMT4" ShapeID="_x0000_i1077" DrawAspect="Content" ObjectID="_1468075777" r:id="rId119">
            <o:LockedField>false</o:LockedField>
          </o:OLEObject>
        </w:object>
      </w:r>
      <w:r>
        <w:rPr>
          <w:rFonts w:hint="default" w:ascii="宋体" w:hAnsi="宋体" w:cs="宋体"/>
          <w:position w:val="0"/>
          <w:sz w:val="21"/>
          <w:szCs w:val="21"/>
          <w:lang w:val="en-US" w:eastAsia="zh-CN"/>
        </w:rPr>
        <w:t>和</w:t>
      </w:r>
      <w:r>
        <w:rPr>
          <w:rFonts w:hint="eastAsia" w:ascii="Times New Roman" w:hAnsi="Times New Roman" w:cs="Times New Roman"/>
          <w:position w:val="-12"/>
          <w:sz w:val="21"/>
          <w:szCs w:val="20"/>
          <w:lang w:val="en-US" w:eastAsia="zh-CN"/>
        </w:rPr>
        <w:object>
          <v:shape id="_x0000_i1078" o:spt="75" type="#_x0000_t75" style="height:18pt;width:31.95pt;" o:ole="t" filled="f" o:preferrelative="t" stroked="f" coordsize="21600,21600">
            <v:path/>
            <v:fill on="f" focussize="0,0"/>
            <v:stroke on="f"/>
            <v:imagedata r:id="rId122" o:title=""/>
            <o:lock v:ext="edit" aspectratio="f"/>
            <w10:wrap type="none"/>
            <w10:anchorlock/>
          </v:shape>
          <o:OLEObject Type="Embed" ProgID="Equation.DSMT4" ShapeID="_x0000_i1078" DrawAspect="Content" ObjectID="_1468075778" r:id="rId121">
            <o:LockedField>false</o:LockedField>
          </o:OLEObject>
        </w:object>
      </w:r>
      <w:r>
        <w:rPr>
          <w:rFonts w:hint="eastAsia" w:ascii="Times New Roman" w:hAnsi="Times New Roman" w:cs="Times New Roman"/>
          <w:sz w:val="21"/>
          <w:szCs w:val="20"/>
          <w:lang w:val="en-US" w:eastAsia="zh-CN"/>
        </w:rPr>
        <w:t xml:space="preserve">, </w:t>
      </w:r>
      <w:r>
        <w:rPr>
          <w:rFonts w:hint="eastAsia" w:ascii="Times New Roman" w:hAnsi="Times New Roman" w:cs="Times New Roman"/>
          <w:position w:val="-14"/>
          <w:sz w:val="21"/>
          <w:szCs w:val="20"/>
          <w:lang w:val="en-US" w:eastAsia="zh-CN"/>
        </w:rPr>
        <w:object>
          <v:shape id="_x0000_i1079" o:spt="75" type="#_x0000_t75" style="height:19pt;width:21pt;" o:ole="t" filled="f" o:preferrelative="t" stroked="f" coordsize="21600,21600">
            <v:path/>
            <v:fill on="f" focussize="0,0"/>
            <v:stroke on="f"/>
            <v:imagedata r:id="rId124" o:title=""/>
            <o:lock v:ext="edit" aspectratio="f"/>
            <w10:wrap type="none"/>
            <w10:anchorlock/>
          </v:shape>
          <o:OLEObject Type="Embed" ProgID="Equation.DSMT4" ShapeID="_x0000_i1079" DrawAspect="Content" ObjectID="_1468075779" r:id="rId123">
            <o:LockedField>false</o:LockedField>
          </o:OLEObject>
        </w:object>
      </w:r>
      <w:r>
        <w:rPr>
          <w:rFonts w:hint="eastAsia" w:ascii="Times New Roman" w:hAnsi="Times New Roman" w:cs="Times New Roman"/>
          <w:sz w:val="21"/>
          <w:szCs w:val="20"/>
          <w:lang w:val="en-US" w:eastAsia="zh-CN"/>
        </w:rPr>
        <w:t xml:space="preserve">, </w:t>
      </w:r>
      <w:r>
        <w:rPr>
          <w:rFonts w:hint="eastAsia" w:ascii="Times New Roman" w:hAnsi="Times New Roman" w:cs="Times New Roman"/>
          <w:position w:val="-12"/>
          <w:sz w:val="21"/>
          <w:szCs w:val="20"/>
          <w:lang w:val="en-US" w:eastAsia="zh-CN"/>
        </w:rPr>
        <w:object>
          <v:shape id="_x0000_i1080" o:spt="75" type="#_x0000_t75" style="height:18pt;width:20pt;" o:ole="t" filled="f" o:preferrelative="t" stroked="f" coordsize="21600,21600">
            <v:path/>
            <v:fill on="f" focussize="0,0"/>
            <v:stroke on="f"/>
            <v:imagedata r:id="rId126" o:title=""/>
            <o:lock v:ext="edit" aspectratio="f"/>
            <w10:wrap type="none"/>
            <w10:anchorlock/>
          </v:shape>
          <o:OLEObject Type="Embed" ProgID="Equation.DSMT4" ShapeID="_x0000_i1080" DrawAspect="Content" ObjectID="_1468075780" r:id="rId125">
            <o:LockedField>false</o:LockedField>
          </o:OLEObject>
        </w:object>
      </w:r>
      <w:r>
        <w:rPr>
          <w:rFonts w:hint="eastAsia" w:ascii="Times New Roman" w:hAnsi="Times New Roman" w:cs="Times New Roman"/>
          <w:sz w:val="21"/>
          <w:szCs w:val="20"/>
          <w:lang w:val="en-US" w:eastAsia="zh-CN"/>
        </w:rPr>
        <w:t>分别为路径的平滑性代价、参考线贴合代价、路径长度代价及其对应权重系数。</w:t>
      </w:r>
      <w:r>
        <w:rPr>
          <w:rFonts w:hint="eastAsia" w:ascii="Times New Roman" w:hAnsi="Times New Roman" w:cs="Times New Roman"/>
          <w:position w:val="-10"/>
          <w:sz w:val="21"/>
          <w:szCs w:val="20"/>
          <w:lang w:val="en-US" w:eastAsia="zh-CN"/>
        </w:rPr>
        <w:object>
          <v:shape id="_x0000_i1081" o:spt="75" type="#_x0000_t75" style="height:16pt;width:42pt;" o:ole="t" filled="f" o:preferrelative="t" stroked="f" coordsize="21600,21600">
            <v:path/>
            <v:fill on="f" focussize="0,0"/>
            <v:stroke on="f"/>
            <v:imagedata r:id="rId128" o:title=""/>
            <o:lock v:ext="edit" aspectratio="f"/>
            <w10:wrap type="none"/>
            <w10:anchorlock/>
          </v:shape>
          <o:OLEObject Type="Embed" ProgID="Equation.DSMT4" ShapeID="_x0000_i1081" DrawAspect="Content" ObjectID="_1468075781" r:id="rId127">
            <o:LockedField>false</o:LockedField>
          </o:OLEObject>
        </w:object>
      </w:r>
      <w:r>
        <w:rPr>
          <w:rFonts w:hint="eastAsia" w:ascii="Times New Roman" w:hAnsi="Times New Roman" w:cs="Times New Roman"/>
          <w:sz w:val="21"/>
          <w:szCs w:val="20"/>
          <w:lang w:val="en-US" w:eastAsia="zh-CN"/>
        </w:rPr>
        <w:t>表示路径点</w:t>
      </w:r>
      <w:r>
        <w:rPr>
          <w:rFonts w:hint="eastAsia" w:ascii="Times New Roman" w:hAnsi="Times New Roman" w:cs="Times New Roman"/>
          <w:position w:val="-12"/>
          <w:sz w:val="21"/>
          <w:szCs w:val="20"/>
        </w:rPr>
        <w:object>
          <v:shape id="_x0000_i1082" o:spt="75" type="#_x0000_t75" style="height:18pt;width:56pt;" o:ole="t" filled="f" o:preferrelative="t" stroked="f" coordsize="21600,21600">
            <v:path/>
            <v:fill on="f" focussize="0,0"/>
            <v:stroke on="f"/>
            <v:imagedata r:id="rId130" o:title=""/>
            <o:lock v:ext="edit" aspectratio="f"/>
            <w10:wrap type="none"/>
            <w10:anchorlock/>
          </v:shape>
          <o:OLEObject Type="Embed" ProgID="Equation.DSMT4" ShapeID="_x0000_i1082" DrawAspect="Content" ObjectID="_1468075782" r:id="rId129">
            <o:LockedField>false</o:LockedField>
          </o:OLEObject>
        </w:object>
      </w:r>
      <w:r>
        <w:rPr>
          <w:rFonts w:hint="eastAsia" w:ascii="Times New Roman" w:hAnsi="Times New Roman" w:cs="Times New Roman"/>
          <w:sz w:val="21"/>
          <w:szCs w:val="20"/>
          <w:lang w:val="en-US" w:eastAsia="zh-CN"/>
        </w:rPr>
        <w:t>必须位于其对应的预先计算好的安全走廊内部。</w:t>
      </w:r>
      <w:r>
        <w:rPr>
          <w:rFonts w:hint="eastAsia" w:ascii="Times New Roman" w:hAnsi="Times New Roman" w:cs="Times New Roman"/>
          <w:position w:val="-12"/>
          <w:sz w:val="21"/>
          <w:szCs w:val="20"/>
          <w:lang w:val="en-US" w:eastAsia="zh-CN"/>
        </w:rPr>
        <w:object>
          <v:shape id="_x0000_i1083" o:spt="75" type="#_x0000_t75" style="height:18pt;width:42.95pt;" o:ole="t" filled="f" o:preferrelative="t" stroked="f" coordsize="21600,21600">
            <v:path/>
            <v:fill on="f" focussize="0,0"/>
            <v:stroke on="f"/>
            <v:imagedata r:id="rId132" o:title=""/>
            <o:lock v:ext="edit" aspectratio="f"/>
            <w10:wrap type="none"/>
            <w10:anchorlock/>
          </v:shape>
          <o:OLEObject Type="Embed" ProgID="Equation.DSMT4" ShapeID="_x0000_i1083" DrawAspect="Content" ObjectID="_1468075783" r:id="rId131">
            <o:LockedField>false</o:LockedField>
          </o:OLEObject>
        </w:object>
      </w:r>
      <w:r>
        <w:rPr>
          <w:rFonts w:hint="eastAsia" w:ascii="Times New Roman" w:hAnsi="Times New Roman" w:cs="Times New Roman"/>
          <w:sz w:val="21"/>
          <w:szCs w:val="20"/>
          <w:lang w:val="en-US" w:eastAsia="zh-CN"/>
        </w:rPr>
        <w:t>表示路径在点</w:t>
      </w:r>
      <w:r>
        <w:rPr>
          <w:rFonts w:hint="eastAsia" w:ascii="Times New Roman" w:hAnsi="Times New Roman" w:cs="Times New Roman"/>
          <w:position w:val="-12"/>
          <w:sz w:val="21"/>
          <w:szCs w:val="20"/>
        </w:rPr>
        <w:object>
          <v:shape id="_x0000_i1084" o:spt="75" type="#_x0000_t75" style="height:18pt;width:56pt;" o:ole="t" filled="f" o:preferrelative="t" stroked="f" coordsize="21600,21600">
            <v:path/>
            <v:fill on="f" focussize="0,0"/>
            <v:stroke on="f"/>
            <v:imagedata r:id="rId134" o:title=""/>
            <o:lock v:ext="edit" aspectratio="f"/>
            <w10:wrap type="none"/>
            <w10:anchorlock/>
          </v:shape>
          <o:OLEObject Type="Embed" ProgID="Equation.DSMT4" ShapeID="_x0000_i1084" DrawAspect="Content" ObjectID="_1468075784" r:id="rId133">
            <o:LockedField>false</o:LockedField>
          </o:OLEObject>
        </w:object>
      </w:r>
      <w:r>
        <w:rPr>
          <w:rFonts w:hint="eastAsia" w:ascii="Times New Roman" w:hAnsi="Times New Roman" w:cs="Times New Roman"/>
          <w:sz w:val="21"/>
          <w:szCs w:val="20"/>
          <w:lang w:val="en-US" w:eastAsia="zh-CN"/>
        </w:rPr>
        <w:t>处的曲率，</w:t>
      </w:r>
      <w:r>
        <w:rPr>
          <w:rFonts w:hint="eastAsia" w:ascii="Times New Roman" w:hAnsi="Times New Roman" w:cs="Times New Roman"/>
          <w:position w:val="-12"/>
          <w:sz w:val="21"/>
          <w:szCs w:val="20"/>
          <w:lang w:val="en-US" w:eastAsia="zh-CN"/>
        </w:rPr>
        <w:object>
          <v:shape id="_x0000_i1085" o:spt="75" type="#_x0000_t75" style="height:18pt;width:22pt;" o:ole="t" filled="f" o:preferrelative="t" stroked="f" coordsize="21600,21600">
            <v:path/>
            <v:fill on="f" focussize="0,0"/>
            <v:stroke on="f"/>
            <v:imagedata r:id="rId136" o:title=""/>
            <o:lock v:ext="edit" aspectratio="f"/>
            <w10:wrap type="none"/>
            <w10:anchorlock/>
          </v:shape>
          <o:OLEObject Type="Embed" ProgID="Equation.DSMT4" ShapeID="_x0000_i1085" DrawAspect="Content" ObjectID="_1468075785" r:id="rId135">
            <o:LockedField>false</o:LockedField>
          </o:OLEObject>
        </w:object>
      </w:r>
      <w:r>
        <w:rPr>
          <w:rFonts w:hint="eastAsia" w:ascii="Times New Roman" w:hAnsi="Times New Roman" w:cs="Times New Roman"/>
          <w:sz w:val="21"/>
          <w:szCs w:val="20"/>
          <w:lang w:val="en-US" w:eastAsia="zh-CN"/>
        </w:rPr>
        <w:t>表示车辆允许的最大曲率。</w:t>
      </w:r>
    </w:p>
    <w:p w14:paraId="36279D96">
      <w:pPr>
        <w:pStyle w:val="5"/>
        <w:rPr>
          <w:rFonts w:hint="eastAsia" w:asciiTheme="majorEastAsia" w:hAnsiTheme="majorEastAsia" w:eastAsiaTheme="majorEastAsia"/>
          <w:szCs w:val="20"/>
          <w:lang w:val="en-US" w:eastAsia="zh-CN"/>
        </w:rPr>
      </w:pPr>
      <w:r>
        <w:rPr>
          <w:rFonts w:hint="eastAsia" w:asciiTheme="majorEastAsia" w:hAnsiTheme="majorEastAsia" w:eastAsiaTheme="majorEastAsia"/>
          <w:szCs w:val="20"/>
          <w:lang w:val="en-US" w:eastAsia="zh-CN"/>
        </w:rPr>
        <w:t>4.1.1 代价函数</w:t>
      </w:r>
    </w:p>
    <w:p w14:paraId="14186ABF">
      <w:pPr>
        <w:pStyle w:val="21"/>
        <w:keepNext w:val="0"/>
        <w:keepLines w:val="0"/>
        <w:pageBreakBefore w:val="0"/>
        <w:widowControl/>
        <w:kinsoku/>
        <w:wordWrap/>
        <w:overflowPunct/>
        <w:topLinePunct w:val="0"/>
        <w:autoSpaceDE/>
        <w:autoSpaceDN/>
        <w:bidi w:val="0"/>
        <w:adjustRightInd w:val="0"/>
        <w:snapToGrid w:val="0"/>
        <w:spacing w:before="0" w:beforeAutospacing="0" w:after="0" w:afterAutospacing="0"/>
        <w:ind w:firstLine="482"/>
        <w:jc w:val="both"/>
        <w:textAlignment w:val="auto"/>
        <w:rPr>
          <w:rFonts w:hint="eastAsia" w:ascii="Times New Roman" w:hAnsi="Times New Roman" w:cs="Times New Roman"/>
          <w:sz w:val="21"/>
          <w:szCs w:val="20"/>
        </w:rPr>
      </w:pPr>
      <w:r>
        <w:rPr>
          <w:rFonts w:hint="eastAsia" w:ascii="Times New Roman" w:hAnsi="Times New Roman" w:cs="Times New Roman"/>
          <w:sz w:val="21"/>
          <w:szCs w:val="20"/>
        </w:rPr>
        <w:t>平滑性代价</w:t>
      </w:r>
      <w:r>
        <w:rPr>
          <w:rFonts w:hint="eastAsia" w:ascii="Times New Roman" w:hAnsi="Times New Roman" w:cs="Times New Roman"/>
          <w:position w:val="-10"/>
          <w:sz w:val="21"/>
          <w:szCs w:val="20"/>
          <w:lang w:val="en-US" w:eastAsia="zh-CN"/>
        </w:rPr>
        <w:object>
          <v:shape id="_x0000_i1086" o:spt="75" type="#_x0000_t75" style="height:16pt;width:28pt;" o:ole="t" filled="f" o:preferrelative="t" stroked="f" coordsize="21600,21600">
            <v:path/>
            <v:fill on="f" focussize="0,0"/>
            <v:stroke on="f"/>
            <v:imagedata r:id="rId138" o:title=""/>
            <o:lock v:ext="edit" aspectratio="f"/>
            <w10:wrap type="none"/>
            <w10:anchorlock/>
          </v:shape>
          <o:OLEObject Type="Embed" ProgID="Equation.DSMT4" ShapeID="_x0000_i1086" DrawAspect="Content" ObjectID="_1468075786" r:id="rId137">
            <o:LockedField>false</o:LockedField>
          </o:OLEObject>
        </w:object>
      </w:r>
      <w:r>
        <w:rPr>
          <w:rFonts w:hint="eastAsia" w:ascii="Times New Roman" w:hAnsi="Times New Roman" w:cs="Times New Roman"/>
          <w:sz w:val="21"/>
          <w:szCs w:val="20"/>
        </w:rPr>
        <w:t xml:space="preserve">旨在最小化路径的弯曲程度，从而提升车辆行驶的稳定性和舒适性。参照图 6，对于路径上任意连续的三个点 </w:t>
      </w:r>
      <w:r>
        <w:rPr>
          <w:rFonts w:hint="eastAsia" w:ascii="Times New Roman" w:hAnsi="Times New Roman" w:cs="Times New Roman"/>
          <w:position w:val="-10"/>
          <w:sz w:val="21"/>
          <w:szCs w:val="20"/>
        </w:rPr>
        <w:object>
          <v:shape id="_x0000_i1087" o:spt="75" type="#_x0000_t75" style="height:16pt;width:67.95pt;" o:ole="t" filled="f" o:preferrelative="t" stroked="f" coordsize="21600,21600">
            <v:path/>
            <v:fill on="f" focussize="0,0"/>
            <v:stroke on="f"/>
            <v:imagedata r:id="rId140" o:title=""/>
            <o:lock v:ext="edit" aspectratio="f"/>
            <w10:wrap type="none"/>
            <w10:anchorlock/>
          </v:shape>
          <o:OLEObject Type="Embed" ProgID="Equation.DSMT4" ShapeID="_x0000_i1087" DrawAspect="Content" ObjectID="_1468075787" r:id="rId139">
            <o:LockedField>false</o:LockedField>
          </o:OLEObject>
        </w:object>
      </w:r>
      <w:r>
        <w:rPr>
          <w:rFonts w:hint="eastAsia" w:ascii="Times New Roman" w:hAnsi="Times New Roman" w:cs="Times New Roman"/>
          <w:sz w:val="21"/>
          <w:szCs w:val="20"/>
          <w:lang w:eastAsia="zh-CN"/>
        </w:rPr>
        <w:t>，</w:t>
      </w:r>
      <w:r>
        <w:rPr>
          <w:rFonts w:hint="eastAsia" w:ascii="Times New Roman" w:hAnsi="Times New Roman" w:cs="Times New Roman"/>
          <w:sz w:val="21"/>
          <w:szCs w:val="20"/>
        </w:rPr>
        <w:t xml:space="preserve"> </w:t>
      </w:r>
      <w:r>
        <w:rPr>
          <w:rFonts w:hint="eastAsia" w:ascii="Times New Roman" w:hAnsi="Times New Roman" w:cs="Times New Roman"/>
          <w:position w:val="-10"/>
          <w:sz w:val="21"/>
          <w:szCs w:val="20"/>
        </w:rPr>
        <w:object>
          <v:shape id="_x0000_i1088" o:spt="75" type="#_x0000_t75" style="height:16pt;width:49.95pt;" o:ole="t" filled="f" o:preferrelative="t" stroked="f" coordsize="21600,21600">
            <v:path/>
            <v:fill on="f" focussize="0,0"/>
            <v:stroke on="f"/>
            <v:imagedata r:id="rId142" o:title=""/>
            <o:lock v:ext="edit" aspectratio="f"/>
            <w10:wrap type="none"/>
            <w10:anchorlock/>
          </v:shape>
          <o:OLEObject Type="Embed" ProgID="Equation.DSMT4" ShapeID="_x0000_i1088" DrawAspect="Content" ObjectID="_1468075788" r:id="rId141">
            <o:LockedField>false</o:LockedField>
          </o:OLEObject>
        </w:object>
      </w:r>
      <w:r>
        <w:rPr>
          <w:rFonts w:hint="eastAsia" w:ascii="Times New Roman" w:hAnsi="Times New Roman" w:cs="Times New Roman"/>
          <w:sz w:val="21"/>
          <w:szCs w:val="20"/>
        </w:rPr>
        <w:t>和</w:t>
      </w:r>
      <w:r>
        <w:rPr>
          <w:rFonts w:hint="eastAsia" w:ascii="Times New Roman" w:hAnsi="Times New Roman" w:cs="Times New Roman"/>
          <w:position w:val="-10"/>
          <w:sz w:val="21"/>
          <w:szCs w:val="20"/>
        </w:rPr>
        <w:object>
          <v:shape id="_x0000_i1089" o:spt="75" type="#_x0000_t75" style="height:16pt;width:50.2pt;" o:ole="t" filled="f" o:preferrelative="t" stroked="f" coordsize="21600,21600">
            <v:path/>
            <v:fill on="f" focussize="0,0"/>
            <v:stroke on="f"/>
            <v:imagedata r:id="rId144" o:title=""/>
            <o:lock v:ext="edit" aspectratio="f"/>
            <w10:wrap type="none"/>
            <w10:anchorlock/>
          </v:shape>
          <o:OLEObject Type="Embed" ProgID="Equation.DSMT4" ShapeID="_x0000_i1089" DrawAspect="Content" ObjectID="_1468075789" r:id="rId143">
            <o:LockedField>false</o:LockedField>
          </o:OLEObject>
        </w:object>
      </w:r>
      <w:r>
        <w:rPr>
          <w:rFonts w:hint="eastAsia" w:ascii="Times New Roman" w:hAnsi="Times New Roman" w:cs="Times New Roman"/>
          <w:sz w:val="21"/>
          <w:szCs w:val="20"/>
        </w:rPr>
        <w:t xml:space="preserve"> ，可以定义从</w:t>
      </w:r>
      <w:r>
        <w:rPr>
          <w:rFonts w:hint="eastAsia" w:ascii="Times New Roman" w:hAnsi="Times New Roman" w:cs="Times New Roman"/>
          <w:position w:val="-10"/>
          <w:sz w:val="21"/>
          <w:szCs w:val="20"/>
        </w:rPr>
        <w:object>
          <v:shape id="_x0000_i1090" o:spt="75" type="#_x0000_t75" style="height:16pt;width:17pt;" o:ole="t" filled="f" o:preferrelative="t" stroked="f" coordsize="21600,21600">
            <v:path/>
            <v:fill on="f" focussize="0,0"/>
            <v:stroke on="f"/>
            <v:imagedata r:id="rId146" o:title=""/>
            <o:lock v:ext="edit" aspectratio="f"/>
            <w10:wrap type="none"/>
            <w10:anchorlock/>
          </v:shape>
          <o:OLEObject Type="Embed" ProgID="Equation.DSMT4" ShapeID="_x0000_i1090" DrawAspect="Content" ObjectID="_1468075790" r:id="rId145">
            <o:LockedField>false</o:LockedField>
          </o:OLEObject>
        </w:object>
      </w:r>
      <w:r>
        <w:rPr>
          <w:rFonts w:hint="eastAsia" w:ascii="Times New Roman" w:hAnsi="Times New Roman" w:cs="Times New Roman"/>
          <w:sz w:val="21"/>
          <w:szCs w:val="20"/>
        </w:rPr>
        <w:t>到</w:t>
      </w:r>
      <w:r>
        <w:rPr>
          <w:rFonts w:hint="eastAsia" w:ascii="Times New Roman" w:hAnsi="Times New Roman" w:cs="Times New Roman"/>
          <w:position w:val="-10"/>
          <w:sz w:val="21"/>
          <w:szCs w:val="20"/>
        </w:rPr>
        <w:object>
          <v:shape id="_x0000_i1091" o:spt="75" type="#_x0000_t75" style="height:16pt;width:11pt;" o:ole="t" filled="f" o:preferrelative="t" stroked="f" coordsize="21600,21600">
            <v:path/>
            <v:fill on="f" focussize="0,0"/>
            <v:stroke on="f"/>
            <v:imagedata r:id="rId148" o:title=""/>
            <o:lock v:ext="edit" aspectratio="f"/>
            <w10:wrap type="none"/>
            <w10:anchorlock/>
          </v:shape>
          <o:OLEObject Type="Embed" ProgID="Equation.DSMT4" ShapeID="_x0000_i1091" DrawAspect="Content" ObjectID="_1468075791" r:id="rId147">
            <o:LockedField>false</o:LockedField>
          </o:OLEObject>
        </w:object>
      </w:r>
      <w:r>
        <w:rPr>
          <w:rFonts w:hint="eastAsia" w:ascii="Times New Roman" w:hAnsi="Times New Roman" w:cs="Times New Roman"/>
          <w:sz w:val="21"/>
          <w:szCs w:val="20"/>
        </w:rPr>
        <w:t xml:space="preserve">的位移向量为 </w:t>
      </w:r>
      <w:r>
        <w:rPr>
          <w:rFonts w:hint="eastAsia" w:ascii="Times New Roman" w:hAnsi="Times New Roman" w:cs="Times New Roman"/>
          <w:position w:val="-10"/>
          <w:sz w:val="21"/>
          <w:szCs w:val="20"/>
        </w:rPr>
        <w:object>
          <v:shape id="_x0000_i1092" o:spt="75" type="#_x0000_t75" style="height:16pt;width:55pt;" o:ole="t" filled="f" o:preferrelative="t" stroked="f" coordsize="21600,21600">
            <v:path/>
            <v:fill on="f" focussize="0,0"/>
            <v:stroke on="f"/>
            <v:imagedata r:id="rId150" o:title=""/>
            <o:lock v:ext="edit" aspectratio="f"/>
            <w10:wrap type="none"/>
            <w10:anchorlock/>
          </v:shape>
          <o:OLEObject Type="Embed" ProgID="Equation.DSMT4" ShapeID="_x0000_i1092" DrawAspect="Content" ObjectID="_1468075792" r:id="rId149">
            <o:LockedField>false</o:LockedField>
          </o:OLEObject>
        </w:object>
      </w:r>
      <w:r>
        <w:rPr>
          <w:rFonts w:hint="eastAsia" w:ascii="Times New Roman" w:hAnsi="Times New Roman" w:cs="Times New Roman"/>
          <w:sz w:val="21"/>
          <w:szCs w:val="20"/>
        </w:rPr>
        <w:t>，以及从</w:t>
      </w:r>
      <w:r>
        <w:rPr>
          <w:rFonts w:hint="eastAsia" w:ascii="Times New Roman" w:hAnsi="Times New Roman" w:cs="Times New Roman"/>
          <w:position w:val="-10"/>
          <w:sz w:val="21"/>
          <w:szCs w:val="20"/>
        </w:rPr>
        <w:object>
          <v:shape id="_x0000_i1093" o:spt="75" type="#_x0000_t75" style="height:16pt;width:11pt;" o:ole="t" filled="f" o:preferrelative="t" stroked="f" coordsize="21600,21600">
            <v:path/>
            <v:fill on="f" focussize="0,0"/>
            <v:stroke on="f"/>
            <v:imagedata r:id="rId148" o:title=""/>
            <o:lock v:ext="edit" aspectratio="f"/>
            <w10:wrap type="none"/>
            <w10:anchorlock/>
          </v:shape>
          <o:OLEObject Type="Embed" ProgID="Equation.DSMT4" ShapeID="_x0000_i1093" DrawAspect="Content" ObjectID="_1468075793" r:id="rId151">
            <o:LockedField>false</o:LockedField>
          </o:OLEObject>
        </w:object>
      </w:r>
      <w:r>
        <w:rPr>
          <w:rFonts w:hint="eastAsia" w:ascii="Times New Roman" w:hAnsi="Times New Roman" w:cs="Times New Roman"/>
          <w:sz w:val="21"/>
          <w:szCs w:val="20"/>
        </w:rPr>
        <w:t>到</w:t>
      </w:r>
      <w:r>
        <w:rPr>
          <w:rFonts w:hint="eastAsia" w:ascii="Times New Roman" w:hAnsi="Times New Roman" w:cs="Times New Roman"/>
          <w:position w:val="-10"/>
          <w:sz w:val="21"/>
          <w:szCs w:val="20"/>
        </w:rPr>
        <w:object>
          <v:shape id="_x0000_i1094" o:spt="75" type="#_x0000_t75" style="height:16pt;width:17pt;" o:ole="t" filled="f" o:preferrelative="t" stroked="f" coordsize="21600,21600">
            <v:path/>
            <v:fill on="f" focussize="0,0"/>
            <v:stroke on="f"/>
            <v:imagedata r:id="rId153" o:title=""/>
            <o:lock v:ext="edit" aspectratio="f"/>
            <w10:wrap type="none"/>
            <w10:anchorlock/>
          </v:shape>
          <o:OLEObject Type="Embed" ProgID="Equation.DSMT4" ShapeID="_x0000_i1094" DrawAspect="Content" ObjectID="_1468075794" r:id="rId152">
            <o:LockedField>false</o:LockedField>
          </o:OLEObject>
        </w:object>
      </w:r>
      <w:r>
        <w:rPr>
          <w:rFonts w:hint="eastAsia" w:ascii="Times New Roman" w:hAnsi="Times New Roman" w:cs="Times New Roman"/>
          <w:sz w:val="21"/>
          <w:szCs w:val="20"/>
        </w:rPr>
        <w:t xml:space="preserve">的位移向量为 </w:t>
      </w:r>
      <w:r>
        <w:rPr>
          <w:rFonts w:hint="eastAsia" w:ascii="Times New Roman" w:hAnsi="Times New Roman" w:cs="Times New Roman"/>
          <w:position w:val="-10"/>
          <w:sz w:val="21"/>
          <w:szCs w:val="20"/>
        </w:rPr>
        <w:object>
          <v:shape id="_x0000_i1095" o:spt="75" type="#_x0000_t75" style="height:16pt;width:62pt;" o:ole="t" filled="f" o:preferrelative="t" stroked="f" coordsize="21600,21600">
            <v:path/>
            <v:fill on="f" focussize="0,0"/>
            <v:stroke on="f"/>
            <v:imagedata r:id="rId155" o:title=""/>
            <o:lock v:ext="edit" aspectratio="f"/>
            <w10:wrap type="none"/>
            <w10:anchorlock/>
          </v:shape>
          <o:OLEObject Type="Embed" ProgID="Equation.DSMT4" ShapeID="_x0000_i1095" DrawAspect="Content" ObjectID="_1468075795" r:id="rId154">
            <o:LockedField>false</o:LockedField>
          </o:OLEObject>
        </w:object>
      </w:r>
      <w:r>
        <w:rPr>
          <w:rFonts w:hint="eastAsia" w:ascii="Times New Roman" w:hAnsi="Times New Roman" w:cs="Times New Roman"/>
          <w:sz w:val="21"/>
          <w:szCs w:val="20"/>
        </w:rPr>
        <w:t>。这两个向量之间的变化可以用向量</w:t>
      </w:r>
      <w:r>
        <w:rPr>
          <w:rFonts w:hint="eastAsia" w:ascii="Times New Roman" w:hAnsi="Times New Roman" w:cs="Times New Roman"/>
          <w:position w:val="-10"/>
          <w:sz w:val="21"/>
          <w:szCs w:val="20"/>
        </w:rPr>
        <w:object>
          <v:shape id="_x0000_i1096" o:spt="75" type="#_x0000_t75" style="height:16pt;width:132.95pt;" o:ole="t" filled="f" o:preferrelative="t" stroked="f" coordsize="21600,21600">
            <v:path/>
            <v:fill on="f" focussize="0,0"/>
            <v:stroke on="f"/>
            <v:imagedata r:id="rId157" o:title=""/>
            <o:lock v:ext="edit" aspectratio="f"/>
            <w10:wrap type="none"/>
            <w10:anchorlock/>
          </v:shape>
          <o:OLEObject Type="Embed" ProgID="Equation.DSMT4" ShapeID="_x0000_i1096" DrawAspect="Content" ObjectID="_1468075796" r:id="rId156">
            <o:LockedField>false</o:LockedField>
          </o:OLEObject>
        </w:object>
      </w:r>
      <w:r>
        <w:rPr>
          <w:rFonts w:hint="eastAsia" w:ascii="Times New Roman" w:hAnsi="Times New Roman" w:cs="Times New Roman"/>
          <w:sz w:val="21"/>
          <w:szCs w:val="20"/>
        </w:rPr>
        <w:t>来表示，它在离散情况下可以类比于加速度。三个点越趋近于在一条直线上时，向量</w:t>
      </w:r>
      <w:r>
        <w:rPr>
          <w:rFonts w:hint="eastAsia" w:ascii="Times New Roman" w:hAnsi="Times New Roman" w:cs="Times New Roman"/>
          <w:position w:val="-10"/>
          <w:sz w:val="21"/>
          <w:szCs w:val="20"/>
        </w:rPr>
        <w:object>
          <v:shape id="_x0000_i1097" o:spt="75" type="#_x0000_t75" style="height:16pt;width:13.95pt;" o:ole="t" filled="f" o:preferrelative="t" stroked="f" coordsize="21600,21600">
            <v:path/>
            <v:fill on="f" focussize="0,0"/>
            <v:stroke on="f"/>
            <v:imagedata r:id="rId159" o:title=""/>
            <o:lock v:ext="edit" aspectratio="f"/>
            <w10:wrap type="none"/>
            <w10:anchorlock/>
          </v:shape>
          <o:OLEObject Type="Embed" ProgID="Equation.DSMT4" ShapeID="_x0000_i1097" DrawAspect="Content" ObjectID="_1468075797" r:id="rId158">
            <o:LockedField>false</o:LockedField>
          </o:OLEObject>
        </w:object>
      </w:r>
      <w:r>
        <w:rPr>
          <w:rFonts w:hint="eastAsia" w:ascii="Times New Roman" w:hAnsi="Times New Roman" w:cs="Times New Roman"/>
          <w:sz w:val="21"/>
          <w:szCs w:val="20"/>
        </w:rPr>
        <w:t>的长度</w:t>
      </w:r>
      <w:r>
        <w:rPr>
          <w:rFonts w:hint="eastAsia" w:ascii="Times New Roman" w:hAnsi="Times New Roman" w:cs="Times New Roman"/>
          <w:position w:val="-10"/>
          <w:sz w:val="21"/>
          <w:szCs w:val="20"/>
        </w:rPr>
        <w:object>
          <v:shape id="_x0000_i1098" o:spt="75" type="#_x0000_t75" style="height:16pt;width:26pt;" o:ole="t" filled="f" o:preferrelative="t" stroked="f" coordsize="21600,21600">
            <v:path/>
            <v:fill on="f" focussize="0,0"/>
            <v:stroke on="f"/>
            <v:imagedata r:id="rId161" o:title=""/>
            <o:lock v:ext="edit" aspectratio="f"/>
            <w10:wrap type="none"/>
            <w10:anchorlock/>
          </v:shape>
          <o:OLEObject Type="Embed" ProgID="Equation.DSMT4" ShapeID="_x0000_i1098" DrawAspect="Content" ObjectID="_1468075798" r:id="rId160">
            <o:LockedField>false</o:LockedField>
          </o:OLEObject>
        </w:object>
      </w:r>
      <w:r>
        <w:rPr>
          <w:rFonts w:hint="eastAsia" w:ascii="Times New Roman" w:hAnsi="Times New Roman" w:cs="Times New Roman"/>
          <w:sz w:val="21"/>
          <w:szCs w:val="20"/>
        </w:rPr>
        <w:t>就越小。在假设路径点采样间隔</w:t>
      </w:r>
      <w:r>
        <w:rPr>
          <w:rFonts w:hint="eastAsia" w:ascii="Times New Roman" w:hAnsi="Times New Roman" w:cs="Times New Roman"/>
          <w:position w:val="-6"/>
          <w:sz w:val="21"/>
          <w:szCs w:val="20"/>
        </w:rPr>
        <w:object>
          <v:shape id="_x0000_i1099" o:spt="75" type="#_x0000_t75" style="height:13pt;width:15pt;" o:ole="t" filled="f" o:preferrelative="t" stroked="f" coordsize="21600,21600">
            <v:path/>
            <v:fill on="f" focussize="0,0"/>
            <v:stroke on="f"/>
            <v:imagedata r:id="rId163" o:title=""/>
            <o:lock v:ext="edit" aspectratio="f"/>
            <w10:wrap type="none"/>
            <w10:anchorlock/>
          </v:shape>
          <o:OLEObject Type="Embed" ProgID="Equation.DSMT4" ShapeID="_x0000_i1099" DrawAspect="Content" ObjectID="_1468075799" r:id="rId162">
            <o:LockedField>false</o:LockedField>
          </o:OLEObject>
        </w:object>
      </w:r>
      <w:r>
        <w:rPr>
          <w:rFonts w:hint="eastAsia" w:ascii="Times New Roman" w:hAnsi="Times New Roman" w:cs="Times New Roman"/>
          <w:sz w:val="21"/>
          <w:szCs w:val="20"/>
        </w:rPr>
        <w:t>近似均匀的情况下，点</w:t>
      </w:r>
      <w:r>
        <w:rPr>
          <w:rFonts w:hint="eastAsia" w:ascii="Times New Roman" w:hAnsi="Times New Roman" w:cs="Times New Roman"/>
          <w:position w:val="-10"/>
          <w:sz w:val="21"/>
          <w:szCs w:val="20"/>
        </w:rPr>
        <w:object>
          <v:shape id="_x0000_i1100" o:spt="75" type="#_x0000_t75" style="height:16pt;width:11pt;" o:ole="t" filled="f" o:preferrelative="t" stroked="f" coordsize="21600,21600">
            <v:path/>
            <v:fill on="f" focussize="0,0"/>
            <v:stroke on="f"/>
            <v:imagedata r:id="rId165" o:title=""/>
            <o:lock v:ext="edit" aspectratio="f"/>
            <w10:wrap type="none"/>
            <w10:anchorlock/>
          </v:shape>
          <o:OLEObject Type="Embed" ProgID="Equation.DSMT4" ShapeID="_x0000_i1100" DrawAspect="Content" ObjectID="_1468075800" r:id="rId164">
            <o:LockedField>false</o:LockedField>
          </o:OLEObject>
        </w:object>
      </w:r>
      <w:r>
        <w:rPr>
          <w:rFonts w:hint="eastAsia" w:ascii="Times New Roman" w:hAnsi="Times New Roman" w:cs="Times New Roman"/>
          <w:sz w:val="21"/>
          <w:szCs w:val="20"/>
        </w:rPr>
        <w:t>处的曲率</w:t>
      </w:r>
      <w:r>
        <w:rPr>
          <w:rFonts w:hint="eastAsia" w:ascii="Times New Roman" w:hAnsi="Times New Roman" w:cs="Times New Roman"/>
          <w:position w:val="-10"/>
          <w:sz w:val="21"/>
          <w:szCs w:val="20"/>
        </w:rPr>
        <w:object>
          <v:shape id="_x0000_i1101" o:spt="75" type="#_x0000_t75" style="height:16pt;width:12pt;" o:ole="t" filled="f" o:preferrelative="t" stroked="f" coordsize="21600,21600">
            <v:path/>
            <v:fill on="f" focussize="0,0"/>
            <v:stroke on="f"/>
            <v:imagedata r:id="rId167" o:title=""/>
            <o:lock v:ext="edit" aspectratio="f"/>
            <w10:wrap type="none"/>
            <w10:anchorlock/>
          </v:shape>
          <o:OLEObject Type="Embed" ProgID="Equation.DSMT4" ShapeID="_x0000_i1101" DrawAspect="Content" ObjectID="_1468075801" r:id="rId166">
            <o:LockedField>false</o:LockedField>
          </o:OLEObject>
        </w:object>
      </w:r>
      <w:r>
        <w:rPr>
          <w:rFonts w:hint="eastAsia" w:ascii="Times New Roman" w:hAnsi="Times New Roman" w:cs="Times New Roman"/>
          <w:sz w:val="21"/>
          <w:szCs w:val="20"/>
        </w:rPr>
        <w:t>近似与</w:t>
      </w:r>
      <w:r>
        <w:rPr>
          <w:rFonts w:hint="eastAsia" w:ascii="Times New Roman" w:hAnsi="Times New Roman" w:cs="Times New Roman"/>
          <w:position w:val="-10"/>
          <w:sz w:val="21"/>
          <w:szCs w:val="20"/>
        </w:rPr>
        <w:object>
          <v:shape id="_x0000_i1102" o:spt="75" type="#_x0000_t75" style="height:17pt;width:53pt;" o:ole="t" filled="f" o:preferrelative="t" stroked="f" coordsize="21600,21600">
            <v:path/>
            <v:fill on="f" focussize="0,0"/>
            <v:stroke on="f"/>
            <v:imagedata r:id="rId169" o:title=""/>
            <o:lock v:ext="edit" aspectratio="f"/>
            <w10:wrap type="none"/>
            <w10:anchorlock/>
          </v:shape>
          <o:OLEObject Type="Embed" ProgID="Equation.DSMT4" ShapeID="_x0000_i1102" DrawAspect="Content" ObjectID="_1468075802" r:id="rId168">
            <o:LockedField>false</o:LockedField>
          </o:OLEObject>
        </w:object>
      </w:r>
      <w:r>
        <w:rPr>
          <w:rFonts w:hint="eastAsia" w:ascii="Times New Roman" w:hAnsi="Times New Roman" w:cs="Times New Roman"/>
          <w:sz w:val="21"/>
          <w:szCs w:val="20"/>
        </w:rPr>
        <w:t>成正比</w:t>
      </w:r>
      <w:r>
        <w:rPr>
          <w:rFonts w:hint="eastAsia" w:ascii="Times New Roman" w:hAnsi="Times New Roman" w:cs="Times New Roman"/>
          <w:sz w:val="21"/>
          <w:szCs w:val="20"/>
          <w:lang w:eastAsia="zh-CN"/>
        </w:rPr>
        <w:t>(</w:t>
      </w:r>
      <w:r>
        <w:rPr>
          <w:rFonts w:hint="eastAsia" w:ascii="Times New Roman" w:hAnsi="Times New Roman" w:cs="Times New Roman"/>
          <w:sz w:val="21"/>
          <w:szCs w:val="20"/>
        </w:rPr>
        <w:t>具体推导见公式15</w:t>
      </w:r>
      <w:r>
        <w:rPr>
          <w:rFonts w:hint="eastAsia" w:ascii="Times New Roman" w:hAnsi="Times New Roman" w:cs="Times New Roman"/>
          <w:sz w:val="21"/>
          <w:szCs w:val="20"/>
          <w:lang w:eastAsia="zh-CN"/>
        </w:rPr>
        <w:t>)</w:t>
      </w:r>
      <w:r>
        <w:rPr>
          <w:rFonts w:hint="eastAsia" w:ascii="Times New Roman" w:hAnsi="Times New Roman" w:cs="Times New Roman"/>
          <w:sz w:val="21"/>
          <w:szCs w:val="20"/>
        </w:rPr>
        <w:t xml:space="preserve">。因此，较小的 </w:t>
      </w:r>
      <w:r>
        <w:rPr>
          <w:rFonts w:hint="eastAsia" w:ascii="Times New Roman" w:hAnsi="Times New Roman" w:cs="Times New Roman"/>
          <w:position w:val="-10"/>
          <w:sz w:val="21"/>
          <w:szCs w:val="20"/>
        </w:rPr>
        <w:object>
          <v:shape id="_x0000_i1103" o:spt="75" type="#_x0000_t75" style="height:16pt;width:26pt;" o:ole="t" filled="f" o:preferrelative="t" stroked="f" coordsize="21600,21600">
            <v:path/>
            <v:fill on="f" focussize="0,0"/>
            <v:stroke on="f"/>
            <v:imagedata r:id="rId171" o:title=""/>
            <o:lock v:ext="edit" aspectratio="f"/>
            <w10:wrap type="none"/>
            <w10:anchorlock/>
          </v:shape>
          <o:OLEObject Type="Embed" ProgID="Equation.DSMT4" ShapeID="_x0000_i1103" DrawAspect="Content" ObjectID="_1468075803" r:id="rId170">
            <o:LockedField>false</o:LockedField>
          </o:OLEObject>
        </w:object>
      </w:r>
      <w:r>
        <w:rPr>
          <w:rFonts w:hint="eastAsia" w:ascii="Times New Roman" w:hAnsi="Times New Roman" w:cs="Times New Roman"/>
          <w:sz w:val="21"/>
          <w:szCs w:val="20"/>
        </w:rPr>
        <w:t>意味着较小的局部曲率，路径也就更平滑。</w:t>
      </w:r>
    </w:p>
    <w:p w14:paraId="0F5D0EBD">
      <w:pPr>
        <w:pStyle w:val="21"/>
        <w:spacing w:before="0" w:beforeAutospacing="0" w:after="0" w:afterAutospacing="0"/>
        <w:jc w:val="center"/>
        <w:rPr>
          <w:rFonts w:hint="eastAsia" w:ascii="Times New Roman" w:hAnsi="Times New Roman" w:cs="Times New Roman"/>
          <w:sz w:val="21"/>
          <w:szCs w:val="20"/>
        </w:rPr>
      </w:pPr>
      <w:r>
        <w:drawing>
          <wp:inline distT="0" distB="0" distL="114300" distR="114300">
            <wp:extent cx="2707640" cy="1400810"/>
            <wp:effectExtent l="0" t="0" r="0" b="0"/>
            <wp:docPr id="21"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9"/>
                    <pic:cNvPicPr>
                      <a:picLocks noChangeAspect="1"/>
                    </pic:cNvPicPr>
                  </pic:nvPicPr>
                  <pic:blipFill>
                    <a:blip r:embed="rId172"/>
                    <a:srcRect r="4330" b="13761"/>
                    <a:stretch>
                      <a:fillRect/>
                    </a:stretch>
                  </pic:blipFill>
                  <pic:spPr>
                    <a:xfrm>
                      <a:off x="0" y="0"/>
                      <a:ext cx="2707640" cy="1400810"/>
                    </a:xfrm>
                    <a:prstGeom prst="rect">
                      <a:avLst/>
                    </a:prstGeom>
                    <a:noFill/>
                    <a:ln>
                      <a:noFill/>
                    </a:ln>
                  </pic:spPr>
                </pic:pic>
              </a:graphicData>
            </a:graphic>
          </wp:inline>
        </w:drawing>
      </w:r>
    </w:p>
    <w:p w14:paraId="72E21210">
      <w:pPr>
        <w:pStyle w:val="21"/>
        <w:spacing w:before="0" w:beforeAutospacing="0" w:after="0" w:afterAutospacing="0"/>
        <w:ind w:firstLine="480"/>
        <w:jc w:val="center"/>
        <w:rPr>
          <w:rFonts w:hint="eastAsia" w:ascii="Times New Roman" w:hAnsi="Times New Roman" w:eastAsia="宋体" w:cs="Times New Roman"/>
          <w:kern w:val="0"/>
          <w:sz w:val="18"/>
          <w:szCs w:val="18"/>
          <w:lang w:val="en-US" w:eastAsia="zh-CN" w:bidi="ar-SA"/>
        </w:rPr>
      </w:pPr>
      <w:r>
        <w:rPr>
          <w:rFonts w:hint="eastAsia" w:ascii="Times New Roman" w:hAnsi="Times New Roman" w:eastAsia="宋体" w:cs="Times New Roman"/>
          <w:kern w:val="0"/>
          <w:sz w:val="18"/>
          <w:szCs w:val="18"/>
          <w:lang w:val="en-US" w:eastAsia="zh-CN" w:bidi="ar-SA"/>
        </w:rPr>
        <w:t>图6 路径点平滑代价示意图</w:t>
      </w:r>
    </w:p>
    <w:p w14:paraId="58FB3720">
      <w:pPr>
        <w:pStyle w:val="21"/>
        <w:spacing w:before="0" w:beforeAutospacing="0" w:after="0" w:afterAutospacing="0"/>
        <w:ind w:firstLine="480"/>
        <w:jc w:val="center"/>
        <w:rPr>
          <w:rFonts w:hint="eastAsia" w:ascii="Times New Roman" w:hAnsi="Times New Roman" w:eastAsia="宋体" w:cs="Times New Roman"/>
          <w:kern w:val="0"/>
          <w:sz w:val="18"/>
          <w:szCs w:val="18"/>
          <w:lang w:val="en-US" w:eastAsia="zh-CN" w:bidi="ar-SA"/>
        </w:rPr>
      </w:pPr>
    </w:p>
    <w:p w14:paraId="5B1D4DBE">
      <w:pPr>
        <w:pStyle w:val="21"/>
        <w:keepNext w:val="0"/>
        <w:keepLines w:val="0"/>
        <w:pageBreakBefore w:val="0"/>
        <w:kinsoku/>
        <w:wordWrap/>
        <w:topLinePunct w:val="0"/>
        <w:autoSpaceDE/>
        <w:autoSpaceDN/>
        <w:bidi w:val="0"/>
        <w:adjustRightInd/>
        <w:snapToGrid w:val="0"/>
        <w:spacing w:before="0" w:beforeAutospacing="0" w:after="0" w:afterAutospacing="0"/>
        <w:ind w:firstLine="480"/>
        <w:jc w:val="both"/>
        <w:textAlignment w:val="auto"/>
        <w:rPr>
          <w:rFonts w:hint="eastAsia" w:ascii="Times New Roman" w:hAnsi="Times New Roman" w:cs="Times New Roman"/>
          <w:sz w:val="21"/>
          <w:szCs w:val="20"/>
        </w:rPr>
      </w:pPr>
      <w:r>
        <w:rPr>
          <w:rFonts w:hint="eastAsia" w:ascii="Times New Roman" w:hAnsi="Times New Roman" w:cs="Times New Roman"/>
          <w:sz w:val="21"/>
          <w:szCs w:val="20"/>
        </w:rPr>
        <w:t xml:space="preserve">为了惩罚路径的急剧弯曲，平滑代价函数 </w:t>
      </w:r>
      <w:r>
        <w:rPr>
          <w:rFonts w:hint="eastAsia" w:ascii="Times New Roman" w:hAnsi="Times New Roman" w:cs="Times New Roman"/>
          <w:position w:val="-10"/>
          <w:sz w:val="21"/>
          <w:szCs w:val="20"/>
          <w:lang w:val="en-US" w:eastAsia="zh-CN"/>
        </w:rPr>
        <w:object>
          <v:shape id="_x0000_i1104" o:spt="75" type="#_x0000_t75" style="height:16pt;width:28pt;" o:ole="t" filled="f" o:preferrelative="t" stroked="f" coordsize="21600,21600">
            <v:path/>
            <v:fill on="f" focussize="0,0"/>
            <v:stroke on="f"/>
            <v:imagedata r:id="rId174" o:title=""/>
            <o:lock v:ext="edit" aspectratio="f"/>
            <w10:wrap type="none"/>
            <w10:anchorlock/>
          </v:shape>
          <o:OLEObject Type="Embed" ProgID="Equation.DSMT4" ShapeID="_x0000_i1104" DrawAspect="Content" ObjectID="_1468075804" r:id="rId173">
            <o:LockedField>false</o:LockedField>
          </o:OLEObject>
        </w:object>
      </w:r>
      <w:r>
        <w:rPr>
          <w:rFonts w:hint="eastAsia" w:ascii="Times New Roman" w:hAnsi="Times New Roman" w:cs="Times New Roman"/>
          <w:sz w:val="21"/>
          <w:szCs w:val="20"/>
        </w:rPr>
        <w:t>通常被定义为向量</w:t>
      </w:r>
      <w:r>
        <w:rPr>
          <w:rFonts w:hint="eastAsia" w:ascii="Times New Roman" w:hAnsi="Times New Roman" w:cs="Times New Roman"/>
          <w:position w:val="-10"/>
          <w:sz w:val="21"/>
          <w:szCs w:val="20"/>
        </w:rPr>
        <w:object>
          <v:shape id="_x0000_i1105" o:spt="75" type="#_x0000_t75" style="height:16pt;width:13.95pt;" o:ole="t" filled="f" o:preferrelative="t" stroked="f" coordsize="21600,21600">
            <v:path/>
            <v:fill on="f" focussize="0,0"/>
            <v:stroke on="f"/>
            <v:imagedata r:id="rId176" o:title=""/>
            <o:lock v:ext="edit" aspectratio="f"/>
            <w10:wrap type="none"/>
            <w10:anchorlock/>
          </v:shape>
          <o:OLEObject Type="Embed" ProgID="Equation.DSMT4" ShapeID="_x0000_i1105" DrawAspect="Content" ObjectID="_1468075805" r:id="rId175">
            <o:LockedField>false</o:LockedField>
          </o:OLEObject>
        </w:object>
      </w:r>
      <w:r>
        <w:rPr>
          <w:rFonts w:hint="eastAsia" w:ascii="Times New Roman" w:hAnsi="Times New Roman" w:cs="Times New Roman"/>
          <w:sz w:val="21"/>
          <w:szCs w:val="20"/>
        </w:rPr>
        <w:t xml:space="preserve">的模长平方之和： </w:t>
      </w:r>
    </w:p>
    <w:p w14:paraId="09C8E929">
      <w:pPr>
        <w:pStyle w:val="73"/>
        <w:keepNext w:val="0"/>
        <w:keepLines w:val="0"/>
        <w:pageBreakBefore w:val="0"/>
        <w:kinsoku/>
        <w:wordWrap/>
        <w:topLinePunct w:val="0"/>
        <w:autoSpaceDE/>
        <w:autoSpaceDN/>
        <w:bidi w:val="0"/>
        <w:adjustRightInd/>
        <w:snapToGrid w:val="0"/>
        <w:jc w:val="both"/>
        <w:textAlignment w:val="auto"/>
        <w:rPr>
          <w:rFonts w:hint="eastAsia"/>
          <w:lang w:eastAsia="zh-CN"/>
        </w:rPr>
      </w:pPr>
      <w:r>
        <w:rPr>
          <w:rFonts w:hint="eastAsia" w:cs="Times New Roman"/>
          <w:position w:val="-28"/>
          <w:szCs w:val="20"/>
          <w:lang w:val="en-US" w:eastAsia="zh-CN"/>
        </w:rPr>
        <w:tab/>
      </w:r>
      <w:r>
        <w:rPr>
          <w:rFonts w:hint="eastAsia" w:ascii="Times New Roman" w:hAnsi="Times New Roman" w:cs="Times New Roman"/>
          <w:position w:val="-26"/>
          <w:szCs w:val="20"/>
        </w:rPr>
        <w:object>
          <v:shape id="_x0000_i1106" o:spt="75" type="#_x0000_t75" style="height:28.45pt;width:200.15pt;" o:ole="t" filled="f" o:preferrelative="t" stroked="f" coordsize="21600,21600">
            <v:path/>
            <v:fill on="f" focussize="0,0"/>
            <v:stroke on="f"/>
            <v:imagedata r:id="rId178" o:title=""/>
            <o:lock v:ext="edit" aspectratio="f"/>
            <w10:wrap type="none"/>
            <w10:anchorlock/>
          </v:shape>
          <o:OLEObject Type="Embed" ProgID="Equation.DSMT4" ShapeID="_x0000_i1106" DrawAspect="Content" ObjectID="_1468075806" r:id="rId177">
            <o:LockedField>false</o:LockedField>
          </o:OLEObject>
        </w:object>
      </w:r>
      <w:r>
        <w:rPr>
          <w:rFonts w:hint="eastAsia" w:cs="Times New Roman"/>
          <w:position w:val="-28"/>
          <w:szCs w:val="20"/>
          <w:lang w:val="en-US" w:eastAsia="zh-CN"/>
        </w:rPr>
        <w:tab/>
      </w:r>
      <w:r>
        <w:rPr>
          <w:rFonts w:hint="eastAsia"/>
          <w:lang w:eastAsia="zh-CN"/>
        </w:rPr>
        <w:t>(10)</w:t>
      </w:r>
    </w:p>
    <w:p w14:paraId="437F50B2">
      <w:pPr>
        <w:pStyle w:val="21"/>
        <w:keepNext w:val="0"/>
        <w:keepLines w:val="0"/>
        <w:pageBreakBefore w:val="0"/>
        <w:kinsoku/>
        <w:wordWrap/>
        <w:topLinePunct w:val="0"/>
        <w:autoSpaceDE/>
        <w:autoSpaceDN/>
        <w:bidi w:val="0"/>
        <w:adjustRightInd/>
        <w:snapToGrid w:val="0"/>
        <w:spacing w:before="0" w:beforeAutospacing="0" w:after="0" w:afterAutospacing="0"/>
        <w:ind w:firstLine="480"/>
        <w:jc w:val="both"/>
        <w:textAlignment w:val="auto"/>
        <w:rPr>
          <w:rFonts w:hint="eastAsia" w:ascii="Times New Roman" w:hAnsi="Times New Roman" w:cs="Times New Roman"/>
          <w:sz w:val="21"/>
          <w:szCs w:val="20"/>
        </w:rPr>
      </w:pPr>
      <w:r>
        <w:rPr>
          <w:rFonts w:hint="eastAsia" w:ascii="Times New Roman" w:hAnsi="Times New Roman" w:cs="Times New Roman"/>
          <w:sz w:val="21"/>
          <w:szCs w:val="20"/>
        </w:rPr>
        <w:t>参考线贴合代价</w:t>
      </w:r>
      <w:r>
        <w:rPr>
          <w:rFonts w:hint="eastAsia" w:ascii="Times New Roman" w:hAnsi="Times New Roman" w:cs="Times New Roman"/>
          <w:position w:val="-14"/>
          <w:sz w:val="21"/>
          <w:szCs w:val="20"/>
          <w:lang w:val="en-US" w:eastAsia="zh-CN"/>
        </w:rPr>
        <w:object>
          <v:shape id="_x0000_i1107" o:spt="75" type="#_x0000_t75" style="height:18pt;width:18pt;" o:ole="t" filled="f" o:preferrelative="t" stroked="f" coordsize="21600,21600">
            <v:path/>
            <v:fill on="f" focussize="0,0"/>
            <v:stroke on="f"/>
            <v:imagedata r:id="rId180" o:title=""/>
            <o:lock v:ext="edit" aspectratio="f"/>
            <w10:wrap type="none"/>
            <w10:anchorlock/>
          </v:shape>
          <o:OLEObject Type="Embed" ProgID="Equation.DSMT4" ShapeID="_x0000_i1107" DrawAspect="Content" ObjectID="_1468075807" r:id="rId179">
            <o:LockedField>false</o:LockedField>
          </o:OLEObject>
        </w:object>
      </w:r>
      <w:r>
        <w:rPr>
          <w:rFonts w:hint="eastAsia" w:ascii="Times New Roman" w:hAnsi="Times New Roman" w:cs="Times New Roman"/>
          <w:sz w:val="21"/>
          <w:szCs w:val="20"/>
        </w:rPr>
        <w:t>用于使优化路径贴近参考路径</w:t>
      </w:r>
      <w:r>
        <w:rPr>
          <w:rFonts w:hint="eastAsia" w:ascii="Times New Roman" w:hAnsi="Times New Roman" w:cs="Times New Roman"/>
          <w:position w:val="-14"/>
          <w:sz w:val="21"/>
          <w:szCs w:val="20"/>
        </w:rPr>
        <w:object>
          <v:shape id="_x0000_i1108" o:spt="75" type="#_x0000_t75" style="height:18pt;width:150pt;" o:ole="t" filled="f" o:preferrelative="t" stroked="f" coordsize="21600,21600">
            <v:path/>
            <v:fill on="f" focussize="0,0"/>
            <v:stroke on="f"/>
            <v:imagedata r:id="rId182" o:title=""/>
            <o:lock v:ext="edit" aspectratio="f"/>
            <w10:wrap type="none"/>
            <w10:anchorlock/>
          </v:shape>
          <o:OLEObject Type="Embed" ProgID="Equation.DSMT4" ShapeID="_x0000_i1108" DrawAspect="Content" ObjectID="_1468075808" r:id="rId181">
            <o:LockedField>false</o:LockedField>
          </o:OLEObject>
        </w:object>
      </w:r>
      <w:r>
        <w:rPr>
          <w:rFonts w:hint="eastAsia" w:ascii="Times New Roman" w:hAnsi="Times New Roman" w:cs="Times New Roman"/>
          <w:sz w:val="21"/>
          <w:szCs w:val="20"/>
        </w:rPr>
        <w:t>。此处通过最小化优化点</w:t>
      </w:r>
      <w:r>
        <w:rPr>
          <w:rFonts w:hint="eastAsia" w:ascii="Times New Roman" w:hAnsi="Times New Roman" w:cs="Times New Roman"/>
          <w:position w:val="-10"/>
          <w:sz w:val="21"/>
          <w:szCs w:val="20"/>
        </w:rPr>
        <w:object>
          <v:shape id="_x0000_i1109" o:spt="75" type="#_x0000_t75" style="height:16pt;width:31pt;" o:ole="t" filled="f" o:preferrelative="t" stroked="f" coordsize="21600,21600">
            <v:path/>
            <v:fill on="f" focussize="0,0"/>
            <v:stroke on="f"/>
            <v:imagedata r:id="rId184" o:title=""/>
            <o:lock v:ext="edit" aspectratio="f"/>
            <w10:wrap type="none"/>
            <w10:anchorlock/>
          </v:shape>
          <o:OLEObject Type="Embed" ProgID="Equation.DSMT4" ShapeID="_x0000_i1109" DrawAspect="Content" ObjectID="_1468075809" r:id="rId183">
            <o:LockedField>false</o:LockedField>
          </o:OLEObject>
        </w:object>
      </w:r>
      <w:r>
        <w:rPr>
          <w:rFonts w:hint="eastAsia" w:ascii="Times New Roman" w:hAnsi="Times New Roman" w:cs="Times New Roman"/>
          <w:sz w:val="21"/>
          <w:szCs w:val="20"/>
        </w:rPr>
        <w:t>与对应参考点</w:t>
      </w:r>
      <w:r>
        <w:rPr>
          <w:rFonts w:hint="eastAsia" w:ascii="Times New Roman" w:hAnsi="Times New Roman" w:cs="Times New Roman"/>
          <w:position w:val="-14"/>
          <w:sz w:val="21"/>
          <w:szCs w:val="20"/>
        </w:rPr>
        <w:object>
          <v:shape id="_x0000_i1110" o:spt="75" type="#_x0000_t75" style="height:18pt;width:52pt;" o:ole="t" filled="f" o:preferrelative="t" stroked="f" coordsize="21600,21600">
            <v:path/>
            <v:fill on="f" focussize="0,0"/>
            <v:stroke on="f"/>
            <v:imagedata r:id="rId186" o:title=""/>
            <o:lock v:ext="edit" aspectratio="f"/>
            <w10:wrap type="none"/>
            <w10:anchorlock/>
          </v:shape>
          <o:OLEObject Type="Embed" ProgID="Equation.DSMT4" ShapeID="_x0000_i1110" DrawAspect="Content" ObjectID="_1468075810" r:id="rId185">
            <o:LockedField>false</o:LockedField>
          </o:OLEObject>
        </w:object>
      </w:r>
      <w:r>
        <w:rPr>
          <w:rFonts w:hint="eastAsia" w:ascii="Times New Roman" w:hAnsi="Times New Roman" w:cs="Times New Roman"/>
          <w:sz w:val="21"/>
          <w:szCs w:val="20"/>
        </w:rPr>
        <w:t xml:space="preserve">之间的欧氏距离平方和来实现： </w:t>
      </w:r>
    </w:p>
    <w:p w14:paraId="32E6FF60">
      <w:pPr>
        <w:pStyle w:val="73"/>
        <w:keepNext w:val="0"/>
        <w:keepLines w:val="0"/>
        <w:pageBreakBefore w:val="0"/>
        <w:kinsoku/>
        <w:wordWrap/>
        <w:topLinePunct w:val="0"/>
        <w:autoSpaceDE/>
        <w:autoSpaceDN/>
        <w:bidi w:val="0"/>
        <w:adjustRightInd/>
        <w:snapToGrid w:val="0"/>
        <w:textAlignment w:val="auto"/>
        <w:rPr>
          <w:rFonts w:hint="eastAsia"/>
          <w:lang w:eastAsia="zh-CN"/>
        </w:rPr>
      </w:pPr>
      <w:r>
        <w:rPr>
          <w:rFonts w:hint="eastAsia"/>
          <w:lang w:val="en-US" w:eastAsia="zh-CN"/>
        </w:rPr>
        <w:tab/>
      </w:r>
      <w:r>
        <w:rPr>
          <w:rFonts w:hint="eastAsia" w:ascii="Times New Roman" w:hAnsi="Times New Roman" w:cs="Times New Roman"/>
          <w:position w:val="-26"/>
          <w:szCs w:val="20"/>
        </w:rPr>
        <w:object>
          <v:shape id="_x0000_i1111" o:spt="75" type="#_x0000_t75" style="height:31pt;width:157pt;" o:ole="t" filled="f" o:preferrelative="t" stroked="f" coordsize="21600,21600">
            <v:path/>
            <v:fill on="f" focussize="0,0"/>
            <v:stroke on="f"/>
            <v:imagedata r:id="rId188" o:title=""/>
            <o:lock v:ext="edit" aspectratio="f"/>
            <w10:wrap type="none"/>
            <w10:anchorlock/>
          </v:shape>
          <o:OLEObject Type="Embed" ProgID="Equation.DSMT4" ShapeID="_x0000_i1111" DrawAspect="Content" ObjectID="_1468075811" r:id="rId187">
            <o:LockedField>false</o:LockedField>
          </o:OLEObject>
        </w:object>
      </w:r>
      <w:r>
        <w:rPr>
          <w:rFonts w:hint="eastAsia"/>
          <w:lang w:val="en-US" w:eastAsia="zh-CN"/>
        </w:rPr>
        <w:tab/>
      </w:r>
      <w:r>
        <w:rPr>
          <w:rFonts w:hint="eastAsia"/>
          <w:lang w:eastAsia="zh-CN"/>
        </w:rPr>
        <w:t>(</w:t>
      </w:r>
      <w:r>
        <w:rPr>
          <w:rFonts w:hint="eastAsia"/>
        </w:rPr>
        <w:t>11</w:t>
      </w:r>
      <w:r>
        <w:rPr>
          <w:rFonts w:hint="eastAsia"/>
          <w:lang w:eastAsia="zh-CN"/>
        </w:rPr>
        <w:t>)</w:t>
      </w:r>
    </w:p>
    <w:p w14:paraId="514F261D">
      <w:pPr>
        <w:pStyle w:val="21"/>
        <w:keepNext w:val="0"/>
        <w:keepLines w:val="0"/>
        <w:pageBreakBefore w:val="0"/>
        <w:kinsoku/>
        <w:wordWrap/>
        <w:topLinePunct w:val="0"/>
        <w:autoSpaceDE/>
        <w:autoSpaceDN/>
        <w:bidi w:val="0"/>
        <w:adjustRightInd/>
        <w:snapToGrid w:val="0"/>
        <w:spacing w:before="0" w:beforeAutospacing="0" w:after="0" w:afterAutospacing="0"/>
        <w:ind w:firstLine="480"/>
        <w:jc w:val="both"/>
        <w:textAlignment w:val="auto"/>
        <w:rPr>
          <w:rFonts w:hint="eastAsia" w:ascii="Times New Roman" w:hAnsi="Times New Roman" w:cs="Times New Roman"/>
          <w:sz w:val="21"/>
          <w:szCs w:val="20"/>
        </w:rPr>
      </w:pPr>
      <w:r>
        <w:rPr>
          <w:rFonts w:hint="eastAsia" w:ascii="Times New Roman" w:hAnsi="Times New Roman" w:cs="Times New Roman"/>
          <w:sz w:val="21"/>
          <w:szCs w:val="20"/>
        </w:rPr>
        <w:t>路径长度代价</w:t>
      </w:r>
      <w:r>
        <w:rPr>
          <w:rFonts w:hint="eastAsia" w:ascii="Times New Roman" w:hAnsi="Times New Roman" w:cs="Times New Roman"/>
          <w:position w:val="-10"/>
          <w:sz w:val="21"/>
          <w:szCs w:val="20"/>
        </w:rPr>
        <w:object>
          <v:shape id="_x0000_i1112" o:spt="75" type="#_x0000_t75" style="height:16pt;width:17pt;" o:ole="t" filled="f" o:preferrelative="t" stroked="f" coordsize="21600,21600">
            <v:path/>
            <v:fill on="f" focussize="0,0"/>
            <v:stroke on="f"/>
            <v:imagedata r:id="rId190" o:title=""/>
            <o:lock v:ext="edit" aspectratio="f"/>
            <w10:wrap type="none"/>
            <w10:anchorlock/>
          </v:shape>
          <o:OLEObject Type="Embed" ProgID="Equation.DSMT4" ShapeID="_x0000_i1112" DrawAspect="Content" ObjectID="_1468075812" r:id="rId189">
            <o:LockedField>false</o:LockedField>
          </o:OLEObject>
        </w:object>
      </w:r>
      <w:r>
        <w:rPr>
          <w:rFonts w:hint="eastAsia" w:ascii="Times New Roman" w:hAnsi="Times New Roman" w:cs="Times New Roman"/>
          <w:sz w:val="21"/>
          <w:szCs w:val="20"/>
        </w:rPr>
        <w:t xml:space="preserve">为了生成通行效率高的路径，此处引入路径长度代价项，鼓励路径尽可能短。它计算的是路径上所有相邻点之间距离的总和： </w:t>
      </w:r>
    </w:p>
    <w:p w14:paraId="3828106B">
      <w:pPr>
        <w:pStyle w:val="73"/>
        <w:keepNext w:val="0"/>
        <w:keepLines w:val="0"/>
        <w:pageBreakBefore w:val="0"/>
        <w:kinsoku/>
        <w:wordWrap/>
        <w:topLinePunct w:val="0"/>
        <w:autoSpaceDE/>
        <w:autoSpaceDN/>
        <w:bidi w:val="0"/>
        <w:adjustRightInd/>
        <w:snapToGrid w:val="0"/>
        <w:textAlignment w:val="auto"/>
        <w:rPr>
          <w:rFonts w:hint="eastAsia"/>
          <w:lang w:eastAsia="zh-CN"/>
        </w:rPr>
      </w:pPr>
      <w:r>
        <w:rPr>
          <w:rFonts w:hint="eastAsia"/>
          <w:lang w:val="en-US" w:eastAsia="zh-CN"/>
        </w:rPr>
        <w:tab/>
      </w:r>
      <w:r>
        <w:rPr>
          <w:rFonts w:hint="eastAsia" w:ascii="Times New Roman" w:hAnsi="Times New Roman" w:cs="Times New Roman"/>
          <w:position w:val="-26"/>
          <w:szCs w:val="20"/>
        </w:rPr>
        <w:object>
          <v:shape id="_x0000_i1113" o:spt="75" type="#_x0000_t75" style="height:31pt;width:148pt;" o:ole="t" filled="f" o:preferrelative="t" stroked="f" coordsize="21600,21600">
            <v:path/>
            <v:fill on="f" focussize="0,0"/>
            <v:stroke on="f"/>
            <v:imagedata r:id="rId192" o:title=""/>
            <o:lock v:ext="edit" aspectratio="f"/>
            <w10:wrap type="none"/>
            <w10:anchorlock/>
          </v:shape>
          <o:OLEObject Type="Embed" ProgID="Equation.DSMT4" ShapeID="_x0000_i1113" DrawAspect="Content" ObjectID="_1468075813" r:id="rId191">
            <o:LockedField>false</o:LockedField>
          </o:OLEObject>
        </w:object>
      </w:r>
      <w:r>
        <w:rPr>
          <w:rFonts w:hint="eastAsia"/>
          <w:lang w:val="en-US" w:eastAsia="zh-CN"/>
        </w:rPr>
        <w:tab/>
      </w:r>
      <w:r>
        <w:rPr>
          <w:rFonts w:hint="eastAsia"/>
          <w:lang w:eastAsia="zh-CN"/>
        </w:rPr>
        <w:t>(12)</w:t>
      </w:r>
    </w:p>
    <w:p w14:paraId="0666D07E">
      <w:pPr>
        <w:pStyle w:val="5"/>
        <w:rPr>
          <w:rFonts w:hint="eastAsia" w:asciiTheme="majorEastAsia" w:hAnsiTheme="majorEastAsia" w:eastAsiaTheme="majorEastAsia"/>
          <w:szCs w:val="20"/>
          <w:lang w:val="en-US" w:eastAsia="zh-CN"/>
        </w:rPr>
      </w:pPr>
      <w:r>
        <w:rPr>
          <w:rFonts w:hint="eastAsia" w:asciiTheme="majorEastAsia" w:hAnsiTheme="majorEastAsia" w:eastAsiaTheme="majorEastAsia"/>
          <w:szCs w:val="20"/>
          <w:lang w:val="en-US" w:eastAsia="zh-CN"/>
        </w:rPr>
        <w:t>4.1.2 约束条件</w:t>
      </w:r>
    </w:p>
    <w:p w14:paraId="07665D03">
      <w:pPr>
        <w:pStyle w:val="21"/>
        <w:keepNext w:val="0"/>
        <w:keepLines w:val="0"/>
        <w:pageBreakBefore w:val="0"/>
        <w:widowControl/>
        <w:kinsoku/>
        <w:wordWrap/>
        <w:overflowPunct/>
        <w:topLinePunct w:val="0"/>
        <w:autoSpaceDE/>
        <w:autoSpaceDN/>
        <w:bidi w:val="0"/>
        <w:adjustRightInd w:val="0"/>
        <w:snapToGrid w:val="0"/>
        <w:spacing w:before="0" w:beforeAutospacing="0" w:after="0" w:afterAutospacing="0"/>
        <w:ind w:firstLine="482"/>
        <w:jc w:val="both"/>
        <w:textAlignment w:val="auto"/>
        <w:rPr>
          <w:rFonts w:hint="eastAsia" w:ascii="Times New Roman" w:hAnsi="Times New Roman" w:cs="Times New Roman"/>
          <w:sz w:val="21"/>
          <w:szCs w:val="20"/>
        </w:rPr>
      </w:pPr>
      <w:r>
        <w:rPr>
          <w:rFonts w:hint="eastAsia" w:ascii="Times New Roman" w:hAnsi="Times New Roman" w:cs="Times New Roman"/>
          <w:sz w:val="21"/>
          <w:szCs w:val="20"/>
        </w:rPr>
        <w:t>为了确保生成的路径既安全</w:t>
      </w:r>
      <w:r>
        <w:rPr>
          <w:rFonts w:hint="eastAsia" w:ascii="Times New Roman" w:hAnsi="Times New Roman" w:cs="Times New Roman"/>
          <w:sz w:val="21"/>
          <w:szCs w:val="20"/>
          <w:lang w:val="en-US" w:eastAsia="zh-CN"/>
        </w:rPr>
        <w:t>且</w:t>
      </w:r>
      <w:r>
        <w:rPr>
          <w:rFonts w:hint="eastAsia" w:ascii="Times New Roman" w:hAnsi="Times New Roman" w:cs="Times New Roman"/>
          <w:sz w:val="21"/>
          <w:szCs w:val="20"/>
        </w:rPr>
        <w:t>符合车辆的物理特性，二次规划问题需要包含安全走廊约束与车辆运动学约束：</w:t>
      </w:r>
    </w:p>
    <w:p w14:paraId="456EA314">
      <w:pPr>
        <w:pStyle w:val="21"/>
        <w:keepNext w:val="0"/>
        <w:keepLines w:val="0"/>
        <w:pageBreakBefore w:val="0"/>
        <w:widowControl/>
        <w:kinsoku/>
        <w:wordWrap/>
        <w:overflowPunct/>
        <w:topLinePunct w:val="0"/>
        <w:autoSpaceDE/>
        <w:autoSpaceDN/>
        <w:bidi w:val="0"/>
        <w:adjustRightInd w:val="0"/>
        <w:snapToGrid w:val="0"/>
        <w:spacing w:before="0" w:beforeAutospacing="0" w:after="0" w:afterAutospacing="0"/>
        <w:ind w:firstLine="482"/>
        <w:jc w:val="both"/>
        <w:textAlignment w:val="auto"/>
        <w:rPr>
          <w:rFonts w:hint="eastAsia" w:ascii="Times New Roman" w:hAnsi="Times New Roman" w:cs="Times New Roman"/>
          <w:sz w:val="21"/>
          <w:szCs w:val="20"/>
        </w:rPr>
      </w:pPr>
      <w:r>
        <w:rPr>
          <w:rFonts w:hint="eastAsia" w:ascii="Times New Roman" w:hAnsi="Times New Roman" w:cs="Times New Roman"/>
          <w:sz w:val="21"/>
          <w:szCs w:val="20"/>
        </w:rPr>
        <w:t>安全走廊约束是保证路径不会与环境中的障碍物发生碰撞的关键。它要求路径上的每一个优化点</w:t>
      </w:r>
      <w:r>
        <w:rPr>
          <w:rFonts w:hint="eastAsia" w:ascii="Times New Roman" w:hAnsi="Times New Roman" w:cs="Times New Roman"/>
          <w:position w:val="-12"/>
          <w:sz w:val="21"/>
          <w:szCs w:val="20"/>
        </w:rPr>
        <w:object>
          <v:shape id="_x0000_i1114" o:spt="75" type="#_x0000_t75" style="height:18pt;width:56pt;" o:ole="t" filled="f" o:preferrelative="t" stroked="f" coordsize="21600,21600">
            <v:path/>
            <v:fill on="f" focussize="0,0"/>
            <v:stroke on="f"/>
            <v:imagedata r:id="rId130" o:title=""/>
            <o:lock v:ext="edit" aspectratio="f"/>
            <w10:wrap type="none"/>
            <w10:anchorlock/>
          </v:shape>
          <o:OLEObject Type="Embed" ProgID="Equation.DSMT4" ShapeID="_x0000_i1114" DrawAspect="Content" ObjectID="_1468075814" r:id="rId193">
            <o:LockedField>false</o:LockedField>
          </o:OLEObject>
        </w:object>
      </w:r>
      <w:r>
        <w:rPr>
          <w:rFonts w:hint="eastAsia" w:ascii="Times New Roman" w:hAnsi="Times New Roman" w:cs="Times New Roman"/>
          <w:sz w:val="21"/>
          <w:szCs w:val="20"/>
        </w:rPr>
        <w:t>都必须位于为其预先规划的安全区域</w:t>
      </w:r>
      <w:r>
        <w:rPr>
          <w:rFonts w:hint="eastAsia" w:ascii="Times New Roman" w:hAnsi="Times New Roman" w:cs="Times New Roman"/>
          <w:sz w:val="21"/>
          <w:szCs w:val="20"/>
          <w:lang w:eastAsia="zh-CN"/>
        </w:rPr>
        <w:t>(</w:t>
      </w:r>
      <w:r>
        <w:rPr>
          <w:rFonts w:hint="eastAsia" w:ascii="Times New Roman" w:hAnsi="Times New Roman" w:cs="Times New Roman"/>
          <w:sz w:val="21"/>
          <w:szCs w:val="20"/>
        </w:rPr>
        <w:t>即安全走廊</w:t>
      </w:r>
      <w:r>
        <w:rPr>
          <w:rFonts w:hint="eastAsia" w:ascii="Times New Roman" w:hAnsi="Times New Roman" w:cs="Times New Roman"/>
          <w:position w:val="-10"/>
          <w:sz w:val="21"/>
          <w:szCs w:val="20"/>
          <w:lang w:eastAsia="zh-CN"/>
        </w:rPr>
        <w:object>
          <v:shape id="_x0000_i1115" o:spt="75" type="#_x0000_t75" style="height:16pt;width:42pt;" o:ole="t" filled="f" o:preferrelative="t" stroked="f" coordsize="21600,21600">
            <v:path/>
            <v:fill on="f" focussize="0,0"/>
            <v:stroke on="f"/>
            <v:imagedata r:id="rId195" o:title=""/>
            <o:lock v:ext="edit" aspectratio="f"/>
            <w10:wrap type="none"/>
            <w10:anchorlock/>
          </v:shape>
          <o:OLEObject Type="Embed" ProgID="Equation.DSMT4" ShapeID="_x0000_i1115" DrawAspect="Content" ObjectID="_1468075815" r:id="rId194">
            <o:LockedField>false</o:LockedField>
          </o:OLEObject>
        </w:object>
      </w:r>
      <w:r>
        <w:rPr>
          <w:rFonts w:hint="eastAsia" w:ascii="Times New Roman" w:hAnsi="Times New Roman" w:cs="Times New Roman"/>
          <w:sz w:val="21"/>
          <w:szCs w:val="20"/>
          <w:lang w:eastAsia="zh-CN"/>
        </w:rPr>
        <w:t>)</w:t>
      </w:r>
      <w:r>
        <w:rPr>
          <w:rFonts w:hint="eastAsia" w:ascii="Times New Roman" w:hAnsi="Times New Roman" w:cs="Times New Roman"/>
          <w:sz w:val="21"/>
          <w:szCs w:val="20"/>
        </w:rPr>
        <w:t>内部。对于每个点</w:t>
      </w:r>
      <w:r>
        <w:rPr>
          <w:rFonts w:hint="eastAsia" w:ascii="Times New Roman" w:hAnsi="Times New Roman" w:cs="Times New Roman"/>
          <w:position w:val="-10"/>
          <w:sz w:val="21"/>
          <w:szCs w:val="20"/>
        </w:rPr>
        <w:object>
          <v:shape id="_x0000_i1116" o:spt="75" type="#_x0000_t75" style="height:16pt;width:11pt;" o:ole="t" filled="f" o:preferrelative="t" stroked="f" coordsize="21600,21600">
            <v:path/>
            <v:fill on="f" focussize="0,0"/>
            <v:stroke on="f"/>
            <v:imagedata r:id="rId148" o:title=""/>
            <o:lock v:ext="edit" aspectratio="f"/>
            <w10:wrap type="none"/>
            <w10:anchorlock/>
          </v:shape>
          <o:OLEObject Type="Embed" ProgID="Equation.DSMT4" ShapeID="_x0000_i1116" DrawAspect="Content" ObjectID="_1468075816" r:id="rId196">
            <o:LockedField>false</o:LockedField>
          </o:OLEObject>
        </w:object>
      </w:r>
      <w:r>
        <w:rPr>
          <w:rFonts w:hint="eastAsia" w:ascii="Times New Roman" w:hAnsi="Times New Roman" w:cs="Times New Roman"/>
          <w:sz w:val="21"/>
          <w:szCs w:val="20"/>
        </w:rPr>
        <w:t>，其对应的安全走廊定义了该点坐标</w:t>
      </w:r>
      <w:r>
        <w:rPr>
          <w:rFonts w:hint="eastAsia" w:ascii="Times New Roman" w:hAnsi="Times New Roman" w:cs="Times New Roman"/>
          <w:position w:val="-12"/>
          <w:sz w:val="21"/>
          <w:szCs w:val="20"/>
        </w:rPr>
        <w:object>
          <v:shape id="_x0000_i1117" o:spt="75" type="#_x0000_t75" style="height:18pt;width:35pt;" o:ole="t" filled="f" o:preferrelative="t" stroked="f" coordsize="21600,21600">
            <v:path/>
            <v:fill on="f" focussize="0,0"/>
            <v:stroke on="f"/>
            <v:imagedata r:id="rId198" o:title=""/>
            <o:lock v:ext="edit" aspectratio="f"/>
            <w10:wrap type="none"/>
            <w10:anchorlock/>
          </v:shape>
          <o:OLEObject Type="Embed" ProgID="Equation.DSMT4" ShapeID="_x0000_i1117" DrawAspect="Content" ObjectID="_1468075817" r:id="rId197">
            <o:LockedField>false</o:LockedField>
          </o:OLEObject>
        </w:object>
      </w:r>
      <w:r>
        <w:rPr>
          <w:rFonts w:hint="eastAsia" w:ascii="Times New Roman" w:hAnsi="Times New Roman" w:cs="Times New Roman"/>
          <w:sz w:val="21"/>
          <w:szCs w:val="20"/>
        </w:rPr>
        <w:t xml:space="preserve">的可行域。如果安全走廊是轴对齐的矩形，则约束可以简单表示为对坐标分量的上下界限制： </w:t>
      </w:r>
    </w:p>
    <w:p w14:paraId="6A5E68BD">
      <w:pPr>
        <w:pStyle w:val="73"/>
        <w:bidi w:val="0"/>
        <w:jc w:val="both"/>
        <w:rPr>
          <w:rFonts w:hint="eastAsia"/>
          <w:lang w:eastAsia="zh-CN"/>
        </w:rPr>
      </w:pPr>
      <w:r>
        <w:rPr>
          <w:rFonts w:hint="eastAsia" w:cs="Times New Roman"/>
          <w:position w:val="-32"/>
          <w:szCs w:val="20"/>
          <w:lang w:val="en-US" w:eastAsia="zh-CN"/>
        </w:rPr>
        <w:tab/>
      </w:r>
      <w:r>
        <w:rPr>
          <w:rFonts w:hint="eastAsia" w:ascii="Times New Roman" w:hAnsi="Times New Roman" w:cs="Times New Roman"/>
          <w:position w:val="-28"/>
          <w:szCs w:val="20"/>
        </w:rPr>
        <w:object>
          <v:shape id="_x0000_i1118" o:spt="75" type="#_x0000_t75" style="height:34pt;width:73pt;" o:ole="t" filled="f" o:preferrelative="t" stroked="f" coordsize="21600,21600">
            <v:path/>
            <v:fill on="f" focussize="0,0"/>
            <v:stroke on="f"/>
            <v:imagedata r:id="rId200" o:title=""/>
            <o:lock v:ext="edit" aspectratio="f"/>
            <w10:wrap type="none"/>
            <w10:anchorlock/>
          </v:shape>
          <o:OLEObject Type="Embed" ProgID="Equation.DSMT4" ShapeID="_x0000_i1118" DrawAspect="Content" ObjectID="_1468075818" r:id="rId199">
            <o:LockedField>false</o:LockedField>
          </o:OLEObject>
        </w:object>
      </w:r>
      <w:r>
        <w:rPr>
          <w:rFonts w:hint="eastAsia" w:cs="Times New Roman"/>
          <w:position w:val="-32"/>
          <w:szCs w:val="20"/>
          <w:lang w:val="en-US" w:eastAsia="zh-CN"/>
        </w:rPr>
        <w:tab/>
      </w:r>
      <w:r>
        <w:rPr>
          <w:rFonts w:hint="eastAsia"/>
          <w:lang w:eastAsia="zh-CN"/>
        </w:rPr>
        <w:t>(13)</w:t>
      </w:r>
    </w:p>
    <w:p w14:paraId="1A527069">
      <w:pPr>
        <w:pStyle w:val="21"/>
        <w:keepNext w:val="0"/>
        <w:keepLines w:val="0"/>
        <w:pageBreakBefore w:val="0"/>
        <w:widowControl/>
        <w:kinsoku/>
        <w:wordWrap/>
        <w:overflowPunct/>
        <w:topLinePunct w:val="0"/>
        <w:autoSpaceDE/>
        <w:autoSpaceDN/>
        <w:bidi w:val="0"/>
        <w:adjustRightInd w:val="0"/>
        <w:snapToGrid w:val="0"/>
        <w:spacing w:before="0" w:beforeAutospacing="0" w:after="0" w:afterAutospacing="0"/>
        <w:ind w:firstLine="482"/>
        <w:jc w:val="both"/>
        <w:textAlignment w:val="auto"/>
        <w:rPr>
          <w:rFonts w:hint="eastAsia" w:ascii="Times New Roman" w:hAnsi="Times New Roman" w:cs="Times New Roman"/>
          <w:sz w:val="21"/>
          <w:szCs w:val="20"/>
        </w:rPr>
      </w:pPr>
      <w:r>
        <w:rPr>
          <w:rFonts w:hint="eastAsia" w:ascii="Times New Roman" w:hAnsi="Times New Roman" w:cs="Times New Roman"/>
          <w:sz w:val="21"/>
          <w:szCs w:val="20"/>
        </w:rPr>
        <w:t>其中，</w:t>
      </w:r>
      <w:r>
        <w:rPr>
          <w:rFonts w:hint="eastAsia" w:ascii="Times New Roman" w:hAnsi="Times New Roman" w:cs="Times New Roman"/>
          <w:position w:val="-12"/>
          <w:sz w:val="21"/>
          <w:szCs w:val="20"/>
        </w:rPr>
        <w:object>
          <v:shape id="_x0000_i1119" o:spt="75" type="#_x0000_t75" style="height:17pt;width:22pt;" o:ole="t" filled="f" o:preferrelative="t" stroked="f" coordsize="21600,21600">
            <v:path/>
            <v:fill on="f" focussize="0,0"/>
            <v:stroke on="f"/>
            <v:imagedata r:id="rId202" o:title=""/>
            <o:lock v:ext="edit" aspectratio="f"/>
            <w10:wrap type="none"/>
            <w10:anchorlock/>
          </v:shape>
          <o:OLEObject Type="Embed" ProgID="Equation.DSMT4" ShapeID="_x0000_i1119" DrawAspect="Content" ObjectID="_1468075819" r:id="rId201">
            <o:LockedField>false</o:LockedField>
          </o:OLEObject>
        </w:object>
      </w:r>
      <w:r>
        <w:rPr>
          <w:rFonts w:hint="eastAsia" w:ascii="Times New Roman" w:hAnsi="Times New Roman" w:cs="Times New Roman"/>
          <w:sz w:val="21"/>
          <w:szCs w:val="20"/>
        </w:rPr>
        <w:t>,</w:t>
      </w:r>
      <w:r>
        <w:rPr>
          <w:rFonts w:hint="eastAsia" w:ascii="Times New Roman" w:hAnsi="Times New Roman" w:cs="Times New Roman"/>
          <w:position w:val="-12"/>
          <w:sz w:val="21"/>
          <w:szCs w:val="20"/>
        </w:rPr>
        <w:object>
          <v:shape id="_x0000_i1120" o:spt="75" type="#_x0000_t75" style="height:17pt;width:23pt;" o:ole="t" filled="f" o:preferrelative="t" stroked="f" coordsize="21600,21600">
            <v:path/>
            <v:fill on="f" focussize="0,0"/>
            <v:stroke on="f"/>
            <v:imagedata r:id="rId204" o:title=""/>
            <o:lock v:ext="edit" aspectratio="f"/>
            <w10:wrap type="none"/>
            <w10:anchorlock/>
          </v:shape>
          <o:OLEObject Type="Embed" ProgID="Equation.DSMT4" ShapeID="_x0000_i1120" DrawAspect="Content" ObjectID="_1468075820" r:id="rId203">
            <o:LockedField>false</o:LockedField>
          </o:OLEObject>
        </w:object>
      </w:r>
      <w:r>
        <w:rPr>
          <w:rFonts w:hint="eastAsia" w:ascii="Times New Roman" w:hAnsi="Times New Roman" w:cs="Times New Roman"/>
          <w:sz w:val="21"/>
          <w:szCs w:val="20"/>
        </w:rPr>
        <w:t xml:space="preserve">, </w:t>
      </w:r>
      <w:r>
        <w:rPr>
          <w:rFonts w:hint="eastAsia" w:ascii="Times New Roman" w:hAnsi="Times New Roman" w:cs="Times New Roman"/>
          <w:position w:val="-12"/>
          <w:sz w:val="21"/>
          <w:szCs w:val="20"/>
        </w:rPr>
        <w:object>
          <v:shape id="_x0000_i1121" o:spt="75" type="#_x0000_t75" style="height:17pt;width:23pt;" o:ole="t" filled="f" o:preferrelative="t" stroked="f" coordsize="21600,21600">
            <v:path/>
            <v:fill on="f" focussize="0,0"/>
            <v:stroke on="f"/>
            <v:imagedata r:id="rId206" o:title=""/>
            <o:lock v:ext="edit" aspectratio="f"/>
            <w10:wrap type="none"/>
            <w10:anchorlock/>
          </v:shape>
          <o:OLEObject Type="Embed" ProgID="Equation.DSMT4" ShapeID="_x0000_i1121" DrawAspect="Content" ObjectID="_1468075821" r:id="rId205">
            <o:LockedField>false</o:LockedField>
          </o:OLEObject>
        </w:object>
      </w:r>
      <w:r>
        <w:rPr>
          <w:rFonts w:hint="eastAsia" w:ascii="Times New Roman" w:hAnsi="Times New Roman" w:cs="Times New Roman"/>
          <w:sz w:val="21"/>
          <w:szCs w:val="20"/>
        </w:rPr>
        <w:t xml:space="preserve">, </w:t>
      </w:r>
      <w:r>
        <w:rPr>
          <w:rFonts w:hint="eastAsia" w:ascii="Times New Roman" w:hAnsi="Times New Roman" w:cs="Times New Roman"/>
          <w:position w:val="-12"/>
          <w:sz w:val="21"/>
          <w:szCs w:val="20"/>
        </w:rPr>
        <w:object>
          <v:shape id="_x0000_i1122" o:spt="75" type="#_x0000_t75" style="height:17pt;width:24pt;" o:ole="t" filled="f" o:preferrelative="t" stroked="f" coordsize="21600,21600">
            <v:path/>
            <v:fill on="f" focussize="0,0"/>
            <v:stroke on="f"/>
            <v:imagedata r:id="rId208" o:title=""/>
            <o:lock v:ext="edit" aspectratio="f"/>
            <w10:wrap type="none"/>
            <w10:anchorlock/>
          </v:shape>
          <o:OLEObject Type="Embed" ProgID="Equation.DSMT4" ShapeID="_x0000_i1122" DrawAspect="Content" ObjectID="_1468075822" r:id="rId207">
            <o:LockedField>false</o:LockedField>
          </o:OLEObject>
        </w:object>
      </w:r>
      <w:r>
        <w:rPr>
          <w:rFonts w:hint="eastAsia" w:ascii="Times New Roman" w:hAnsi="Times New Roman" w:cs="Times New Roman"/>
          <w:sz w:val="21"/>
          <w:szCs w:val="20"/>
        </w:rPr>
        <w:t>是根据第</w:t>
      </w:r>
      <w:r>
        <w:rPr>
          <w:rFonts w:hint="eastAsia" w:ascii="Times New Roman" w:hAnsi="Times New Roman" w:cs="Times New Roman"/>
          <w:i/>
          <w:iCs/>
          <w:sz w:val="21"/>
          <w:szCs w:val="20"/>
        </w:rPr>
        <w:t>i</w:t>
      </w:r>
      <w:r>
        <w:rPr>
          <w:rFonts w:hint="eastAsia" w:ascii="Times New Roman" w:hAnsi="Times New Roman" w:cs="Times New Roman"/>
          <w:sz w:val="21"/>
          <w:szCs w:val="20"/>
        </w:rPr>
        <w:t>段安全走廊确定的边界值。</w:t>
      </w:r>
    </w:p>
    <w:p w14:paraId="1C6C88B5">
      <w:pPr>
        <w:pStyle w:val="21"/>
        <w:keepNext w:val="0"/>
        <w:keepLines w:val="0"/>
        <w:pageBreakBefore w:val="0"/>
        <w:widowControl/>
        <w:kinsoku/>
        <w:wordWrap/>
        <w:overflowPunct/>
        <w:topLinePunct w:val="0"/>
        <w:autoSpaceDE/>
        <w:autoSpaceDN/>
        <w:bidi w:val="0"/>
        <w:adjustRightInd w:val="0"/>
        <w:snapToGrid w:val="0"/>
        <w:spacing w:before="0" w:beforeAutospacing="0" w:after="0" w:afterAutospacing="0"/>
        <w:ind w:firstLine="482"/>
        <w:jc w:val="both"/>
        <w:textAlignment w:val="auto"/>
        <w:rPr>
          <w:rFonts w:hint="eastAsia" w:ascii="Times New Roman" w:hAnsi="Times New Roman" w:cs="Times New Roman"/>
          <w:sz w:val="21"/>
          <w:szCs w:val="20"/>
        </w:rPr>
      </w:pPr>
      <w:r>
        <w:rPr>
          <w:rFonts w:hint="eastAsia" w:ascii="Times New Roman" w:hAnsi="Times New Roman" w:cs="Times New Roman"/>
          <w:sz w:val="21"/>
          <w:szCs w:val="20"/>
        </w:rPr>
        <w:t>车辆受前轮最大转角约束，为了使路径能够被车辆实际跟踪执行，必须考虑车辆的运动学限制。无人车辆由于其物理结构受到最小转向半径</w:t>
      </w:r>
      <w:r>
        <w:rPr>
          <w:rFonts w:hint="eastAsia" w:ascii="Times New Roman" w:hAnsi="Times New Roman" w:cs="Times New Roman"/>
          <w:position w:val="-10"/>
          <w:sz w:val="21"/>
          <w:szCs w:val="20"/>
        </w:rPr>
        <w:object>
          <v:shape id="_x0000_i1123" o:spt="75" type="#_x0000_t75" style="height:16pt;width:20pt;" o:ole="t" filled="f" o:preferrelative="t" stroked="f" coordsize="21600,21600">
            <v:path/>
            <v:fill on="f" focussize="0,0"/>
            <v:stroke on="f"/>
            <v:imagedata r:id="rId210" o:title=""/>
            <o:lock v:ext="edit" aspectratio="f"/>
            <w10:wrap type="none"/>
            <w10:anchorlock/>
          </v:shape>
          <o:OLEObject Type="Embed" ProgID="Equation.DSMT4" ShapeID="_x0000_i1123" DrawAspect="Content" ObjectID="_1468075823" r:id="rId209">
            <o:LockedField>false</o:LockedField>
          </o:OLEObject>
        </w:object>
      </w:r>
      <w:r>
        <w:rPr>
          <w:rFonts w:hint="eastAsia" w:ascii="Times New Roman" w:hAnsi="Times New Roman" w:cs="Times New Roman"/>
          <w:sz w:val="21"/>
          <w:szCs w:val="20"/>
        </w:rPr>
        <w:t>限制，其能够安全行驶的路径曲率</w:t>
      </w:r>
      <w:r>
        <w:rPr>
          <w:rFonts w:hint="eastAsia" w:ascii="Times New Roman" w:hAnsi="Times New Roman" w:cs="Times New Roman"/>
          <w:position w:val="-4"/>
          <w:sz w:val="21"/>
          <w:szCs w:val="20"/>
        </w:rPr>
        <w:object>
          <v:shape id="_x0000_i1124" o:spt="75" type="#_x0000_t75" style="height:9pt;width:10pt;" o:ole="t" filled="f" o:preferrelative="t" stroked="f" coordsize="21600,21600">
            <v:path/>
            <v:fill on="f" focussize="0,0"/>
            <v:stroke on="f"/>
            <v:imagedata r:id="rId212" o:title=""/>
            <o:lock v:ext="edit" aspectratio="f"/>
            <w10:wrap type="none"/>
            <w10:anchorlock/>
          </v:shape>
          <o:OLEObject Type="Embed" ProgID="Equation.DSMT4" ShapeID="_x0000_i1124" DrawAspect="Content" ObjectID="_1468075824" r:id="rId211">
            <o:LockedField>false</o:LockedField>
          </o:OLEObject>
        </w:object>
      </w:r>
      <w:r>
        <w:rPr>
          <w:rFonts w:hint="eastAsia" w:ascii="Times New Roman" w:hAnsi="Times New Roman" w:cs="Times New Roman"/>
          <w:sz w:val="21"/>
          <w:szCs w:val="20"/>
        </w:rPr>
        <w:t>是有限的：</w:t>
      </w:r>
    </w:p>
    <w:p w14:paraId="0237DC5D">
      <w:pPr>
        <w:pStyle w:val="73"/>
        <w:bidi w:val="0"/>
        <w:jc w:val="both"/>
        <w:rPr>
          <w:rFonts w:hint="eastAsia"/>
          <w:lang w:eastAsia="zh-CN"/>
        </w:rPr>
      </w:pPr>
      <w:r>
        <w:rPr>
          <w:rFonts w:hint="eastAsia" w:cs="Times New Roman"/>
          <w:szCs w:val="20"/>
          <w:lang w:val="en-US" w:eastAsia="zh-CN"/>
        </w:rPr>
        <w:tab/>
      </w:r>
      <w:r>
        <w:rPr>
          <w:rFonts w:hint="eastAsia" w:ascii="Times New Roman" w:hAnsi="Times New Roman" w:cs="Times New Roman"/>
          <w:position w:val="-28"/>
          <w:szCs w:val="20"/>
        </w:rPr>
        <w:object>
          <v:shape id="_x0000_i1125" o:spt="75" type="#_x0000_t75" style="height:31pt;width:72pt;" o:ole="t" filled="f" o:preferrelative="t" stroked="f" coordsize="21600,21600">
            <v:path/>
            <v:fill on="f" focussize="0,0"/>
            <v:stroke on="f"/>
            <v:imagedata r:id="rId214" o:title=""/>
            <o:lock v:ext="edit" aspectratio="f"/>
            <w10:wrap type="none"/>
            <w10:anchorlock/>
          </v:shape>
          <o:OLEObject Type="Embed" ProgID="Equation.DSMT4" ShapeID="_x0000_i1125" DrawAspect="Content" ObjectID="_1468075825" r:id="rId213">
            <o:LockedField>false</o:LockedField>
          </o:OLEObject>
        </w:object>
      </w:r>
      <w:r>
        <w:rPr>
          <w:rFonts w:hint="eastAsia" w:cs="Times New Roman"/>
          <w:szCs w:val="20"/>
          <w:lang w:val="en-US" w:eastAsia="zh-CN"/>
        </w:rPr>
        <w:tab/>
      </w:r>
      <w:r>
        <w:rPr>
          <w:rFonts w:hint="eastAsia"/>
          <w:lang w:eastAsia="zh-CN"/>
        </w:rPr>
        <w:t>(</w:t>
      </w:r>
      <w:r>
        <w:rPr>
          <w:rFonts w:hint="eastAsia"/>
        </w:rPr>
        <w:t>14</w:t>
      </w:r>
      <w:r>
        <w:rPr>
          <w:rFonts w:hint="eastAsia"/>
          <w:lang w:eastAsia="zh-CN"/>
        </w:rPr>
        <w:t>)</w:t>
      </w:r>
    </w:p>
    <w:p w14:paraId="32246E22">
      <w:pPr>
        <w:pStyle w:val="21"/>
        <w:keepNext w:val="0"/>
        <w:keepLines w:val="0"/>
        <w:pageBreakBefore w:val="0"/>
        <w:widowControl/>
        <w:kinsoku/>
        <w:wordWrap/>
        <w:overflowPunct/>
        <w:topLinePunct w:val="0"/>
        <w:autoSpaceDE/>
        <w:autoSpaceDN/>
        <w:bidi w:val="0"/>
        <w:adjustRightInd w:val="0"/>
        <w:snapToGrid w:val="0"/>
        <w:spacing w:before="0" w:beforeAutospacing="0" w:after="0" w:afterAutospacing="0"/>
        <w:ind w:firstLine="482"/>
        <w:jc w:val="both"/>
        <w:textAlignment w:val="auto"/>
        <w:rPr>
          <w:rFonts w:hint="eastAsia" w:ascii="Times New Roman" w:hAnsi="Times New Roman" w:cs="Times New Roman"/>
          <w:sz w:val="21"/>
          <w:szCs w:val="20"/>
        </w:rPr>
      </w:pPr>
      <w:r>
        <w:rPr>
          <w:rFonts w:hint="eastAsia" w:ascii="Times New Roman" w:hAnsi="Times New Roman" w:cs="Times New Roman"/>
          <w:sz w:val="21"/>
          <w:szCs w:val="20"/>
        </w:rPr>
        <w:t>假设路径点</w:t>
      </w:r>
      <w:r>
        <w:rPr>
          <w:rFonts w:hint="eastAsia" w:ascii="Times New Roman" w:hAnsi="Times New Roman" w:cs="Times New Roman"/>
          <w:position w:val="-10"/>
          <w:sz w:val="21"/>
          <w:szCs w:val="20"/>
        </w:rPr>
        <w:object>
          <v:shape id="_x0000_i1126" o:spt="75" type="#_x0000_t75" style="height:16pt;width:12pt;" o:ole="t" filled="f" o:preferrelative="t" stroked="f" coordsize="21600,21600">
            <v:path/>
            <v:fill on="f" focussize="0,0"/>
            <v:stroke on="f"/>
            <v:imagedata r:id="rId216" o:title=""/>
            <o:lock v:ext="edit" aspectratio="f"/>
            <w10:wrap type="none"/>
            <w10:anchorlock/>
          </v:shape>
          <o:OLEObject Type="Embed" ProgID="Equation.DSMT4" ShapeID="_x0000_i1126" DrawAspect="Content" ObjectID="_1468075826" r:id="rId215">
            <o:LockedField>false</o:LockedField>
          </o:OLEObject>
        </w:object>
      </w:r>
      <w:r>
        <w:rPr>
          <w:rFonts w:hint="eastAsia" w:ascii="Times New Roman" w:hAnsi="Times New Roman" w:cs="Times New Roman"/>
          <w:sz w:val="21"/>
          <w:szCs w:val="20"/>
        </w:rPr>
        <w:t>在路径上均匀密集分布的条件下，位置向量变化率</w:t>
      </w:r>
      <w:r>
        <w:rPr>
          <w:rFonts w:hint="eastAsia" w:ascii="Times New Roman" w:hAnsi="Times New Roman" w:cs="Times New Roman"/>
          <w:position w:val="-10"/>
          <w:sz w:val="21"/>
          <w:szCs w:val="20"/>
        </w:rPr>
        <w:object>
          <v:shape id="_x0000_i1127" o:spt="75" type="#_x0000_t75" style="height:16pt;width:13.95pt;" o:ole="t" filled="f" o:preferrelative="t" stroked="f" coordsize="21600,21600">
            <v:path/>
            <v:fill on="f" focussize="0,0"/>
            <v:stroke on="f"/>
            <v:imagedata r:id="rId218" o:title=""/>
            <o:lock v:ext="edit" aspectratio="f"/>
            <w10:wrap type="none"/>
            <w10:anchorlock/>
          </v:shape>
          <o:OLEObject Type="Embed" ProgID="Equation.DSMT4" ShapeID="_x0000_i1127" DrawAspect="Content" ObjectID="_1468075827" r:id="rId217">
            <o:LockedField>false</o:LockedField>
          </o:OLEObject>
        </w:object>
      </w:r>
      <w:r>
        <w:rPr>
          <w:rFonts w:hint="eastAsia" w:ascii="Times New Roman" w:hAnsi="Times New Roman" w:cs="Times New Roman"/>
          <w:sz w:val="21"/>
          <w:szCs w:val="20"/>
        </w:rPr>
        <w:t>与最大路径曲率</w:t>
      </w:r>
      <w:r>
        <w:rPr>
          <w:rFonts w:hint="eastAsia" w:ascii="Times New Roman" w:hAnsi="Times New Roman" w:cs="Times New Roman"/>
          <w:position w:val="-10"/>
          <w:sz w:val="21"/>
          <w:szCs w:val="20"/>
        </w:rPr>
        <w:object>
          <v:shape id="_x0000_i1128" o:spt="75" type="#_x0000_t75" style="height:16pt;width:31pt;" o:ole="t" filled="f" o:preferrelative="t" stroked="f" coordsize="21600,21600">
            <v:path/>
            <v:fill on="f" focussize="0,0"/>
            <v:stroke on="f"/>
            <v:imagedata r:id="rId220" o:title=""/>
            <o:lock v:ext="edit" aspectratio="f"/>
            <w10:wrap type="none"/>
            <w10:anchorlock/>
          </v:shape>
          <o:OLEObject Type="Embed" ProgID="Equation.DSMT4" ShapeID="_x0000_i1128" DrawAspect="Content" ObjectID="_1468075828" r:id="rId219">
            <o:LockedField>false</o:LockedField>
          </o:OLEObject>
        </w:object>
      </w:r>
      <w:r>
        <w:rPr>
          <w:rFonts w:hint="eastAsia" w:ascii="Times New Roman" w:hAnsi="Times New Roman" w:cs="Times New Roman"/>
          <w:sz w:val="21"/>
          <w:szCs w:val="20"/>
        </w:rPr>
        <w:t>之间的关系可以近似得出:</w:t>
      </w:r>
    </w:p>
    <w:p w14:paraId="4E09BD97">
      <w:pPr>
        <w:pStyle w:val="21"/>
        <w:keepNext w:val="0"/>
        <w:keepLines w:val="0"/>
        <w:pageBreakBefore w:val="0"/>
        <w:widowControl/>
        <w:kinsoku/>
        <w:wordWrap/>
        <w:overflowPunct/>
        <w:topLinePunct w:val="0"/>
        <w:autoSpaceDE/>
        <w:autoSpaceDN/>
        <w:bidi w:val="0"/>
        <w:adjustRightInd w:val="0"/>
        <w:snapToGrid w:val="0"/>
        <w:spacing w:before="0" w:beforeAutospacing="0" w:after="0" w:afterAutospacing="0"/>
        <w:jc w:val="both"/>
        <w:textAlignment w:val="center"/>
        <w:rPr>
          <w:rFonts w:hint="eastAsia" w:ascii="Times New Roman" w:hAnsi="Times New Roman" w:cs="Times New Roman"/>
          <w:sz w:val="21"/>
          <w:szCs w:val="20"/>
          <w:lang w:eastAsia="zh-CN"/>
        </w:rPr>
      </w:pPr>
      <w:r>
        <w:rPr>
          <w:rFonts w:hint="eastAsia" w:ascii="Times New Roman" w:hAnsi="Times New Roman" w:cs="Times New Roman"/>
          <w:sz w:val="21"/>
          <w:szCs w:val="20"/>
        </w:rPr>
        <w:object>
          <v:shape id="_x0000_i1129" o:spt="75" type="#_x0000_t75" style="height:24.65pt;width:199.15pt;" o:ole="t" filled="f" o:preferrelative="t" stroked="f" coordsize="21600,21600">
            <v:path/>
            <v:fill on="f" focussize="0,0"/>
            <v:stroke on="f"/>
            <v:imagedata r:id="rId222" o:title=""/>
            <o:lock v:ext="edit" aspectratio="f"/>
            <w10:wrap type="none"/>
            <w10:anchorlock/>
          </v:shape>
          <o:OLEObject Type="Embed" ProgID="Equation.DSMT4" ShapeID="_x0000_i1129" DrawAspect="Content" ObjectID="_1468075829" r:id="rId221">
            <o:LockedField>false</o:LockedField>
          </o:OLEObject>
        </w:object>
      </w:r>
      <w:r>
        <w:rPr>
          <w:rFonts w:hint="eastAsia" w:ascii="Times New Roman" w:hAnsi="Times New Roman" w:eastAsia="宋体" w:cs="Times New Roman"/>
          <w:kern w:val="2"/>
          <w:sz w:val="18"/>
          <w:szCs w:val="20"/>
          <w:lang w:val="en-US" w:eastAsia="zh-CN" w:bidi="ar-SA"/>
        </w:rPr>
        <w:t>(15)</w:t>
      </w:r>
    </w:p>
    <w:p w14:paraId="3B372660">
      <w:pPr>
        <w:pStyle w:val="21"/>
        <w:keepNext w:val="0"/>
        <w:keepLines w:val="0"/>
        <w:pageBreakBefore w:val="0"/>
        <w:widowControl/>
        <w:kinsoku/>
        <w:wordWrap/>
        <w:overflowPunct/>
        <w:topLinePunct w:val="0"/>
        <w:autoSpaceDE/>
        <w:autoSpaceDN/>
        <w:bidi w:val="0"/>
        <w:adjustRightInd w:val="0"/>
        <w:snapToGrid w:val="0"/>
        <w:spacing w:before="0" w:beforeAutospacing="0" w:after="0" w:afterAutospacing="0"/>
        <w:ind w:firstLine="482"/>
        <w:jc w:val="both"/>
        <w:textAlignment w:val="auto"/>
        <w:rPr>
          <w:rFonts w:hint="eastAsia" w:ascii="Times New Roman" w:hAnsi="Times New Roman" w:cs="Times New Roman"/>
          <w:sz w:val="21"/>
          <w:szCs w:val="20"/>
        </w:rPr>
      </w:pPr>
      <w:r>
        <w:rPr>
          <w:rFonts w:hint="eastAsia" w:ascii="Times New Roman" w:hAnsi="Times New Roman" w:cs="Times New Roman"/>
          <w:sz w:val="21"/>
          <w:szCs w:val="20"/>
        </w:rPr>
        <w:t>将</w:t>
      </w:r>
      <w:r>
        <w:rPr>
          <w:rFonts w:hint="eastAsia" w:ascii="Times New Roman" w:hAnsi="Times New Roman" w:cs="Times New Roman"/>
          <w:sz w:val="21"/>
          <w:szCs w:val="20"/>
        </w:rPr>
        <w:object>
          <v:shape id="_x0000_i1130" o:spt="75" type="#_x0000_t75" style="height:17pt;width:96.95pt;" o:ole="t" filled="f" o:preferrelative="t" stroked="f" coordsize="21600,21600">
            <v:path/>
            <v:fill on="f" focussize="0,0"/>
            <v:stroke on="f"/>
            <v:imagedata r:id="rId224" o:title=""/>
            <o:lock v:ext="edit" aspectratio="f"/>
            <w10:wrap type="none"/>
            <w10:anchorlock/>
          </v:shape>
          <o:OLEObject Type="Embed" ProgID="Equation.DSMT4" ShapeID="_x0000_i1130" DrawAspect="Content" ObjectID="_1468075830" r:id="rId223">
            <o:LockedField>false</o:LockedField>
          </o:OLEObject>
        </w:object>
      </w:r>
      <w:r>
        <w:rPr>
          <w:rFonts w:hint="eastAsia" w:ascii="Times New Roman" w:hAnsi="Times New Roman" w:cs="Times New Roman"/>
          <w:sz w:val="21"/>
          <w:szCs w:val="20"/>
        </w:rPr>
        <w:t>代入上式，并化简。最终得到曲率约束如下，其中</w:t>
      </w:r>
      <w:r>
        <w:rPr>
          <w:rFonts w:hint="eastAsia" w:ascii="Times New Roman" w:hAnsi="Times New Roman" w:cs="Times New Roman"/>
          <w:sz w:val="21"/>
          <w:szCs w:val="20"/>
        </w:rPr>
        <w:object>
          <v:shape id="_x0000_i1131" o:spt="75" type="#_x0000_t75" style="height:13.95pt;width:16pt;" o:ole="t" filled="f" o:preferrelative="t" stroked="f" coordsize="21600,21600">
            <v:path/>
            <v:fill on="f" focussize="0,0"/>
            <v:stroke on="f"/>
            <v:imagedata r:id="rId226" o:title=""/>
            <o:lock v:ext="edit" aspectratio="f"/>
            <w10:wrap type="none"/>
            <w10:anchorlock/>
          </v:shape>
          <o:OLEObject Type="Embed" ProgID="Equation.DSMT4" ShapeID="_x0000_i1131" DrawAspect="Content" ObjectID="_1468075831" r:id="rId225">
            <o:LockedField>false</o:LockedField>
          </o:OLEObject>
        </w:object>
      </w:r>
      <w:r>
        <w:rPr>
          <w:rFonts w:hint="eastAsia" w:ascii="Times New Roman" w:hAnsi="Times New Roman" w:cs="Times New Roman"/>
          <w:sz w:val="21"/>
          <w:szCs w:val="20"/>
        </w:rPr>
        <w:t>是散点之间的平均长度，</w:t>
      </w:r>
      <w:r>
        <w:rPr>
          <w:rFonts w:hint="eastAsia" w:ascii="Times New Roman" w:hAnsi="Times New Roman" w:cs="Times New Roman"/>
          <w:sz w:val="21"/>
          <w:szCs w:val="20"/>
        </w:rPr>
        <w:object>
          <v:shape id="_x0000_i1132" o:spt="75" type="#_x0000_t75" style="height:18pt;width:22pt;" o:ole="t" filled="f" o:preferrelative="t" stroked="f" coordsize="21600,21600">
            <v:path/>
            <v:fill on="f" focussize="0,0"/>
            <v:stroke on="f"/>
            <v:imagedata r:id="rId228" o:title=""/>
            <o:lock v:ext="edit" aspectratio="f"/>
            <w10:wrap type="none"/>
            <w10:anchorlock/>
          </v:shape>
          <o:OLEObject Type="Embed" ProgID="Equation.DSMT4" ShapeID="_x0000_i1132" DrawAspect="Content" ObjectID="_1468075832" r:id="rId227">
            <o:LockedField>false</o:LockedField>
          </o:OLEObject>
        </w:object>
      </w:r>
      <w:r>
        <w:rPr>
          <w:rFonts w:hint="eastAsia" w:ascii="Times New Roman" w:hAnsi="Times New Roman" w:cs="Times New Roman"/>
          <w:sz w:val="21"/>
          <w:szCs w:val="20"/>
        </w:rPr>
        <w:t xml:space="preserve">是最大曲率约束． </w:t>
      </w:r>
    </w:p>
    <w:p w14:paraId="44A296F3">
      <w:pPr>
        <w:pStyle w:val="73"/>
        <w:bidi w:val="0"/>
        <w:rPr>
          <w:rFonts w:hint="eastAsia"/>
          <w:lang w:eastAsia="zh-CN"/>
        </w:rPr>
      </w:pPr>
      <w:r>
        <w:rPr>
          <w:rFonts w:hint="eastAsia" w:cs="Times New Roman"/>
          <w:position w:val="-16"/>
          <w:szCs w:val="20"/>
          <w:lang w:val="en-US" w:eastAsia="zh-CN"/>
        </w:rPr>
        <w:tab/>
      </w:r>
      <w:r>
        <w:rPr>
          <w:rFonts w:hint="eastAsia" w:ascii="Times New Roman" w:hAnsi="Times New Roman" w:cs="Times New Roman"/>
          <w:position w:val="-14"/>
          <w:szCs w:val="20"/>
        </w:rPr>
        <w:object>
          <v:shape id="_x0000_i1133" o:spt="75" type="#_x0000_t75" style="height:15.2pt;width:156.45pt;" o:ole="t" filled="f" o:preferrelative="t" stroked="f" coordsize="21600,21600">
            <v:path/>
            <v:fill on="f" focussize="0,0"/>
            <v:stroke on="f"/>
            <v:imagedata r:id="rId230" o:title=""/>
            <o:lock v:ext="edit" aspectratio="f"/>
            <w10:wrap type="none"/>
            <w10:anchorlock/>
          </v:shape>
          <o:OLEObject Type="Embed" ProgID="Equation.DSMT4" ShapeID="_x0000_i1133" DrawAspect="Content" ObjectID="_1468075833" r:id="rId229">
            <o:LockedField>false</o:LockedField>
          </o:OLEObject>
        </w:object>
      </w:r>
      <w:r>
        <w:rPr>
          <w:rFonts w:hint="eastAsia" w:cs="Times New Roman"/>
          <w:position w:val="-16"/>
          <w:szCs w:val="20"/>
          <w:lang w:val="en-US" w:eastAsia="zh-CN"/>
        </w:rPr>
        <w:tab/>
      </w:r>
      <w:r>
        <w:rPr>
          <w:rFonts w:hint="eastAsia"/>
          <w:lang w:eastAsia="zh-CN"/>
        </w:rPr>
        <w:t>(16)</w:t>
      </w:r>
    </w:p>
    <w:p w14:paraId="566F294D">
      <w:pPr>
        <w:pStyle w:val="21"/>
        <w:spacing w:before="0" w:beforeAutospacing="0" w:after="0" w:afterAutospacing="0"/>
        <w:ind w:firstLine="480"/>
        <w:jc w:val="both"/>
        <w:rPr>
          <w:rFonts w:hint="eastAsia" w:ascii="Times New Roman" w:hAnsi="Times New Roman" w:cs="Times New Roman"/>
          <w:sz w:val="21"/>
          <w:szCs w:val="20"/>
        </w:rPr>
      </w:pPr>
      <w:r>
        <w:rPr>
          <w:rFonts w:hint="eastAsia" w:ascii="Times New Roman" w:hAnsi="Times New Roman" w:cs="Times New Roman"/>
          <w:sz w:val="21"/>
          <w:szCs w:val="20"/>
        </w:rPr>
        <w:t>如公式16所示，曲率约束是非线性的约束，这种非线性形式使得直接求解变得复杂，尤其是在路径优化问题中，涉及大量变量和约束时，计算成本高且难以保证全局最优解。为了能够降低求解的复杂度，需要将曲率约束线性化。</w:t>
      </w:r>
    </w:p>
    <w:p w14:paraId="27F93274">
      <w:pPr>
        <w:pStyle w:val="21"/>
        <w:keepNext w:val="0"/>
        <w:keepLines w:val="0"/>
        <w:pageBreakBefore w:val="0"/>
        <w:widowControl/>
        <w:kinsoku/>
        <w:wordWrap/>
        <w:overflowPunct/>
        <w:topLinePunct w:val="0"/>
        <w:autoSpaceDE/>
        <w:autoSpaceDN/>
        <w:bidi w:val="0"/>
        <w:adjustRightInd/>
        <w:snapToGrid w:val="0"/>
        <w:spacing w:before="0" w:beforeAutospacing="0" w:after="0" w:afterAutospacing="0"/>
        <w:ind w:firstLine="420" w:firstLineChars="0"/>
        <w:jc w:val="both"/>
        <w:textAlignment w:val="auto"/>
        <w:rPr>
          <w:rFonts w:hint="eastAsia" w:ascii="Times New Roman" w:hAnsi="Times New Roman" w:cs="Times New Roman"/>
          <w:sz w:val="21"/>
          <w:szCs w:val="20"/>
        </w:rPr>
      </w:pPr>
      <w:r>
        <w:rPr>
          <w:rFonts w:hint="eastAsia" w:ascii="Times New Roman" w:hAnsi="Times New Roman" w:cs="Times New Roman"/>
          <w:sz w:val="21"/>
          <w:szCs w:val="20"/>
          <w:lang w:val="en-US" w:eastAsia="zh-CN"/>
        </w:rPr>
        <w:t xml:space="preserve">对 </w:t>
      </w:r>
      <w:r>
        <w:rPr>
          <w:rFonts w:hint="eastAsia" w:ascii="Times New Roman" w:hAnsi="Times New Roman" w:cs="Times New Roman"/>
          <w:position w:val="-12"/>
          <w:sz w:val="21"/>
          <w:szCs w:val="20"/>
        </w:rPr>
        <w:object>
          <v:shape id="_x0000_i1134" o:spt="75" type="#_x0000_t75" style="height:19pt;width:184pt;" o:ole="t" filled="f" o:preferrelative="t" stroked="f" coordsize="21600,21600">
            <v:path/>
            <v:fill on="f" focussize="0,0"/>
            <v:stroke on="f"/>
            <v:imagedata r:id="rId232" o:title=""/>
            <o:lock v:ext="edit" aspectratio="f"/>
            <w10:wrap type="none"/>
            <w10:anchorlock/>
          </v:shape>
          <o:OLEObject Type="Embed" ProgID="Equation.DSMT4" ShapeID="_x0000_i1134" DrawAspect="Content" ObjectID="_1468075834" r:id="rId231">
            <o:LockedField>false</o:LockedField>
          </o:OLEObject>
        </w:object>
      </w:r>
      <w:r>
        <w:rPr>
          <w:rFonts w:hint="eastAsia" w:ascii="Times New Roman" w:hAnsi="Times New Roman" w:cs="Times New Roman"/>
          <w:sz w:val="21"/>
          <w:szCs w:val="20"/>
        </w:rPr>
        <w:t>在原始路径</w:t>
      </w:r>
      <w:r>
        <w:rPr>
          <w:rFonts w:hint="eastAsia" w:ascii="Times New Roman" w:hAnsi="Times New Roman" w:cs="Times New Roman"/>
          <w:position w:val="-14"/>
          <w:sz w:val="21"/>
          <w:szCs w:val="20"/>
        </w:rPr>
        <w:object>
          <v:shape id="_x0000_i1135" o:spt="75" type="#_x0000_t75" style="height:18pt;width:20pt;" o:ole="t" filled="f" o:preferrelative="t" stroked="f" coordsize="21600,21600">
            <v:path/>
            <v:fill on="f" focussize="0,0"/>
            <v:stroke on="f"/>
            <v:imagedata r:id="rId234" o:title=""/>
            <o:lock v:ext="edit" aspectratio="f"/>
            <w10:wrap type="none"/>
            <w10:anchorlock/>
          </v:shape>
          <o:OLEObject Type="Embed" ProgID="Equation.DSMT4" ShapeID="_x0000_i1135" DrawAspect="Content" ObjectID="_1468075835" r:id="rId233">
            <o:LockedField>false</o:LockedField>
          </o:OLEObject>
        </w:object>
      </w:r>
      <w:r>
        <w:rPr>
          <w:rFonts w:hint="eastAsia" w:ascii="Times New Roman" w:hAnsi="Times New Roman" w:cs="Times New Roman"/>
          <w:sz w:val="21"/>
          <w:szCs w:val="20"/>
        </w:rPr>
        <w:t xml:space="preserve">处一阶泰勒展开： </w:t>
      </w:r>
    </w:p>
    <w:p w14:paraId="7BDC7BDC">
      <w:pPr>
        <w:pStyle w:val="73"/>
        <w:keepNext w:val="0"/>
        <w:keepLines w:val="0"/>
        <w:pageBreakBefore w:val="0"/>
        <w:kinsoku/>
        <w:wordWrap/>
        <w:topLinePunct w:val="0"/>
        <w:autoSpaceDE/>
        <w:autoSpaceDN/>
        <w:bidi w:val="0"/>
        <w:adjustRightInd/>
        <w:snapToGrid w:val="0"/>
        <w:jc w:val="both"/>
        <w:textAlignment w:val="auto"/>
        <w:rPr>
          <w:rFonts w:hint="eastAsia"/>
          <w:lang w:eastAsia="zh-CN"/>
        </w:rPr>
      </w:pPr>
      <w:r>
        <w:rPr>
          <w:rFonts w:hint="eastAsia" w:cs="Times New Roman"/>
          <w:position w:val="-16"/>
          <w:szCs w:val="20"/>
          <w:lang w:val="en-US" w:eastAsia="zh-CN"/>
        </w:rPr>
        <w:tab/>
      </w:r>
      <w:r>
        <w:rPr>
          <w:rFonts w:hint="eastAsia" w:ascii="Times New Roman" w:hAnsi="Times New Roman" w:cs="Times New Roman"/>
          <w:position w:val="-14"/>
          <w:szCs w:val="20"/>
        </w:rPr>
        <w:object>
          <v:shape id="_x0000_i1136" o:spt="75" type="#_x0000_t75" style="height:20pt;width:167pt;" o:ole="t" filled="f" o:preferrelative="t" stroked="f" coordsize="21600,21600">
            <v:path/>
            <v:fill on="f" focussize="0,0"/>
            <v:stroke on="f"/>
            <v:imagedata r:id="rId236" o:title=""/>
            <o:lock v:ext="edit" aspectratio="f"/>
            <w10:wrap type="none"/>
            <w10:anchorlock/>
          </v:shape>
          <o:OLEObject Type="Embed" ProgID="Equation.DSMT4" ShapeID="_x0000_i1136" DrawAspect="Content" ObjectID="_1468075836" r:id="rId235">
            <o:LockedField>false</o:LockedField>
          </o:OLEObject>
        </w:object>
      </w:r>
      <w:r>
        <w:rPr>
          <w:rFonts w:hint="eastAsia" w:cs="Times New Roman"/>
          <w:position w:val="-16"/>
          <w:szCs w:val="20"/>
          <w:lang w:val="en-US" w:eastAsia="zh-CN"/>
        </w:rPr>
        <w:tab/>
      </w:r>
      <w:r>
        <w:rPr>
          <w:rFonts w:hint="eastAsia"/>
          <w:lang w:eastAsia="zh-CN"/>
        </w:rPr>
        <w:t>(</w:t>
      </w:r>
      <w:r>
        <w:rPr>
          <w:rFonts w:hint="eastAsia"/>
        </w:rPr>
        <w:t>17</w:t>
      </w:r>
      <w:r>
        <w:rPr>
          <w:rFonts w:hint="eastAsia"/>
          <w:lang w:eastAsia="zh-CN"/>
        </w:rPr>
        <w:t>)</w:t>
      </w:r>
    </w:p>
    <w:p w14:paraId="2DB49567">
      <w:pPr>
        <w:pStyle w:val="21"/>
        <w:keepNext w:val="0"/>
        <w:keepLines w:val="0"/>
        <w:pageBreakBefore w:val="0"/>
        <w:kinsoku/>
        <w:wordWrap/>
        <w:topLinePunct w:val="0"/>
        <w:autoSpaceDE/>
        <w:autoSpaceDN/>
        <w:bidi w:val="0"/>
        <w:adjustRightInd/>
        <w:snapToGrid w:val="0"/>
        <w:spacing w:before="0" w:beforeAutospacing="0" w:after="0" w:afterAutospacing="0"/>
        <w:ind w:firstLine="480"/>
        <w:jc w:val="both"/>
        <w:textAlignment w:val="auto"/>
        <w:rPr>
          <w:rFonts w:hint="eastAsia" w:ascii="Times New Roman" w:hAnsi="Times New Roman" w:cs="Times New Roman"/>
          <w:sz w:val="21"/>
          <w:szCs w:val="20"/>
        </w:rPr>
      </w:pPr>
      <w:r>
        <w:rPr>
          <w:rFonts w:hint="eastAsia" w:ascii="Times New Roman" w:hAnsi="Times New Roman" w:cs="Times New Roman"/>
          <w:sz w:val="21"/>
          <w:szCs w:val="20"/>
        </w:rPr>
        <w:t>所以线性化后的曲率约束为：</w:t>
      </w:r>
    </w:p>
    <w:p w14:paraId="75F2981B">
      <w:pPr>
        <w:pStyle w:val="73"/>
        <w:keepNext w:val="0"/>
        <w:keepLines w:val="0"/>
        <w:pageBreakBefore w:val="0"/>
        <w:widowControl w:val="0"/>
        <w:tabs>
          <w:tab w:val="left" w:pos="4095"/>
        </w:tabs>
        <w:kinsoku/>
        <w:wordWrap/>
        <w:overflowPunct w:val="0"/>
        <w:topLinePunct w:val="0"/>
        <w:autoSpaceDE/>
        <w:autoSpaceDN/>
        <w:bidi w:val="0"/>
        <w:adjustRightInd/>
        <w:snapToGrid/>
        <w:jc w:val="both"/>
        <w:textAlignment w:val="center"/>
        <w:rPr>
          <w:rFonts w:hint="eastAsia" w:cs="Times New Roman"/>
          <w:position w:val="-16"/>
          <w:szCs w:val="20"/>
          <w:lang w:val="en-US" w:eastAsia="zh-CN"/>
        </w:rPr>
      </w:pPr>
      <w:r>
        <w:rPr>
          <w:rFonts w:hint="eastAsia" w:cs="Times New Roman"/>
          <w:position w:val="-16"/>
          <w:szCs w:val="20"/>
          <w:lang w:val="en-US" w:eastAsia="zh-CN"/>
        </w:rPr>
        <w:tab/>
      </w:r>
      <w:r>
        <w:rPr>
          <w:rFonts w:hint="eastAsia" w:cs="Times New Roman"/>
          <w:position w:val="-16"/>
          <w:szCs w:val="20"/>
          <w:lang w:val="en-US" w:eastAsia="zh-CN"/>
        </w:rPr>
        <w:object>
          <v:shape id="_x0000_i1137" o:spt="75" type="#_x0000_t75" style="height:23.55pt;width:197.25pt;" o:ole="t" filled="f" o:preferrelative="t" stroked="f" coordsize="21600,21600">
            <v:path/>
            <v:fill on="f" focussize="0,0"/>
            <v:stroke on="f"/>
            <v:imagedata r:id="rId238" o:title=""/>
            <o:lock v:ext="edit" aspectratio="f"/>
            <w10:wrap type="none"/>
            <w10:anchorlock/>
          </v:shape>
          <o:OLEObject Type="Embed" ProgID="Equation.DSMT4" ShapeID="_x0000_i1137" DrawAspect="Content" ObjectID="_1468075837" r:id="rId237">
            <o:LockedField>false</o:LockedField>
          </o:OLEObject>
        </w:object>
      </w:r>
      <w:r>
        <w:rPr>
          <w:rFonts w:hint="eastAsia" w:cs="Times New Roman"/>
          <w:position w:val="-16"/>
          <w:szCs w:val="20"/>
          <w:lang w:val="en-US" w:eastAsia="zh-CN"/>
        </w:rPr>
        <w:tab/>
      </w:r>
      <w:r>
        <w:rPr>
          <w:rFonts w:hint="eastAsia" w:cs="Times New Roman"/>
          <w:position w:val="-16"/>
          <w:szCs w:val="20"/>
          <w:lang w:val="en-US" w:eastAsia="zh-CN"/>
        </w:rPr>
        <w:t>(18)</w:t>
      </w:r>
    </w:p>
    <w:p w14:paraId="3CD3ECDC">
      <w:pPr>
        <w:pStyle w:val="4"/>
        <w:numPr>
          <w:ilvl w:val="0"/>
          <w:numId w:val="0"/>
        </w:numPr>
        <w:spacing w:before="71" w:after="71"/>
        <w:rPr>
          <w:rFonts w:hint="eastAsia"/>
          <w:szCs w:val="20"/>
        </w:rPr>
      </w:pPr>
      <w:r>
        <w:rPr>
          <w:rFonts w:hint="eastAsia"/>
          <w:szCs w:val="20"/>
        </w:rPr>
        <w:t>4.2 迭代二次规划</w:t>
      </w:r>
    </w:p>
    <w:p w14:paraId="3590F3DB">
      <w:pPr>
        <w:pStyle w:val="21"/>
        <w:keepNext w:val="0"/>
        <w:keepLines w:val="0"/>
        <w:pageBreakBefore w:val="0"/>
        <w:widowControl/>
        <w:kinsoku/>
        <w:wordWrap/>
        <w:overflowPunct/>
        <w:topLinePunct w:val="0"/>
        <w:autoSpaceDE/>
        <w:autoSpaceDN/>
        <w:bidi w:val="0"/>
        <w:adjustRightInd/>
        <w:snapToGrid w:val="0"/>
        <w:spacing w:before="0" w:beforeAutospacing="0" w:after="0" w:afterAutospacing="0"/>
        <w:ind w:firstLine="482"/>
        <w:jc w:val="both"/>
        <w:textAlignment w:val="auto"/>
        <w:rPr>
          <w:rFonts w:hint="eastAsia" w:ascii="Times New Roman" w:hAnsi="Times New Roman" w:cs="Times New Roman"/>
          <w:sz w:val="21"/>
          <w:szCs w:val="20"/>
        </w:rPr>
      </w:pPr>
      <w:r>
        <w:rPr>
          <w:rFonts w:hint="eastAsia" w:ascii="Times New Roman" w:hAnsi="Times New Roman" w:cs="Times New Roman"/>
          <w:sz w:val="21"/>
          <w:szCs w:val="20"/>
        </w:rPr>
        <w:t>在4.1.2节中提到，为了在二次规划框架内处理非线性的曲率约束，本文采用了将其在参考路径</w:t>
      </w:r>
      <w:r>
        <w:rPr>
          <w:rFonts w:hint="eastAsia" w:ascii="Times New Roman" w:hAnsi="Times New Roman" w:cs="Times New Roman"/>
          <w:position w:val="-14"/>
          <w:sz w:val="21"/>
          <w:szCs w:val="20"/>
        </w:rPr>
        <w:object>
          <v:shape id="_x0000_i1138" o:spt="75" type="#_x0000_t75" style="height:18pt;width:20pt;" o:ole="t" filled="f" o:preferrelative="t" stroked="f" coordsize="21600,21600">
            <v:path/>
            <v:fill on="f" focussize="0,0"/>
            <v:stroke on="f"/>
            <v:imagedata r:id="rId240" o:title=""/>
            <o:lock v:ext="edit" aspectratio="f"/>
            <w10:wrap type="none"/>
            <w10:anchorlock/>
          </v:shape>
          <o:OLEObject Type="Embed" ProgID="Equation.DSMT4" ShapeID="_x0000_i1138" DrawAspect="Content" ObjectID="_1468075838" r:id="rId239">
            <o:LockedField>false</o:LockedField>
          </o:OLEObject>
        </w:object>
      </w:r>
      <w:r>
        <w:rPr>
          <w:rFonts w:hint="eastAsia" w:ascii="Times New Roman" w:hAnsi="Times New Roman" w:cs="Times New Roman"/>
          <w:sz w:val="21"/>
          <w:szCs w:val="20"/>
        </w:rPr>
        <w:t>附近进行一阶泰勒展开的方法。然而，一个潜在的问题是，如果初始参考路径</w:t>
      </w:r>
      <w:r>
        <w:rPr>
          <w:rFonts w:hint="eastAsia" w:ascii="Times New Roman" w:hAnsi="Times New Roman" w:cs="Times New Roman"/>
          <w:sz w:val="21"/>
          <w:szCs w:val="20"/>
          <w:lang w:eastAsia="zh-CN"/>
        </w:rPr>
        <w:t>(</w:t>
      </w:r>
      <w:r>
        <w:rPr>
          <w:rFonts w:hint="eastAsia" w:ascii="Times New Roman" w:hAnsi="Times New Roman" w:cs="Times New Roman"/>
          <w:sz w:val="21"/>
          <w:szCs w:val="20"/>
        </w:rPr>
        <w:t>例如由章节 3 生成的路径</w:t>
      </w:r>
      <w:r>
        <w:rPr>
          <w:rFonts w:hint="eastAsia" w:ascii="Times New Roman" w:hAnsi="Times New Roman" w:cs="Times New Roman"/>
          <w:sz w:val="21"/>
          <w:szCs w:val="20"/>
          <w:lang w:eastAsia="zh-CN"/>
        </w:rPr>
        <w:t>)</w:t>
      </w:r>
      <w:r>
        <w:rPr>
          <w:rFonts w:hint="eastAsia" w:ascii="Times New Roman" w:hAnsi="Times New Roman" w:cs="Times New Roman"/>
          <w:sz w:val="21"/>
          <w:szCs w:val="20"/>
        </w:rPr>
        <w:t>是由直线段组成，那么在这些直线段上的点，其表征弯曲程度的函数</w:t>
      </w:r>
      <w:r>
        <w:rPr>
          <w:rFonts w:hint="eastAsia" w:ascii="Times New Roman" w:hAnsi="Times New Roman" w:cs="Times New Roman"/>
          <w:position w:val="-10"/>
          <w:sz w:val="21"/>
          <w:szCs w:val="20"/>
        </w:rPr>
        <w:object>
          <v:shape id="_x0000_i1139" o:spt="75" type="#_x0000_t75" style="height:15pt;width:28pt;" o:ole="t" filled="f" o:preferrelative="t" stroked="f" coordsize="21600,21600">
            <v:path/>
            <v:fill on="f" focussize="0,0"/>
            <v:stroke on="f"/>
            <v:imagedata r:id="rId242" o:title=""/>
            <o:lock v:ext="edit" aspectratio="f"/>
            <w10:wrap type="none"/>
            <w10:anchorlock/>
          </v:shape>
          <o:OLEObject Type="Embed" ProgID="Equation.DSMT4" ShapeID="_x0000_i1139" DrawAspect="Content" ObjectID="_1468075839" r:id="rId241">
            <o:LockedField>false</o:LockedField>
          </o:OLEObject>
        </w:object>
      </w:r>
      <w:r>
        <w:rPr>
          <w:rFonts w:hint="eastAsia" w:ascii="Times New Roman" w:hAnsi="Times New Roman" w:cs="Times New Roman"/>
          <w:sz w:val="21"/>
          <w:szCs w:val="20"/>
        </w:rPr>
        <w:t>为零，</w:t>
      </w:r>
      <w:r>
        <w:rPr>
          <w:rFonts w:hint="eastAsia" w:ascii="Times New Roman" w:hAnsi="Times New Roman" w:cs="Times New Roman"/>
          <w:sz w:val="21"/>
          <w:szCs w:val="20"/>
          <w:lang w:val="en-US" w:eastAsia="zh-CN"/>
        </w:rPr>
        <w:t>并且</w:t>
      </w:r>
      <w:r>
        <w:rPr>
          <w:rFonts w:hint="eastAsia" w:ascii="Times New Roman" w:hAnsi="Times New Roman" w:cs="Times New Roman"/>
          <w:sz w:val="21"/>
          <w:szCs w:val="20"/>
        </w:rPr>
        <w:t>梯度</w:t>
      </w:r>
      <w:r>
        <w:rPr>
          <w:rFonts w:hint="eastAsia" w:ascii="Times New Roman" w:hAnsi="Times New Roman" w:cs="Times New Roman"/>
          <w:position w:val="-14"/>
          <w:sz w:val="21"/>
          <w:szCs w:val="20"/>
        </w:rPr>
        <w:object>
          <v:shape id="_x0000_i1140" o:spt="75" type="#_x0000_t75" style="height:20pt;width:41pt;" o:ole="t" filled="f" o:preferrelative="t" stroked="f" coordsize="21600,21600">
            <v:path/>
            <v:fill on="f" focussize="0,0"/>
            <v:stroke on="f"/>
            <v:imagedata r:id="rId244" o:title=""/>
            <o:lock v:ext="edit" aspectratio="f"/>
            <w10:wrap type="none"/>
            <w10:anchorlock/>
          </v:shape>
          <o:OLEObject Type="Embed" ProgID="Equation.DSMT4" ShapeID="_x0000_i1140" DrawAspect="Content" ObjectID="_1468075840" r:id="rId243">
            <o:LockedField>false</o:LockedField>
          </o:OLEObject>
        </w:object>
      </w:r>
      <w:r>
        <w:rPr>
          <w:rFonts w:hint="eastAsia" w:ascii="Times New Roman" w:hAnsi="Times New Roman" w:cs="Times New Roman"/>
          <w:sz w:val="21"/>
          <w:szCs w:val="20"/>
        </w:rPr>
        <w:t>也为零。如果</w:t>
      </w:r>
      <w:r>
        <w:rPr>
          <w:rFonts w:hint="eastAsia" w:ascii="Times New Roman" w:hAnsi="Times New Roman" w:cs="Times New Roman"/>
          <w:position w:val="-14"/>
          <w:sz w:val="21"/>
          <w:szCs w:val="20"/>
        </w:rPr>
        <w:object>
          <v:shape id="_x0000_i1141" o:spt="75" type="#_x0000_t75" style="height:20pt;width:41pt;" o:ole="t" filled="f" o:preferrelative="t" stroked="f" coordsize="21600,21600">
            <v:path/>
            <v:fill on="f" focussize="0,0"/>
            <v:stroke on="f"/>
            <v:imagedata r:id="rId244" o:title=""/>
            <o:lock v:ext="edit" aspectratio="f"/>
            <w10:wrap type="none"/>
            <w10:anchorlock/>
          </v:shape>
          <o:OLEObject Type="Embed" ProgID="Equation.DSMT4" ShapeID="_x0000_i1141" DrawAspect="Content" ObjectID="_1468075841" r:id="rId245">
            <o:LockedField>false</o:LockedField>
          </o:OLEObject>
        </w:object>
      </w:r>
      <w:r>
        <w:rPr>
          <w:rFonts w:hint="eastAsia" w:ascii="Times New Roman" w:hAnsi="Times New Roman" w:cs="Times New Roman"/>
          <w:sz w:val="21"/>
          <w:szCs w:val="20"/>
        </w:rPr>
        <w:t>为零，那么线性化后的曲率约束</w:t>
      </w:r>
      <w:r>
        <w:rPr>
          <w:rFonts w:hint="eastAsia" w:ascii="Times New Roman" w:hAnsi="Times New Roman" w:cs="Times New Roman"/>
          <w:sz w:val="21"/>
          <w:szCs w:val="20"/>
          <w:lang w:val="en-US" w:eastAsia="zh-CN"/>
        </w:rPr>
        <w:t>(18)</w:t>
      </w:r>
      <w:r>
        <w:rPr>
          <w:rFonts w:hint="eastAsia" w:ascii="Times New Roman" w:hAnsi="Times New Roman" w:cs="Times New Roman"/>
          <w:sz w:val="21"/>
          <w:szCs w:val="20"/>
        </w:rPr>
        <w:t xml:space="preserve">中的 </w:t>
      </w:r>
      <w:r>
        <w:rPr>
          <w:rFonts w:hint="eastAsia" w:ascii="Times New Roman" w:hAnsi="Times New Roman" w:cs="Times New Roman"/>
          <w:position w:val="-14"/>
          <w:sz w:val="21"/>
          <w:szCs w:val="20"/>
        </w:rPr>
        <w:object>
          <v:shape id="_x0000_i1142" o:spt="75" type="#_x0000_t75" style="height:20pt;width:52pt;" o:ole="t" filled="f" o:preferrelative="t" stroked="f" coordsize="21600,21600">
            <v:path/>
            <v:fill on="f" focussize="0,0"/>
            <v:stroke on="f"/>
            <v:imagedata r:id="rId247" o:title=""/>
            <o:lock v:ext="edit" aspectratio="f"/>
            <w10:wrap type="none"/>
            <w10:anchorlock/>
          </v:shape>
          <o:OLEObject Type="Embed" ProgID="Equation.DSMT4" ShapeID="_x0000_i1142" DrawAspect="Content" ObjectID="_1468075842" r:id="rId246">
            <o:LockedField>false</o:LockedField>
          </o:OLEObject>
        </w:object>
      </w:r>
      <w:r>
        <w:rPr>
          <w:rFonts w:hint="eastAsia" w:ascii="Times New Roman" w:hAnsi="Times New Roman" w:cs="Times New Roman"/>
          <w:sz w:val="21"/>
          <w:szCs w:val="20"/>
        </w:rPr>
        <w:t>项将恒为零，这会使得该约束曲率约束在这些点附近失效，优化后的路径仍然可能存在曲率过大的问题。</w:t>
      </w:r>
    </w:p>
    <w:p w14:paraId="772A39DC">
      <w:pPr>
        <w:pStyle w:val="21"/>
        <w:keepNext w:val="0"/>
        <w:keepLines w:val="0"/>
        <w:pageBreakBefore w:val="0"/>
        <w:widowControl/>
        <w:kinsoku/>
        <w:wordWrap/>
        <w:overflowPunct/>
        <w:topLinePunct w:val="0"/>
        <w:autoSpaceDE/>
        <w:autoSpaceDN/>
        <w:bidi w:val="0"/>
        <w:adjustRightInd/>
        <w:snapToGrid w:val="0"/>
        <w:spacing w:before="0" w:beforeAutospacing="0" w:after="0" w:afterAutospacing="0" w:line="300" w:lineRule="exact"/>
        <w:ind w:firstLine="482"/>
        <w:jc w:val="both"/>
        <w:textAlignment w:val="auto"/>
        <w:rPr>
          <w:rFonts w:hint="eastAsia" w:ascii="Times New Roman" w:hAnsi="Times New Roman" w:cs="Times New Roman"/>
          <w:sz w:val="21"/>
          <w:szCs w:val="20"/>
        </w:rPr>
      </w:pPr>
      <w:r>
        <w:rPr>
          <w:rFonts w:hint="eastAsia" w:ascii="Times New Roman" w:hAnsi="Times New Roman" w:cs="Times New Roman"/>
          <w:sz w:val="21"/>
          <w:szCs w:val="20"/>
        </w:rPr>
        <w:t>为了解决这一问题，并充分发挥曲率约束的效果，本研究采用了选代二次规划的策略。其核心思想是进行多轮二次规划优化，在每一轮迭代中：</w:t>
      </w:r>
    </w:p>
    <w:p w14:paraId="06194F9A">
      <w:pPr>
        <w:pStyle w:val="21"/>
        <w:keepNext w:val="0"/>
        <w:keepLines w:val="0"/>
        <w:pageBreakBefore w:val="0"/>
        <w:widowControl/>
        <w:kinsoku/>
        <w:wordWrap/>
        <w:overflowPunct/>
        <w:topLinePunct w:val="0"/>
        <w:autoSpaceDE/>
        <w:autoSpaceDN/>
        <w:bidi w:val="0"/>
        <w:adjustRightInd/>
        <w:snapToGrid w:val="0"/>
        <w:spacing w:before="0" w:beforeAutospacing="0" w:after="0" w:afterAutospacing="0" w:line="360" w:lineRule="exact"/>
        <w:ind w:firstLine="216" w:firstLineChars="100"/>
        <w:jc w:val="both"/>
        <w:textAlignment w:val="auto"/>
        <w:rPr>
          <w:rFonts w:hint="eastAsia" w:ascii="Times New Roman" w:hAnsi="Times New Roman" w:cs="Times New Roman"/>
          <w:sz w:val="21"/>
          <w:szCs w:val="20"/>
        </w:rPr>
      </w:pPr>
      <w:r>
        <w:rPr>
          <w:rFonts w:hint="eastAsia" w:ascii="Times New Roman" w:hAnsi="Times New Roman" w:cs="Times New Roman"/>
          <w:sz w:val="21"/>
          <w:szCs w:val="20"/>
          <w:lang w:eastAsia="zh-CN"/>
        </w:rPr>
        <w:t>（</w:t>
      </w:r>
      <w:r>
        <w:rPr>
          <w:rFonts w:hint="eastAsia" w:ascii="Times New Roman" w:hAnsi="Times New Roman" w:cs="Times New Roman"/>
          <w:sz w:val="21"/>
          <w:szCs w:val="20"/>
          <w:lang w:val="en-US" w:eastAsia="zh-CN"/>
        </w:rPr>
        <w:t>1</w:t>
      </w:r>
      <w:r>
        <w:rPr>
          <w:rFonts w:hint="eastAsia" w:ascii="Times New Roman" w:hAnsi="Times New Roman" w:cs="Times New Roman"/>
          <w:sz w:val="21"/>
          <w:szCs w:val="20"/>
          <w:lang w:eastAsia="zh-CN"/>
        </w:rPr>
        <w:t>）</w:t>
      </w:r>
      <w:r>
        <w:rPr>
          <w:rFonts w:hint="eastAsia" w:ascii="Times New Roman" w:hAnsi="Times New Roman" w:cs="Times New Roman"/>
          <w:sz w:val="21"/>
          <w:szCs w:val="20"/>
        </w:rPr>
        <w:t>更新参考路经：将上一轮QP优化后得到的路径作为当前轮次的参考路径</w:t>
      </w:r>
      <w:r>
        <w:rPr>
          <w:rFonts w:hint="eastAsia" w:ascii="Times New Roman" w:hAnsi="Times New Roman" w:cs="Times New Roman"/>
          <w:position w:val="-14"/>
          <w:sz w:val="21"/>
          <w:szCs w:val="20"/>
        </w:rPr>
        <w:object>
          <v:shape id="_x0000_i1143" o:spt="75" type="#_x0000_t75" style="height:18pt;width:20pt;" o:ole="t" filled="f" o:preferrelative="t" stroked="f" coordsize="21600,21600">
            <v:path/>
            <v:fill on="f" focussize="0,0"/>
            <v:stroke on="f"/>
            <v:imagedata r:id="rId249" o:title=""/>
            <o:lock v:ext="edit" aspectratio="f"/>
            <w10:wrap type="none"/>
            <w10:anchorlock/>
          </v:shape>
          <o:OLEObject Type="Embed" ProgID="Equation.DSMT4" ShapeID="_x0000_i1143" DrawAspect="Content" ObjectID="_1468075843" r:id="rId248">
            <o:LockedField>false</o:LockedField>
          </o:OLEObject>
        </w:object>
      </w:r>
      <w:r>
        <w:rPr>
          <w:rFonts w:hint="eastAsia" w:ascii="Times New Roman" w:hAnsi="Times New Roman" w:cs="Times New Roman"/>
          <w:sz w:val="21"/>
          <w:szCs w:val="20"/>
          <w:lang w:eastAsia="zh-CN"/>
        </w:rPr>
        <w:t>。</w:t>
      </w:r>
      <w:r>
        <w:rPr>
          <w:rFonts w:hint="eastAsia" w:ascii="Times New Roman" w:hAnsi="Times New Roman" w:cs="Times New Roman"/>
          <w:sz w:val="21"/>
          <w:szCs w:val="20"/>
        </w:rPr>
        <w:t>从一条初始为分段直线的路径开始，经过第一轮优化后，路径通常会变得相对平滑</w:t>
      </w:r>
      <w:r>
        <w:rPr>
          <w:rFonts w:hint="eastAsia" w:ascii="Times New Roman" w:hAnsi="Times New Roman" w:cs="Times New Roman"/>
          <w:sz w:val="21"/>
          <w:szCs w:val="20"/>
          <w:lang w:eastAsia="zh-CN"/>
        </w:rPr>
        <w:t>(</w:t>
      </w:r>
      <w:r>
        <w:rPr>
          <w:rFonts w:hint="eastAsia" w:ascii="Times New Roman" w:hAnsi="Times New Roman" w:cs="Times New Roman"/>
          <w:sz w:val="21"/>
          <w:szCs w:val="20"/>
        </w:rPr>
        <w:t>尽管可能仍未完全满足所有约束</w:t>
      </w:r>
      <w:r>
        <w:rPr>
          <w:rFonts w:hint="eastAsia" w:ascii="Times New Roman" w:hAnsi="Times New Roman" w:cs="Times New Roman"/>
          <w:sz w:val="21"/>
          <w:szCs w:val="20"/>
          <w:lang w:eastAsia="zh-CN"/>
        </w:rPr>
        <w:t>)</w:t>
      </w:r>
      <w:r>
        <w:rPr>
          <w:rFonts w:hint="eastAsia" w:ascii="Times New Roman" w:hAnsi="Times New Roman" w:cs="Times New Roman"/>
          <w:sz w:val="21"/>
          <w:szCs w:val="20"/>
        </w:rPr>
        <w:t>，其</w:t>
      </w:r>
      <w:r>
        <w:rPr>
          <w:rFonts w:hint="eastAsia" w:ascii="Times New Roman" w:hAnsi="Times New Roman" w:cs="Times New Roman"/>
          <w:sz w:val="21"/>
          <w:szCs w:val="20"/>
          <w:lang w:val="en-US" w:eastAsia="zh-CN"/>
        </w:rPr>
        <w:t xml:space="preserve"> </w:t>
      </w:r>
      <w:r>
        <w:rPr>
          <w:rFonts w:hint="eastAsia" w:ascii="Times New Roman" w:hAnsi="Times New Roman" w:cs="Times New Roman"/>
          <w:position w:val="-14"/>
          <w:sz w:val="21"/>
          <w:szCs w:val="20"/>
        </w:rPr>
        <w:object>
          <v:shape id="_x0000_i1144" o:spt="75" type="#_x0000_t75" style="height:20pt;width:39pt;" o:ole="t" filled="f" o:preferrelative="t" stroked="f" coordsize="21600,21600">
            <v:path/>
            <v:fill on="f" focussize="0,0"/>
            <v:stroke on="f"/>
            <v:imagedata r:id="rId251" o:title=""/>
            <o:lock v:ext="edit" aspectratio="f"/>
            <w10:wrap type="none"/>
            <w10:anchorlock/>
          </v:shape>
          <o:OLEObject Type="Embed" ProgID="Equation.DSMT4" ShapeID="_x0000_i1144" DrawAspect="Content" ObjectID="_1468075844" r:id="rId250">
            <o:LockedField>false</o:LockedField>
          </o:OLEObject>
        </w:object>
      </w:r>
      <w:r>
        <w:rPr>
          <w:rFonts w:hint="eastAsia" w:ascii="Times New Roman" w:hAnsi="Times New Roman" w:cs="Times New Roman"/>
          <w:sz w:val="21"/>
          <w:szCs w:val="20"/>
        </w:rPr>
        <w:t xml:space="preserve">和 </w:t>
      </w:r>
      <w:r>
        <w:rPr>
          <w:rFonts w:hint="eastAsia" w:ascii="Times New Roman" w:hAnsi="Times New Roman" w:cs="Times New Roman"/>
          <w:position w:val="-14"/>
          <w:sz w:val="21"/>
          <w:szCs w:val="20"/>
        </w:rPr>
        <w:object>
          <v:shape id="_x0000_i1145" o:spt="75" type="#_x0000_t75" style="height:20pt;width:41pt;" o:ole="t" filled="f" o:preferrelative="t" stroked="f" coordsize="21600,21600">
            <v:path/>
            <v:fill on="f" focussize="0,0"/>
            <v:stroke on="f"/>
            <v:imagedata r:id="rId253" o:title=""/>
            <o:lock v:ext="edit" aspectratio="f"/>
            <w10:wrap type="none"/>
            <w10:anchorlock/>
          </v:shape>
          <o:OLEObject Type="Embed" ProgID="Equation.DSMT4" ShapeID="_x0000_i1145" DrawAspect="Content" ObjectID="_1468075845" r:id="rId252">
            <o:LockedField>false</o:LockedField>
          </o:OLEObject>
        </w:object>
      </w:r>
      <w:r>
        <w:rPr>
          <w:rFonts w:hint="eastAsia" w:ascii="Times New Roman" w:hAnsi="Times New Roman" w:cs="Times New Roman"/>
          <w:sz w:val="21"/>
          <w:szCs w:val="20"/>
        </w:rPr>
        <w:t>将不再普遍为零，使得后续迭代中的曲率线性化约束更加有效。</w:t>
      </w:r>
    </w:p>
    <w:p w14:paraId="2CE28665">
      <w:pPr>
        <w:pStyle w:val="21"/>
        <w:keepNext w:val="0"/>
        <w:keepLines w:val="0"/>
        <w:pageBreakBefore w:val="0"/>
        <w:widowControl/>
        <w:kinsoku/>
        <w:wordWrap/>
        <w:overflowPunct/>
        <w:topLinePunct w:val="0"/>
        <w:autoSpaceDE/>
        <w:autoSpaceDN/>
        <w:bidi w:val="0"/>
        <w:adjustRightInd/>
        <w:snapToGrid w:val="0"/>
        <w:spacing w:before="0" w:beforeAutospacing="0" w:after="0" w:afterAutospacing="0" w:line="300" w:lineRule="exact"/>
        <w:ind w:firstLine="216" w:firstLineChars="100"/>
        <w:jc w:val="both"/>
        <w:textAlignment w:val="auto"/>
        <w:rPr>
          <w:rFonts w:hint="eastAsia" w:ascii="Times New Roman" w:hAnsi="Times New Roman" w:cs="Times New Roman"/>
          <w:sz w:val="21"/>
          <w:szCs w:val="20"/>
        </w:rPr>
      </w:pPr>
      <w:r>
        <w:rPr>
          <w:rFonts w:hint="eastAsia" w:ascii="Times New Roman" w:hAnsi="Times New Roman" w:cs="Times New Roman"/>
          <w:sz w:val="21"/>
          <w:szCs w:val="20"/>
          <w:lang w:eastAsia="zh-CN"/>
        </w:rPr>
        <w:t>（</w:t>
      </w:r>
      <w:r>
        <w:rPr>
          <w:rFonts w:hint="eastAsia" w:ascii="Times New Roman" w:hAnsi="Times New Roman" w:cs="Times New Roman"/>
          <w:sz w:val="21"/>
          <w:szCs w:val="20"/>
          <w:lang w:val="en-US" w:eastAsia="zh-CN"/>
        </w:rPr>
        <w:t>2</w:t>
      </w:r>
      <w:r>
        <w:rPr>
          <w:rFonts w:hint="eastAsia" w:ascii="Times New Roman" w:hAnsi="Times New Roman" w:cs="Times New Roman"/>
          <w:sz w:val="21"/>
          <w:szCs w:val="20"/>
          <w:lang w:eastAsia="zh-CN"/>
        </w:rPr>
        <w:t>）</w:t>
      </w:r>
      <w:r>
        <w:rPr>
          <w:rFonts w:hint="eastAsia" w:ascii="Times New Roman" w:hAnsi="Times New Roman" w:cs="Times New Roman"/>
          <w:sz w:val="21"/>
          <w:szCs w:val="20"/>
        </w:rPr>
        <w:t>热启动：将上一轮优化得到的解作为当前轮次QP求解器的初始解。这可以显著加快收玫速度，减少计算时间，尤其是在迭代次数较多或问题规模较大时。</w:t>
      </w:r>
    </w:p>
    <w:p w14:paraId="6257B5D8">
      <w:pPr>
        <w:pStyle w:val="21"/>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firstLine="482"/>
        <w:jc w:val="both"/>
        <w:textAlignment w:val="auto"/>
      </w:pPr>
      <w:r>
        <w:rPr>
          <w:rFonts w:hint="eastAsia" w:ascii="Times New Roman" w:hAnsi="Times New Roman" w:cs="Times New Roman"/>
          <w:sz w:val="21"/>
          <w:szCs w:val="20"/>
        </w:rPr>
        <w:t>通过这种迭代方式，曲率约束的线性化点不断得到改善，使得约束能够更准确地作用于路径优化过程，逐步将路径调整到满足所有运动学要求和代价函数最优的状态。算法将持续迭代，直至达到预设的最大迭代次数</w:t>
      </w:r>
      <w:r>
        <w:rPr>
          <w:rFonts w:hint="eastAsia" w:ascii="Times New Roman" w:hAnsi="Times New Roman" w:cs="Times New Roman"/>
          <w:position w:val="-10"/>
          <w:sz w:val="21"/>
          <w:szCs w:val="20"/>
        </w:rPr>
        <w:object>
          <v:shape id="_x0000_i1146" o:spt="75" type="#_x0000_t75" style="height:16pt;width:23pt;" o:ole="t" filled="f" o:preferrelative="t" stroked="f" coordsize="21600,21600">
            <v:path/>
            <v:fill on="f" focussize="0,0"/>
            <v:stroke on="f"/>
            <v:imagedata r:id="rId255" o:title=""/>
            <o:lock v:ext="edit" aspectratio="f"/>
            <w10:wrap type="none"/>
            <w10:anchorlock/>
          </v:shape>
          <o:OLEObject Type="Embed" ProgID="Equation.DSMT4" ShapeID="_x0000_i1146" DrawAspect="Content" ObjectID="_1468075846" r:id="rId254">
            <o:LockedField>false</o:LockedField>
          </o:OLEObject>
        </w:object>
      </w:r>
      <w:r>
        <w:rPr>
          <w:rFonts w:hint="eastAsia" w:ascii="Times New Roman" w:hAnsi="Times New Roman" w:cs="Times New Roman"/>
          <w:sz w:val="21"/>
          <w:szCs w:val="20"/>
        </w:rPr>
        <w:t>，或者当连续两次迭代优化后得到的路径代价函数值</w:t>
      </w:r>
      <w:r>
        <w:rPr>
          <w:rFonts w:hint="eastAsia" w:ascii="Times New Roman" w:hAnsi="Times New Roman" w:cs="Times New Roman"/>
          <w:i/>
          <w:iCs/>
          <w:sz w:val="21"/>
          <w:szCs w:val="20"/>
        </w:rPr>
        <w:t>J</w:t>
      </w:r>
      <w:r>
        <w:rPr>
          <w:rFonts w:hint="eastAsia" w:ascii="Times New Roman" w:hAnsi="Times New Roman" w:cs="Times New Roman"/>
          <w:sz w:val="21"/>
          <w:szCs w:val="20"/>
        </w:rPr>
        <w:t>的绝对差小于一个足够小的收敛值时，即认为路径已基本稳定，进一步迭代带来的改善有限，此时也终止迭代。无论哪种条件先满足，算法都将输出当前轮次优化得到的最优路径。迭代二次规划生成平滑路径，如图7所示。</w:t>
      </w:r>
    </w:p>
    <w:p w14:paraId="4EFBEC38">
      <w:pPr>
        <w:pStyle w:val="3"/>
        <w:ind w:left="0" w:leftChars="0" w:firstLine="0" w:firstLineChars="0"/>
        <w:jc w:val="center"/>
        <w:rPr>
          <w:rFonts w:hint="eastAsia" w:eastAsia="宋体"/>
          <w:highlight w:val="yellow"/>
          <w:lang w:eastAsia="zh-CN"/>
        </w:rPr>
      </w:pPr>
      <w:r>
        <w:rPr>
          <w:rFonts w:hint="eastAsia" w:eastAsia="宋体"/>
          <w:highlight w:val="none"/>
          <w:lang w:eastAsia="zh-CN"/>
        </w:rPr>
        <w:drawing>
          <wp:inline distT="0" distB="0" distL="114300" distR="114300">
            <wp:extent cx="2834005" cy="1490345"/>
            <wp:effectExtent l="0" t="0" r="13970" b="13970"/>
            <wp:docPr id="22" name="图片 22" descr="1748415609987_CD01CDEF-4634-4040-BBEB-FDA830856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748415609987_CD01CDEF-4634-4040-BBEB-FDA830856E51"/>
                    <pic:cNvPicPr>
                      <a:picLocks noChangeAspect="1"/>
                    </pic:cNvPicPr>
                  </pic:nvPicPr>
                  <pic:blipFill>
                    <a:blip r:embed="rId256"/>
                    <a:stretch>
                      <a:fillRect/>
                    </a:stretch>
                  </pic:blipFill>
                  <pic:spPr>
                    <a:xfrm>
                      <a:off x="0" y="0"/>
                      <a:ext cx="2834005" cy="1490345"/>
                    </a:xfrm>
                    <a:prstGeom prst="rect">
                      <a:avLst/>
                    </a:prstGeom>
                  </pic:spPr>
                </pic:pic>
              </a:graphicData>
            </a:graphic>
          </wp:inline>
        </w:drawing>
      </w:r>
    </w:p>
    <w:p w14:paraId="279F6528">
      <w:pPr>
        <w:pStyle w:val="21"/>
        <w:spacing w:before="0" w:beforeAutospacing="0" w:after="0" w:afterAutospacing="0"/>
        <w:jc w:val="center"/>
      </w:pPr>
      <w:r>
        <w:rPr>
          <w:rFonts w:hint="eastAsia" w:ascii="Times New Roman" w:hAnsi="Times New Roman" w:eastAsia="宋体" w:cs="Times New Roman"/>
          <w:kern w:val="0"/>
          <w:sz w:val="18"/>
          <w:szCs w:val="18"/>
          <w:lang w:val="en-US" w:eastAsia="zh-CN" w:bidi="ar-SA"/>
        </w:rPr>
        <w:t>图7 迭代二次规划平滑路径示意图</w:t>
      </w:r>
    </w:p>
    <w:p w14:paraId="0BE5AC19">
      <w:pPr>
        <w:pStyle w:val="2"/>
        <w:numPr>
          <w:ilvl w:val="0"/>
          <w:numId w:val="0"/>
        </w:numPr>
        <w:rPr>
          <w:rFonts w:hint="eastAsia" w:eastAsiaTheme="majorEastAsia"/>
          <w:lang w:val="en-US" w:eastAsia="zh-CN"/>
        </w:rPr>
      </w:pPr>
      <w:r>
        <w:rPr>
          <w:rFonts w:hint="eastAsia" w:eastAsiaTheme="majorEastAsia"/>
          <w:lang w:val="en-US" w:eastAsia="zh-CN"/>
        </w:rPr>
        <w:t>5</w:t>
      </w:r>
      <w:r>
        <w:rPr>
          <w:rFonts w:hint="eastAsia" w:eastAsiaTheme="majorEastAsia"/>
        </w:rPr>
        <w:t xml:space="preserve"> </w:t>
      </w:r>
      <w:r>
        <w:rPr>
          <w:rFonts w:hint="eastAsia" w:eastAsiaTheme="majorEastAsia"/>
          <w:lang w:val="en-US" w:eastAsia="zh-CN"/>
        </w:rPr>
        <w:t>仿真和实车实验结果分析</w:t>
      </w:r>
    </w:p>
    <w:p w14:paraId="4EC5562D">
      <w:pPr>
        <w:pStyle w:val="4"/>
        <w:numPr>
          <w:ilvl w:val="0"/>
          <w:numId w:val="0"/>
        </w:numPr>
        <w:spacing w:before="71" w:after="71"/>
        <w:rPr>
          <w:rFonts w:hint="eastAsia"/>
          <w:szCs w:val="20"/>
        </w:rPr>
      </w:pPr>
      <w:r>
        <w:rPr>
          <w:rFonts w:hint="eastAsia"/>
          <w:szCs w:val="20"/>
        </w:rPr>
        <w:t>5.1 仿真实验</w:t>
      </w:r>
    </w:p>
    <w:p w14:paraId="66D2A684">
      <w:pPr>
        <w:pStyle w:val="21"/>
        <w:spacing w:before="0" w:beforeAutospacing="0" w:after="0" w:afterAutospacing="0"/>
        <w:ind w:firstLine="480"/>
        <w:jc w:val="both"/>
        <w:rPr>
          <w:rFonts w:hint="eastAsia" w:ascii="Times New Roman" w:hAnsi="Times New Roman" w:cs="Times New Roman"/>
          <w:sz w:val="21"/>
          <w:szCs w:val="20"/>
        </w:rPr>
      </w:pPr>
      <w:r>
        <w:rPr>
          <w:rFonts w:hint="eastAsia" w:ascii="Times New Roman" w:hAnsi="Times New Roman" w:cs="Times New Roman"/>
          <w:sz w:val="21"/>
          <w:szCs w:val="20"/>
        </w:rPr>
        <w:t>本次实验中，所有路径规划算法均采用C++语言实现，并在配备Intel® Core™ i7-10750H CPU @ 2.60GHz及32GB内存的计算机平台上进行仿真测试与数据分析。实验中，假设车辆最小转弯半径6.5m，对应最大允许曲率约0.153 m</w:t>
      </w:r>
      <w:r>
        <w:rPr>
          <w:rFonts w:hint="eastAsia" w:ascii="Times New Roman" w:hAnsi="Times New Roman" w:cs="Times New Roman"/>
          <w:sz w:val="21"/>
          <w:szCs w:val="20"/>
          <w:vertAlign w:val="superscript"/>
          <w:lang w:val="en-US" w:eastAsia="zh-CN"/>
        </w:rPr>
        <w:t>-1</w:t>
      </w:r>
      <w:r>
        <w:rPr>
          <w:rFonts w:hint="eastAsia" w:ascii="Times New Roman" w:hAnsi="Times New Roman" w:cs="Times New Roman"/>
          <w:sz w:val="21"/>
          <w:szCs w:val="20"/>
        </w:rPr>
        <w:t>。为全面评估本文所提出的基于安全走廊约束与迭代二次规划的实时轨迹规划方法的性能，选取了蚁群算法</w:t>
      </w:r>
      <w:r>
        <w:rPr>
          <w:rFonts w:hint="eastAsia" w:ascii="Times New Roman" w:hAnsi="Times New Roman" w:cs="Times New Roman"/>
          <w:sz w:val="21"/>
          <w:szCs w:val="20"/>
          <w:vertAlign w:val="superscript"/>
        </w:rPr>
        <w:t>[</w:t>
      </w:r>
      <w:r>
        <w:rPr>
          <w:rFonts w:hint="eastAsia" w:ascii="Times New Roman" w:hAnsi="Times New Roman" w:cs="Times New Roman"/>
          <w:sz w:val="21"/>
          <w:szCs w:val="20"/>
          <w:vertAlign w:val="superscript"/>
          <w:lang w:val="en-US" w:eastAsia="zh-CN"/>
        </w:rPr>
        <w:t>14</w:t>
      </w:r>
      <w:r>
        <w:rPr>
          <w:rFonts w:hint="eastAsia" w:ascii="Times New Roman" w:hAnsi="Times New Roman" w:cs="Times New Roman"/>
          <w:sz w:val="21"/>
          <w:szCs w:val="20"/>
          <w:vertAlign w:val="superscript"/>
        </w:rPr>
        <w:t>]</w:t>
      </w:r>
      <w:r>
        <w:rPr>
          <w:rFonts w:hint="eastAsia" w:ascii="Times New Roman" w:hAnsi="Times New Roman" w:cs="Times New Roman"/>
          <w:sz w:val="21"/>
          <w:szCs w:val="20"/>
        </w:rPr>
        <w:t>和Hybrid A*算法</w:t>
      </w:r>
      <w:r>
        <w:rPr>
          <w:rFonts w:hint="eastAsia" w:ascii="Times New Roman" w:hAnsi="Times New Roman" w:cs="Times New Roman"/>
          <w:sz w:val="21"/>
          <w:szCs w:val="20"/>
          <w:vertAlign w:val="superscript"/>
        </w:rPr>
        <w:t>[</w:t>
      </w:r>
      <w:r>
        <w:rPr>
          <w:rFonts w:hint="eastAsia" w:ascii="Times New Roman" w:hAnsi="Times New Roman" w:cs="Times New Roman"/>
          <w:sz w:val="21"/>
          <w:szCs w:val="20"/>
          <w:vertAlign w:val="superscript"/>
          <w:lang w:val="en-US" w:eastAsia="zh-CN"/>
        </w:rPr>
        <w:t>15</w:t>
      </w:r>
      <w:r>
        <w:rPr>
          <w:rFonts w:hint="eastAsia" w:ascii="Times New Roman" w:hAnsi="Times New Roman" w:cs="Times New Roman"/>
          <w:sz w:val="21"/>
          <w:szCs w:val="20"/>
          <w:vertAlign w:val="superscript"/>
        </w:rPr>
        <w:t>]</w:t>
      </w:r>
      <w:r>
        <w:rPr>
          <w:rFonts w:hint="eastAsia" w:ascii="Times New Roman" w:hAnsi="Times New Roman" w:cs="Times New Roman"/>
          <w:sz w:val="21"/>
          <w:szCs w:val="20"/>
        </w:rPr>
        <w:t>作为对比。设置相同起点和终点条件下，在不同场景下对算法进行测试，将从规划路径的安全性、平滑性、地形适应性、计算效率，四个方面进行比较分析。</w:t>
      </w:r>
    </w:p>
    <w:p w14:paraId="5E076CAC">
      <w:pPr>
        <w:pStyle w:val="21"/>
        <w:spacing w:before="0" w:beforeAutospacing="0" w:after="0" w:afterAutospacing="0"/>
        <w:ind w:firstLine="480"/>
        <w:jc w:val="both"/>
        <w:rPr>
          <w:rFonts w:hint="eastAsia" w:ascii="Times New Roman" w:hAnsi="Times New Roman" w:cs="Times New Roman"/>
          <w:sz w:val="21"/>
          <w:szCs w:val="20"/>
        </w:rPr>
      </w:pPr>
    </w:p>
    <w:p w14:paraId="6D515BA3">
      <w:pPr>
        <w:pStyle w:val="21"/>
        <w:keepNext w:val="0"/>
        <w:keepLines w:val="0"/>
        <w:pageBreakBefore w:val="0"/>
        <w:widowControl/>
        <w:suppressLineNumbers w:val="0"/>
        <w:kinsoku/>
        <w:wordWrap/>
        <w:overflowPunct/>
        <w:topLinePunct w:val="0"/>
        <w:autoSpaceDE/>
        <w:autoSpaceDN/>
        <w:bidi w:val="0"/>
        <w:adjustRightInd/>
        <w:snapToGrid/>
        <w:spacing w:before="0" w:beforeAutospacing="0" w:after="72" w:afterLines="25" w:afterAutospacing="0"/>
        <w:jc w:val="center"/>
        <w:textAlignment w:val="auto"/>
      </w:pPr>
      <w:r>
        <w:rPr>
          <w:rFonts w:hint="eastAsia" w:eastAsiaTheme="minorEastAsia"/>
          <w:lang w:eastAsia="zh-CN"/>
        </w:rPr>
        <w:drawing>
          <wp:inline distT="0" distB="0" distL="114300" distR="114300">
            <wp:extent cx="2858135" cy="1423035"/>
            <wp:effectExtent l="0" t="0" r="4445" b="8255"/>
            <wp:docPr id="2" name="图片 2" descr="combined_scenario_02_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ombined_scenario_02_visualization"/>
                    <pic:cNvPicPr>
                      <a:picLocks noChangeAspect="1"/>
                    </pic:cNvPicPr>
                  </pic:nvPicPr>
                  <pic:blipFill>
                    <a:blip r:embed="rId257"/>
                    <a:srcRect l="5754" t="4611" b="3871"/>
                    <a:stretch>
                      <a:fillRect/>
                    </a:stretch>
                  </pic:blipFill>
                  <pic:spPr>
                    <a:xfrm>
                      <a:off x="0" y="0"/>
                      <a:ext cx="2858135" cy="1423035"/>
                    </a:xfrm>
                    <a:prstGeom prst="rect">
                      <a:avLst/>
                    </a:prstGeom>
                  </pic:spPr>
                </pic:pic>
              </a:graphicData>
            </a:graphic>
          </wp:inline>
        </w:drawing>
      </w:r>
    </w:p>
    <w:p w14:paraId="73AE1BBD">
      <w:pPr>
        <w:pStyle w:val="21"/>
        <w:keepNext w:val="0"/>
        <w:keepLines w:val="0"/>
        <w:pageBreakBefore w:val="0"/>
        <w:widowControl/>
        <w:kinsoku/>
        <w:wordWrap/>
        <w:overflowPunct/>
        <w:topLinePunct w:val="0"/>
        <w:autoSpaceDE/>
        <w:autoSpaceDN/>
        <w:bidi w:val="0"/>
        <w:adjustRightInd/>
        <w:snapToGrid/>
        <w:spacing w:before="0" w:beforeAutospacing="0" w:after="0" w:afterAutospacing="0"/>
        <w:jc w:val="center"/>
        <w:textAlignment w:val="auto"/>
        <w:rPr>
          <w:rFonts w:hint="eastAsia" w:ascii="Times New Roman" w:hAnsi="Times New Roman" w:eastAsia="宋体" w:cs="Times New Roman"/>
          <w:kern w:val="0"/>
          <w:sz w:val="18"/>
          <w:szCs w:val="18"/>
          <w:lang w:val="en-US" w:eastAsia="zh-CN" w:bidi="ar-SA"/>
        </w:rPr>
      </w:pPr>
      <w:r>
        <w:rPr>
          <w:rFonts w:hint="eastAsia"/>
          <w:color w:val="000000"/>
          <w:sz w:val="21"/>
          <w:szCs w:val="21"/>
        </w:rPr>
        <mc:AlternateContent>
          <mc:Choice Requires="wps">
            <w:drawing>
              <wp:anchor distT="0" distB="0" distL="114300" distR="114300" simplePos="0" relativeHeight="251663360" behindDoc="0" locked="0" layoutInCell="0" allowOverlap="1">
                <wp:simplePos x="0" y="0"/>
                <wp:positionH relativeFrom="margin">
                  <wp:posOffset>21590</wp:posOffset>
                </wp:positionH>
                <wp:positionV relativeFrom="margin">
                  <wp:posOffset>4610100</wp:posOffset>
                </wp:positionV>
                <wp:extent cx="5899785" cy="3288665"/>
                <wp:effectExtent l="0" t="0" r="635" b="12065"/>
                <wp:wrapSquare wrapText="bothSides"/>
                <wp:docPr id="4" name="文本框 4"/>
                <wp:cNvGraphicFramePr/>
                <a:graphic xmlns:a="http://schemas.openxmlformats.org/drawingml/2006/main">
                  <a:graphicData uri="http://schemas.microsoft.com/office/word/2010/wordprocessingShape">
                    <wps:wsp>
                      <wps:cNvSpPr txBox="1"/>
                      <wps:spPr>
                        <a:xfrm>
                          <a:off x="0" y="0"/>
                          <a:ext cx="5899785" cy="3288665"/>
                        </a:xfrm>
                        <a:prstGeom prst="rect">
                          <a:avLst/>
                        </a:prstGeom>
                        <a:solidFill>
                          <a:srgbClr val="FFFFFF"/>
                        </a:solidFill>
                        <a:ln>
                          <a:noFill/>
                        </a:ln>
                      </wps:spPr>
                      <wps:txbx>
                        <w:txbxContent>
                          <w:p w14:paraId="5540AC1F">
                            <w:pPr>
                              <w:pStyle w:val="21"/>
                              <w:spacing w:before="0" w:beforeAutospacing="0" w:after="0" w:afterAutospacing="0"/>
                              <w:jc w:val="center"/>
                              <w:rPr>
                                <w:rFonts w:hint="eastAsia" w:ascii="黑体" w:hAnsi="Times New Roman" w:eastAsia="黑体" w:cs="Times New Roman"/>
                                <w:b/>
                                <w:kern w:val="2"/>
                                <w:sz w:val="21"/>
                                <w:szCs w:val="21"/>
                                <w:lang w:val="en-US" w:eastAsia="zh-CN" w:bidi="ar-SA"/>
                              </w:rPr>
                            </w:pPr>
                          </w:p>
                          <w:p w14:paraId="174DDE62">
                            <w:pPr>
                              <w:pStyle w:val="21"/>
                              <w:spacing w:before="0" w:beforeAutospacing="0" w:after="0" w:afterAutospacing="0"/>
                              <w:jc w:val="center"/>
                              <w:rPr>
                                <w:rFonts w:hint="eastAsia" w:ascii="Times New Roman" w:hAnsi="Times New Roman" w:eastAsia="宋体" w:cs="Times New Roman"/>
                                <w:sz w:val="21"/>
                                <w:szCs w:val="20"/>
                                <w:highlight w:val="yellow"/>
                                <w:lang w:val="en-US" w:eastAsia="zh-CN"/>
                              </w:rPr>
                            </w:pPr>
                            <w:r>
                              <w:rPr>
                                <w:rFonts w:hint="eastAsia" w:ascii="黑体" w:hAnsi="Times New Roman" w:eastAsia="黑体" w:cs="Times New Roman"/>
                                <w:b/>
                                <w:kern w:val="2"/>
                                <w:sz w:val="21"/>
                                <w:szCs w:val="21"/>
                                <w:lang w:val="en-US" w:eastAsia="zh-CN" w:bidi="ar-SA"/>
                              </w:rPr>
                              <w:t>表1 仿真实验运行结果</w:t>
                            </w: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5"/>
                              <w:gridCol w:w="1245"/>
                              <w:gridCol w:w="1366"/>
                              <w:gridCol w:w="1104"/>
                              <w:gridCol w:w="1518"/>
                              <w:gridCol w:w="1509"/>
                              <w:gridCol w:w="1458"/>
                            </w:tblGrid>
                            <w:tr w14:paraId="217837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805" w:type="dxa"/>
                                  <w:tcBorders>
                                    <w:top w:val="single" w:color="auto" w:sz="12" w:space="0"/>
                                    <w:left w:val="nil"/>
                                    <w:bottom w:val="single" w:color="000000" w:sz="4" w:space="0"/>
                                    <w:right w:val="nil"/>
                                  </w:tcBorders>
                                  <w:vAlign w:val="center"/>
                                </w:tcPr>
                                <w:p w14:paraId="71FDB3E7">
                                  <w:pPr>
                                    <w:pStyle w:val="21"/>
                                    <w:keepNext w:val="0"/>
                                    <w:keepLines w:val="0"/>
                                    <w:widowControl/>
                                    <w:suppressLineNumbers w:val="0"/>
                                    <w:spacing w:before="0" w:beforeAutospacing="0" w:after="0" w:afterAutospacing="0"/>
                                    <w:jc w:val="center"/>
                                    <w:rPr>
                                      <w:rFonts w:hint="eastAsia"/>
                                      <w:sz w:val="15"/>
                                      <w:szCs w:val="15"/>
                                      <w:vertAlign w:val="baseline"/>
                                      <w:lang w:eastAsia="zh-CN"/>
                                    </w:rPr>
                                  </w:pPr>
                                  <w:r>
                                    <w:rPr>
                                      <w:rFonts w:hint="eastAsia"/>
                                      <w:sz w:val="15"/>
                                      <w:szCs w:val="15"/>
                                      <w:vertAlign w:val="baseline"/>
                                      <w:lang w:val="en-US" w:eastAsia="zh-CN"/>
                                    </w:rPr>
                                    <w:t>场景</w:t>
                                  </w:r>
                                </w:p>
                              </w:tc>
                              <w:tc>
                                <w:tcPr>
                                  <w:tcW w:w="1245" w:type="dxa"/>
                                  <w:tcBorders>
                                    <w:top w:val="single" w:color="auto" w:sz="12" w:space="0"/>
                                    <w:left w:val="nil"/>
                                    <w:bottom w:val="single" w:color="000000" w:sz="4" w:space="0"/>
                                    <w:right w:val="nil"/>
                                  </w:tcBorders>
                                  <w:vAlign w:val="center"/>
                                </w:tcPr>
                                <w:p w14:paraId="763F8245">
                                  <w:pPr>
                                    <w:pStyle w:val="21"/>
                                    <w:keepNext w:val="0"/>
                                    <w:keepLines w:val="0"/>
                                    <w:widowControl/>
                                    <w:suppressLineNumbers w:val="0"/>
                                    <w:spacing w:before="0" w:beforeAutospacing="0" w:after="0" w:afterAutospacing="0"/>
                                    <w:jc w:val="center"/>
                                    <w:rPr>
                                      <w:rFonts w:hint="eastAsia"/>
                                      <w:sz w:val="15"/>
                                      <w:szCs w:val="15"/>
                                      <w:vertAlign w:val="baseline"/>
                                      <w:lang w:eastAsia="zh-CN"/>
                                    </w:rPr>
                                  </w:pPr>
                                  <w:r>
                                    <w:rPr>
                                      <w:rFonts w:hint="eastAsia"/>
                                      <w:sz w:val="15"/>
                                      <w:szCs w:val="15"/>
                                      <w:vertAlign w:val="baseline"/>
                                      <w:lang w:eastAsia="zh-CN"/>
                                    </w:rPr>
                                    <w:t>算法</w:t>
                                  </w:r>
                                </w:p>
                              </w:tc>
                              <w:tc>
                                <w:tcPr>
                                  <w:tcW w:w="1366" w:type="dxa"/>
                                  <w:tcBorders>
                                    <w:top w:val="single" w:color="auto" w:sz="12" w:space="0"/>
                                    <w:left w:val="nil"/>
                                    <w:bottom w:val="single" w:color="000000" w:sz="4" w:space="0"/>
                                    <w:right w:val="nil"/>
                                  </w:tcBorders>
                                  <w:vAlign w:val="center"/>
                                </w:tcPr>
                                <w:p w14:paraId="4C8728DF">
                                  <w:pPr>
                                    <w:pStyle w:val="21"/>
                                    <w:keepNext w:val="0"/>
                                    <w:keepLines w:val="0"/>
                                    <w:widowControl/>
                                    <w:suppressLineNumbers w:val="0"/>
                                    <w:spacing w:before="0" w:beforeAutospacing="0" w:after="0" w:afterAutospacing="0"/>
                                    <w:jc w:val="center"/>
                                    <w:rPr>
                                      <w:rFonts w:hint="default"/>
                                      <w:sz w:val="15"/>
                                      <w:szCs w:val="15"/>
                                      <w:vertAlign w:val="baseline"/>
                                      <w:lang w:val="en-US" w:eastAsia="zh-CN"/>
                                    </w:rPr>
                                  </w:pPr>
                                  <w:r>
                                    <w:rPr>
                                      <w:rFonts w:hint="eastAsia"/>
                                      <w:sz w:val="15"/>
                                      <w:szCs w:val="15"/>
                                      <w:vertAlign w:val="baseline"/>
                                      <w:lang w:eastAsia="zh-CN"/>
                                    </w:rPr>
                                    <w:t>障碍物最近距离</w:t>
                                  </w:r>
                                  <w:r>
                                    <w:rPr>
                                      <w:rFonts w:hint="default" w:ascii="Times New Roman" w:hAnsi="Times New Roman" w:cs="Times New Roman"/>
                                      <w:i/>
                                      <w:iCs/>
                                      <w:sz w:val="15"/>
                                      <w:szCs w:val="15"/>
                                      <w:vertAlign w:val="baseline"/>
                                      <w:lang w:val="en-US" w:eastAsia="zh-CN"/>
                                    </w:rPr>
                                    <w:t>/m</w:t>
                                  </w:r>
                                </w:p>
                              </w:tc>
                              <w:tc>
                                <w:tcPr>
                                  <w:tcW w:w="1104" w:type="dxa"/>
                                  <w:tcBorders>
                                    <w:top w:val="single" w:color="auto" w:sz="12" w:space="0"/>
                                    <w:left w:val="nil"/>
                                    <w:bottom w:val="single" w:color="000000" w:sz="4" w:space="0"/>
                                    <w:right w:val="nil"/>
                                  </w:tcBorders>
                                  <w:vAlign w:val="center"/>
                                </w:tcPr>
                                <w:p w14:paraId="0A369A02">
                                  <w:pPr>
                                    <w:pStyle w:val="21"/>
                                    <w:keepNext w:val="0"/>
                                    <w:keepLines w:val="0"/>
                                    <w:widowControl/>
                                    <w:suppressLineNumbers w:val="0"/>
                                    <w:spacing w:before="0" w:beforeAutospacing="0" w:after="0" w:afterAutospacing="0"/>
                                    <w:jc w:val="center"/>
                                    <w:rPr>
                                      <w:rFonts w:hint="default"/>
                                      <w:sz w:val="15"/>
                                      <w:szCs w:val="15"/>
                                      <w:vertAlign w:val="baseline"/>
                                      <w:lang w:val="en-US" w:eastAsia="zh-CN"/>
                                    </w:rPr>
                                  </w:pPr>
                                  <w:r>
                                    <w:rPr>
                                      <w:rFonts w:hint="eastAsia"/>
                                      <w:sz w:val="15"/>
                                      <w:szCs w:val="15"/>
                                      <w:vertAlign w:val="baseline"/>
                                      <w:lang w:val="en-US" w:eastAsia="zh-CN"/>
                                    </w:rPr>
                                    <w:t>平均曲率</w:t>
                                  </w:r>
                                  <w:r>
                                    <w:rPr>
                                      <w:rFonts w:hint="default" w:ascii="Times New Roman" w:hAnsi="Times New Roman" w:cs="Times New Roman"/>
                                      <w:sz w:val="15"/>
                                      <w:szCs w:val="15"/>
                                      <w:vertAlign w:val="baseline"/>
                                      <w:lang w:val="en-US" w:eastAsia="zh-CN"/>
                                    </w:rPr>
                                    <w:t>/m</w:t>
                                  </w:r>
                                  <w:r>
                                    <w:rPr>
                                      <w:rFonts w:hint="default" w:ascii="Times New Roman" w:hAnsi="Times New Roman" w:cs="Times New Roman"/>
                                      <w:sz w:val="15"/>
                                      <w:szCs w:val="15"/>
                                      <w:vertAlign w:val="superscript"/>
                                      <w:lang w:eastAsia="zh-CN"/>
                                    </w:rPr>
                                    <w:t>-1</w:t>
                                  </w:r>
                                </w:p>
                              </w:tc>
                              <w:tc>
                                <w:tcPr>
                                  <w:tcW w:w="1518" w:type="dxa"/>
                                  <w:tcBorders>
                                    <w:top w:val="single" w:color="auto" w:sz="12" w:space="0"/>
                                    <w:left w:val="nil"/>
                                    <w:bottom w:val="single" w:color="000000" w:sz="4" w:space="0"/>
                                    <w:right w:val="nil"/>
                                  </w:tcBorders>
                                  <w:vAlign w:val="center"/>
                                </w:tcPr>
                                <w:p w14:paraId="25AAE507">
                                  <w:pPr>
                                    <w:pStyle w:val="21"/>
                                    <w:keepNext w:val="0"/>
                                    <w:keepLines w:val="0"/>
                                    <w:widowControl/>
                                    <w:suppressLineNumbers w:val="0"/>
                                    <w:spacing w:before="0" w:beforeAutospacing="0" w:after="0" w:afterAutospacing="0"/>
                                    <w:jc w:val="center"/>
                                    <w:rPr>
                                      <w:rFonts w:hint="default"/>
                                      <w:sz w:val="15"/>
                                      <w:szCs w:val="15"/>
                                      <w:vertAlign w:val="baseline"/>
                                      <w:lang w:val="en-US" w:eastAsia="zh-CN"/>
                                    </w:rPr>
                                  </w:pPr>
                                  <w:r>
                                    <w:rPr>
                                      <w:rFonts w:hint="eastAsia"/>
                                      <w:sz w:val="15"/>
                                      <w:szCs w:val="15"/>
                                      <w:vertAlign w:val="baseline"/>
                                      <w:lang w:eastAsia="zh-CN"/>
                                    </w:rPr>
                                    <w:t>最大曲率</w:t>
                                  </w:r>
                                  <w:r>
                                    <w:rPr>
                                      <w:rFonts w:hint="eastAsia"/>
                                      <w:sz w:val="15"/>
                                      <w:szCs w:val="15"/>
                                      <w:vertAlign w:val="baseline"/>
                                      <w:lang w:val="en-US" w:eastAsia="zh-CN"/>
                                    </w:rPr>
                                    <w:t>/m</w:t>
                                  </w:r>
                                  <w:r>
                                    <w:rPr>
                                      <w:rFonts w:hint="eastAsia"/>
                                      <w:sz w:val="15"/>
                                      <w:szCs w:val="15"/>
                                      <w:vertAlign w:val="superscript"/>
                                      <w:lang w:eastAsia="zh-CN"/>
                                    </w:rPr>
                                    <w:t>-1</w:t>
                                  </w:r>
                                </w:p>
                              </w:tc>
                              <w:tc>
                                <w:tcPr>
                                  <w:tcW w:w="1509" w:type="dxa"/>
                                  <w:tcBorders>
                                    <w:top w:val="single" w:color="auto" w:sz="12" w:space="0"/>
                                    <w:left w:val="nil"/>
                                    <w:bottom w:val="single" w:color="000000" w:sz="4" w:space="0"/>
                                    <w:right w:val="nil"/>
                                  </w:tcBorders>
                                  <w:vAlign w:val="center"/>
                                </w:tcPr>
                                <w:p w14:paraId="1FCB2134">
                                  <w:pPr>
                                    <w:pStyle w:val="21"/>
                                    <w:keepNext w:val="0"/>
                                    <w:keepLines w:val="0"/>
                                    <w:widowControl/>
                                    <w:suppressLineNumbers w:val="0"/>
                                    <w:spacing w:before="0" w:beforeAutospacing="0" w:after="0" w:afterAutospacing="0"/>
                                    <w:jc w:val="center"/>
                                    <w:rPr>
                                      <w:rFonts w:hint="default"/>
                                      <w:sz w:val="15"/>
                                      <w:szCs w:val="15"/>
                                      <w:vertAlign w:val="baseline"/>
                                      <w:lang w:val="en-US" w:eastAsia="zh-CN"/>
                                    </w:rPr>
                                  </w:pPr>
                                  <w:r>
                                    <w:rPr>
                                      <w:rFonts w:hint="eastAsia"/>
                                      <w:sz w:val="15"/>
                                      <w:szCs w:val="15"/>
                                      <w:vertAlign w:val="baseline"/>
                                      <w:lang w:val="en-US" w:eastAsia="zh-CN"/>
                                    </w:rPr>
                                    <w:t>通行性代价</w:t>
                                  </w:r>
                                </w:p>
                              </w:tc>
                              <w:tc>
                                <w:tcPr>
                                  <w:tcW w:w="1458" w:type="dxa"/>
                                  <w:tcBorders>
                                    <w:top w:val="single" w:color="auto" w:sz="12" w:space="0"/>
                                    <w:left w:val="nil"/>
                                    <w:bottom w:val="single" w:color="000000" w:sz="4" w:space="0"/>
                                    <w:right w:val="nil"/>
                                  </w:tcBorders>
                                  <w:vAlign w:val="center"/>
                                </w:tcPr>
                                <w:p w14:paraId="1841A6FC">
                                  <w:pPr>
                                    <w:pStyle w:val="21"/>
                                    <w:keepNext w:val="0"/>
                                    <w:keepLines w:val="0"/>
                                    <w:widowControl/>
                                    <w:suppressLineNumbers w:val="0"/>
                                    <w:spacing w:before="0" w:beforeAutospacing="0" w:after="0" w:afterAutospacing="0"/>
                                    <w:jc w:val="center"/>
                                    <w:rPr>
                                      <w:rFonts w:hint="default"/>
                                      <w:sz w:val="15"/>
                                      <w:szCs w:val="15"/>
                                      <w:vertAlign w:val="baseline"/>
                                      <w:lang w:val="en-US" w:eastAsia="zh-CN"/>
                                    </w:rPr>
                                  </w:pPr>
                                  <w:r>
                                    <w:rPr>
                                      <w:rFonts w:hint="eastAsia"/>
                                      <w:sz w:val="15"/>
                                      <w:szCs w:val="15"/>
                                      <w:vertAlign w:val="baseline"/>
                                      <w:lang w:eastAsia="zh-CN"/>
                                    </w:rPr>
                                    <w:t>耗时</w:t>
                                  </w:r>
                                  <w:r>
                                    <w:rPr>
                                      <w:rFonts w:hint="eastAsia"/>
                                      <w:sz w:val="15"/>
                                      <w:szCs w:val="15"/>
                                      <w:vertAlign w:val="baseline"/>
                                      <w:lang w:val="en-US" w:eastAsia="zh-CN"/>
                                    </w:rPr>
                                    <w:t>/s</w:t>
                                  </w:r>
                                </w:p>
                              </w:tc>
                            </w:tr>
                            <w:tr w14:paraId="7DED7E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805" w:type="dxa"/>
                                  <w:vMerge w:val="restart"/>
                                  <w:tcBorders>
                                    <w:top w:val="single" w:color="000000" w:sz="4" w:space="0"/>
                                    <w:left w:val="nil"/>
                                    <w:bottom w:val="single" w:color="000000" w:sz="4" w:space="0"/>
                                    <w:right w:val="nil"/>
                                  </w:tcBorders>
                                  <w:vAlign w:val="center"/>
                                </w:tcPr>
                                <w:p w14:paraId="3DC1A3AC">
                                  <w:pPr>
                                    <w:pStyle w:val="21"/>
                                    <w:keepNext w:val="0"/>
                                    <w:keepLines w:val="0"/>
                                    <w:widowControl/>
                                    <w:suppressLineNumbers w:val="0"/>
                                    <w:spacing w:before="0" w:beforeAutospacing="0" w:after="0" w:afterAutospacing="0"/>
                                    <w:jc w:val="center"/>
                                    <w:rPr>
                                      <w:rFonts w:hint="eastAsia" w:eastAsia="宋体"/>
                                      <w:sz w:val="15"/>
                                      <w:szCs w:val="15"/>
                                      <w:vertAlign w:val="baseline"/>
                                      <w:lang w:val="en-US" w:eastAsia="zh-CN"/>
                                    </w:rPr>
                                  </w:pPr>
                                  <w:r>
                                    <w:rPr>
                                      <w:rFonts w:hint="eastAsia"/>
                                      <w:sz w:val="15"/>
                                      <w:szCs w:val="15"/>
                                      <w:vertAlign w:val="baseline"/>
                                      <w:lang w:val="en-US" w:eastAsia="zh-CN"/>
                                    </w:rPr>
                                    <w:t>场景一</w:t>
                                  </w:r>
                                </w:p>
                              </w:tc>
                              <w:tc>
                                <w:tcPr>
                                  <w:tcW w:w="1245" w:type="dxa"/>
                                  <w:tcBorders>
                                    <w:top w:val="single" w:color="000000" w:sz="4" w:space="0"/>
                                    <w:left w:val="nil"/>
                                    <w:bottom w:val="nil"/>
                                    <w:right w:val="nil"/>
                                  </w:tcBorders>
                                  <w:vAlign w:val="center"/>
                                </w:tcPr>
                                <w:p w14:paraId="30E6647B">
                                  <w:pPr>
                                    <w:pStyle w:val="21"/>
                                    <w:keepNext w:val="0"/>
                                    <w:keepLines w:val="0"/>
                                    <w:widowControl/>
                                    <w:suppressLineNumbers w:val="0"/>
                                    <w:spacing w:before="0" w:beforeAutospacing="0" w:after="0" w:afterAutospacing="0"/>
                                    <w:jc w:val="center"/>
                                    <w:rPr>
                                      <w:rFonts w:hint="eastAsia" w:eastAsia="宋体"/>
                                      <w:sz w:val="15"/>
                                      <w:szCs w:val="15"/>
                                      <w:vertAlign w:val="baseline"/>
                                      <w:lang w:eastAsia="zh-CN"/>
                                    </w:rPr>
                                  </w:pPr>
                                  <w:r>
                                    <w:rPr>
                                      <w:rFonts w:hint="eastAsia"/>
                                      <w:sz w:val="15"/>
                                      <w:szCs w:val="15"/>
                                      <w:vertAlign w:val="baseline"/>
                                      <w:lang w:eastAsia="zh-CN"/>
                                    </w:rPr>
                                    <w:t>蚁群算法</w:t>
                                  </w:r>
                                </w:p>
                              </w:tc>
                              <w:tc>
                                <w:tcPr>
                                  <w:tcW w:w="1366" w:type="dxa"/>
                                  <w:tcBorders>
                                    <w:top w:val="single" w:color="000000" w:sz="4" w:space="0"/>
                                    <w:left w:val="nil"/>
                                    <w:bottom w:val="nil"/>
                                    <w:right w:val="nil"/>
                                  </w:tcBorders>
                                  <w:vAlign w:val="center"/>
                                </w:tcPr>
                                <w:p w14:paraId="2F8DAB9F">
                                  <w:pPr>
                                    <w:pStyle w:val="21"/>
                                    <w:keepNext w:val="0"/>
                                    <w:keepLines w:val="0"/>
                                    <w:widowControl/>
                                    <w:suppressLineNumbers w:val="0"/>
                                    <w:spacing w:before="0" w:beforeAutospacing="0" w:after="0" w:afterAutospacing="0"/>
                                    <w:jc w:val="center"/>
                                    <w:rPr>
                                      <w:rFonts w:hint="default" w:ascii="Times New Roman" w:hAnsi="Times New Roman" w:eastAsia="宋体" w:cs="Times New Roman"/>
                                      <w:sz w:val="15"/>
                                      <w:szCs w:val="15"/>
                                      <w:vertAlign w:val="baseline"/>
                                      <w:lang w:val="en-US" w:eastAsia="zh-CN"/>
                                    </w:rPr>
                                  </w:pPr>
                                  <w:r>
                                    <w:rPr>
                                      <w:rFonts w:hint="default" w:ascii="Times New Roman" w:hAnsi="Times New Roman" w:eastAsia="宋体" w:cs="Times New Roman"/>
                                      <w:sz w:val="15"/>
                                      <w:szCs w:val="15"/>
                                      <w:vertAlign w:val="baseline"/>
                                      <w:lang w:val="en-US" w:eastAsia="zh-CN"/>
                                    </w:rPr>
                                    <w:t>1.907</w:t>
                                  </w:r>
                                </w:p>
                              </w:tc>
                              <w:tc>
                                <w:tcPr>
                                  <w:tcW w:w="1104" w:type="dxa"/>
                                  <w:tcBorders>
                                    <w:top w:val="single" w:color="000000" w:sz="4" w:space="0"/>
                                    <w:left w:val="nil"/>
                                    <w:bottom w:val="nil"/>
                                    <w:right w:val="nil"/>
                                  </w:tcBorders>
                                  <w:vAlign w:val="center"/>
                                </w:tcPr>
                                <w:p w14:paraId="5EFD329A">
                                  <w:pPr>
                                    <w:pStyle w:val="21"/>
                                    <w:keepNext w:val="0"/>
                                    <w:keepLines w:val="0"/>
                                    <w:widowControl/>
                                    <w:suppressLineNumbers w:val="0"/>
                                    <w:spacing w:before="0" w:beforeAutospacing="0" w:after="0" w:afterAutospacing="0"/>
                                    <w:ind w:firstLine="150" w:firstLineChars="10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0.169</w:t>
                                  </w:r>
                                </w:p>
                              </w:tc>
                              <w:tc>
                                <w:tcPr>
                                  <w:tcW w:w="1518" w:type="dxa"/>
                                  <w:tcBorders>
                                    <w:top w:val="single" w:color="000000" w:sz="4" w:space="0"/>
                                    <w:left w:val="nil"/>
                                    <w:bottom w:val="nil"/>
                                    <w:right w:val="nil"/>
                                  </w:tcBorders>
                                  <w:vAlign w:val="center"/>
                                </w:tcPr>
                                <w:p w14:paraId="6113E24E">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0.828</w:t>
                                  </w:r>
                                </w:p>
                              </w:tc>
                              <w:tc>
                                <w:tcPr>
                                  <w:tcW w:w="1509" w:type="dxa"/>
                                  <w:tcBorders>
                                    <w:top w:val="single" w:color="000000" w:sz="4" w:space="0"/>
                                    <w:left w:val="nil"/>
                                    <w:bottom w:val="nil"/>
                                    <w:right w:val="nil"/>
                                  </w:tcBorders>
                                  <w:vAlign w:val="center"/>
                                </w:tcPr>
                                <w:p w14:paraId="240C0819">
                                  <w:pPr>
                                    <w:pStyle w:val="21"/>
                                    <w:keepNext w:val="0"/>
                                    <w:keepLines w:val="0"/>
                                    <w:widowControl/>
                                    <w:suppressLineNumbers w:val="0"/>
                                    <w:spacing w:before="0" w:beforeAutospacing="0" w:after="0" w:afterAutospacing="0"/>
                                    <w:ind w:left="0" w:leftChars="0" w:firstLine="0" w:firstLineChars="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rPr>
                                    <w:t>25995</w:t>
                                  </w:r>
                                </w:p>
                              </w:tc>
                              <w:tc>
                                <w:tcPr>
                                  <w:tcW w:w="1458" w:type="dxa"/>
                                  <w:tcBorders>
                                    <w:top w:val="single" w:color="000000" w:sz="4" w:space="0"/>
                                    <w:left w:val="nil"/>
                                    <w:bottom w:val="nil"/>
                                    <w:right w:val="nil"/>
                                  </w:tcBorders>
                                  <w:shd w:val="clear" w:color="auto" w:fill="auto"/>
                                  <w:vAlign w:val="center"/>
                                </w:tcPr>
                                <w:p w14:paraId="5D856B01">
                                  <w:pPr>
                                    <w:pStyle w:val="21"/>
                                    <w:keepNext w:val="0"/>
                                    <w:keepLines w:val="0"/>
                                    <w:widowControl/>
                                    <w:suppressLineNumbers w:val="0"/>
                                    <w:spacing w:before="0" w:beforeAutospacing="0" w:after="0" w:afterAutospacing="0"/>
                                    <w:jc w:val="center"/>
                                    <w:rPr>
                                      <w:rFonts w:hint="default" w:ascii="Times New Roman" w:hAnsi="Times New Roman" w:eastAsia="宋体" w:cs="Times New Roman"/>
                                      <w:kern w:val="0"/>
                                      <w:sz w:val="15"/>
                                      <w:szCs w:val="15"/>
                                      <w:vertAlign w:val="baseline"/>
                                      <w:lang w:val="en-US" w:eastAsia="zh-CN" w:bidi="ar-SA"/>
                                    </w:rPr>
                                  </w:pPr>
                                  <w:r>
                                    <w:rPr>
                                      <w:rFonts w:hint="default" w:ascii="Times New Roman" w:hAnsi="Times New Roman" w:cs="Times New Roman"/>
                                      <w:sz w:val="15"/>
                                      <w:szCs w:val="15"/>
                                      <w:vertAlign w:val="baseline"/>
                                      <w:lang w:val="en-US" w:eastAsia="zh-CN"/>
                                    </w:rPr>
                                    <w:t>1</w:t>
                                  </w:r>
                                  <w:r>
                                    <w:rPr>
                                      <w:rFonts w:hint="default" w:ascii="Times New Roman" w:hAnsi="Times New Roman" w:cs="Times New Roman"/>
                                      <w:sz w:val="15"/>
                                      <w:szCs w:val="15"/>
                                      <w:vertAlign w:val="baseline"/>
                                    </w:rPr>
                                    <w:t>6.870</w:t>
                                  </w:r>
                                </w:p>
                              </w:tc>
                            </w:tr>
                            <w:tr w14:paraId="6EF658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805" w:type="dxa"/>
                                  <w:vMerge w:val="continue"/>
                                  <w:tcBorders>
                                    <w:top w:val="single" w:color="000000" w:sz="4" w:space="0"/>
                                    <w:left w:val="nil"/>
                                    <w:bottom w:val="single" w:color="000000" w:sz="4" w:space="0"/>
                                    <w:right w:val="nil"/>
                                  </w:tcBorders>
                                  <w:vAlign w:val="center"/>
                                </w:tcPr>
                                <w:p w14:paraId="6A3E9F90">
                                  <w:pPr>
                                    <w:pStyle w:val="21"/>
                                    <w:keepNext w:val="0"/>
                                    <w:keepLines w:val="0"/>
                                    <w:widowControl/>
                                    <w:suppressLineNumbers w:val="0"/>
                                    <w:spacing w:before="0" w:beforeAutospacing="0" w:after="0" w:afterAutospacing="0"/>
                                    <w:jc w:val="center"/>
                                    <w:rPr>
                                      <w:sz w:val="15"/>
                                      <w:szCs w:val="15"/>
                                      <w:vertAlign w:val="baseline"/>
                                    </w:rPr>
                                  </w:pPr>
                                </w:p>
                              </w:tc>
                              <w:tc>
                                <w:tcPr>
                                  <w:tcW w:w="1245" w:type="dxa"/>
                                  <w:tcBorders>
                                    <w:top w:val="nil"/>
                                    <w:left w:val="nil"/>
                                    <w:bottom w:val="nil"/>
                                    <w:right w:val="nil"/>
                                  </w:tcBorders>
                                  <w:vAlign w:val="center"/>
                                </w:tcPr>
                                <w:p w14:paraId="0855D126">
                                  <w:pPr>
                                    <w:pStyle w:val="21"/>
                                    <w:keepNext w:val="0"/>
                                    <w:keepLines w:val="0"/>
                                    <w:widowControl/>
                                    <w:suppressLineNumbers w:val="0"/>
                                    <w:spacing w:before="0" w:beforeAutospacing="0" w:after="0" w:afterAutospacing="0"/>
                                    <w:jc w:val="center"/>
                                    <w:rPr>
                                      <w:rFonts w:hint="default" w:eastAsia="宋体"/>
                                      <w:sz w:val="15"/>
                                      <w:szCs w:val="15"/>
                                      <w:vertAlign w:val="baseline"/>
                                      <w:lang w:val="en-US" w:eastAsia="zh-CN"/>
                                    </w:rPr>
                                  </w:pPr>
                                  <w:r>
                                    <w:rPr>
                                      <w:rFonts w:hint="eastAsia"/>
                                      <w:sz w:val="15"/>
                                      <w:szCs w:val="15"/>
                                      <w:vertAlign w:val="baseline"/>
                                      <w:lang w:eastAsia="zh-CN"/>
                                    </w:rPr>
                                    <w:t>混合</w:t>
                                  </w:r>
                                  <w:r>
                                    <w:rPr>
                                      <w:rFonts w:hint="eastAsia"/>
                                      <w:sz w:val="15"/>
                                      <w:szCs w:val="15"/>
                                      <w:vertAlign w:val="baseline"/>
                                      <w:lang w:val="en-US" w:eastAsia="zh-CN"/>
                                    </w:rPr>
                                    <w:t>A星算法</w:t>
                                  </w:r>
                                </w:p>
                              </w:tc>
                              <w:tc>
                                <w:tcPr>
                                  <w:tcW w:w="1366" w:type="dxa"/>
                                  <w:tcBorders>
                                    <w:top w:val="nil"/>
                                    <w:left w:val="nil"/>
                                    <w:bottom w:val="nil"/>
                                    <w:right w:val="nil"/>
                                  </w:tcBorders>
                                  <w:vAlign w:val="center"/>
                                </w:tcPr>
                                <w:p w14:paraId="5238EBEE">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0.931</w:t>
                                  </w:r>
                                </w:p>
                              </w:tc>
                              <w:tc>
                                <w:tcPr>
                                  <w:tcW w:w="1104" w:type="dxa"/>
                                  <w:tcBorders>
                                    <w:top w:val="nil"/>
                                    <w:left w:val="nil"/>
                                    <w:bottom w:val="nil"/>
                                    <w:right w:val="nil"/>
                                  </w:tcBorders>
                                  <w:vAlign w:val="center"/>
                                </w:tcPr>
                                <w:p w14:paraId="7E5BE4B3">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0.161</w:t>
                                  </w:r>
                                </w:p>
                              </w:tc>
                              <w:tc>
                                <w:tcPr>
                                  <w:tcW w:w="1518" w:type="dxa"/>
                                  <w:tcBorders>
                                    <w:top w:val="nil"/>
                                    <w:left w:val="nil"/>
                                    <w:bottom w:val="nil"/>
                                    <w:right w:val="nil"/>
                                  </w:tcBorders>
                                  <w:vAlign w:val="center"/>
                                </w:tcPr>
                                <w:p w14:paraId="0FA51304">
                                  <w:pPr>
                                    <w:pStyle w:val="21"/>
                                    <w:keepNext w:val="0"/>
                                    <w:keepLines w:val="0"/>
                                    <w:widowControl/>
                                    <w:suppressLineNumbers w:val="0"/>
                                    <w:spacing w:before="0" w:beforeAutospacing="0" w:after="0" w:afterAutospacing="0"/>
                                    <w:jc w:val="center"/>
                                    <w:rPr>
                                      <w:rFonts w:hint="default" w:ascii="Times New Roman" w:hAnsi="Times New Roman" w:eastAsia="宋体" w:cs="Times New Roman"/>
                                      <w:sz w:val="15"/>
                                      <w:szCs w:val="15"/>
                                      <w:vertAlign w:val="baseline"/>
                                      <w:lang w:val="en-US" w:eastAsia="zh-CN"/>
                                    </w:rPr>
                                  </w:pPr>
                                  <w:r>
                                    <w:rPr>
                                      <w:rFonts w:hint="default" w:ascii="Times New Roman" w:hAnsi="Times New Roman" w:cs="Times New Roman"/>
                                      <w:sz w:val="15"/>
                                      <w:szCs w:val="15"/>
                                      <w:vertAlign w:val="baseline"/>
                                    </w:rPr>
                                    <w:t>0.</w:t>
                                  </w:r>
                                  <w:r>
                                    <w:rPr>
                                      <w:rFonts w:hint="default" w:ascii="Times New Roman" w:hAnsi="Times New Roman" w:cs="Times New Roman"/>
                                      <w:sz w:val="15"/>
                                      <w:szCs w:val="15"/>
                                      <w:vertAlign w:val="baseline"/>
                                      <w:lang w:val="en-US" w:eastAsia="zh-CN"/>
                                    </w:rPr>
                                    <w:t>154</w:t>
                                  </w:r>
                                </w:p>
                              </w:tc>
                              <w:tc>
                                <w:tcPr>
                                  <w:tcW w:w="1509" w:type="dxa"/>
                                  <w:tcBorders>
                                    <w:top w:val="nil"/>
                                    <w:left w:val="nil"/>
                                    <w:bottom w:val="nil"/>
                                    <w:right w:val="nil"/>
                                  </w:tcBorders>
                                  <w:vAlign w:val="center"/>
                                </w:tcPr>
                                <w:p w14:paraId="7B8872CA">
                                  <w:pPr>
                                    <w:pStyle w:val="21"/>
                                    <w:keepNext w:val="0"/>
                                    <w:keepLines w:val="0"/>
                                    <w:widowControl/>
                                    <w:suppressLineNumbers w:val="0"/>
                                    <w:spacing w:before="0" w:beforeAutospacing="0" w:after="0" w:afterAutospacing="0"/>
                                    <w:ind w:left="0" w:leftChars="0" w:firstLine="0" w:firstLineChars="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rPr>
                                    <w:t>27412</w:t>
                                  </w:r>
                                </w:p>
                              </w:tc>
                              <w:tc>
                                <w:tcPr>
                                  <w:tcW w:w="1458" w:type="dxa"/>
                                  <w:tcBorders>
                                    <w:top w:val="nil"/>
                                    <w:left w:val="nil"/>
                                    <w:bottom w:val="nil"/>
                                    <w:right w:val="nil"/>
                                  </w:tcBorders>
                                  <w:vAlign w:val="center"/>
                                </w:tcPr>
                                <w:p w14:paraId="4CF4D1FE">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lang w:val="en-US" w:eastAsia="zh-CN"/>
                                    </w:rPr>
                                    <w:t>4</w:t>
                                  </w:r>
                                  <w:r>
                                    <w:rPr>
                                      <w:rFonts w:hint="default" w:ascii="Times New Roman" w:hAnsi="Times New Roman" w:cs="Times New Roman"/>
                                      <w:sz w:val="15"/>
                                      <w:szCs w:val="15"/>
                                      <w:vertAlign w:val="baseline"/>
                                    </w:rPr>
                                    <w:t>.638</w:t>
                                  </w:r>
                                </w:p>
                              </w:tc>
                            </w:tr>
                            <w:tr w14:paraId="14CF8A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805" w:type="dxa"/>
                                  <w:vMerge w:val="continue"/>
                                  <w:tcBorders>
                                    <w:top w:val="single" w:color="000000" w:sz="4" w:space="0"/>
                                    <w:left w:val="nil"/>
                                    <w:bottom w:val="single" w:color="000000" w:sz="4" w:space="0"/>
                                    <w:right w:val="nil"/>
                                  </w:tcBorders>
                                  <w:vAlign w:val="center"/>
                                </w:tcPr>
                                <w:p w14:paraId="247FEAB8">
                                  <w:pPr>
                                    <w:pStyle w:val="21"/>
                                    <w:keepNext w:val="0"/>
                                    <w:keepLines w:val="0"/>
                                    <w:widowControl/>
                                    <w:suppressLineNumbers w:val="0"/>
                                    <w:spacing w:before="0" w:beforeAutospacing="0" w:after="0" w:afterAutospacing="0"/>
                                    <w:jc w:val="center"/>
                                    <w:rPr>
                                      <w:sz w:val="15"/>
                                      <w:szCs w:val="15"/>
                                      <w:vertAlign w:val="baseline"/>
                                    </w:rPr>
                                  </w:pPr>
                                </w:p>
                              </w:tc>
                              <w:tc>
                                <w:tcPr>
                                  <w:tcW w:w="1245" w:type="dxa"/>
                                  <w:tcBorders>
                                    <w:top w:val="nil"/>
                                    <w:left w:val="nil"/>
                                    <w:bottom w:val="single" w:color="000000" w:sz="4" w:space="0"/>
                                    <w:right w:val="nil"/>
                                  </w:tcBorders>
                                  <w:vAlign w:val="center"/>
                                </w:tcPr>
                                <w:p w14:paraId="52141E12">
                                  <w:pPr>
                                    <w:pStyle w:val="21"/>
                                    <w:keepNext w:val="0"/>
                                    <w:keepLines w:val="0"/>
                                    <w:widowControl/>
                                    <w:suppressLineNumbers w:val="0"/>
                                    <w:spacing w:before="0" w:beforeAutospacing="0" w:after="0" w:afterAutospacing="0"/>
                                    <w:jc w:val="center"/>
                                    <w:rPr>
                                      <w:rFonts w:hint="eastAsia" w:eastAsia="宋体"/>
                                      <w:sz w:val="15"/>
                                      <w:szCs w:val="15"/>
                                      <w:vertAlign w:val="baseline"/>
                                      <w:lang w:eastAsia="zh-CN"/>
                                    </w:rPr>
                                  </w:pPr>
                                  <w:r>
                                    <w:rPr>
                                      <w:rFonts w:hint="eastAsia"/>
                                      <w:sz w:val="15"/>
                                      <w:szCs w:val="15"/>
                                      <w:vertAlign w:val="baseline"/>
                                      <w:lang w:eastAsia="zh-CN"/>
                                    </w:rPr>
                                    <w:t>本文所提算法</w:t>
                                  </w:r>
                                </w:p>
                              </w:tc>
                              <w:tc>
                                <w:tcPr>
                                  <w:tcW w:w="1366" w:type="dxa"/>
                                  <w:tcBorders>
                                    <w:top w:val="nil"/>
                                    <w:left w:val="nil"/>
                                    <w:bottom w:val="single" w:color="000000" w:sz="4" w:space="0"/>
                                    <w:right w:val="nil"/>
                                  </w:tcBorders>
                                  <w:vAlign w:val="center"/>
                                </w:tcPr>
                                <w:p w14:paraId="5FAB8EFF">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lang w:val="en-US"/>
                                    </w:rPr>
                                  </w:pPr>
                                  <w:r>
                                    <w:rPr>
                                      <w:rFonts w:hint="default" w:ascii="Times New Roman" w:hAnsi="Times New Roman" w:cs="Times New Roman"/>
                                      <w:b/>
                                      <w:bCs/>
                                      <w:sz w:val="15"/>
                                      <w:szCs w:val="15"/>
                                      <w:vertAlign w:val="baseline"/>
                                    </w:rPr>
                                    <w:t>2.4</w:t>
                                  </w:r>
                                  <w:r>
                                    <w:rPr>
                                      <w:rFonts w:hint="default" w:ascii="Times New Roman" w:hAnsi="Times New Roman" w:cs="Times New Roman"/>
                                      <w:b/>
                                      <w:bCs/>
                                      <w:sz w:val="15"/>
                                      <w:szCs w:val="15"/>
                                      <w:vertAlign w:val="baseline"/>
                                      <w:lang w:val="en-US" w:eastAsia="zh-CN"/>
                                    </w:rPr>
                                    <w:t>30</w:t>
                                  </w:r>
                                </w:p>
                              </w:tc>
                              <w:tc>
                                <w:tcPr>
                                  <w:tcW w:w="1104" w:type="dxa"/>
                                  <w:tcBorders>
                                    <w:top w:val="nil"/>
                                    <w:left w:val="nil"/>
                                    <w:bottom w:val="single" w:color="000000" w:sz="4" w:space="0"/>
                                    <w:right w:val="nil"/>
                                  </w:tcBorders>
                                  <w:vAlign w:val="center"/>
                                </w:tcPr>
                                <w:p w14:paraId="5E6BB6A5">
                                  <w:pPr>
                                    <w:pStyle w:val="21"/>
                                    <w:keepNext w:val="0"/>
                                    <w:keepLines w:val="0"/>
                                    <w:widowControl/>
                                    <w:suppressLineNumbers w:val="0"/>
                                    <w:spacing w:before="0" w:beforeAutospacing="0" w:after="0" w:afterAutospacing="0"/>
                                    <w:jc w:val="center"/>
                                    <w:rPr>
                                      <w:rFonts w:hint="default" w:ascii="Times New Roman" w:hAnsi="Times New Roman" w:eastAsia="宋体" w:cs="Times New Roman"/>
                                      <w:sz w:val="15"/>
                                      <w:szCs w:val="15"/>
                                      <w:vertAlign w:val="baseline"/>
                                      <w:lang w:val="en-US" w:eastAsia="zh-CN"/>
                                    </w:rPr>
                                  </w:pPr>
                                  <w:r>
                                    <w:rPr>
                                      <w:rFonts w:hint="default" w:ascii="Times New Roman" w:hAnsi="Times New Roman" w:cs="Times New Roman"/>
                                      <w:b/>
                                      <w:bCs/>
                                      <w:sz w:val="15"/>
                                      <w:szCs w:val="15"/>
                                      <w:vertAlign w:val="baseline"/>
                                    </w:rPr>
                                    <w:t>0.</w:t>
                                  </w:r>
                                  <w:r>
                                    <w:rPr>
                                      <w:rFonts w:hint="default" w:ascii="Times New Roman" w:hAnsi="Times New Roman" w:cs="Times New Roman"/>
                                      <w:b/>
                                      <w:bCs/>
                                      <w:sz w:val="15"/>
                                      <w:szCs w:val="15"/>
                                      <w:vertAlign w:val="baseline"/>
                                      <w:lang w:val="en-US" w:eastAsia="zh-CN"/>
                                    </w:rPr>
                                    <w:t>0</w:t>
                                  </w:r>
                                  <w:r>
                                    <w:rPr>
                                      <w:rFonts w:hint="default" w:ascii="Times New Roman" w:hAnsi="Times New Roman" w:cs="Times New Roman"/>
                                      <w:b/>
                                      <w:bCs/>
                                      <w:sz w:val="15"/>
                                      <w:szCs w:val="15"/>
                                      <w:vertAlign w:val="baseline"/>
                                    </w:rPr>
                                    <w:t>98</w:t>
                                  </w:r>
                                </w:p>
                              </w:tc>
                              <w:tc>
                                <w:tcPr>
                                  <w:tcW w:w="1518" w:type="dxa"/>
                                  <w:tcBorders>
                                    <w:top w:val="nil"/>
                                    <w:left w:val="nil"/>
                                    <w:bottom w:val="single" w:color="000000" w:sz="4" w:space="0"/>
                                    <w:right w:val="nil"/>
                                  </w:tcBorders>
                                  <w:vAlign w:val="center"/>
                                </w:tcPr>
                                <w:p w14:paraId="132BD249">
                                  <w:pPr>
                                    <w:pStyle w:val="21"/>
                                    <w:keepNext w:val="0"/>
                                    <w:keepLines w:val="0"/>
                                    <w:widowControl/>
                                    <w:suppressLineNumbers w:val="0"/>
                                    <w:tabs>
                                      <w:tab w:val="left" w:pos="303"/>
                                    </w:tabs>
                                    <w:spacing w:before="0" w:beforeAutospacing="0" w:after="0" w:afterAutospacing="0"/>
                                    <w:jc w:val="center"/>
                                    <w:rPr>
                                      <w:rFonts w:hint="default" w:ascii="Times New Roman" w:hAnsi="Times New Roman" w:eastAsia="宋体" w:cs="Times New Roman"/>
                                      <w:b/>
                                      <w:bCs/>
                                      <w:sz w:val="15"/>
                                      <w:szCs w:val="15"/>
                                      <w:vertAlign w:val="baseline"/>
                                      <w:lang w:val="en-US" w:eastAsia="zh-CN"/>
                                    </w:rPr>
                                  </w:pPr>
                                  <w:r>
                                    <w:rPr>
                                      <w:rFonts w:hint="default" w:ascii="Times New Roman" w:hAnsi="Times New Roman" w:cs="Times New Roman"/>
                                      <w:b/>
                                      <w:bCs/>
                                      <w:sz w:val="15"/>
                                      <w:szCs w:val="15"/>
                                      <w:vertAlign w:val="baseline"/>
                                      <w:lang w:val="en-US" w:eastAsia="zh-CN"/>
                                    </w:rPr>
                                    <w:t>0.150</w:t>
                                  </w:r>
                                </w:p>
                              </w:tc>
                              <w:tc>
                                <w:tcPr>
                                  <w:tcW w:w="1509" w:type="dxa"/>
                                  <w:tcBorders>
                                    <w:top w:val="nil"/>
                                    <w:left w:val="nil"/>
                                    <w:bottom w:val="single" w:color="000000" w:sz="4" w:space="0"/>
                                    <w:right w:val="nil"/>
                                  </w:tcBorders>
                                  <w:vAlign w:val="center"/>
                                </w:tcPr>
                                <w:p w14:paraId="1F5392F6">
                                  <w:pPr>
                                    <w:pStyle w:val="21"/>
                                    <w:keepNext w:val="0"/>
                                    <w:keepLines w:val="0"/>
                                    <w:widowControl/>
                                    <w:suppressLineNumbers w:val="0"/>
                                    <w:spacing w:before="0" w:beforeAutospacing="0" w:after="0" w:afterAutospacing="0"/>
                                    <w:ind w:left="0" w:leftChars="0" w:firstLine="0" w:firstLineChars="0"/>
                                    <w:jc w:val="center"/>
                                    <w:rPr>
                                      <w:rFonts w:hint="default" w:ascii="Times New Roman" w:hAnsi="Times New Roman" w:cs="Times New Roman"/>
                                      <w:sz w:val="15"/>
                                      <w:szCs w:val="15"/>
                                      <w:vertAlign w:val="baseline"/>
                                    </w:rPr>
                                  </w:pPr>
                                  <w:r>
                                    <w:rPr>
                                      <w:rFonts w:hint="default" w:ascii="Times New Roman" w:hAnsi="Times New Roman" w:cs="Times New Roman"/>
                                      <w:b/>
                                      <w:bCs/>
                                      <w:sz w:val="15"/>
                                      <w:szCs w:val="15"/>
                                    </w:rPr>
                                    <w:t>23631</w:t>
                                  </w:r>
                                  <w:r>
                                    <w:rPr>
                                      <w:rFonts w:hint="default" w:ascii="Times New Roman" w:hAnsi="Times New Roman" w:cs="Times New Roman"/>
                                      <w:sz w:val="15"/>
                                      <w:szCs w:val="15"/>
                                    </w:rPr>
                                    <w:t xml:space="preserve"> </w:t>
                                  </w:r>
                                </w:p>
                              </w:tc>
                              <w:tc>
                                <w:tcPr>
                                  <w:tcW w:w="1458" w:type="dxa"/>
                                  <w:tcBorders>
                                    <w:top w:val="nil"/>
                                    <w:left w:val="nil"/>
                                    <w:bottom w:val="single" w:color="000000" w:sz="4" w:space="0"/>
                                    <w:right w:val="nil"/>
                                  </w:tcBorders>
                                  <w:vAlign w:val="center"/>
                                </w:tcPr>
                                <w:p w14:paraId="01F15DDD">
                                  <w:pPr>
                                    <w:pStyle w:val="21"/>
                                    <w:keepNext w:val="0"/>
                                    <w:keepLines w:val="0"/>
                                    <w:widowControl/>
                                    <w:suppressLineNumbers w:val="0"/>
                                    <w:spacing w:before="0" w:beforeAutospacing="0" w:after="0" w:afterAutospacing="0"/>
                                    <w:jc w:val="center"/>
                                    <w:rPr>
                                      <w:rFonts w:hint="default" w:ascii="Times New Roman" w:hAnsi="Times New Roman" w:eastAsia="宋体" w:cs="Times New Roman"/>
                                      <w:b/>
                                      <w:bCs/>
                                      <w:sz w:val="15"/>
                                      <w:szCs w:val="15"/>
                                      <w:vertAlign w:val="baseline"/>
                                      <w:lang w:val="en-US" w:eastAsia="zh-CN"/>
                                    </w:rPr>
                                  </w:pPr>
                                  <w:r>
                                    <w:rPr>
                                      <w:rFonts w:hint="default" w:ascii="Times New Roman" w:hAnsi="Times New Roman" w:cs="Times New Roman"/>
                                      <w:b/>
                                      <w:bCs/>
                                      <w:sz w:val="15"/>
                                      <w:szCs w:val="15"/>
                                      <w:vertAlign w:val="baseline"/>
                                      <w:lang w:val="en-US" w:eastAsia="zh-CN"/>
                                    </w:rPr>
                                    <w:t>0.035</w:t>
                                  </w:r>
                                </w:p>
                              </w:tc>
                            </w:tr>
                            <w:tr w14:paraId="434729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805" w:type="dxa"/>
                                  <w:vMerge w:val="restart"/>
                                  <w:tcBorders>
                                    <w:top w:val="single" w:color="000000" w:sz="4" w:space="0"/>
                                    <w:left w:val="nil"/>
                                    <w:bottom w:val="single" w:color="000000" w:sz="4" w:space="0"/>
                                    <w:right w:val="nil"/>
                                  </w:tcBorders>
                                  <w:vAlign w:val="center"/>
                                </w:tcPr>
                                <w:p w14:paraId="3731A4CD">
                                  <w:pPr>
                                    <w:pStyle w:val="21"/>
                                    <w:keepNext w:val="0"/>
                                    <w:keepLines w:val="0"/>
                                    <w:widowControl/>
                                    <w:suppressLineNumbers w:val="0"/>
                                    <w:spacing w:before="0" w:beforeAutospacing="0" w:after="0" w:afterAutospacing="0"/>
                                    <w:jc w:val="center"/>
                                    <w:rPr>
                                      <w:rFonts w:hint="eastAsia" w:eastAsia="宋体"/>
                                      <w:sz w:val="15"/>
                                      <w:szCs w:val="15"/>
                                      <w:vertAlign w:val="baseline"/>
                                      <w:lang w:eastAsia="zh-CN"/>
                                    </w:rPr>
                                  </w:pPr>
                                  <w:r>
                                    <w:rPr>
                                      <w:rFonts w:hint="eastAsia"/>
                                      <w:sz w:val="15"/>
                                      <w:szCs w:val="15"/>
                                      <w:vertAlign w:val="baseline"/>
                                      <w:lang w:eastAsia="zh-CN"/>
                                    </w:rPr>
                                    <w:t>场景二</w:t>
                                  </w:r>
                                </w:p>
                              </w:tc>
                              <w:tc>
                                <w:tcPr>
                                  <w:tcW w:w="1245" w:type="dxa"/>
                                  <w:tcBorders>
                                    <w:top w:val="single" w:color="000000" w:sz="4" w:space="0"/>
                                    <w:left w:val="nil"/>
                                    <w:bottom w:val="nil"/>
                                    <w:right w:val="nil"/>
                                  </w:tcBorders>
                                  <w:vAlign w:val="center"/>
                                </w:tcPr>
                                <w:p w14:paraId="1D61F010">
                                  <w:pPr>
                                    <w:pStyle w:val="21"/>
                                    <w:keepNext w:val="0"/>
                                    <w:keepLines w:val="0"/>
                                    <w:widowControl/>
                                    <w:suppressLineNumbers w:val="0"/>
                                    <w:spacing w:before="0" w:beforeAutospacing="0" w:after="0" w:afterAutospacing="0"/>
                                    <w:jc w:val="center"/>
                                    <w:rPr>
                                      <w:sz w:val="15"/>
                                      <w:szCs w:val="15"/>
                                      <w:vertAlign w:val="baseline"/>
                                    </w:rPr>
                                  </w:pPr>
                                  <w:r>
                                    <w:rPr>
                                      <w:rFonts w:hint="eastAsia"/>
                                      <w:sz w:val="15"/>
                                      <w:szCs w:val="15"/>
                                      <w:vertAlign w:val="baseline"/>
                                      <w:lang w:eastAsia="zh-CN"/>
                                    </w:rPr>
                                    <w:t>蚁群算法</w:t>
                                  </w:r>
                                </w:p>
                              </w:tc>
                              <w:tc>
                                <w:tcPr>
                                  <w:tcW w:w="1366" w:type="dxa"/>
                                  <w:tcBorders>
                                    <w:top w:val="single" w:color="000000" w:sz="4" w:space="0"/>
                                    <w:left w:val="nil"/>
                                    <w:bottom w:val="nil"/>
                                    <w:right w:val="nil"/>
                                  </w:tcBorders>
                                  <w:vAlign w:val="center"/>
                                </w:tcPr>
                                <w:p w14:paraId="5A59F4F5">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b/>
                                      <w:bCs/>
                                      <w:sz w:val="15"/>
                                      <w:szCs w:val="15"/>
                                      <w:vertAlign w:val="baseline"/>
                                    </w:rPr>
                                    <w:t>2.723</w:t>
                                  </w:r>
                                </w:p>
                              </w:tc>
                              <w:tc>
                                <w:tcPr>
                                  <w:tcW w:w="1104" w:type="dxa"/>
                                  <w:tcBorders>
                                    <w:top w:val="single" w:color="000000" w:sz="4" w:space="0"/>
                                    <w:left w:val="nil"/>
                                    <w:bottom w:val="nil"/>
                                    <w:right w:val="nil"/>
                                  </w:tcBorders>
                                  <w:vAlign w:val="center"/>
                                </w:tcPr>
                                <w:p w14:paraId="0B4F2C5C">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0.185</w:t>
                                  </w:r>
                                </w:p>
                              </w:tc>
                              <w:tc>
                                <w:tcPr>
                                  <w:tcW w:w="1518" w:type="dxa"/>
                                  <w:tcBorders>
                                    <w:top w:val="single" w:color="000000" w:sz="4" w:space="0"/>
                                    <w:left w:val="nil"/>
                                    <w:bottom w:val="nil"/>
                                    <w:right w:val="nil"/>
                                  </w:tcBorders>
                                  <w:vAlign w:val="center"/>
                                </w:tcPr>
                                <w:p w14:paraId="34470944">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0.840</w:t>
                                  </w:r>
                                </w:p>
                              </w:tc>
                              <w:tc>
                                <w:tcPr>
                                  <w:tcW w:w="1509" w:type="dxa"/>
                                  <w:tcBorders>
                                    <w:top w:val="single" w:color="000000" w:sz="4" w:space="0"/>
                                    <w:left w:val="nil"/>
                                    <w:bottom w:val="nil"/>
                                    <w:right w:val="nil"/>
                                  </w:tcBorders>
                                  <w:vAlign w:val="center"/>
                                </w:tcPr>
                                <w:p w14:paraId="3047C8AF">
                                  <w:pPr>
                                    <w:pStyle w:val="21"/>
                                    <w:keepNext w:val="0"/>
                                    <w:keepLines w:val="0"/>
                                    <w:widowControl/>
                                    <w:suppressLineNumbers w:val="0"/>
                                    <w:spacing w:before="0" w:beforeAutospacing="0" w:after="0" w:afterAutospacing="0"/>
                                    <w:ind w:left="0" w:leftChars="0" w:firstLine="0" w:firstLineChars="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rPr>
                                    <w:t xml:space="preserve">11238 </w:t>
                                  </w:r>
                                </w:p>
                              </w:tc>
                              <w:tc>
                                <w:tcPr>
                                  <w:tcW w:w="1458" w:type="dxa"/>
                                  <w:tcBorders>
                                    <w:top w:val="single" w:color="000000" w:sz="4" w:space="0"/>
                                    <w:left w:val="nil"/>
                                    <w:bottom w:val="nil"/>
                                    <w:right w:val="nil"/>
                                  </w:tcBorders>
                                  <w:shd w:val="clear" w:color="auto" w:fill="auto"/>
                                  <w:vAlign w:val="center"/>
                                </w:tcPr>
                                <w:p w14:paraId="246DE878">
                                  <w:pPr>
                                    <w:pStyle w:val="21"/>
                                    <w:keepNext w:val="0"/>
                                    <w:keepLines w:val="0"/>
                                    <w:widowControl/>
                                    <w:suppressLineNumbers w:val="0"/>
                                    <w:spacing w:before="0" w:beforeAutospacing="0" w:after="0" w:afterAutospacing="0"/>
                                    <w:jc w:val="center"/>
                                    <w:rPr>
                                      <w:rFonts w:hint="default" w:ascii="Times New Roman" w:hAnsi="Times New Roman" w:eastAsia="宋体" w:cs="Times New Roman"/>
                                      <w:kern w:val="0"/>
                                      <w:sz w:val="15"/>
                                      <w:szCs w:val="15"/>
                                      <w:vertAlign w:val="baseline"/>
                                      <w:lang w:val="en-US" w:eastAsia="zh-CN" w:bidi="ar-SA"/>
                                    </w:rPr>
                                  </w:pPr>
                                  <w:r>
                                    <w:rPr>
                                      <w:rFonts w:hint="default" w:ascii="Times New Roman" w:hAnsi="Times New Roman" w:cs="Times New Roman"/>
                                      <w:sz w:val="15"/>
                                      <w:szCs w:val="15"/>
                                      <w:vertAlign w:val="baseline"/>
                                      <w:lang w:val="en-US" w:eastAsia="zh-CN"/>
                                    </w:rPr>
                                    <w:t>8</w:t>
                                  </w:r>
                                  <w:r>
                                    <w:rPr>
                                      <w:rFonts w:hint="default" w:ascii="Times New Roman" w:hAnsi="Times New Roman" w:cs="Times New Roman"/>
                                      <w:sz w:val="15"/>
                                      <w:szCs w:val="15"/>
                                      <w:vertAlign w:val="baseline"/>
                                    </w:rPr>
                                    <w:t>.734</w:t>
                                  </w:r>
                                </w:p>
                              </w:tc>
                            </w:tr>
                            <w:tr w14:paraId="2CC747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805" w:type="dxa"/>
                                  <w:vMerge w:val="continue"/>
                                  <w:tcBorders>
                                    <w:top w:val="single" w:color="000000" w:sz="4" w:space="0"/>
                                    <w:left w:val="nil"/>
                                    <w:bottom w:val="single" w:color="000000" w:sz="4" w:space="0"/>
                                    <w:right w:val="nil"/>
                                  </w:tcBorders>
                                  <w:vAlign w:val="center"/>
                                </w:tcPr>
                                <w:p w14:paraId="15209925">
                                  <w:pPr>
                                    <w:pStyle w:val="21"/>
                                    <w:keepNext w:val="0"/>
                                    <w:keepLines w:val="0"/>
                                    <w:widowControl/>
                                    <w:suppressLineNumbers w:val="0"/>
                                    <w:spacing w:before="0" w:beforeAutospacing="0" w:after="0" w:afterAutospacing="0"/>
                                    <w:jc w:val="center"/>
                                    <w:rPr>
                                      <w:sz w:val="15"/>
                                      <w:szCs w:val="15"/>
                                      <w:vertAlign w:val="baseline"/>
                                    </w:rPr>
                                  </w:pPr>
                                </w:p>
                              </w:tc>
                              <w:tc>
                                <w:tcPr>
                                  <w:tcW w:w="1245" w:type="dxa"/>
                                  <w:tcBorders>
                                    <w:top w:val="nil"/>
                                    <w:left w:val="nil"/>
                                    <w:bottom w:val="nil"/>
                                    <w:right w:val="nil"/>
                                  </w:tcBorders>
                                  <w:vAlign w:val="center"/>
                                </w:tcPr>
                                <w:p w14:paraId="59833A99">
                                  <w:pPr>
                                    <w:pStyle w:val="21"/>
                                    <w:keepNext w:val="0"/>
                                    <w:keepLines w:val="0"/>
                                    <w:widowControl/>
                                    <w:suppressLineNumbers w:val="0"/>
                                    <w:spacing w:before="0" w:beforeAutospacing="0" w:after="0" w:afterAutospacing="0"/>
                                    <w:jc w:val="center"/>
                                    <w:rPr>
                                      <w:sz w:val="15"/>
                                      <w:szCs w:val="15"/>
                                      <w:vertAlign w:val="baseline"/>
                                    </w:rPr>
                                  </w:pPr>
                                  <w:r>
                                    <w:rPr>
                                      <w:rFonts w:hint="eastAsia"/>
                                      <w:sz w:val="15"/>
                                      <w:szCs w:val="15"/>
                                      <w:vertAlign w:val="baseline"/>
                                      <w:lang w:eastAsia="zh-CN"/>
                                    </w:rPr>
                                    <w:t>混合</w:t>
                                  </w:r>
                                  <w:r>
                                    <w:rPr>
                                      <w:rFonts w:hint="eastAsia"/>
                                      <w:sz w:val="15"/>
                                      <w:szCs w:val="15"/>
                                      <w:vertAlign w:val="baseline"/>
                                      <w:lang w:val="en-US" w:eastAsia="zh-CN"/>
                                    </w:rPr>
                                    <w:t>A星算法</w:t>
                                  </w:r>
                                </w:p>
                              </w:tc>
                              <w:tc>
                                <w:tcPr>
                                  <w:tcW w:w="1366" w:type="dxa"/>
                                  <w:tcBorders>
                                    <w:top w:val="nil"/>
                                    <w:left w:val="nil"/>
                                    <w:bottom w:val="nil"/>
                                    <w:right w:val="nil"/>
                                  </w:tcBorders>
                                  <w:vAlign w:val="center"/>
                                </w:tcPr>
                                <w:p w14:paraId="09644431">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1.425</w:t>
                                  </w:r>
                                </w:p>
                              </w:tc>
                              <w:tc>
                                <w:tcPr>
                                  <w:tcW w:w="1104" w:type="dxa"/>
                                  <w:tcBorders>
                                    <w:top w:val="nil"/>
                                    <w:left w:val="nil"/>
                                    <w:bottom w:val="nil"/>
                                    <w:right w:val="nil"/>
                                  </w:tcBorders>
                                  <w:vAlign w:val="center"/>
                                </w:tcPr>
                                <w:p w14:paraId="5CE5511A">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0.103</w:t>
                                  </w:r>
                                </w:p>
                              </w:tc>
                              <w:tc>
                                <w:tcPr>
                                  <w:tcW w:w="1518" w:type="dxa"/>
                                  <w:tcBorders>
                                    <w:top w:val="nil"/>
                                    <w:left w:val="nil"/>
                                    <w:bottom w:val="nil"/>
                                    <w:right w:val="nil"/>
                                  </w:tcBorders>
                                  <w:vAlign w:val="center"/>
                                </w:tcPr>
                                <w:p w14:paraId="0C20FDB2">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0.</w:t>
                                  </w:r>
                                  <w:r>
                                    <w:rPr>
                                      <w:rFonts w:hint="default" w:ascii="Times New Roman" w:hAnsi="Times New Roman" w:cs="Times New Roman"/>
                                      <w:sz w:val="15"/>
                                      <w:szCs w:val="15"/>
                                      <w:vertAlign w:val="baseline"/>
                                      <w:lang w:val="en-US" w:eastAsia="zh-CN"/>
                                    </w:rPr>
                                    <w:t>154</w:t>
                                  </w:r>
                                </w:p>
                              </w:tc>
                              <w:tc>
                                <w:tcPr>
                                  <w:tcW w:w="1509" w:type="dxa"/>
                                  <w:tcBorders>
                                    <w:top w:val="nil"/>
                                    <w:left w:val="nil"/>
                                    <w:bottom w:val="nil"/>
                                    <w:right w:val="nil"/>
                                  </w:tcBorders>
                                  <w:vAlign w:val="center"/>
                                </w:tcPr>
                                <w:p w14:paraId="4FC2F287">
                                  <w:pPr>
                                    <w:pStyle w:val="21"/>
                                    <w:keepNext w:val="0"/>
                                    <w:keepLines w:val="0"/>
                                    <w:widowControl/>
                                    <w:suppressLineNumbers w:val="0"/>
                                    <w:spacing w:before="0" w:beforeAutospacing="0" w:after="0" w:afterAutospacing="0"/>
                                    <w:ind w:left="0" w:leftChars="0" w:firstLine="0" w:firstLineChars="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rPr>
                                    <w:t>11452</w:t>
                                  </w:r>
                                </w:p>
                              </w:tc>
                              <w:tc>
                                <w:tcPr>
                                  <w:tcW w:w="1458" w:type="dxa"/>
                                  <w:tcBorders>
                                    <w:top w:val="nil"/>
                                    <w:left w:val="nil"/>
                                    <w:bottom w:val="nil"/>
                                    <w:right w:val="nil"/>
                                  </w:tcBorders>
                                  <w:vAlign w:val="center"/>
                                </w:tcPr>
                                <w:p w14:paraId="7A50FC15">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1.625</w:t>
                                  </w:r>
                                </w:p>
                              </w:tc>
                            </w:tr>
                            <w:tr w14:paraId="6559DE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805" w:type="dxa"/>
                                  <w:vMerge w:val="continue"/>
                                  <w:tcBorders>
                                    <w:top w:val="single" w:color="000000" w:sz="4" w:space="0"/>
                                    <w:left w:val="nil"/>
                                    <w:bottom w:val="single" w:color="000000" w:sz="4" w:space="0"/>
                                    <w:right w:val="nil"/>
                                  </w:tcBorders>
                                  <w:vAlign w:val="center"/>
                                </w:tcPr>
                                <w:p w14:paraId="75E4A930">
                                  <w:pPr>
                                    <w:pStyle w:val="21"/>
                                    <w:keepNext w:val="0"/>
                                    <w:keepLines w:val="0"/>
                                    <w:widowControl/>
                                    <w:suppressLineNumbers w:val="0"/>
                                    <w:spacing w:before="0" w:beforeAutospacing="0" w:after="0" w:afterAutospacing="0"/>
                                    <w:jc w:val="center"/>
                                    <w:rPr>
                                      <w:sz w:val="15"/>
                                      <w:szCs w:val="15"/>
                                      <w:vertAlign w:val="baseline"/>
                                    </w:rPr>
                                  </w:pPr>
                                </w:p>
                              </w:tc>
                              <w:tc>
                                <w:tcPr>
                                  <w:tcW w:w="1245" w:type="dxa"/>
                                  <w:tcBorders>
                                    <w:top w:val="nil"/>
                                    <w:left w:val="nil"/>
                                    <w:bottom w:val="single" w:color="000000" w:sz="4" w:space="0"/>
                                    <w:right w:val="nil"/>
                                  </w:tcBorders>
                                  <w:vAlign w:val="center"/>
                                </w:tcPr>
                                <w:p w14:paraId="23CD1126">
                                  <w:pPr>
                                    <w:pStyle w:val="21"/>
                                    <w:keepNext w:val="0"/>
                                    <w:keepLines w:val="0"/>
                                    <w:widowControl/>
                                    <w:suppressLineNumbers w:val="0"/>
                                    <w:spacing w:before="0" w:beforeAutospacing="0" w:after="0" w:afterAutospacing="0"/>
                                    <w:jc w:val="center"/>
                                    <w:rPr>
                                      <w:sz w:val="15"/>
                                      <w:szCs w:val="15"/>
                                      <w:vertAlign w:val="baseline"/>
                                    </w:rPr>
                                  </w:pPr>
                                  <w:r>
                                    <w:rPr>
                                      <w:rFonts w:hint="eastAsia"/>
                                      <w:sz w:val="15"/>
                                      <w:szCs w:val="15"/>
                                      <w:vertAlign w:val="baseline"/>
                                      <w:lang w:eastAsia="zh-CN"/>
                                    </w:rPr>
                                    <w:t>本文所提算法</w:t>
                                  </w:r>
                                </w:p>
                              </w:tc>
                              <w:tc>
                                <w:tcPr>
                                  <w:tcW w:w="1366" w:type="dxa"/>
                                  <w:tcBorders>
                                    <w:top w:val="nil"/>
                                    <w:left w:val="nil"/>
                                    <w:bottom w:val="single" w:color="000000" w:sz="4" w:space="0"/>
                                    <w:right w:val="nil"/>
                                  </w:tcBorders>
                                  <w:vAlign w:val="center"/>
                                </w:tcPr>
                                <w:p w14:paraId="184F55C3">
                                  <w:pPr>
                                    <w:pStyle w:val="21"/>
                                    <w:keepNext w:val="0"/>
                                    <w:keepLines w:val="0"/>
                                    <w:widowControl/>
                                    <w:suppressLineNumbers w:val="0"/>
                                    <w:spacing w:before="0" w:beforeAutospacing="0" w:after="0" w:afterAutospacing="0"/>
                                    <w:jc w:val="center"/>
                                    <w:rPr>
                                      <w:rFonts w:hint="default" w:ascii="Times New Roman" w:hAnsi="Times New Roman" w:eastAsia="宋体" w:cs="Times New Roman"/>
                                      <w:sz w:val="15"/>
                                      <w:szCs w:val="15"/>
                                      <w:vertAlign w:val="baseline"/>
                                      <w:lang w:val="en-US" w:eastAsia="zh-CN"/>
                                    </w:rPr>
                                  </w:pPr>
                                  <w:r>
                                    <w:rPr>
                                      <w:rFonts w:hint="default" w:ascii="Times New Roman" w:hAnsi="Times New Roman" w:cs="Times New Roman"/>
                                      <w:sz w:val="15"/>
                                      <w:szCs w:val="15"/>
                                      <w:vertAlign w:val="baseline"/>
                                    </w:rPr>
                                    <w:t>1.90</w:t>
                                  </w:r>
                                  <w:r>
                                    <w:rPr>
                                      <w:rFonts w:hint="default" w:ascii="Times New Roman" w:hAnsi="Times New Roman" w:cs="Times New Roman"/>
                                      <w:sz w:val="15"/>
                                      <w:szCs w:val="15"/>
                                      <w:vertAlign w:val="baseline"/>
                                      <w:lang w:val="en-US" w:eastAsia="zh-CN"/>
                                    </w:rPr>
                                    <w:t>3</w:t>
                                  </w:r>
                                </w:p>
                              </w:tc>
                              <w:tc>
                                <w:tcPr>
                                  <w:tcW w:w="1104" w:type="dxa"/>
                                  <w:tcBorders>
                                    <w:top w:val="nil"/>
                                    <w:left w:val="nil"/>
                                    <w:bottom w:val="single" w:color="000000" w:sz="4" w:space="0"/>
                                    <w:right w:val="nil"/>
                                  </w:tcBorders>
                                  <w:vAlign w:val="center"/>
                                </w:tcPr>
                                <w:p w14:paraId="4741F45A">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b/>
                                      <w:bCs/>
                                      <w:sz w:val="15"/>
                                      <w:szCs w:val="15"/>
                                      <w:vertAlign w:val="baseline"/>
                                    </w:rPr>
                                    <w:t>0.04</w:t>
                                  </w:r>
                                  <w:r>
                                    <w:rPr>
                                      <w:rFonts w:hint="default" w:ascii="Times New Roman" w:hAnsi="Times New Roman" w:cs="Times New Roman"/>
                                      <w:b/>
                                      <w:bCs/>
                                      <w:sz w:val="15"/>
                                      <w:szCs w:val="15"/>
                                      <w:vertAlign w:val="baseline"/>
                                      <w:lang w:val="en-US" w:eastAsia="zh-CN"/>
                                    </w:rPr>
                                    <w:t>8</w:t>
                                  </w:r>
                                </w:p>
                              </w:tc>
                              <w:tc>
                                <w:tcPr>
                                  <w:tcW w:w="1518" w:type="dxa"/>
                                  <w:tcBorders>
                                    <w:top w:val="nil"/>
                                    <w:left w:val="nil"/>
                                    <w:bottom w:val="single" w:color="000000" w:sz="4" w:space="0"/>
                                    <w:right w:val="nil"/>
                                  </w:tcBorders>
                                  <w:vAlign w:val="center"/>
                                </w:tcPr>
                                <w:p w14:paraId="15171ED8">
                                  <w:pPr>
                                    <w:pStyle w:val="21"/>
                                    <w:keepNext w:val="0"/>
                                    <w:keepLines w:val="0"/>
                                    <w:widowControl/>
                                    <w:suppressLineNumbers w:val="0"/>
                                    <w:spacing w:before="0" w:beforeAutospacing="0" w:after="0" w:afterAutospacing="0"/>
                                    <w:jc w:val="center"/>
                                    <w:rPr>
                                      <w:rFonts w:hint="default" w:ascii="Times New Roman" w:hAnsi="Times New Roman" w:eastAsia="宋体" w:cs="Times New Roman"/>
                                      <w:b/>
                                      <w:bCs/>
                                      <w:sz w:val="15"/>
                                      <w:szCs w:val="15"/>
                                      <w:vertAlign w:val="baseline"/>
                                      <w:lang w:val="en-US" w:eastAsia="zh-CN"/>
                                    </w:rPr>
                                  </w:pPr>
                                  <w:r>
                                    <w:rPr>
                                      <w:rFonts w:hint="default" w:ascii="Times New Roman" w:hAnsi="Times New Roman" w:cs="Times New Roman"/>
                                      <w:b/>
                                      <w:bCs/>
                                      <w:sz w:val="15"/>
                                      <w:szCs w:val="15"/>
                                      <w:vertAlign w:val="baseline"/>
                                      <w:lang w:val="en-US" w:eastAsia="zh-CN"/>
                                    </w:rPr>
                                    <w:t>0.128</w:t>
                                  </w:r>
                                </w:p>
                              </w:tc>
                              <w:tc>
                                <w:tcPr>
                                  <w:tcW w:w="1509" w:type="dxa"/>
                                  <w:tcBorders>
                                    <w:top w:val="nil"/>
                                    <w:left w:val="nil"/>
                                    <w:bottom w:val="single" w:color="000000" w:sz="4" w:space="0"/>
                                    <w:right w:val="nil"/>
                                  </w:tcBorders>
                                  <w:vAlign w:val="center"/>
                                </w:tcPr>
                                <w:p w14:paraId="3447655D">
                                  <w:pPr>
                                    <w:pStyle w:val="21"/>
                                    <w:keepNext w:val="0"/>
                                    <w:keepLines w:val="0"/>
                                    <w:widowControl/>
                                    <w:suppressLineNumbers w:val="0"/>
                                    <w:spacing w:before="0" w:beforeAutospacing="0" w:after="0" w:afterAutospacing="0"/>
                                    <w:ind w:left="0" w:leftChars="0" w:firstLine="0" w:firstLineChars="0"/>
                                    <w:jc w:val="center"/>
                                    <w:rPr>
                                      <w:rFonts w:hint="default" w:ascii="Times New Roman" w:hAnsi="Times New Roman" w:cs="Times New Roman"/>
                                      <w:sz w:val="15"/>
                                      <w:szCs w:val="15"/>
                                      <w:vertAlign w:val="baseline"/>
                                    </w:rPr>
                                  </w:pPr>
                                  <w:r>
                                    <w:rPr>
                                      <w:rFonts w:hint="default" w:ascii="Times New Roman" w:hAnsi="Times New Roman" w:cs="Times New Roman"/>
                                      <w:b/>
                                      <w:bCs/>
                                      <w:sz w:val="15"/>
                                      <w:szCs w:val="15"/>
                                    </w:rPr>
                                    <w:t xml:space="preserve">10202 </w:t>
                                  </w:r>
                                </w:p>
                              </w:tc>
                              <w:tc>
                                <w:tcPr>
                                  <w:tcW w:w="1458" w:type="dxa"/>
                                  <w:tcBorders>
                                    <w:top w:val="nil"/>
                                    <w:left w:val="nil"/>
                                    <w:bottom w:val="single" w:color="000000" w:sz="4" w:space="0"/>
                                    <w:right w:val="nil"/>
                                  </w:tcBorders>
                                  <w:vAlign w:val="center"/>
                                </w:tcPr>
                                <w:p w14:paraId="2D7D6B04">
                                  <w:pPr>
                                    <w:pStyle w:val="21"/>
                                    <w:keepNext w:val="0"/>
                                    <w:keepLines w:val="0"/>
                                    <w:widowControl/>
                                    <w:suppressLineNumbers w:val="0"/>
                                    <w:spacing w:before="0" w:beforeAutospacing="0" w:after="0" w:afterAutospacing="0"/>
                                    <w:jc w:val="center"/>
                                    <w:rPr>
                                      <w:rFonts w:hint="default" w:ascii="Times New Roman" w:hAnsi="Times New Roman" w:eastAsia="宋体" w:cs="Times New Roman"/>
                                      <w:b/>
                                      <w:bCs/>
                                      <w:sz w:val="15"/>
                                      <w:szCs w:val="15"/>
                                      <w:vertAlign w:val="baseline"/>
                                      <w:lang w:val="en-US" w:eastAsia="zh-CN"/>
                                    </w:rPr>
                                  </w:pPr>
                                  <w:r>
                                    <w:rPr>
                                      <w:rFonts w:hint="default" w:ascii="Times New Roman" w:hAnsi="Times New Roman" w:cs="Times New Roman"/>
                                      <w:b/>
                                      <w:bCs/>
                                      <w:sz w:val="15"/>
                                      <w:szCs w:val="15"/>
                                      <w:vertAlign w:val="baseline"/>
                                      <w:lang w:val="en-US" w:eastAsia="zh-CN"/>
                                    </w:rPr>
                                    <w:t>0.033</w:t>
                                  </w:r>
                                </w:p>
                              </w:tc>
                            </w:tr>
                            <w:tr w14:paraId="079F3E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805" w:type="dxa"/>
                                  <w:vMerge w:val="restart"/>
                                  <w:tcBorders>
                                    <w:top w:val="single" w:color="000000" w:sz="4" w:space="0"/>
                                    <w:left w:val="nil"/>
                                    <w:bottom w:val="single" w:color="000000" w:sz="4" w:space="0"/>
                                    <w:right w:val="nil"/>
                                  </w:tcBorders>
                                  <w:vAlign w:val="center"/>
                                </w:tcPr>
                                <w:p w14:paraId="2CD4D546">
                                  <w:pPr>
                                    <w:pStyle w:val="21"/>
                                    <w:keepNext w:val="0"/>
                                    <w:keepLines w:val="0"/>
                                    <w:widowControl/>
                                    <w:suppressLineNumbers w:val="0"/>
                                    <w:spacing w:before="0" w:beforeAutospacing="0" w:after="0" w:afterAutospacing="0"/>
                                    <w:jc w:val="center"/>
                                    <w:rPr>
                                      <w:rFonts w:hint="eastAsia" w:eastAsia="宋体"/>
                                      <w:sz w:val="15"/>
                                      <w:szCs w:val="15"/>
                                      <w:vertAlign w:val="baseline"/>
                                      <w:lang w:eastAsia="zh-CN"/>
                                    </w:rPr>
                                  </w:pPr>
                                  <w:r>
                                    <w:rPr>
                                      <w:rFonts w:hint="eastAsia"/>
                                      <w:sz w:val="15"/>
                                      <w:szCs w:val="15"/>
                                      <w:vertAlign w:val="baseline"/>
                                      <w:lang w:eastAsia="zh-CN"/>
                                    </w:rPr>
                                    <w:t>场景三</w:t>
                                  </w:r>
                                </w:p>
                              </w:tc>
                              <w:tc>
                                <w:tcPr>
                                  <w:tcW w:w="1245" w:type="dxa"/>
                                  <w:tcBorders>
                                    <w:top w:val="single" w:color="000000" w:sz="4" w:space="0"/>
                                    <w:left w:val="nil"/>
                                    <w:bottom w:val="nil"/>
                                    <w:right w:val="nil"/>
                                  </w:tcBorders>
                                  <w:vAlign w:val="center"/>
                                </w:tcPr>
                                <w:p w14:paraId="0CCB58BF">
                                  <w:pPr>
                                    <w:pStyle w:val="21"/>
                                    <w:keepNext w:val="0"/>
                                    <w:keepLines w:val="0"/>
                                    <w:widowControl/>
                                    <w:suppressLineNumbers w:val="0"/>
                                    <w:spacing w:before="0" w:beforeAutospacing="0" w:after="0" w:afterAutospacing="0"/>
                                    <w:jc w:val="center"/>
                                    <w:rPr>
                                      <w:sz w:val="15"/>
                                      <w:szCs w:val="15"/>
                                      <w:vertAlign w:val="baseline"/>
                                    </w:rPr>
                                  </w:pPr>
                                  <w:r>
                                    <w:rPr>
                                      <w:rFonts w:hint="eastAsia"/>
                                      <w:sz w:val="15"/>
                                      <w:szCs w:val="15"/>
                                      <w:vertAlign w:val="baseline"/>
                                      <w:lang w:eastAsia="zh-CN"/>
                                    </w:rPr>
                                    <w:t>蚁群算法</w:t>
                                  </w:r>
                                </w:p>
                              </w:tc>
                              <w:tc>
                                <w:tcPr>
                                  <w:tcW w:w="1366" w:type="dxa"/>
                                  <w:tcBorders>
                                    <w:top w:val="single" w:color="000000" w:sz="4" w:space="0"/>
                                    <w:left w:val="nil"/>
                                    <w:bottom w:val="nil"/>
                                    <w:right w:val="nil"/>
                                  </w:tcBorders>
                                  <w:vAlign w:val="center"/>
                                </w:tcPr>
                                <w:p w14:paraId="151B6DDA">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1.690</w:t>
                                  </w:r>
                                </w:p>
                              </w:tc>
                              <w:tc>
                                <w:tcPr>
                                  <w:tcW w:w="1104" w:type="dxa"/>
                                  <w:tcBorders>
                                    <w:top w:val="single" w:color="000000" w:sz="4" w:space="0"/>
                                    <w:left w:val="nil"/>
                                    <w:bottom w:val="nil"/>
                                    <w:right w:val="nil"/>
                                  </w:tcBorders>
                                  <w:vAlign w:val="center"/>
                                </w:tcPr>
                                <w:p w14:paraId="7D674774">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0.181</w:t>
                                  </w:r>
                                </w:p>
                              </w:tc>
                              <w:tc>
                                <w:tcPr>
                                  <w:tcW w:w="1518" w:type="dxa"/>
                                  <w:tcBorders>
                                    <w:top w:val="single" w:color="000000" w:sz="4" w:space="0"/>
                                    <w:left w:val="nil"/>
                                    <w:bottom w:val="nil"/>
                                    <w:right w:val="nil"/>
                                  </w:tcBorders>
                                  <w:vAlign w:val="center"/>
                                </w:tcPr>
                                <w:p w14:paraId="77C93F61">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0.798</w:t>
                                  </w:r>
                                </w:p>
                              </w:tc>
                              <w:tc>
                                <w:tcPr>
                                  <w:tcW w:w="1509" w:type="dxa"/>
                                  <w:tcBorders>
                                    <w:top w:val="single" w:color="000000" w:sz="4" w:space="0"/>
                                    <w:left w:val="nil"/>
                                    <w:bottom w:val="nil"/>
                                    <w:right w:val="nil"/>
                                  </w:tcBorders>
                                  <w:vAlign w:val="center"/>
                                </w:tcPr>
                                <w:p w14:paraId="0B1E06FD">
                                  <w:pPr>
                                    <w:pStyle w:val="21"/>
                                    <w:keepNext w:val="0"/>
                                    <w:keepLines w:val="0"/>
                                    <w:widowControl/>
                                    <w:suppressLineNumbers w:val="0"/>
                                    <w:spacing w:before="0" w:beforeAutospacing="0" w:after="0" w:afterAutospacing="0"/>
                                    <w:ind w:left="0" w:leftChars="0" w:firstLine="0" w:firstLineChars="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rPr>
                                    <w:t>12458</w:t>
                                  </w:r>
                                </w:p>
                              </w:tc>
                              <w:tc>
                                <w:tcPr>
                                  <w:tcW w:w="1458" w:type="dxa"/>
                                  <w:tcBorders>
                                    <w:top w:val="single" w:color="000000" w:sz="4" w:space="0"/>
                                    <w:left w:val="nil"/>
                                    <w:bottom w:val="nil"/>
                                    <w:right w:val="nil"/>
                                  </w:tcBorders>
                                  <w:shd w:val="clear" w:color="auto" w:fill="auto"/>
                                  <w:vAlign w:val="center"/>
                                </w:tcPr>
                                <w:p w14:paraId="39A4F05B">
                                  <w:pPr>
                                    <w:pStyle w:val="21"/>
                                    <w:keepNext w:val="0"/>
                                    <w:keepLines w:val="0"/>
                                    <w:widowControl/>
                                    <w:suppressLineNumbers w:val="0"/>
                                    <w:spacing w:before="0" w:beforeAutospacing="0" w:after="0" w:afterAutospacing="0"/>
                                    <w:jc w:val="center"/>
                                    <w:rPr>
                                      <w:rFonts w:hint="default" w:ascii="Times New Roman" w:hAnsi="Times New Roman" w:eastAsia="宋体" w:cs="Times New Roman"/>
                                      <w:kern w:val="0"/>
                                      <w:sz w:val="15"/>
                                      <w:szCs w:val="15"/>
                                      <w:vertAlign w:val="baseline"/>
                                      <w:lang w:val="en-US" w:eastAsia="zh-CN" w:bidi="ar-SA"/>
                                    </w:rPr>
                                  </w:pPr>
                                  <w:r>
                                    <w:rPr>
                                      <w:rFonts w:hint="default" w:ascii="Times New Roman" w:hAnsi="Times New Roman" w:cs="Times New Roman"/>
                                      <w:sz w:val="15"/>
                                      <w:szCs w:val="15"/>
                                      <w:vertAlign w:val="baseline"/>
                                    </w:rPr>
                                    <w:t>6.870</w:t>
                                  </w:r>
                                </w:p>
                              </w:tc>
                            </w:tr>
                            <w:tr w14:paraId="2F8D85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805" w:type="dxa"/>
                                  <w:vMerge w:val="continue"/>
                                  <w:tcBorders>
                                    <w:top w:val="single" w:color="000000" w:sz="4" w:space="0"/>
                                    <w:left w:val="nil"/>
                                    <w:bottom w:val="single" w:color="000000" w:sz="4" w:space="0"/>
                                    <w:right w:val="nil"/>
                                  </w:tcBorders>
                                </w:tcPr>
                                <w:p w14:paraId="388BFA5C">
                                  <w:pPr>
                                    <w:pStyle w:val="21"/>
                                    <w:keepNext w:val="0"/>
                                    <w:keepLines w:val="0"/>
                                    <w:widowControl/>
                                    <w:suppressLineNumbers w:val="0"/>
                                    <w:spacing w:before="0" w:beforeAutospacing="0" w:after="0" w:afterAutospacing="0"/>
                                    <w:jc w:val="center"/>
                                    <w:rPr>
                                      <w:sz w:val="15"/>
                                      <w:szCs w:val="15"/>
                                      <w:vertAlign w:val="baseline"/>
                                    </w:rPr>
                                  </w:pPr>
                                </w:p>
                              </w:tc>
                              <w:tc>
                                <w:tcPr>
                                  <w:tcW w:w="1245" w:type="dxa"/>
                                  <w:tcBorders>
                                    <w:top w:val="nil"/>
                                    <w:left w:val="nil"/>
                                    <w:bottom w:val="nil"/>
                                    <w:right w:val="nil"/>
                                  </w:tcBorders>
                                  <w:vAlign w:val="center"/>
                                </w:tcPr>
                                <w:p w14:paraId="677D1C22">
                                  <w:pPr>
                                    <w:pStyle w:val="21"/>
                                    <w:keepNext w:val="0"/>
                                    <w:keepLines w:val="0"/>
                                    <w:widowControl/>
                                    <w:suppressLineNumbers w:val="0"/>
                                    <w:spacing w:before="0" w:beforeAutospacing="0" w:after="0" w:afterAutospacing="0"/>
                                    <w:jc w:val="center"/>
                                    <w:rPr>
                                      <w:sz w:val="15"/>
                                      <w:szCs w:val="15"/>
                                      <w:vertAlign w:val="baseline"/>
                                    </w:rPr>
                                  </w:pPr>
                                  <w:r>
                                    <w:rPr>
                                      <w:rFonts w:hint="eastAsia"/>
                                      <w:sz w:val="15"/>
                                      <w:szCs w:val="15"/>
                                      <w:vertAlign w:val="baseline"/>
                                      <w:lang w:eastAsia="zh-CN"/>
                                    </w:rPr>
                                    <w:t>混合</w:t>
                                  </w:r>
                                  <w:r>
                                    <w:rPr>
                                      <w:rFonts w:hint="eastAsia"/>
                                      <w:sz w:val="15"/>
                                      <w:szCs w:val="15"/>
                                      <w:vertAlign w:val="baseline"/>
                                      <w:lang w:val="en-US" w:eastAsia="zh-CN"/>
                                    </w:rPr>
                                    <w:t>A星算法</w:t>
                                  </w:r>
                                </w:p>
                              </w:tc>
                              <w:tc>
                                <w:tcPr>
                                  <w:tcW w:w="1366" w:type="dxa"/>
                                  <w:tcBorders>
                                    <w:top w:val="nil"/>
                                    <w:left w:val="nil"/>
                                    <w:bottom w:val="nil"/>
                                    <w:right w:val="nil"/>
                                  </w:tcBorders>
                                  <w:vAlign w:val="center"/>
                                </w:tcPr>
                                <w:p w14:paraId="7D3C12E8">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0.982</w:t>
                                  </w:r>
                                </w:p>
                              </w:tc>
                              <w:tc>
                                <w:tcPr>
                                  <w:tcW w:w="1104" w:type="dxa"/>
                                  <w:tcBorders>
                                    <w:top w:val="nil"/>
                                    <w:left w:val="nil"/>
                                    <w:bottom w:val="nil"/>
                                    <w:right w:val="nil"/>
                                  </w:tcBorders>
                                  <w:vAlign w:val="center"/>
                                </w:tcPr>
                                <w:p w14:paraId="536C9DA6">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0.079</w:t>
                                  </w:r>
                                </w:p>
                              </w:tc>
                              <w:tc>
                                <w:tcPr>
                                  <w:tcW w:w="1518" w:type="dxa"/>
                                  <w:tcBorders>
                                    <w:top w:val="nil"/>
                                    <w:left w:val="nil"/>
                                    <w:bottom w:val="nil"/>
                                    <w:right w:val="nil"/>
                                  </w:tcBorders>
                                  <w:vAlign w:val="center"/>
                                </w:tcPr>
                                <w:p w14:paraId="3F2533AC">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0.</w:t>
                                  </w:r>
                                  <w:r>
                                    <w:rPr>
                                      <w:rFonts w:hint="default" w:ascii="Times New Roman" w:hAnsi="Times New Roman" w:cs="Times New Roman"/>
                                      <w:sz w:val="15"/>
                                      <w:szCs w:val="15"/>
                                      <w:vertAlign w:val="baseline"/>
                                      <w:lang w:val="en-US" w:eastAsia="zh-CN"/>
                                    </w:rPr>
                                    <w:t>154</w:t>
                                  </w:r>
                                </w:p>
                              </w:tc>
                              <w:tc>
                                <w:tcPr>
                                  <w:tcW w:w="1509" w:type="dxa"/>
                                  <w:tcBorders>
                                    <w:top w:val="nil"/>
                                    <w:left w:val="nil"/>
                                    <w:bottom w:val="nil"/>
                                    <w:right w:val="nil"/>
                                  </w:tcBorders>
                                  <w:vAlign w:val="center"/>
                                </w:tcPr>
                                <w:p w14:paraId="560F77F1">
                                  <w:pPr>
                                    <w:pStyle w:val="21"/>
                                    <w:keepNext w:val="0"/>
                                    <w:keepLines w:val="0"/>
                                    <w:widowControl/>
                                    <w:suppressLineNumbers w:val="0"/>
                                    <w:spacing w:before="0" w:beforeAutospacing="0" w:after="0" w:afterAutospacing="0"/>
                                    <w:ind w:left="0" w:leftChars="0" w:firstLine="0" w:firstLineChars="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rPr>
                                    <w:t xml:space="preserve">13160 </w:t>
                                  </w:r>
                                </w:p>
                              </w:tc>
                              <w:tc>
                                <w:tcPr>
                                  <w:tcW w:w="1458" w:type="dxa"/>
                                  <w:tcBorders>
                                    <w:top w:val="nil"/>
                                    <w:left w:val="nil"/>
                                    <w:bottom w:val="nil"/>
                                    <w:right w:val="nil"/>
                                  </w:tcBorders>
                                  <w:vAlign w:val="center"/>
                                </w:tcPr>
                                <w:p w14:paraId="4E4C2A6A">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0.650</w:t>
                                  </w:r>
                                </w:p>
                              </w:tc>
                            </w:tr>
                            <w:tr w14:paraId="72BA33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805" w:type="dxa"/>
                                  <w:vMerge w:val="continue"/>
                                  <w:tcBorders>
                                    <w:top w:val="single" w:color="000000" w:sz="4" w:space="0"/>
                                    <w:left w:val="nil"/>
                                    <w:bottom w:val="single" w:color="000000" w:sz="12" w:space="0"/>
                                    <w:right w:val="nil"/>
                                  </w:tcBorders>
                                </w:tcPr>
                                <w:p w14:paraId="5D5504E6">
                                  <w:pPr>
                                    <w:pStyle w:val="21"/>
                                    <w:keepNext w:val="0"/>
                                    <w:keepLines w:val="0"/>
                                    <w:widowControl/>
                                    <w:suppressLineNumbers w:val="0"/>
                                    <w:spacing w:before="0" w:beforeAutospacing="0" w:after="0" w:afterAutospacing="0"/>
                                    <w:jc w:val="center"/>
                                    <w:rPr>
                                      <w:sz w:val="15"/>
                                      <w:szCs w:val="15"/>
                                      <w:vertAlign w:val="baseline"/>
                                    </w:rPr>
                                  </w:pPr>
                                </w:p>
                              </w:tc>
                              <w:tc>
                                <w:tcPr>
                                  <w:tcW w:w="1245" w:type="dxa"/>
                                  <w:tcBorders>
                                    <w:top w:val="nil"/>
                                    <w:left w:val="nil"/>
                                    <w:bottom w:val="single" w:color="000000" w:sz="12" w:space="0"/>
                                    <w:right w:val="nil"/>
                                  </w:tcBorders>
                                  <w:vAlign w:val="center"/>
                                </w:tcPr>
                                <w:p w14:paraId="5D666D4C">
                                  <w:pPr>
                                    <w:pStyle w:val="21"/>
                                    <w:keepNext w:val="0"/>
                                    <w:keepLines w:val="0"/>
                                    <w:widowControl/>
                                    <w:suppressLineNumbers w:val="0"/>
                                    <w:spacing w:before="0" w:beforeAutospacing="0" w:after="0" w:afterAutospacing="0"/>
                                    <w:jc w:val="center"/>
                                    <w:rPr>
                                      <w:sz w:val="15"/>
                                      <w:szCs w:val="15"/>
                                      <w:vertAlign w:val="baseline"/>
                                    </w:rPr>
                                  </w:pPr>
                                  <w:r>
                                    <w:rPr>
                                      <w:rFonts w:hint="eastAsia"/>
                                      <w:sz w:val="15"/>
                                      <w:szCs w:val="15"/>
                                      <w:vertAlign w:val="baseline"/>
                                      <w:lang w:eastAsia="zh-CN"/>
                                    </w:rPr>
                                    <w:t>本文所提算法</w:t>
                                  </w:r>
                                </w:p>
                              </w:tc>
                              <w:tc>
                                <w:tcPr>
                                  <w:tcW w:w="1366" w:type="dxa"/>
                                  <w:tcBorders>
                                    <w:top w:val="nil"/>
                                    <w:left w:val="nil"/>
                                    <w:bottom w:val="single" w:color="000000" w:sz="12" w:space="0"/>
                                    <w:right w:val="nil"/>
                                  </w:tcBorders>
                                  <w:vAlign w:val="center"/>
                                </w:tcPr>
                                <w:p w14:paraId="5AC72BEC">
                                  <w:pPr>
                                    <w:pStyle w:val="21"/>
                                    <w:keepNext w:val="0"/>
                                    <w:keepLines w:val="0"/>
                                    <w:widowControl/>
                                    <w:suppressLineNumbers w:val="0"/>
                                    <w:spacing w:before="0" w:beforeAutospacing="0" w:after="0" w:afterAutospacing="0"/>
                                    <w:ind w:firstLine="404" w:firstLineChars="0"/>
                                    <w:jc w:val="both"/>
                                    <w:rPr>
                                      <w:rFonts w:hint="default" w:ascii="Times New Roman" w:hAnsi="Times New Roman" w:eastAsia="宋体" w:cs="Times New Roman"/>
                                      <w:sz w:val="15"/>
                                      <w:szCs w:val="15"/>
                                      <w:vertAlign w:val="baseline"/>
                                      <w:lang w:val="en-US" w:eastAsia="zh-CN"/>
                                    </w:rPr>
                                  </w:pPr>
                                  <w:r>
                                    <w:rPr>
                                      <w:rFonts w:hint="default" w:ascii="Times New Roman" w:hAnsi="Times New Roman" w:cs="Times New Roman"/>
                                      <w:b/>
                                      <w:bCs/>
                                      <w:sz w:val="15"/>
                                      <w:szCs w:val="15"/>
                                      <w:vertAlign w:val="baseline"/>
                                    </w:rPr>
                                    <w:t>1.</w:t>
                                  </w:r>
                                  <w:r>
                                    <w:rPr>
                                      <w:rFonts w:hint="default" w:ascii="Times New Roman" w:hAnsi="Times New Roman" w:cs="Times New Roman"/>
                                      <w:b/>
                                      <w:bCs/>
                                      <w:sz w:val="15"/>
                                      <w:szCs w:val="15"/>
                                      <w:vertAlign w:val="baseline"/>
                                      <w:lang w:val="en-US" w:eastAsia="zh-CN"/>
                                    </w:rPr>
                                    <w:t>804</w:t>
                                  </w:r>
                                </w:p>
                              </w:tc>
                              <w:tc>
                                <w:tcPr>
                                  <w:tcW w:w="1104" w:type="dxa"/>
                                  <w:tcBorders>
                                    <w:top w:val="nil"/>
                                    <w:left w:val="nil"/>
                                    <w:bottom w:val="single" w:color="000000" w:sz="12" w:space="0"/>
                                    <w:right w:val="nil"/>
                                  </w:tcBorders>
                                  <w:vAlign w:val="center"/>
                                </w:tcPr>
                                <w:p w14:paraId="3E1F9F75">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lang w:val="en-US"/>
                                    </w:rPr>
                                  </w:pPr>
                                  <w:r>
                                    <w:rPr>
                                      <w:rFonts w:hint="default" w:ascii="Times New Roman" w:hAnsi="Times New Roman" w:cs="Times New Roman"/>
                                      <w:b/>
                                      <w:bCs/>
                                      <w:sz w:val="15"/>
                                      <w:szCs w:val="15"/>
                                      <w:vertAlign w:val="baseline"/>
                                    </w:rPr>
                                    <w:t>0.</w:t>
                                  </w:r>
                                  <w:r>
                                    <w:rPr>
                                      <w:rFonts w:hint="default" w:ascii="Times New Roman" w:hAnsi="Times New Roman" w:cs="Times New Roman"/>
                                      <w:b/>
                                      <w:bCs/>
                                      <w:sz w:val="15"/>
                                      <w:szCs w:val="15"/>
                                      <w:vertAlign w:val="baseline"/>
                                      <w:lang w:val="en-US" w:eastAsia="zh-CN"/>
                                    </w:rPr>
                                    <w:t>131</w:t>
                                  </w:r>
                                </w:p>
                              </w:tc>
                              <w:tc>
                                <w:tcPr>
                                  <w:tcW w:w="1518" w:type="dxa"/>
                                  <w:tcBorders>
                                    <w:top w:val="nil"/>
                                    <w:left w:val="nil"/>
                                    <w:bottom w:val="single" w:color="000000" w:sz="12" w:space="0"/>
                                    <w:right w:val="nil"/>
                                  </w:tcBorders>
                                  <w:vAlign w:val="center"/>
                                </w:tcPr>
                                <w:p w14:paraId="77CC713C">
                                  <w:pPr>
                                    <w:pStyle w:val="21"/>
                                    <w:keepNext w:val="0"/>
                                    <w:keepLines w:val="0"/>
                                    <w:widowControl/>
                                    <w:suppressLineNumbers w:val="0"/>
                                    <w:spacing w:before="0" w:beforeAutospacing="0" w:after="0" w:afterAutospacing="0"/>
                                    <w:jc w:val="center"/>
                                    <w:rPr>
                                      <w:rFonts w:hint="default" w:ascii="Times New Roman" w:hAnsi="Times New Roman" w:eastAsia="宋体" w:cs="Times New Roman"/>
                                      <w:sz w:val="15"/>
                                      <w:szCs w:val="15"/>
                                      <w:vertAlign w:val="baseline"/>
                                      <w:lang w:val="en-US" w:eastAsia="zh-CN"/>
                                    </w:rPr>
                                  </w:pPr>
                                  <w:r>
                                    <w:rPr>
                                      <w:rFonts w:hint="default" w:ascii="Times New Roman" w:hAnsi="Times New Roman" w:cs="Times New Roman"/>
                                      <w:b/>
                                      <w:bCs/>
                                      <w:sz w:val="15"/>
                                      <w:szCs w:val="15"/>
                                      <w:vertAlign w:val="baseline"/>
                                      <w:lang w:val="en-US" w:eastAsia="zh-CN"/>
                                    </w:rPr>
                                    <w:t>0.032</w:t>
                                  </w:r>
                                </w:p>
                              </w:tc>
                              <w:tc>
                                <w:tcPr>
                                  <w:tcW w:w="1509" w:type="dxa"/>
                                  <w:tcBorders>
                                    <w:top w:val="nil"/>
                                    <w:left w:val="nil"/>
                                    <w:bottom w:val="single" w:color="000000" w:sz="12" w:space="0"/>
                                    <w:right w:val="nil"/>
                                  </w:tcBorders>
                                  <w:vAlign w:val="center"/>
                                </w:tcPr>
                                <w:p w14:paraId="75D41F09">
                                  <w:pPr>
                                    <w:pStyle w:val="21"/>
                                    <w:keepNext w:val="0"/>
                                    <w:keepLines w:val="0"/>
                                    <w:widowControl/>
                                    <w:suppressLineNumbers w:val="0"/>
                                    <w:spacing w:before="0" w:beforeAutospacing="0" w:after="0" w:afterAutospacing="0"/>
                                    <w:ind w:left="0" w:leftChars="0" w:firstLine="0" w:firstLineChars="0"/>
                                    <w:jc w:val="center"/>
                                    <w:rPr>
                                      <w:rFonts w:hint="default" w:ascii="Times New Roman" w:hAnsi="Times New Roman" w:cs="Times New Roman"/>
                                      <w:sz w:val="15"/>
                                      <w:szCs w:val="15"/>
                                      <w:vertAlign w:val="baseline"/>
                                    </w:rPr>
                                  </w:pPr>
                                  <w:r>
                                    <w:rPr>
                                      <w:rFonts w:hint="default" w:ascii="Times New Roman" w:hAnsi="Times New Roman" w:cs="Times New Roman"/>
                                      <w:b/>
                                      <w:bCs/>
                                      <w:sz w:val="15"/>
                                      <w:szCs w:val="15"/>
                                    </w:rPr>
                                    <w:t>10968</w:t>
                                  </w:r>
                                  <w:r>
                                    <w:rPr>
                                      <w:rFonts w:hint="default" w:ascii="Times New Roman" w:hAnsi="Times New Roman" w:cs="Times New Roman"/>
                                      <w:sz w:val="15"/>
                                      <w:szCs w:val="15"/>
                                    </w:rPr>
                                    <w:t xml:space="preserve"> </w:t>
                                  </w:r>
                                </w:p>
                              </w:tc>
                              <w:tc>
                                <w:tcPr>
                                  <w:tcW w:w="1458" w:type="dxa"/>
                                  <w:tcBorders>
                                    <w:top w:val="nil"/>
                                    <w:left w:val="nil"/>
                                    <w:bottom w:val="single" w:color="000000" w:sz="12" w:space="0"/>
                                    <w:right w:val="nil"/>
                                  </w:tcBorders>
                                  <w:vAlign w:val="center"/>
                                </w:tcPr>
                                <w:p w14:paraId="27B20F6E">
                                  <w:pPr>
                                    <w:pStyle w:val="21"/>
                                    <w:keepNext w:val="0"/>
                                    <w:keepLines w:val="0"/>
                                    <w:widowControl/>
                                    <w:suppressLineNumbers w:val="0"/>
                                    <w:spacing w:before="0" w:beforeAutospacing="0" w:after="0" w:afterAutospacing="0"/>
                                    <w:jc w:val="center"/>
                                    <w:rPr>
                                      <w:rFonts w:hint="default" w:ascii="Times New Roman" w:hAnsi="Times New Roman" w:eastAsia="宋体" w:cs="Times New Roman"/>
                                      <w:b/>
                                      <w:bCs/>
                                      <w:sz w:val="15"/>
                                      <w:szCs w:val="15"/>
                                      <w:vertAlign w:val="baseline"/>
                                      <w:lang w:val="en-US" w:eastAsia="zh-CN"/>
                                    </w:rPr>
                                  </w:pPr>
                                  <w:r>
                                    <w:rPr>
                                      <w:rFonts w:hint="default" w:ascii="Times New Roman" w:hAnsi="Times New Roman" w:cs="Times New Roman"/>
                                      <w:b/>
                                      <w:bCs/>
                                      <w:sz w:val="15"/>
                                      <w:szCs w:val="15"/>
                                      <w:vertAlign w:val="baseline"/>
                                      <w:lang w:val="en-US" w:eastAsia="zh-CN"/>
                                    </w:rPr>
                                    <w:t>0.032</w:t>
                                  </w:r>
                                </w:p>
                              </w:tc>
                            </w:tr>
                          </w:tbl>
                          <w:p w14:paraId="23C5B8B1">
                            <w:pPr>
                              <w:rPr>
                                <w:rFonts w:hint="eastAsia"/>
                                <w:lang w:val="en-US" w:eastAsia="zh-CN"/>
                              </w:rPr>
                            </w:pPr>
                          </w:p>
                        </w:txbxContent>
                      </wps:txbx>
                      <wps:bodyPr lIns="91440" tIns="0" rIns="91440" bIns="0" upright="1"/>
                    </wps:wsp>
                  </a:graphicData>
                </a:graphic>
              </wp:anchor>
            </w:drawing>
          </mc:Choice>
          <mc:Fallback>
            <w:pict>
              <v:shape id="_x0000_s1026" o:spid="_x0000_s1026" o:spt="202" type="#_x0000_t202" style="position:absolute;left:0pt;margin-left:1.7pt;margin-top:363pt;height:258.95pt;width:464.55pt;mso-position-horizontal-relative:margin;mso-position-vertical-relative:margin;mso-wrap-distance-bottom:0pt;mso-wrap-distance-left:9pt;mso-wrap-distance-right:9pt;mso-wrap-distance-top:0pt;z-index:251663360;mso-width-relative:page;mso-height-relative:page;" fillcolor="#FFFFFF" filled="t" stroked="f" coordsize="21600,21600" o:allowincell="f" o:gfxdata="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dnhED2QAAAAoBAAAPAAAAAAAAAAEA&#10;IAAAACIAAABkcnMvZG93bnJldi54bWxQSwECFAAUAAAACACHTuJAt8RerdUBAACkAwAADgAAAAAA&#10;AAABACAAAAAoAQAAZHJzL2Uyb0RvYy54bWxQSwUGAAAAAAYABgBZAQAAbwUAAAAA&#10;">
                <v:fill on="t" focussize="0,0"/>
                <v:stroke on="f"/>
                <v:imagedata o:title=""/>
                <o:lock v:ext="edit" aspectratio="f"/>
                <v:textbox inset="2.54mm,0mm,2.54mm,0mm">
                  <w:txbxContent>
                    <w:p w14:paraId="5540AC1F">
                      <w:pPr>
                        <w:pStyle w:val="21"/>
                        <w:spacing w:before="0" w:beforeAutospacing="0" w:after="0" w:afterAutospacing="0"/>
                        <w:jc w:val="center"/>
                        <w:rPr>
                          <w:rFonts w:hint="eastAsia" w:ascii="黑体" w:hAnsi="Times New Roman" w:eastAsia="黑体" w:cs="Times New Roman"/>
                          <w:b/>
                          <w:kern w:val="2"/>
                          <w:sz w:val="21"/>
                          <w:szCs w:val="21"/>
                          <w:lang w:val="en-US" w:eastAsia="zh-CN" w:bidi="ar-SA"/>
                        </w:rPr>
                      </w:pPr>
                    </w:p>
                    <w:p w14:paraId="174DDE62">
                      <w:pPr>
                        <w:pStyle w:val="21"/>
                        <w:spacing w:before="0" w:beforeAutospacing="0" w:after="0" w:afterAutospacing="0"/>
                        <w:jc w:val="center"/>
                        <w:rPr>
                          <w:rFonts w:hint="eastAsia" w:ascii="Times New Roman" w:hAnsi="Times New Roman" w:eastAsia="宋体" w:cs="Times New Roman"/>
                          <w:sz w:val="21"/>
                          <w:szCs w:val="20"/>
                          <w:highlight w:val="yellow"/>
                          <w:lang w:val="en-US" w:eastAsia="zh-CN"/>
                        </w:rPr>
                      </w:pPr>
                      <w:r>
                        <w:rPr>
                          <w:rFonts w:hint="eastAsia" w:ascii="黑体" w:hAnsi="Times New Roman" w:eastAsia="黑体" w:cs="Times New Roman"/>
                          <w:b/>
                          <w:kern w:val="2"/>
                          <w:sz w:val="21"/>
                          <w:szCs w:val="21"/>
                          <w:lang w:val="en-US" w:eastAsia="zh-CN" w:bidi="ar-SA"/>
                        </w:rPr>
                        <w:t>表1 仿真实验运行结果</w:t>
                      </w: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5"/>
                        <w:gridCol w:w="1245"/>
                        <w:gridCol w:w="1366"/>
                        <w:gridCol w:w="1104"/>
                        <w:gridCol w:w="1518"/>
                        <w:gridCol w:w="1509"/>
                        <w:gridCol w:w="1458"/>
                      </w:tblGrid>
                      <w:tr w14:paraId="217837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805" w:type="dxa"/>
                            <w:tcBorders>
                              <w:top w:val="single" w:color="auto" w:sz="12" w:space="0"/>
                              <w:left w:val="nil"/>
                              <w:bottom w:val="single" w:color="000000" w:sz="4" w:space="0"/>
                              <w:right w:val="nil"/>
                            </w:tcBorders>
                            <w:vAlign w:val="center"/>
                          </w:tcPr>
                          <w:p w14:paraId="71FDB3E7">
                            <w:pPr>
                              <w:pStyle w:val="21"/>
                              <w:keepNext w:val="0"/>
                              <w:keepLines w:val="0"/>
                              <w:widowControl/>
                              <w:suppressLineNumbers w:val="0"/>
                              <w:spacing w:before="0" w:beforeAutospacing="0" w:after="0" w:afterAutospacing="0"/>
                              <w:jc w:val="center"/>
                              <w:rPr>
                                <w:rFonts w:hint="eastAsia"/>
                                <w:sz w:val="15"/>
                                <w:szCs w:val="15"/>
                                <w:vertAlign w:val="baseline"/>
                                <w:lang w:eastAsia="zh-CN"/>
                              </w:rPr>
                            </w:pPr>
                            <w:r>
                              <w:rPr>
                                <w:rFonts w:hint="eastAsia"/>
                                <w:sz w:val="15"/>
                                <w:szCs w:val="15"/>
                                <w:vertAlign w:val="baseline"/>
                                <w:lang w:val="en-US" w:eastAsia="zh-CN"/>
                              </w:rPr>
                              <w:t>场景</w:t>
                            </w:r>
                          </w:p>
                        </w:tc>
                        <w:tc>
                          <w:tcPr>
                            <w:tcW w:w="1245" w:type="dxa"/>
                            <w:tcBorders>
                              <w:top w:val="single" w:color="auto" w:sz="12" w:space="0"/>
                              <w:left w:val="nil"/>
                              <w:bottom w:val="single" w:color="000000" w:sz="4" w:space="0"/>
                              <w:right w:val="nil"/>
                            </w:tcBorders>
                            <w:vAlign w:val="center"/>
                          </w:tcPr>
                          <w:p w14:paraId="763F8245">
                            <w:pPr>
                              <w:pStyle w:val="21"/>
                              <w:keepNext w:val="0"/>
                              <w:keepLines w:val="0"/>
                              <w:widowControl/>
                              <w:suppressLineNumbers w:val="0"/>
                              <w:spacing w:before="0" w:beforeAutospacing="0" w:after="0" w:afterAutospacing="0"/>
                              <w:jc w:val="center"/>
                              <w:rPr>
                                <w:rFonts w:hint="eastAsia"/>
                                <w:sz w:val="15"/>
                                <w:szCs w:val="15"/>
                                <w:vertAlign w:val="baseline"/>
                                <w:lang w:eastAsia="zh-CN"/>
                              </w:rPr>
                            </w:pPr>
                            <w:r>
                              <w:rPr>
                                <w:rFonts w:hint="eastAsia"/>
                                <w:sz w:val="15"/>
                                <w:szCs w:val="15"/>
                                <w:vertAlign w:val="baseline"/>
                                <w:lang w:eastAsia="zh-CN"/>
                              </w:rPr>
                              <w:t>算法</w:t>
                            </w:r>
                          </w:p>
                        </w:tc>
                        <w:tc>
                          <w:tcPr>
                            <w:tcW w:w="1366" w:type="dxa"/>
                            <w:tcBorders>
                              <w:top w:val="single" w:color="auto" w:sz="12" w:space="0"/>
                              <w:left w:val="nil"/>
                              <w:bottom w:val="single" w:color="000000" w:sz="4" w:space="0"/>
                              <w:right w:val="nil"/>
                            </w:tcBorders>
                            <w:vAlign w:val="center"/>
                          </w:tcPr>
                          <w:p w14:paraId="4C8728DF">
                            <w:pPr>
                              <w:pStyle w:val="21"/>
                              <w:keepNext w:val="0"/>
                              <w:keepLines w:val="0"/>
                              <w:widowControl/>
                              <w:suppressLineNumbers w:val="0"/>
                              <w:spacing w:before="0" w:beforeAutospacing="0" w:after="0" w:afterAutospacing="0"/>
                              <w:jc w:val="center"/>
                              <w:rPr>
                                <w:rFonts w:hint="default"/>
                                <w:sz w:val="15"/>
                                <w:szCs w:val="15"/>
                                <w:vertAlign w:val="baseline"/>
                                <w:lang w:val="en-US" w:eastAsia="zh-CN"/>
                              </w:rPr>
                            </w:pPr>
                            <w:r>
                              <w:rPr>
                                <w:rFonts w:hint="eastAsia"/>
                                <w:sz w:val="15"/>
                                <w:szCs w:val="15"/>
                                <w:vertAlign w:val="baseline"/>
                                <w:lang w:eastAsia="zh-CN"/>
                              </w:rPr>
                              <w:t>障碍物最近距离</w:t>
                            </w:r>
                            <w:r>
                              <w:rPr>
                                <w:rFonts w:hint="default" w:ascii="Times New Roman" w:hAnsi="Times New Roman" w:cs="Times New Roman"/>
                                <w:i/>
                                <w:iCs/>
                                <w:sz w:val="15"/>
                                <w:szCs w:val="15"/>
                                <w:vertAlign w:val="baseline"/>
                                <w:lang w:val="en-US" w:eastAsia="zh-CN"/>
                              </w:rPr>
                              <w:t>/m</w:t>
                            </w:r>
                          </w:p>
                        </w:tc>
                        <w:tc>
                          <w:tcPr>
                            <w:tcW w:w="1104" w:type="dxa"/>
                            <w:tcBorders>
                              <w:top w:val="single" w:color="auto" w:sz="12" w:space="0"/>
                              <w:left w:val="nil"/>
                              <w:bottom w:val="single" w:color="000000" w:sz="4" w:space="0"/>
                              <w:right w:val="nil"/>
                            </w:tcBorders>
                            <w:vAlign w:val="center"/>
                          </w:tcPr>
                          <w:p w14:paraId="0A369A02">
                            <w:pPr>
                              <w:pStyle w:val="21"/>
                              <w:keepNext w:val="0"/>
                              <w:keepLines w:val="0"/>
                              <w:widowControl/>
                              <w:suppressLineNumbers w:val="0"/>
                              <w:spacing w:before="0" w:beforeAutospacing="0" w:after="0" w:afterAutospacing="0"/>
                              <w:jc w:val="center"/>
                              <w:rPr>
                                <w:rFonts w:hint="default"/>
                                <w:sz w:val="15"/>
                                <w:szCs w:val="15"/>
                                <w:vertAlign w:val="baseline"/>
                                <w:lang w:val="en-US" w:eastAsia="zh-CN"/>
                              </w:rPr>
                            </w:pPr>
                            <w:r>
                              <w:rPr>
                                <w:rFonts w:hint="eastAsia"/>
                                <w:sz w:val="15"/>
                                <w:szCs w:val="15"/>
                                <w:vertAlign w:val="baseline"/>
                                <w:lang w:val="en-US" w:eastAsia="zh-CN"/>
                              </w:rPr>
                              <w:t>平均曲率</w:t>
                            </w:r>
                            <w:r>
                              <w:rPr>
                                <w:rFonts w:hint="default" w:ascii="Times New Roman" w:hAnsi="Times New Roman" w:cs="Times New Roman"/>
                                <w:sz w:val="15"/>
                                <w:szCs w:val="15"/>
                                <w:vertAlign w:val="baseline"/>
                                <w:lang w:val="en-US" w:eastAsia="zh-CN"/>
                              </w:rPr>
                              <w:t>/m</w:t>
                            </w:r>
                            <w:r>
                              <w:rPr>
                                <w:rFonts w:hint="default" w:ascii="Times New Roman" w:hAnsi="Times New Roman" w:cs="Times New Roman"/>
                                <w:sz w:val="15"/>
                                <w:szCs w:val="15"/>
                                <w:vertAlign w:val="superscript"/>
                                <w:lang w:eastAsia="zh-CN"/>
                              </w:rPr>
                              <w:t>-1</w:t>
                            </w:r>
                          </w:p>
                        </w:tc>
                        <w:tc>
                          <w:tcPr>
                            <w:tcW w:w="1518" w:type="dxa"/>
                            <w:tcBorders>
                              <w:top w:val="single" w:color="auto" w:sz="12" w:space="0"/>
                              <w:left w:val="nil"/>
                              <w:bottom w:val="single" w:color="000000" w:sz="4" w:space="0"/>
                              <w:right w:val="nil"/>
                            </w:tcBorders>
                            <w:vAlign w:val="center"/>
                          </w:tcPr>
                          <w:p w14:paraId="25AAE507">
                            <w:pPr>
                              <w:pStyle w:val="21"/>
                              <w:keepNext w:val="0"/>
                              <w:keepLines w:val="0"/>
                              <w:widowControl/>
                              <w:suppressLineNumbers w:val="0"/>
                              <w:spacing w:before="0" w:beforeAutospacing="0" w:after="0" w:afterAutospacing="0"/>
                              <w:jc w:val="center"/>
                              <w:rPr>
                                <w:rFonts w:hint="default"/>
                                <w:sz w:val="15"/>
                                <w:szCs w:val="15"/>
                                <w:vertAlign w:val="baseline"/>
                                <w:lang w:val="en-US" w:eastAsia="zh-CN"/>
                              </w:rPr>
                            </w:pPr>
                            <w:r>
                              <w:rPr>
                                <w:rFonts w:hint="eastAsia"/>
                                <w:sz w:val="15"/>
                                <w:szCs w:val="15"/>
                                <w:vertAlign w:val="baseline"/>
                                <w:lang w:eastAsia="zh-CN"/>
                              </w:rPr>
                              <w:t>最大曲率</w:t>
                            </w:r>
                            <w:r>
                              <w:rPr>
                                <w:rFonts w:hint="eastAsia"/>
                                <w:sz w:val="15"/>
                                <w:szCs w:val="15"/>
                                <w:vertAlign w:val="baseline"/>
                                <w:lang w:val="en-US" w:eastAsia="zh-CN"/>
                              </w:rPr>
                              <w:t>/m</w:t>
                            </w:r>
                            <w:r>
                              <w:rPr>
                                <w:rFonts w:hint="eastAsia"/>
                                <w:sz w:val="15"/>
                                <w:szCs w:val="15"/>
                                <w:vertAlign w:val="superscript"/>
                                <w:lang w:eastAsia="zh-CN"/>
                              </w:rPr>
                              <w:t>-1</w:t>
                            </w:r>
                          </w:p>
                        </w:tc>
                        <w:tc>
                          <w:tcPr>
                            <w:tcW w:w="1509" w:type="dxa"/>
                            <w:tcBorders>
                              <w:top w:val="single" w:color="auto" w:sz="12" w:space="0"/>
                              <w:left w:val="nil"/>
                              <w:bottom w:val="single" w:color="000000" w:sz="4" w:space="0"/>
                              <w:right w:val="nil"/>
                            </w:tcBorders>
                            <w:vAlign w:val="center"/>
                          </w:tcPr>
                          <w:p w14:paraId="1FCB2134">
                            <w:pPr>
                              <w:pStyle w:val="21"/>
                              <w:keepNext w:val="0"/>
                              <w:keepLines w:val="0"/>
                              <w:widowControl/>
                              <w:suppressLineNumbers w:val="0"/>
                              <w:spacing w:before="0" w:beforeAutospacing="0" w:after="0" w:afterAutospacing="0"/>
                              <w:jc w:val="center"/>
                              <w:rPr>
                                <w:rFonts w:hint="default"/>
                                <w:sz w:val="15"/>
                                <w:szCs w:val="15"/>
                                <w:vertAlign w:val="baseline"/>
                                <w:lang w:val="en-US" w:eastAsia="zh-CN"/>
                              </w:rPr>
                            </w:pPr>
                            <w:r>
                              <w:rPr>
                                <w:rFonts w:hint="eastAsia"/>
                                <w:sz w:val="15"/>
                                <w:szCs w:val="15"/>
                                <w:vertAlign w:val="baseline"/>
                                <w:lang w:val="en-US" w:eastAsia="zh-CN"/>
                              </w:rPr>
                              <w:t>通行性代价</w:t>
                            </w:r>
                          </w:p>
                        </w:tc>
                        <w:tc>
                          <w:tcPr>
                            <w:tcW w:w="1458" w:type="dxa"/>
                            <w:tcBorders>
                              <w:top w:val="single" w:color="auto" w:sz="12" w:space="0"/>
                              <w:left w:val="nil"/>
                              <w:bottom w:val="single" w:color="000000" w:sz="4" w:space="0"/>
                              <w:right w:val="nil"/>
                            </w:tcBorders>
                            <w:vAlign w:val="center"/>
                          </w:tcPr>
                          <w:p w14:paraId="1841A6FC">
                            <w:pPr>
                              <w:pStyle w:val="21"/>
                              <w:keepNext w:val="0"/>
                              <w:keepLines w:val="0"/>
                              <w:widowControl/>
                              <w:suppressLineNumbers w:val="0"/>
                              <w:spacing w:before="0" w:beforeAutospacing="0" w:after="0" w:afterAutospacing="0"/>
                              <w:jc w:val="center"/>
                              <w:rPr>
                                <w:rFonts w:hint="default"/>
                                <w:sz w:val="15"/>
                                <w:szCs w:val="15"/>
                                <w:vertAlign w:val="baseline"/>
                                <w:lang w:val="en-US" w:eastAsia="zh-CN"/>
                              </w:rPr>
                            </w:pPr>
                            <w:r>
                              <w:rPr>
                                <w:rFonts w:hint="eastAsia"/>
                                <w:sz w:val="15"/>
                                <w:szCs w:val="15"/>
                                <w:vertAlign w:val="baseline"/>
                                <w:lang w:eastAsia="zh-CN"/>
                              </w:rPr>
                              <w:t>耗时</w:t>
                            </w:r>
                            <w:r>
                              <w:rPr>
                                <w:rFonts w:hint="eastAsia"/>
                                <w:sz w:val="15"/>
                                <w:szCs w:val="15"/>
                                <w:vertAlign w:val="baseline"/>
                                <w:lang w:val="en-US" w:eastAsia="zh-CN"/>
                              </w:rPr>
                              <w:t>/s</w:t>
                            </w:r>
                          </w:p>
                        </w:tc>
                      </w:tr>
                      <w:tr w14:paraId="7DED7E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805" w:type="dxa"/>
                            <w:vMerge w:val="restart"/>
                            <w:tcBorders>
                              <w:top w:val="single" w:color="000000" w:sz="4" w:space="0"/>
                              <w:left w:val="nil"/>
                              <w:bottom w:val="single" w:color="000000" w:sz="4" w:space="0"/>
                              <w:right w:val="nil"/>
                            </w:tcBorders>
                            <w:vAlign w:val="center"/>
                          </w:tcPr>
                          <w:p w14:paraId="3DC1A3AC">
                            <w:pPr>
                              <w:pStyle w:val="21"/>
                              <w:keepNext w:val="0"/>
                              <w:keepLines w:val="0"/>
                              <w:widowControl/>
                              <w:suppressLineNumbers w:val="0"/>
                              <w:spacing w:before="0" w:beforeAutospacing="0" w:after="0" w:afterAutospacing="0"/>
                              <w:jc w:val="center"/>
                              <w:rPr>
                                <w:rFonts w:hint="eastAsia" w:eastAsia="宋体"/>
                                <w:sz w:val="15"/>
                                <w:szCs w:val="15"/>
                                <w:vertAlign w:val="baseline"/>
                                <w:lang w:val="en-US" w:eastAsia="zh-CN"/>
                              </w:rPr>
                            </w:pPr>
                            <w:r>
                              <w:rPr>
                                <w:rFonts w:hint="eastAsia"/>
                                <w:sz w:val="15"/>
                                <w:szCs w:val="15"/>
                                <w:vertAlign w:val="baseline"/>
                                <w:lang w:val="en-US" w:eastAsia="zh-CN"/>
                              </w:rPr>
                              <w:t>场景一</w:t>
                            </w:r>
                          </w:p>
                        </w:tc>
                        <w:tc>
                          <w:tcPr>
                            <w:tcW w:w="1245" w:type="dxa"/>
                            <w:tcBorders>
                              <w:top w:val="single" w:color="000000" w:sz="4" w:space="0"/>
                              <w:left w:val="nil"/>
                              <w:bottom w:val="nil"/>
                              <w:right w:val="nil"/>
                            </w:tcBorders>
                            <w:vAlign w:val="center"/>
                          </w:tcPr>
                          <w:p w14:paraId="30E6647B">
                            <w:pPr>
                              <w:pStyle w:val="21"/>
                              <w:keepNext w:val="0"/>
                              <w:keepLines w:val="0"/>
                              <w:widowControl/>
                              <w:suppressLineNumbers w:val="0"/>
                              <w:spacing w:before="0" w:beforeAutospacing="0" w:after="0" w:afterAutospacing="0"/>
                              <w:jc w:val="center"/>
                              <w:rPr>
                                <w:rFonts w:hint="eastAsia" w:eastAsia="宋体"/>
                                <w:sz w:val="15"/>
                                <w:szCs w:val="15"/>
                                <w:vertAlign w:val="baseline"/>
                                <w:lang w:eastAsia="zh-CN"/>
                              </w:rPr>
                            </w:pPr>
                            <w:r>
                              <w:rPr>
                                <w:rFonts w:hint="eastAsia"/>
                                <w:sz w:val="15"/>
                                <w:szCs w:val="15"/>
                                <w:vertAlign w:val="baseline"/>
                                <w:lang w:eastAsia="zh-CN"/>
                              </w:rPr>
                              <w:t>蚁群算法</w:t>
                            </w:r>
                          </w:p>
                        </w:tc>
                        <w:tc>
                          <w:tcPr>
                            <w:tcW w:w="1366" w:type="dxa"/>
                            <w:tcBorders>
                              <w:top w:val="single" w:color="000000" w:sz="4" w:space="0"/>
                              <w:left w:val="nil"/>
                              <w:bottom w:val="nil"/>
                              <w:right w:val="nil"/>
                            </w:tcBorders>
                            <w:vAlign w:val="center"/>
                          </w:tcPr>
                          <w:p w14:paraId="2F8DAB9F">
                            <w:pPr>
                              <w:pStyle w:val="21"/>
                              <w:keepNext w:val="0"/>
                              <w:keepLines w:val="0"/>
                              <w:widowControl/>
                              <w:suppressLineNumbers w:val="0"/>
                              <w:spacing w:before="0" w:beforeAutospacing="0" w:after="0" w:afterAutospacing="0"/>
                              <w:jc w:val="center"/>
                              <w:rPr>
                                <w:rFonts w:hint="default" w:ascii="Times New Roman" w:hAnsi="Times New Roman" w:eastAsia="宋体" w:cs="Times New Roman"/>
                                <w:sz w:val="15"/>
                                <w:szCs w:val="15"/>
                                <w:vertAlign w:val="baseline"/>
                                <w:lang w:val="en-US" w:eastAsia="zh-CN"/>
                              </w:rPr>
                            </w:pPr>
                            <w:r>
                              <w:rPr>
                                <w:rFonts w:hint="default" w:ascii="Times New Roman" w:hAnsi="Times New Roman" w:eastAsia="宋体" w:cs="Times New Roman"/>
                                <w:sz w:val="15"/>
                                <w:szCs w:val="15"/>
                                <w:vertAlign w:val="baseline"/>
                                <w:lang w:val="en-US" w:eastAsia="zh-CN"/>
                              </w:rPr>
                              <w:t>1.907</w:t>
                            </w:r>
                          </w:p>
                        </w:tc>
                        <w:tc>
                          <w:tcPr>
                            <w:tcW w:w="1104" w:type="dxa"/>
                            <w:tcBorders>
                              <w:top w:val="single" w:color="000000" w:sz="4" w:space="0"/>
                              <w:left w:val="nil"/>
                              <w:bottom w:val="nil"/>
                              <w:right w:val="nil"/>
                            </w:tcBorders>
                            <w:vAlign w:val="center"/>
                          </w:tcPr>
                          <w:p w14:paraId="5EFD329A">
                            <w:pPr>
                              <w:pStyle w:val="21"/>
                              <w:keepNext w:val="0"/>
                              <w:keepLines w:val="0"/>
                              <w:widowControl/>
                              <w:suppressLineNumbers w:val="0"/>
                              <w:spacing w:before="0" w:beforeAutospacing="0" w:after="0" w:afterAutospacing="0"/>
                              <w:ind w:firstLine="150" w:firstLineChars="10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0.169</w:t>
                            </w:r>
                          </w:p>
                        </w:tc>
                        <w:tc>
                          <w:tcPr>
                            <w:tcW w:w="1518" w:type="dxa"/>
                            <w:tcBorders>
                              <w:top w:val="single" w:color="000000" w:sz="4" w:space="0"/>
                              <w:left w:val="nil"/>
                              <w:bottom w:val="nil"/>
                              <w:right w:val="nil"/>
                            </w:tcBorders>
                            <w:vAlign w:val="center"/>
                          </w:tcPr>
                          <w:p w14:paraId="6113E24E">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0.828</w:t>
                            </w:r>
                          </w:p>
                        </w:tc>
                        <w:tc>
                          <w:tcPr>
                            <w:tcW w:w="1509" w:type="dxa"/>
                            <w:tcBorders>
                              <w:top w:val="single" w:color="000000" w:sz="4" w:space="0"/>
                              <w:left w:val="nil"/>
                              <w:bottom w:val="nil"/>
                              <w:right w:val="nil"/>
                            </w:tcBorders>
                            <w:vAlign w:val="center"/>
                          </w:tcPr>
                          <w:p w14:paraId="240C0819">
                            <w:pPr>
                              <w:pStyle w:val="21"/>
                              <w:keepNext w:val="0"/>
                              <w:keepLines w:val="0"/>
                              <w:widowControl/>
                              <w:suppressLineNumbers w:val="0"/>
                              <w:spacing w:before="0" w:beforeAutospacing="0" w:after="0" w:afterAutospacing="0"/>
                              <w:ind w:left="0" w:leftChars="0" w:firstLine="0" w:firstLineChars="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rPr>
                              <w:t>25995</w:t>
                            </w:r>
                          </w:p>
                        </w:tc>
                        <w:tc>
                          <w:tcPr>
                            <w:tcW w:w="1458" w:type="dxa"/>
                            <w:tcBorders>
                              <w:top w:val="single" w:color="000000" w:sz="4" w:space="0"/>
                              <w:left w:val="nil"/>
                              <w:bottom w:val="nil"/>
                              <w:right w:val="nil"/>
                            </w:tcBorders>
                            <w:shd w:val="clear" w:color="auto" w:fill="auto"/>
                            <w:vAlign w:val="center"/>
                          </w:tcPr>
                          <w:p w14:paraId="5D856B01">
                            <w:pPr>
                              <w:pStyle w:val="21"/>
                              <w:keepNext w:val="0"/>
                              <w:keepLines w:val="0"/>
                              <w:widowControl/>
                              <w:suppressLineNumbers w:val="0"/>
                              <w:spacing w:before="0" w:beforeAutospacing="0" w:after="0" w:afterAutospacing="0"/>
                              <w:jc w:val="center"/>
                              <w:rPr>
                                <w:rFonts w:hint="default" w:ascii="Times New Roman" w:hAnsi="Times New Roman" w:eastAsia="宋体" w:cs="Times New Roman"/>
                                <w:kern w:val="0"/>
                                <w:sz w:val="15"/>
                                <w:szCs w:val="15"/>
                                <w:vertAlign w:val="baseline"/>
                                <w:lang w:val="en-US" w:eastAsia="zh-CN" w:bidi="ar-SA"/>
                              </w:rPr>
                            </w:pPr>
                            <w:r>
                              <w:rPr>
                                <w:rFonts w:hint="default" w:ascii="Times New Roman" w:hAnsi="Times New Roman" w:cs="Times New Roman"/>
                                <w:sz w:val="15"/>
                                <w:szCs w:val="15"/>
                                <w:vertAlign w:val="baseline"/>
                                <w:lang w:val="en-US" w:eastAsia="zh-CN"/>
                              </w:rPr>
                              <w:t>1</w:t>
                            </w:r>
                            <w:r>
                              <w:rPr>
                                <w:rFonts w:hint="default" w:ascii="Times New Roman" w:hAnsi="Times New Roman" w:cs="Times New Roman"/>
                                <w:sz w:val="15"/>
                                <w:szCs w:val="15"/>
                                <w:vertAlign w:val="baseline"/>
                              </w:rPr>
                              <w:t>6.870</w:t>
                            </w:r>
                          </w:p>
                        </w:tc>
                      </w:tr>
                      <w:tr w14:paraId="6EF658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805" w:type="dxa"/>
                            <w:vMerge w:val="continue"/>
                            <w:tcBorders>
                              <w:top w:val="single" w:color="000000" w:sz="4" w:space="0"/>
                              <w:left w:val="nil"/>
                              <w:bottom w:val="single" w:color="000000" w:sz="4" w:space="0"/>
                              <w:right w:val="nil"/>
                            </w:tcBorders>
                            <w:vAlign w:val="center"/>
                          </w:tcPr>
                          <w:p w14:paraId="6A3E9F90">
                            <w:pPr>
                              <w:pStyle w:val="21"/>
                              <w:keepNext w:val="0"/>
                              <w:keepLines w:val="0"/>
                              <w:widowControl/>
                              <w:suppressLineNumbers w:val="0"/>
                              <w:spacing w:before="0" w:beforeAutospacing="0" w:after="0" w:afterAutospacing="0"/>
                              <w:jc w:val="center"/>
                              <w:rPr>
                                <w:sz w:val="15"/>
                                <w:szCs w:val="15"/>
                                <w:vertAlign w:val="baseline"/>
                              </w:rPr>
                            </w:pPr>
                          </w:p>
                        </w:tc>
                        <w:tc>
                          <w:tcPr>
                            <w:tcW w:w="1245" w:type="dxa"/>
                            <w:tcBorders>
                              <w:top w:val="nil"/>
                              <w:left w:val="nil"/>
                              <w:bottom w:val="nil"/>
                              <w:right w:val="nil"/>
                            </w:tcBorders>
                            <w:vAlign w:val="center"/>
                          </w:tcPr>
                          <w:p w14:paraId="0855D126">
                            <w:pPr>
                              <w:pStyle w:val="21"/>
                              <w:keepNext w:val="0"/>
                              <w:keepLines w:val="0"/>
                              <w:widowControl/>
                              <w:suppressLineNumbers w:val="0"/>
                              <w:spacing w:before="0" w:beforeAutospacing="0" w:after="0" w:afterAutospacing="0"/>
                              <w:jc w:val="center"/>
                              <w:rPr>
                                <w:rFonts w:hint="default" w:eastAsia="宋体"/>
                                <w:sz w:val="15"/>
                                <w:szCs w:val="15"/>
                                <w:vertAlign w:val="baseline"/>
                                <w:lang w:val="en-US" w:eastAsia="zh-CN"/>
                              </w:rPr>
                            </w:pPr>
                            <w:r>
                              <w:rPr>
                                <w:rFonts w:hint="eastAsia"/>
                                <w:sz w:val="15"/>
                                <w:szCs w:val="15"/>
                                <w:vertAlign w:val="baseline"/>
                                <w:lang w:eastAsia="zh-CN"/>
                              </w:rPr>
                              <w:t>混合</w:t>
                            </w:r>
                            <w:r>
                              <w:rPr>
                                <w:rFonts w:hint="eastAsia"/>
                                <w:sz w:val="15"/>
                                <w:szCs w:val="15"/>
                                <w:vertAlign w:val="baseline"/>
                                <w:lang w:val="en-US" w:eastAsia="zh-CN"/>
                              </w:rPr>
                              <w:t>A星算法</w:t>
                            </w:r>
                          </w:p>
                        </w:tc>
                        <w:tc>
                          <w:tcPr>
                            <w:tcW w:w="1366" w:type="dxa"/>
                            <w:tcBorders>
                              <w:top w:val="nil"/>
                              <w:left w:val="nil"/>
                              <w:bottom w:val="nil"/>
                              <w:right w:val="nil"/>
                            </w:tcBorders>
                            <w:vAlign w:val="center"/>
                          </w:tcPr>
                          <w:p w14:paraId="5238EBEE">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0.931</w:t>
                            </w:r>
                          </w:p>
                        </w:tc>
                        <w:tc>
                          <w:tcPr>
                            <w:tcW w:w="1104" w:type="dxa"/>
                            <w:tcBorders>
                              <w:top w:val="nil"/>
                              <w:left w:val="nil"/>
                              <w:bottom w:val="nil"/>
                              <w:right w:val="nil"/>
                            </w:tcBorders>
                            <w:vAlign w:val="center"/>
                          </w:tcPr>
                          <w:p w14:paraId="7E5BE4B3">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0.161</w:t>
                            </w:r>
                          </w:p>
                        </w:tc>
                        <w:tc>
                          <w:tcPr>
                            <w:tcW w:w="1518" w:type="dxa"/>
                            <w:tcBorders>
                              <w:top w:val="nil"/>
                              <w:left w:val="nil"/>
                              <w:bottom w:val="nil"/>
                              <w:right w:val="nil"/>
                            </w:tcBorders>
                            <w:vAlign w:val="center"/>
                          </w:tcPr>
                          <w:p w14:paraId="0FA51304">
                            <w:pPr>
                              <w:pStyle w:val="21"/>
                              <w:keepNext w:val="0"/>
                              <w:keepLines w:val="0"/>
                              <w:widowControl/>
                              <w:suppressLineNumbers w:val="0"/>
                              <w:spacing w:before="0" w:beforeAutospacing="0" w:after="0" w:afterAutospacing="0"/>
                              <w:jc w:val="center"/>
                              <w:rPr>
                                <w:rFonts w:hint="default" w:ascii="Times New Roman" w:hAnsi="Times New Roman" w:eastAsia="宋体" w:cs="Times New Roman"/>
                                <w:sz w:val="15"/>
                                <w:szCs w:val="15"/>
                                <w:vertAlign w:val="baseline"/>
                                <w:lang w:val="en-US" w:eastAsia="zh-CN"/>
                              </w:rPr>
                            </w:pPr>
                            <w:r>
                              <w:rPr>
                                <w:rFonts w:hint="default" w:ascii="Times New Roman" w:hAnsi="Times New Roman" w:cs="Times New Roman"/>
                                <w:sz w:val="15"/>
                                <w:szCs w:val="15"/>
                                <w:vertAlign w:val="baseline"/>
                              </w:rPr>
                              <w:t>0.</w:t>
                            </w:r>
                            <w:r>
                              <w:rPr>
                                <w:rFonts w:hint="default" w:ascii="Times New Roman" w:hAnsi="Times New Roman" w:cs="Times New Roman"/>
                                <w:sz w:val="15"/>
                                <w:szCs w:val="15"/>
                                <w:vertAlign w:val="baseline"/>
                                <w:lang w:val="en-US" w:eastAsia="zh-CN"/>
                              </w:rPr>
                              <w:t>154</w:t>
                            </w:r>
                          </w:p>
                        </w:tc>
                        <w:tc>
                          <w:tcPr>
                            <w:tcW w:w="1509" w:type="dxa"/>
                            <w:tcBorders>
                              <w:top w:val="nil"/>
                              <w:left w:val="nil"/>
                              <w:bottom w:val="nil"/>
                              <w:right w:val="nil"/>
                            </w:tcBorders>
                            <w:vAlign w:val="center"/>
                          </w:tcPr>
                          <w:p w14:paraId="7B8872CA">
                            <w:pPr>
                              <w:pStyle w:val="21"/>
                              <w:keepNext w:val="0"/>
                              <w:keepLines w:val="0"/>
                              <w:widowControl/>
                              <w:suppressLineNumbers w:val="0"/>
                              <w:spacing w:before="0" w:beforeAutospacing="0" w:after="0" w:afterAutospacing="0"/>
                              <w:ind w:left="0" w:leftChars="0" w:firstLine="0" w:firstLineChars="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rPr>
                              <w:t>27412</w:t>
                            </w:r>
                          </w:p>
                        </w:tc>
                        <w:tc>
                          <w:tcPr>
                            <w:tcW w:w="1458" w:type="dxa"/>
                            <w:tcBorders>
                              <w:top w:val="nil"/>
                              <w:left w:val="nil"/>
                              <w:bottom w:val="nil"/>
                              <w:right w:val="nil"/>
                            </w:tcBorders>
                            <w:vAlign w:val="center"/>
                          </w:tcPr>
                          <w:p w14:paraId="4CF4D1FE">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lang w:val="en-US" w:eastAsia="zh-CN"/>
                              </w:rPr>
                              <w:t>4</w:t>
                            </w:r>
                            <w:r>
                              <w:rPr>
                                <w:rFonts w:hint="default" w:ascii="Times New Roman" w:hAnsi="Times New Roman" w:cs="Times New Roman"/>
                                <w:sz w:val="15"/>
                                <w:szCs w:val="15"/>
                                <w:vertAlign w:val="baseline"/>
                              </w:rPr>
                              <w:t>.638</w:t>
                            </w:r>
                          </w:p>
                        </w:tc>
                      </w:tr>
                      <w:tr w14:paraId="14CF8A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805" w:type="dxa"/>
                            <w:vMerge w:val="continue"/>
                            <w:tcBorders>
                              <w:top w:val="single" w:color="000000" w:sz="4" w:space="0"/>
                              <w:left w:val="nil"/>
                              <w:bottom w:val="single" w:color="000000" w:sz="4" w:space="0"/>
                              <w:right w:val="nil"/>
                            </w:tcBorders>
                            <w:vAlign w:val="center"/>
                          </w:tcPr>
                          <w:p w14:paraId="247FEAB8">
                            <w:pPr>
                              <w:pStyle w:val="21"/>
                              <w:keepNext w:val="0"/>
                              <w:keepLines w:val="0"/>
                              <w:widowControl/>
                              <w:suppressLineNumbers w:val="0"/>
                              <w:spacing w:before="0" w:beforeAutospacing="0" w:after="0" w:afterAutospacing="0"/>
                              <w:jc w:val="center"/>
                              <w:rPr>
                                <w:sz w:val="15"/>
                                <w:szCs w:val="15"/>
                                <w:vertAlign w:val="baseline"/>
                              </w:rPr>
                            </w:pPr>
                          </w:p>
                        </w:tc>
                        <w:tc>
                          <w:tcPr>
                            <w:tcW w:w="1245" w:type="dxa"/>
                            <w:tcBorders>
                              <w:top w:val="nil"/>
                              <w:left w:val="nil"/>
                              <w:bottom w:val="single" w:color="000000" w:sz="4" w:space="0"/>
                              <w:right w:val="nil"/>
                            </w:tcBorders>
                            <w:vAlign w:val="center"/>
                          </w:tcPr>
                          <w:p w14:paraId="52141E12">
                            <w:pPr>
                              <w:pStyle w:val="21"/>
                              <w:keepNext w:val="0"/>
                              <w:keepLines w:val="0"/>
                              <w:widowControl/>
                              <w:suppressLineNumbers w:val="0"/>
                              <w:spacing w:before="0" w:beforeAutospacing="0" w:after="0" w:afterAutospacing="0"/>
                              <w:jc w:val="center"/>
                              <w:rPr>
                                <w:rFonts w:hint="eastAsia" w:eastAsia="宋体"/>
                                <w:sz w:val="15"/>
                                <w:szCs w:val="15"/>
                                <w:vertAlign w:val="baseline"/>
                                <w:lang w:eastAsia="zh-CN"/>
                              </w:rPr>
                            </w:pPr>
                            <w:r>
                              <w:rPr>
                                <w:rFonts w:hint="eastAsia"/>
                                <w:sz w:val="15"/>
                                <w:szCs w:val="15"/>
                                <w:vertAlign w:val="baseline"/>
                                <w:lang w:eastAsia="zh-CN"/>
                              </w:rPr>
                              <w:t>本文所提算法</w:t>
                            </w:r>
                          </w:p>
                        </w:tc>
                        <w:tc>
                          <w:tcPr>
                            <w:tcW w:w="1366" w:type="dxa"/>
                            <w:tcBorders>
                              <w:top w:val="nil"/>
                              <w:left w:val="nil"/>
                              <w:bottom w:val="single" w:color="000000" w:sz="4" w:space="0"/>
                              <w:right w:val="nil"/>
                            </w:tcBorders>
                            <w:vAlign w:val="center"/>
                          </w:tcPr>
                          <w:p w14:paraId="5FAB8EFF">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lang w:val="en-US"/>
                              </w:rPr>
                            </w:pPr>
                            <w:r>
                              <w:rPr>
                                <w:rFonts w:hint="default" w:ascii="Times New Roman" w:hAnsi="Times New Roman" w:cs="Times New Roman"/>
                                <w:b/>
                                <w:bCs/>
                                <w:sz w:val="15"/>
                                <w:szCs w:val="15"/>
                                <w:vertAlign w:val="baseline"/>
                              </w:rPr>
                              <w:t>2.4</w:t>
                            </w:r>
                            <w:r>
                              <w:rPr>
                                <w:rFonts w:hint="default" w:ascii="Times New Roman" w:hAnsi="Times New Roman" w:cs="Times New Roman"/>
                                <w:b/>
                                <w:bCs/>
                                <w:sz w:val="15"/>
                                <w:szCs w:val="15"/>
                                <w:vertAlign w:val="baseline"/>
                                <w:lang w:val="en-US" w:eastAsia="zh-CN"/>
                              </w:rPr>
                              <w:t>30</w:t>
                            </w:r>
                          </w:p>
                        </w:tc>
                        <w:tc>
                          <w:tcPr>
                            <w:tcW w:w="1104" w:type="dxa"/>
                            <w:tcBorders>
                              <w:top w:val="nil"/>
                              <w:left w:val="nil"/>
                              <w:bottom w:val="single" w:color="000000" w:sz="4" w:space="0"/>
                              <w:right w:val="nil"/>
                            </w:tcBorders>
                            <w:vAlign w:val="center"/>
                          </w:tcPr>
                          <w:p w14:paraId="5E6BB6A5">
                            <w:pPr>
                              <w:pStyle w:val="21"/>
                              <w:keepNext w:val="0"/>
                              <w:keepLines w:val="0"/>
                              <w:widowControl/>
                              <w:suppressLineNumbers w:val="0"/>
                              <w:spacing w:before="0" w:beforeAutospacing="0" w:after="0" w:afterAutospacing="0"/>
                              <w:jc w:val="center"/>
                              <w:rPr>
                                <w:rFonts w:hint="default" w:ascii="Times New Roman" w:hAnsi="Times New Roman" w:eastAsia="宋体" w:cs="Times New Roman"/>
                                <w:sz w:val="15"/>
                                <w:szCs w:val="15"/>
                                <w:vertAlign w:val="baseline"/>
                                <w:lang w:val="en-US" w:eastAsia="zh-CN"/>
                              </w:rPr>
                            </w:pPr>
                            <w:r>
                              <w:rPr>
                                <w:rFonts w:hint="default" w:ascii="Times New Roman" w:hAnsi="Times New Roman" w:cs="Times New Roman"/>
                                <w:b/>
                                <w:bCs/>
                                <w:sz w:val="15"/>
                                <w:szCs w:val="15"/>
                                <w:vertAlign w:val="baseline"/>
                              </w:rPr>
                              <w:t>0.</w:t>
                            </w:r>
                            <w:r>
                              <w:rPr>
                                <w:rFonts w:hint="default" w:ascii="Times New Roman" w:hAnsi="Times New Roman" w:cs="Times New Roman"/>
                                <w:b/>
                                <w:bCs/>
                                <w:sz w:val="15"/>
                                <w:szCs w:val="15"/>
                                <w:vertAlign w:val="baseline"/>
                                <w:lang w:val="en-US" w:eastAsia="zh-CN"/>
                              </w:rPr>
                              <w:t>0</w:t>
                            </w:r>
                            <w:r>
                              <w:rPr>
                                <w:rFonts w:hint="default" w:ascii="Times New Roman" w:hAnsi="Times New Roman" w:cs="Times New Roman"/>
                                <w:b/>
                                <w:bCs/>
                                <w:sz w:val="15"/>
                                <w:szCs w:val="15"/>
                                <w:vertAlign w:val="baseline"/>
                              </w:rPr>
                              <w:t>98</w:t>
                            </w:r>
                          </w:p>
                        </w:tc>
                        <w:tc>
                          <w:tcPr>
                            <w:tcW w:w="1518" w:type="dxa"/>
                            <w:tcBorders>
                              <w:top w:val="nil"/>
                              <w:left w:val="nil"/>
                              <w:bottom w:val="single" w:color="000000" w:sz="4" w:space="0"/>
                              <w:right w:val="nil"/>
                            </w:tcBorders>
                            <w:vAlign w:val="center"/>
                          </w:tcPr>
                          <w:p w14:paraId="132BD249">
                            <w:pPr>
                              <w:pStyle w:val="21"/>
                              <w:keepNext w:val="0"/>
                              <w:keepLines w:val="0"/>
                              <w:widowControl/>
                              <w:suppressLineNumbers w:val="0"/>
                              <w:tabs>
                                <w:tab w:val="left" w:pos="303"/>
                              </w:tabs>
                              <w:spacing w:before="0" w:beforeAutospacing="0" w:after="0" w:afterAutospacing="0"/>
                              <w:jc w:val="center"/>
                              <w:rPr>
                                <w:rFonts w:hint="default" w:ascii="Times New Roman" w:hAnsi="Times New Roman" w:eastAsia="宋体" w:cs="Times New Roman"/>
                                <w:b/>
                                <w:bCs/>
                                <w:sz w:val="15"/>
                                <w:szCs w:val="15"/>
                                <w:vertAlign w:val="baseline"/>
                                <w:lang w:val="en-US" w:eastAsia="zh-CN"/>
                              </w:rPr>
                            </w:pPr>
                            <w:r>
                              <w:rPr>
                                <w:rFonts w:hint="default" w:ascii="Times New Roman" w:hAnsi="Times New Roman" w:cs="Times New Roman"/>
                                <w:b/>
                                <w:bCs/>
                                <w:sz w:val="15"/>
                                <w:szCs w:val="15"/>
                                <w:vertAlign w:val="baseline"/>
                                <w:lang w:val="en-US" w:eastAsia="zh-CN"/>
                              </w:rPr>
                              <w:t>0.150</w:t>
                            </w:r>
                          </w:p>
                        </w:tc>
                        <w:tc>
                          <w:tcPr>
                            <w:tcW w:w="1509" w:type="dxa"/>
                            <w:tcBorders>
                              <w:top w:val="nil"/>
                              <w:left w:val="nil"/>
                              <w:bottom w:val="single" w:color="000000" w:sz="4" w:space="0"/>
                              <w:right w:val="nil"/>
                            </w:tcBorders>
                            <w:vAlign w:val="center"/>
                          </w:tcPr>
                          <w:p w14:paraId="1F5392F6">
                            <w:pPr>
                              <w:pStyle w:val="21"/>
                              <w:keepNext w:val="0"/>
                              <w:keepLines w:val="0"/>
                              <w:widowControl/>
                              <w:suppressLineNumbers w:val="0"/>
                              <w:spacing w:before="0" w:beforeAutospacing="0" w:after="0" w:afterAutospacing="0"/>
                              <w:ind w:left="0" w:leftChars="0" w:firstLine="0" w:firstLineChars="0"/>
                              <w:jc w:val="center"/>
                              <w:rPr>
                                <w:rFonts w:hint="default" w:ascii="Times New Roman" w:hAnsi="Times New Roman" w:cs="Times New Roman"/>
                                <w:sz w:val="15"/>
                                <w:szCs w:val="15"/>
                                <w:vertAlign w:val="baseline"/>
                              </w:rPr>
                            </w:pPr>
                            <w:r>
                              <w:rPr>
                                <w:rFonts w:hint="default" w:ascii="Times New Roman" w:hAnsi="Times New Roman" w:cs="Times New Roman"/>
                                <w:b/>
                                <w:bCs/>
                                <w:sz w:val="15"/>
                                <w:szCs w:val="15"/>
                              </w:rPr>
                              <w:t>23631</w:t>
                            </w:r>
                            <w:r>
                              <w:rPr>
                                <w:rFonts w:hint="default" w:ascii="Times New Roman" w:hAnsi="Times New Roman" w:cs="Times New Roman"/>
                                <w:sz w:val="15"/>
                                <w:szCs w:val="15"/>
                              </w:rPr>
                              <w:t xml:space="preserve"> </w:t>
                            </w:r>
                          </w:p>
                        </w:tc>
                        <w:tc>
                          <w:tcPr>
                            <w:tcW w:w="1458" w:type="dxa"/>
                            <w:tcBorders>
                              <w:top w:val="nil"/>
                              <w:left w:val="nil"/>
                              <w:bottom w:val="single" w:color="000000" w:sz="4" w:space="0"/>
                              <w:right w:val="nil"/>
                            </w:tcBorders>
                            <w:vAlign w:val="center"/>
                          </w:tcPr>
                          <w:p w14:paraId="01F15DDD">
                            <w:pPr>
                              <w:pStyle w:val="21"/>
                              <w:keepNext w:val="0"/>
                              <w:keepLines w:val="0"/>
                              <w:widowControl/>
                              <w:suppressLineNumbers w:val="0"/>
                              <w:spacing w:before="0" w:beforeAutospacing="0" w:after="0" w:afterAutospacing="0"/>
                              <w:jc w:val="center"/>
                              <w:rPr>
                                <w:rFonts w:hint="default" w:ascii="Times New Roman" w:hAnsi="Times New Roman" w:eastAsia="宋体" w:cs="Times New Roman"/>
                                <w:b/>
                                <w:bCs/>
                                <w:sz w:val="15"/>
                                <w:szCs w:val="15"/>
                                <w:vertAlign w:val="baseline"/>
                                <w:lang w:val="en-US" w:eastAsia="zh-CN"/>
                              </w:rPr>
                            </w:pPr>
                            <w:r>
                              <w:rPr>
                                <w:rFonts w:hint="default" w:ascii="Times New Roman" w:hAnsi="Times New Roman" w:cs="Times New Roman"/>
                                <w:b/>
                                <w:bCs/>
                                <w:sz w:val="15"/>
                                <w:szCs w:val="15"/>
                                <w:vertAlign w:val="baseline"/>
                                <w:lang w:val="en-US" w:eastAsia="zh-CN"/>
                              </w:rPr>
                              <w:t>0.035</w:t>
                            </w:r>
                          </w:p>
                        </w:tc>
                      </w:tr>
                      <w:tr w14:paraId="434729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805" w:type="dxa"/>
                            <w:vMerge w:val="restart"/>
                            <w:tcBorders>
                              <w:top w:val="single" w:color="000000" w:sz="4" w:space="0"/>
                              <w:left w:val="nil"/>
                              <w:bottom w:val="single" w:color="000000" w:sz="4" w:space="0"/>
                              <w:right w:val="nil"/>
                            </w:tcBorders>
                            <w:vAlign w:val="center"/>
                          </w:tcPr>
                          <w:p w14:paraId="3731A4CD">
                            <w:pPr>
                              <w:pStyle w:val="21"/>
                              <w:keepNext w:val="0"/>
                              <w:keepLines w:val="0"/>
                              <w:widowControl/>
                              <w:suppressLineNumbers w:val="0"/>
                              <w:spacing w:before="0" w:beforeAutospacing="0" w:after="0" w:afterAutospacing="0"/>
                              <w:jc w:val="center"/>
                              <w:rPr>
                                <w:rFonts w:hint="eastAsia" w:eastAsia="宋体"/>
                                <w:sz w:val="15"/>
                                <w:szCs w:val="15"/>
                                <w:vertAlign w:val="baseline"/>
                                <w:lang w:eastAsia="zh-CN"/>
                              </w:rPr>
                            </w:pPr>
                            <w:r>
                              <w:rPr>
                                <w:rFonts w:hint="eastAsia"/>
                                <w:sz w:val="15"/>
                                <w:szCs w:val="15"/>
                                <w:vertAlign w:val="baseline"/>
                                <w:lang w:eastAsia="zh-CN"/>
                              </w:rPr>
                              <w:t>场景二</w:t>
                            </w:r>
                          </w:p>
                        </w:tc>
                        <w:tc>
                          <w:tcPr>
                            <w:tcW w:w="1245" w:type="dxa"/>
                            <w:tcBorders>
                              <w:top w:val="single" w:color="000000" w:sz="4" w:space="0"/>
                              <w:left w:val="nil"/>
                              <w:bottom w:val="nil"/>
                              <w:right w:val="nil"/>
                            </w:tcBorders>
                            <w:vAlign w:val="center"/>
                          </w:tcPr>
                          <w:p w14:paraId="1D61F010">
                            <w:pPr>
                              <w:pStyle w:val="21"/>
                              <w:keepNext w:val="0"/>
                              <w:keepLines w:val="0"/>
                              <w:widowControl/>
                              <w:suppressLineNumbers w:val="0"/>
                              <w:spacing w:before="0" w:beforeAutospacing="0" w:after="0" w:afterAutospacing="0"/>
                              <w:jc w:val="center"/>
                              <w:rPr>
                                <w:sz w:val="15"/>
                                <w:szCs w:val="15"/>
                                <w:vertAlign w:val="baseline"/>
                              </w:rPr>
                            </w:pPr>
                            <w:r>
                              <w:rPr>
                                <w:rFonts w:hint="eastAsia"/>
                                <w:sz w:val="15"/>
                                <w:szCs w:val="15"/>
                                <w:vertAlign w:val="baseline"/>
                                <w:lang w:eastAsia="zh-CN"/>
                              </w:rPr>
                              <w:t>蚁群算法</w:t>
                            </w:r>
                          </w:p>
                        </w:tc>
                        <w:tc>
                          <w:tcPr>
                            <w:tcW w:w="1366" w:type="dxa"/>
                            <w:tcBorders>
                              <w:top w:val="single" w:color="000000" w:sz="4" w:space="0"/>
                              <w:left w:val="nil"/>
                              <w:bottom w:val="nil"/>
                              <w:right w:val="nil"/>
                            </w:tcBorders>
                            <w:vAlign w:val="center"/>
                          </w:tcPr>
                          <w:p w14:paraId="5A59F4F5">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b/>
                                <w:bCs/>
                                <w:sz w:val="15"/>
                                <w:szCs w:val="15"/>
                                <w:vertAlign w:val="baseline"/>
                              </w:rPr>
                              <w:t>2.723</w:t>
                            </w:r>
                          </w:p>
                        </w:tc>
                        <w:tc>
                          <w:tcPr>
                            <w:tcW w:w="1104" w:type="dxa"/>
                            <w:tcBorders>
                              <w:top w:val="single" w:color="000000" w:sz="4" w:space="0"/>
                              <w:left w:val="nil"/>
                              <w:bottom w:val="nil"/>
                              <w:right w:val="nil"/>
                            </w:tcBorders>
                            <w:vAlign w:val="center"/>
                          </w:tcPr>
                          <w:p w14:paraId="0B4F2C5C">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0.185</w:t>
                            </w:r>
                          </w:p>
                        </w:tc>
                        <w:tc>
                          <w:tcPr>
                            <w:tcW w:w="1518" w:type="dxa"/>
                            <w:tcBorders>
                              <w:top w:val="single" w:color="000000" w:sz="4" w:space="0"/>
                              <w:left w:val="nil"/>
                              <w:bottom w:val="nil"/>
                              <w:right w:val="nil"/>
                            </w:tcBorders>
                            <w:vAlign w:val="center"/>
                          </w:tcPr>
                          <w:p w14:paraId="34470944">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0.840</w:t>
                            </w:r>
                          </w:p>
                        </w:tc>
                        <w:tc>
                          <w:tcPr>
                            <w:tcW w:w="1509" w:type="dxa"/>
                            <w:tcBorders>
                              <w:top w:val="single" w:color="000000" w:sz="4" w:space="0"/>
                              <w:left w:val="nil"/>
                              <w:bottom w:val="nil"/>
                              <w:right w:val="nil"/>
                            </w:tcBorders>
                            <w:vAlign w:val="center"/>
                          </w:tcPr>
                          <w:p w14:paraId="3047C8AF">
                            <w:pPr>
                              <w:pStyle w:val="21"/>
                              <w:keepNext w:val="0"/>
                              <w:keepLines w:val="0"/>
                              <w:widowControl/>
                              <w:suppressLineNumbers w:val="0"/>
                              <w:spacing w:before="0" w:beforeAutospacing="0" w:after="0" w:afterAutospacing="0"/>
                              <w:ind w:left="0" w:leftChars="0" w:firstLine="0" w:firstLineChars="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rPr>
                              <w:t xml:space="preserve">11238 </w:t>
                            </w:r>
                          </w:p>
                        </w:tc>
                        <w:tc>
                          <w:tcPr>
                            <w:tcW w:w="1458" w:type="dxa"/>
                            <w:tcBorders>
                              <w:top w:val="single" w:color="000000" w:sz="4" w:space="0"/>
                              <w:left w:val="nil"/>
                              <w:bottom w:val="nil"/>
                              <w:right w:val="nil"/>
                            </w:tcBorders>
                            <w:shd w:val="clear" w:color="auto" w:fill="auto"/>
                            <w:vAlign w:val="center"/>
                          </w:tcPr>
                          <w:p w14:paraId="246DE878">
                            <w:pPr>
                              <w:pStyle w:val="21"/>
                              <w:keepNext w:val="0"/>
                              <w:keepLines w:val="0"/>
                              <w:widowControl/>
                              <w:suppressLineNumbers w:val="0"/>
                              <w:spacing w:before="0" w:beforeAutospacing="0" w:after="0" w:afterAutospacing="0"/>
                              <w:jc w:val="center"/>
                              <w:rPr>
                                <w:rFonts w:hint="default" w:ascii="Times New Roman" w:hAnsi="Times New Roman" w:eastAsia="宋体" w:cs="Times New Roman"/>
                                <w:kern w:val="0"/>
                                <w:sz w:val="15"/>
                                <w:szCs w:val="15"/>
                                <w:vertAlign w:val="baseline"/>
                                <w:lang w:val="en-US" w:eastAsia="zh-CN" w:bidi="ar-SA"/>
                              </w:rPr>
                            </w:pPr>
                            <w:r>
                              <w:rPr>
                                <w:rFonts w:hint="default" w:ascii="Times New Roman" w:hAnsi="Times New Roman" w:cs="Times New Roman"/>
                                <w:sz w:val="15"/>
                                <w:szCs w:val="15"/>
                                <w:vertAlign w:val="baseline"/>
                                <w:lang w:val="en-US" w:eastAsia="zh-CN"/>
                              </w:rPr>
                              <w:t>8</w:t>
                            </w:r>
                            <w:r>
                              <w:rPr>
                                <w:rFonts w:hint="default" w:ascii="Times New Roman" w:hAnsi="Times New Roman" w:cs="Times New Roman"/>
                                <w:sz w:val="15"/>
                                <w:szCs w:val="15"/>
                                <w:vertAlign w:val="baseline"/>
                              </w:rPr>
                              <w:t>.734</w:t>
                            </w:r>
                          </w:p>
                        </w:tc>
                      </w:tr>
                      <w:tr w14:paraId="2CC747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805" w:type="dxa"/>
                            <w:vMerge w:val="continue"/>
                            <w:tcBorders>
                              <w:top w:val="single" w:color="000000" w:sz="4" w:space="0"/>
                              <w:left w:val="nil"/>
                              <w:bottom w:val="single" w:color="000000" w:sz="4" w:space="0"/>
                              <w:right w:val="nil"/>
                            </w:tcBorders>
                            <w:vAlign w:val="center"/>
                          </w:tcPr>
                          <w:p w14:paraId="15209925">
                            <w:pPr>
                              <w:pStyle w:val="21"/>
                              <w:keepNext w:val="0"/>
                              <w:keepLines w:val="0"/>
                              <w:widowControl/>
                              <w:suppressLineNumbers w:val="0"/>
                              <w:spacing w:before="0" w:beforeAutospacing="0" w:after="0" w:afterAutospacing="0"/>
                              <w:jc w:val="center"/>
                              <w:rPr>
                                <w:sz w:val="15"/>
                                <w:szCs w:val="15"/>
                                <w:vertAlign w:val="baseline"/>
                              </w:rPr>
                            </w:pPr>
                          </w:p>
                        </w:tc>
                        <w:tc>
                          <w:tcPr>
                            <w:tcW w:w="1245" w:type="dxa"/>
                            <w:tcBorders>
                              <w:top w:val="nil"/>
                              <w:left w:val="nil"/>
                              <w:bottom w:val="nil"/>
                              <w:right w:val="nil"/>
                            </w:tcBorders>
                            <w:vAlign w:val="center"/>
                          </w:tcPr>
                          <w:p w14:paraId="59833A99">
                            <w:pPr>
                              <w:pStyle w:val="21"/>
                              <w:keepNext w:val="0"/>
                              <w:keepLines w:val="0"/>
                              <w:widowControl/>
                              <w:suppressLineNumbers w:val="0"/>
                              <w:spacing w:before="0" w:beforeAutospacing="0" w:after="0" w:afterAutospacing="0"/>
                              <w:jc w:val="center"/>
                              <w:rPr>
                                <w:sz w:val="15"/>
                                <w:szCs w:val="15"/>
                                <w:vertAlign w:val="baseline"/>
                              </w:rPr>
                            </w:pPr>
                            <w:r>
                              <w:rPr>
                                <w:rFonts w:hint="eastAsia"/>
                                <w:sz w:val="15"/>
                                <w:szCs w:val="15"/>
                                <w:vertAlign w:val="baseline"/>
                                <w:lang w:eastAsia="zh-CN"/>
                              </w:rPr>
                              <w:t>混合</w:t>
                            </w:r>
                            <w:r>
                              <w:rPr>
                                <w:rFonts w:hint="eastAsia"/>
                                <w:sz w:val="15"/>
                                <w:szCs w:val="15"/>
                                <w:vertAlign w:val="baseline"/>
                                <w:lang w:val="en-US" w:eastAsia="zh-CN"/>
                              </w:rPr>
                              <w:t>A星算法</w:t>
                            </w:r>
                          </w:p>
                        </w:tc>
                        <w:tc>
                          <w:tcPr>
                            <w:tcW w:w="1366" w:type="dxa"/>
                            <w:tcBorders>
                              <w:top w:val="nil"/>
                              <w:left w:val="nil"/>
                              <w:bottom w:val="nil"/>
                              <w:right w:val="nil"/>
                            </w:tcBorders>
                            <w:vAlign w:val="center"/>
                          </w:tcPr>
                          <w:p w14:paraId="09644431">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1.425</w:t>
                            </w:r>
                          </w:p>
                        </w:tc>
                        <w:tc>
                          <w:tcPr>
                            <w:tcW w:w="1104" w:type="dxa"/>
                            <w:tcBorders>
                              <w:top w:val="nil"/>
                              <w:left w:val="nil"/>
                              <w:bottom w:val="nil"/>
                              <w:right w:val="nil"/>
                            </w:tcBorders>
                            <w:vAlign w:val="center"/>
                          </w:tcPr>
                          <w:p w14:paraId="5CE5511A">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0.103</w:t>
                            </w:r>
                          </w:p>
                        </w:tc>
                        <w:tc>
                          <w:tcPr>
                            <w:tcW w:w="1518" w:type="dxa"/>
                            <w:tcBorders>
                              <w:top w:val="nil"/>
                              <w:left w:val="nil"/>
                              <w:bottom w:val="nil"/>
                              <w:right w:val="nil"/>
                            </w:tcBorders>
                            <w:vAlign w:val="center"/>
                          </w:tcPr>
                          <w:p w14:paraId="0C20FDB2">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0.</w:t>
                            </w:r>
                            <w:r>
                              <w:rPr>
                                <w:rFonts w:hint="default" w:ascii="Times New Roman" w:hAnsi="Times New Roman" w:cs="Times New Roman"/>
                                <w:sz w:val="15"/>
                                <w:szCs w:val="15"/>
                                <w:vertAlign w:val="baseline"/>
                                <w:lang w:val="en-US" w:eastAsia="zh-CN"/>
                              </w:rPr>
                              <w:t>154</w:t>
                            </w:r>
                          </w:p>
                        </w:tc>
                        <w:tc>
                          <w:tcPr>
                            <w:tcW w:w="1509" w:type="dxa"/>
                            <w:tcBorders>
                              <w:top w:val="nil"/>
                              <w:left w:val="nil"/>
                              <w:bottom w:val="nil"/>
                              <w:right w:val="nil"/>
                            </w:tcBorders>
                            <w:vAlign w:val="center"/>
                          </w:tcPr>
                          <w:p w14:paraId="4FC2F287">
                            <w:pPr>
                              <w:pStyle w:val="21"/>
                              <w:keepNext w:val="0"/>
                              <w:keepLines w:val="0"/>
                              <w:widowControl/>
                              <w:suppressLineNumbers w:val="0"/>
                              <w:spacing w:before="0" w:beforeAutospacing="0" w:after="0" w:afterAutospacing="0"/>
                              <w:ind w:left="0" w:leftChars="0" w:firstLine="0" w:firstLineChars="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rPr>
                              <w:t>11452</w:t>
                            </w:r>
                          </w:p>
                        </w:tc>
                        <w:tc>
                          <w:tcPr>
                            <w:tcW w:w="1458" w:type="dxa"/>
                            <w:tcBorders>
                              <w:top w:val="nil"/>
                              <w:left w:val="nil"/>
                              <w:bottom w:val="nil"/>
                              <w:right w:val="nil"/>
                            </w:tcBorders>
                            <w:vAlign w:val="center"/>
                          </w:tcPr>
                          <w:p w14:paraId="7A50FC15">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1.625</w:t>
                            </w:r>
                          </w:p>
                        </w:tc>
                      </w:tr>
                      <w:tr w14:paraId="6559DE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805" w:type="dxa"/>
                            <w:vMerge w:val="continue"/>
                            <w:tcBorders>
                              <w:top w:val="single" w:color="000000" w:sz="4" w:space="0"/>
                              <w:left w:val="nil"/>
                              <w:bottom w:val="single" w:color="000000" w:sz="4" w:space="0"/>
                              <w:right w:val="nil"/>
                            </w:tcBorders>
                            <w:vAlign w:val="center"/>
                          </w:tcPr>
                          <w:p w14:paraId="75E4A930">
                            <w:pPr>
                              <w:pStyle w:val="21"/>
                              <w:keepNext w:val="0"/>
                              <w:keepLines w:val="0"/>
                              <w:widowControl/>
                              <w:suppressLineNumbers w:val="0"/>
                              <w:spacing w:before="0" w:beforeAutospacing="0" w:after="0" w:afterAutospacing="0"/>
                              <w:jc w:val="center"/>
                              <w:rPr>
                                <w:sz w:val="15"/>
                                <w:szCs w:val="15"/>
                                <w:vertAlign w:val="baseline"/>
                              </w:rPr>
                            </w:pPr>
                          </w:p>
                        </w:tc>
                        <w:tc>
                          <w:tcPr>
                            <w:tcW w:w="1245" w:type="dxa"/>
                            <w:tcBorders>
                              <w:top w:val="nil"/>
                              <w:left w:val="nil"/>
                              <w:bottom w:val="single" w:color="000000" w:sz="4" w:space="0"/>
                              <w:right w:val="nil"/>
                            </w:tcBorders>
                            <w:vAlign w:val="center"/>
                          </w:tcPr>
                          <w:p w14:paraId="23CD1126">
                            <w:pPr>
                              <w:pStyle w:val="21"/>
                              <w:keepNext w:val="0"/>
                              <w:keepLines w:val="0"/>
                              <w:widowControl/>
                              <w:suppressLineNumbers w:val="0"/>
                              <w:spacing w:before="0" w:beforeAutospacing="0" w:after="0" w:afterAutospacing="0"/>
                              <w:jc w:val="center"/>
                              <w:rPr>
                                <w:sz w:val="15"/>
                                <w:szCs w:val="15"/>
                                <w:vertAlign w:val="baseline"/>
                              </w:rPr>
                            </w:pPr>
                            <w:r>
                              <w:rPr>
                                <w:rFonts w:hint="eastAsia"/>
                                <w:sz w:val="15"/>
                                <w:szCs w:val="15"/>
                                <w:vertAlign w:val="baseline"/>
                                <w:lang w:eastAsia="zh-CN"/>
                              </w:rPr>
                              <w:t>本文所提算法</w:t>
                            </w:r>
                          </w:p>
                        </w:tc>
                        <w:tc>
                          <w:tcPr>
                            <w:tcW w:w="1366" w:type="dxa"/>
                            <w:tcBorders>
                              <w:top w:val="nil"/>
                              <w:left w:val="nil"/>
                              <w:bottom w:val="single" w:color="000000" w:sz="4" w:space="0"/>
                              <w:right w:val="nil"/>
                            </w:tcBorders>
                            <w:vAlign w:val="center"/>
                          </w:tcPr>
                          <w:p w14:paraId="184F55C3">
                            <w:pPr>
                              <w:pStyle w:val="21"/>
                              <w:keepNext w:val="0"/>
                              <w:keepLines w:val="0"/>
                              <w:widowControl/>
                              <w:suppressLineNumbers w:val="0"/>
                              <w:spacing w:before="0" w:beforeAutospacing="0" w:after="0" w:afterAutospacing="0"/>
                              <w:jc w:val="center"/>
                              <w:rPr>
                                <w:rFonts w:hint="default" w:ascii="Times New Roman" w:hAnsi="Times New Roman" w:eastAsia="宋体" w:cs="Times New Roman"/>
                                <w:sz w:val="15"/>
                                <w:szCs w:val="15"/>
                                <w:vertAlign w:val="baseline"/>
                                <w:lang w:val="en-US" w:eastAsia="zh-CN"/>
                              </w:rPr>
                            </w:pPr>
                            <w:r>
                              <w:rPr>
                                <w:rFonts w:hint="default" w:ascii="Times New Roman" w:hAnsi="Times New Roman" w:cs="Times New Roman"/>
                                <w:sz w:val="15"/>
                                <w:szCs w:val="15"/>
                                <w:vertAlign w:val="baseline"/>
                              </w:rPr>
                              <w:t>1.90</w:t>
                            </w:r>
                            <w:r>
                              <w:rPr>
                                <w:rFonts w:hint="default" w:ascii="Times New Roman" w:hAnsi="Times New Roman" w:cs="Times New Roman"/>
                                <w:sz w:val="15"/>
                                <w:szCs w:val="15"/>
                                <w:vertAlign w:val="baseline"/>
                                <w:lang w:val="en-US" w:eastAsia="zh-CN"/>
                              </w:rPr>
                              <w:t>3</w:t>
                            </w:r>
                          </w:p>
                        </w:tc>
                        <w:tc>
                          <w:tcPr>
                            <w:tcW w:w="1104" w:type="dxa"/>
                            <w:tcBorders>
                              <w:top w:val="nil"/>
                              <w:left w:val="nil"/>
                              <w:bottom w:val="single" w:color="000000" w:sz="4" w:space="0"/>
                              <w:right w:val="nil"/>
                            </w:tcBorders>
                            <w:vAlign w:val="center"/>
                          </w:tcPr>
                          <w:p w14:paraId="4741F45A">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b/>
                                <w:bCs/>
                                <w:sz w:val="15"/>
                                <w:szCs w:val="15"/>
                                <w:vertAlign w:val="baseline"/>
                              </w:rPr>
                              <w:t>0.04</w:t>
                            </w:r>
                            <w:r>
                              <w:rPr>
                                <w:rFonts w:hint="default" w:ascii="Times New Roman" w:hAnsi="Times New Roman" w:cs="Times New Roman"/>
                                <w:b/>
                                <w:bCs/>
                                <w:sz w:val="15"/>
                                <w:szCs w:val="15"/>
                                <w:vertAlign w:val="baseline"/>
                                <w:lang w:val="en-US" w:eastAsia="zh-CN"/>
                              </w:rPr>
                              <w:t>8</w:t>
                            </w:r>
                          </w:p>
                        </w:tc>
                        <w:tc>
                          <w:tcPr>
                            <w:tcW w:w="1518" w:type="dxa"/>
                            <w:tcBorders>
                              <w:top w:val="nil"/>
                              <w:left w:val="nil"/>
                              <w:bottom w:val="single" w:color="000000" w:sz="4" w:space="0"/>
                              <w:right w:val="nil"/>
                            </w:tcBorders>
                            <w:vAlign w:val="center"/>
                          </w:tcPr>
                          <w:p w14:paraId="15171ED8">
                            <w:pPr>
                              <w:pStyle w:val="21"/>
                              <w:keepNext w:val="0"/>
                              <w:keepLines w:val="0"/>
                              <w:widowControl/>
                              <w:suppressLineNumbers w:val="0"/>
                              <w:spacing w:before="0" w:beforeAutospacing="0" w:after="0" w:afterAutospacing="0"/>
                              <w:jc w:val="center"/>
                              <w:rPr>
                                <w:rFonts w:hint="default" w:ascii="Times New Roman" w:hAnsi="Times New Roman" w:eastAsia="宋体" w:cs="Times New Roman"/>
                                <w:b/>
                                <w:bCs/>
                                <w:sz w:val="15"/>
                                <w:szCs w:val="15"/>
                                <w:vertAlign w:val="baseline"/>
                                <w:lang w:val="en-US" w:eastAsia="zh-CN"/>
                              </w:rPr>
                            </w:pPr>
                            <w:r>
                              <w:rPr>
                                <w:rFonts w:hint="default" w:ascii="Times New Roman" w:hAnsi="Times New Roman" w:cs="Times New Roman"/>
                                <w:b/>
                                <w:bCs/>
                                <w:sz w:val="15"/>
                                <w:szCs w:val="15"/>
                                <w:vertAlign w:val="baseline"/>
                                <w:lang w:val="en-US" w:eastAsia="zh-CN"/>
                              </w:rPr>
                              <w:t>0.128</w:t>
                            </w:r>
                          </w:p>
                        </w:tc>
                        <w:tc>
                          <w:tcPr>
                            <w:tcW w:w="1509" w:type="dxa"/>
                            <w:tcBorders>
                              <w:top w:val="nil"/>
                              <w:left w:val="nil"/>
                              <w:bottom w:val="single" w:color="000000" w:sz="4" w:space="0"/>
                              <w:right w:val="nil"/>
                            </w:tcBorders>
                            <w:vAlign w:val="center"/>
                          </w:tcPr>
                          <w:p w14:paraId="3447655D">
                            <w:pPr>
                              <w:pStyle w:val="21"/>
                              <w:keepNext w:val="0"/>
                              <w:keepLines w:val="0"/>
                              <w:widowControl/>
                              <w:suppressLineNumbers w:val="0"/>
                              <w:spacing w:before="0" w:beforeAutospacing="0" w:after="0" w:afterAutospacing="0"/>
                              <w:ind w:left="0" w:leftChars="0" w:firstLine="0" w:firstLineChars="0"/>
                              <w:jc w:val="center"/>
                              <w:rPr>
                                <w:rFonts w:hint="default" w:ascii="Times New Roman" w:hAnsi="Times New Roman" w:cs="Times New Roman"/>
                                <w:sz w:val="15"/>
                                <w:szCs w:val="15"/>
                                <w:vertAlign w:val="baseline"/>
                              </w:rPr>
                            </w:pPr>
                            <w:r>
                              <w:rPr>
                                <w:rFonts w:hint="default" w:ascii="Times New Roman" w:hAnsi="Times New Roman" w:cs="Times New Roman"/>
                                <w:b/>
                                <w:bCs/>
                                <w:sz w:val="15"/>
                                <w:szCs w:val="15"/>
                              </w:rPr>
                              <w:t xml:space="preserve">10202 </w:t>
                            </w:r>
                          </w:p>
                        </w:tc>
                        <w:tc>
                          <w:tcPr>
                            <w:tcW w:w="1458" w:type="dxa"/>
                            <w:tcBorders>
                              <w:top w:val="nil"/>
                              <w:left w:val="nil"/>
                              <w:bottom w:val="single" w:color="000000" w:sz="4" w:space="0"/>
                              <w:right w:val="nil"/>
                            </w:tcBorders>
                            <w:vAlign w:val="center"/>
                          </w:tcPr>
                          <w:p w14:paraId="2D7D6B04">
                            <w:pPr>
                              <w:pStyle w:val="21"/>
                              <w:keepNext w:val="0"/>
                              <w:keepLines w:val="0"/>
                              <w:widowControl/>
                              <w:suppressLineNumbers w:val="0"/>
                              <w:spacing w:before="0" w:beforeAutospacing="0" w:after="0" w:afterAutospacing="0"/>
                              <w:jc w:val="center"/>
                              <w:rPr>
                                <w:rFonts w:hint="default" w:ascii="Times New Roman" w:hAnsi="Times New Roman" w:eastAsia="宋体" w:cs="Times New Roman"/>
                                <w:b/>
                                <w:bCs/>
                                <w:sz w:val="15"/>
                                <w:szCs w:val="15"/>
                                <w:vertAlign w:val="baseline"/>
                                <w:lang w:val="en-US" w:eastAsia="zh-CN"/>
                              </w:rPr>
                            </w:pPr>
                            <w:r>
                              <w:rPr>
                                <w:rFonts w:hint="default" w:ascii="Times New Roman" w:hAnsi="Times New Roman" w:cs="Times New Roman"/>
                                <w:b/>
                                <w:bCs/>
                                <w:sz w:val="15"/>
                                <w:szCs w:val="15"/>
                                <w:vertAlign w:val="baseline"/>
                                <w:lang w:val="en-US" w:eastAsia="zh-CN"/>
                              </w:rPr>
                              <w:t>0.033</w:t>
                            </w:r>
                          </w:p>
                        </w:tc>
                      </w:tr>
                      <w:tr w14:paraId="079F3E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805" w:type="dxa"/>
                            <w:vMerge w:val="restart"/>
                            <w:tcBorders>
                              <w:top w:val="single" w:color="000000" w:sz="4" w:space="0"/>
                              <w:left w:val="nil"/>
                              <w:bottom w:val="single" w:color="000000" w:sz="4" w:space="0"/>
                              <w:right w:val="nil"/>
                            </w:tcBorders>
                            <w:vAlign w:val="center"/>
                          </w:tcPr>
                          <w:p w14:paraId="2CD4D546">
                            <w:pPr>
                              <w:pStyle w:val="21"/>
                              <w:keepNext w:val="0"/>
                              <w:keepLines w:val="0"/>
                              <w:widowControl/>
                              <w:suppressLineNumbers w:val="0"/>
                              <w:spacing w:before="0" w:beforeAutospacing="0" w:after="0" w:afterAutospacing="0"/>
                              <w:jc w:val="center"/>
                              <w:rPr>
                                <w:rFonts w:hint="eastAsia" w:eastAsia="宋体"/>
                                <w:sz w:val="15"/>
                                <w:szCs w:val="15"/>
                                <w:vertAlign w:val="baseline"/>
                                <w:lang w:eastAsia="zh-CN"/>
                              </w:rPr>
                            </w:pPr>
                            <w:r>
                              <w:rPr>
                                <w:rFonts w:hint="eastAsia"/>
                                <w:sz w:val="15"/>
                                <w:szCs w:val="15"/>
                                <w:vertAlign w:val="baseline"/>
                                <w:lang w:eastAsia="zh-CN"/>
                              </w:rPr>
                              <w:t>场景三</w:t>
                            </w:r>
                          </w:p>
                        </w:tc>
                        <w:tc>
                          <w:tcPr>
                            <w:tcW w:w="1245" w:type="dxa"/>
                            <w:tcBorders>
                              <w:top w:val="single" w:color="000000" w:sz="4" w:space="0"/>
                              <w:left w:val="nil"/>
                              <w:bottom w:val="nil"/>
                              <w:right w:val="nil"/>
                            </w:tcBorders>
                            <w:vAlign w:val="center"/>
                          </w:tcPr>
                          <w:p w14:paraId="0CCB58BF">
                            <w:pPr>
                              <w:pStyle w:val="21"/>
                              <w:keepNext w:val="0"/>
                              <w:keepLines w:val="0"/>
                              <w:widowControl/>
                              <w:suppressLineNumbers w:val="0"/>
                              <w:spacing w:before="0" w:beforeAutospacing="0" w:after="0" w:afterAutospacing="0"/>
                              <w:jc w:val="center"/>
                              <w:rPr>
                                <w:sz w:val="15"/>
                                <w:szCs w:val="15"/>
                                <w:vertAlign w:val="baseline"/>
                              </w:rPr>
                            </w:pPr>
                            <w:r>
                              <w:rPr>
                                <w:rFonts w:hint="eastAsia"/>
                                <w:sz w:val="15"/>
                                <w:szCs w:val="15"/>
                                <w:vertAlign w:val="baseline"/>
                                <w:lang w:eastAsia="zh-CN"/>
                              </w:rPr>
                              <w:t>蚁群算法</w:t>
                            </w:r>
                          </w:p>
                        </w:tc>
                        <w:tc>
                          <w:tcPr>
                            <w:tcW w:w="1366" w:type="dxa"/>
                            <w:tcBorders>
                              <w:top w:val="single" w:color="000000" w:sz="4" w:space="0"/>
                              <w:left w:val="nil"/>
                              <w:bottom w:val="nil"/>
                              <w:right w:val="nil"/>
                            </w:tcBorders>
                            <w:vAlign w:val="center"/>
                          </w:tcPr>
                          <w:p w14:paraId="151B6DDA">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1.690</w:t>
                            </w:r>
                          </w:p>
                        </w:tc>
                        <w:tc>
                          <w:tcPr>
                            <w:tcW w:w="1104" w:type="dxa"/>
                            <w:tcBorders>
                              <w:top w:val="single" w:color="000000" w:sz="4" w:space="0"/>
                              <w:left w:val="nil"/>
                              <w:bottom w:val="nil"/>
                              <w:right w:val="nil"/>
                            </w:tcBorders>
                            <w:vAlign w:val="center"/>
                          </w:tcPr>
                          <w:p w14:paraId="7D674774">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0.181</w:t>
                            </w:r>
                          </w:p>
                        </w:tc>
                        <w:tc>
                          <w:tcPr>
                            <w:tcW w:w="1518" w:type="dxa"/>
                            <w:tcBorders>
                              <w:top w:val="single" w:color="000000" w:sz="4" w:space="0"/>
                              <w:left w:val="nil"/>
                              <w:bottom w:val="nil"/>
                              <w:right w:val="nil"/>
                            </w:tcBorders>
                            <w:vAlign w:val="center"/>
                          </w:tcPr>
                          <w:p w14:paraId="77C93F61">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0.798</w:t>
                            </w:r>
                          </w:p>
                        </w:tc>
                        <w:tc>
                          <w:tcPr>
                            <w:tcW w:w="1509" w:type="dxa"/>
                            <w:tcBorders>
                              <w:top w:val="single" w:color="000000" w:sz="4" w:space="0"/>
                              <w:left w:val="nil"/>
                              <w:bottom w:val="nil"/>
                              <w:right w:val="nil"/>
                            </w:tcBorders>
                            <w:vAlign w:val="center"/>
                          </w:tcPr>
                          <w:p w14:paraId="0B1E06FD">
                            <w:pPr>
                              <w:pStyle w:val="21"/>
                              <w:keepNext w:val="0"/>
                              <w:keepLines w:val="0"/>
                              <w:widowControl/>
                              <w:suppressLineNumbers w:val="0"/>
                              <w:spacing w:before="0" w:beforeAutospacing="0" w:after="0" w:afterAutospacing="0"/>
                              <w:ind w:left="0" w:leftChars="0" w:firstLine="0" w:firstLineChars="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rPr>
                              <w:t>12458</w:t>
                            </w:r>
                          </w:p>
                        </w:tc>
                        <w:tc>
                          <w:tcPr>
                            <w:tcW w:w="1458" w:type="dxa"/>
                            <w:tcBorders>
                              <w:top w:val="single" w:color="000000" w:sz="4" w:space="0"/>
                              <w:left w:val="nil"/>
                              <w:bottom w:val="nil"/>
                              <w:right w:val="nil"/>
                            </w:tcBorders>
                            <w:shd w:val="clear" w:color="auto" w:fill="auto"/>
                            <w:vAlign w:val="center"/>
                          </w:tcPr>
                          <w:p w14:paraId="39A4F05B">
                            <w:pPr>
                              <w:pStyle w:val="21"/>
                              <w:keepNext w:val="0"/>
                              <w:keepLines w:val="0"/>
                              <w:widowControl/>
                              <w:suppressLineNumbers w:val="0"/>
                              <w:spacing w:before="0" w:beforeAutospacing="0" w:after="0" w:afterAutospacing="0"/>
                              <w:jc w:val="center"/>
                              <w:rPr>
                                <w:rFonts w:hint="default" w:ascii="Times New Roman" w:hAnsi="Times New Roman" w:eastAsia="宋体" w:cs="Times New Roman"/>
                                <w:kern w:val="0"/>
                                <w:sz w:val="15"/>
                                <w:szCs w:val="15"/>
                                <w:vertAlign w:val="baseline"/>
                                <w:lang w:val="en-US" w:eastAsia="zh-CN" w:bidi="ar-SA"/>
                              </w:rPr>
                            </w:pPr>
                            <w:r>
                              <w:rPr>
                                <w:rFonts w:hint="default" w:ascii="Times New Roman" w:hAnsi="Times New Roman" w:cs="Times New Roman"/>
                                <w:sz w:val="15"/>
                                <w:szCs w:val="15"/>
                                <w:vertAlign w:val="baseline"/>
                              </w:rPr>
                              <w:t>6.870</w:t>
                            </w:r>
                          </w:p>
                        </w:tc>
                      </w:tr>
                      <w:tr w14:paraId="2F8D85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805" w:type="dxa"/>
                            <w:vMerge w:val="continue"/>
                            <w:tcBorders>
                              <w:top w:val="single" w:color="000000" w:sz="4" w:space="0"/>
                              <w:left w:val="nil"/>
                              <w:bottom w:val="single" w:color="000000" w:sz="4" w:space="0"/>
                              <w:right w:val="nil"/>
                            </w:tcBorders>
                          </w:tcPr>
                          <w:p w14:paraId="388BFA5C">
                            <w:pPr>
                              <w:pStyle w:val="21"/>
                              <w:keepNext w:val="0"/>
                              <w:keepLines w:val="0"/>
                              <w:widowControl/>
                              <w:suppressLineNumbers w:val="0"/>
                              <w:spacing w:before="0" w:beforeAutospacing="0" w:after="0" w:afterAutospacing="0"/>
                              <w:jc w:val="center"/>
                              <w:rPr>
                                <w:sz w:val="15"/>
                                <w:szCs w:val="15"/>
                                <w:vertAlign w:val="baseline"/>
                              </w:rPr>
                            </w:pPr>
                          </w:p>
                        </w:tc>
                        <w:tc>
                          <w:tcPr>
                            <w:tcW w:w="1245" w:type="dxa"/>
                            <w:tcBorders>
                              <w:top w:val="nil"/>
                              <w:left w:val="nil"/>
                              <w:bottom w:val="nil"/>
                              <w:right w:val="nil"/>
                            </w:tcBorders>
                            <w:vAlign w:val="center"/>
                          </w:tcPr>
                          <w:p w14:paraId="677D1C22">
                            <w:pPr>
                              <w:pStyle w:val="21"/>
                              <w:keepNext w:val="0"/>
                              <w:keepLines w:val="0"/>
                              <w:widowControl/>
                              <w:suppressLineNumbers w:val="0"/>
                              <w:spacing w:before="0" w:beforeAutospacing="0" w:after="0" w:afterAutospacing="0"/>
                              <w:jc w:val="center"/>
                              <w:rPr>
                                <w:sz w:val="15"/>
                                <w:szCs w:val="15"/>
                                <w:vertAlign w:val="baseline"/>
                              </w:rPr>
                            </w:pPr>
                            <w:r>
                              <w:rPr>
                                <w:rFonts w:hint="eastAsia"/>
                                <w:sz w:val="15"/>
                                <w:szCs w:val="15"/>
                                <w:vertAlign w:val="baseline"/>
                                <w:lang w:eastAsia="zh-CN"/>
                              </w:rPr>
                              <w:t>混合</w:t>
                            </w:r>
                            <w:r>
                              <w:rPr>
                                <w:rFonts w:hint="eastAsia"/>
                                <w:sz w:val="15"/>
                                <w:szCs w:val="15"/>
                                <w:vertAlign w:val="baseline"/>
                                <w:lang w:val="en-US" w:eastAsia="zh-CN"/>
                              </w:rPr>
                              <w:t>A星算法</w:t>
                            </w:r>
                          </w:p>
                        </w:tc>
                        <w:tc>
                          <w:tcPr>
                            <w:tcW w:w="1366" w:type="dxa"/>
                            <w:tcBorders>
                              <w:top w:val="nil"/>
                              <w:left w:val="nil"/>
                              <w:bottom w:val="nil"/>
                              <w:right w:val="nil"/>
                            </w:tcBorders>
                            <w:vAlign w:val="center"/>
                          </w:tcPr>
                          <w:p w14:paraId="7D3C12E8">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0.982</w:t>
                            </w:r>
                          </w:p>
                        </w:tc>
                        <w:tc>
                          <w:tcPr>
                            <w:tcW w:w="1104" w:type="dxa"/>
                            <w:tcBorders>
                              <w:top w:val="nil"/>
                              <w:left w:val="nil"/>
                              <w:bottom w:val="nil"/>
                              <w:right w:val="nil"/>
                            </w:tcBorders>
                            <w:vAlign w:val="center"/>
                          </w:tcPr>
                          <w:p w14:paraId="536C9DA6">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0.079</w:t>
                            </w:r>
                          </w:p>
                        </w:tc>
                        <w:tc>
                          <w:tcPr>
                            <w:tcW w:w="1518" w:type="dxa"/>
                            <w:tcBorders>
                              <w:top w:val="nil"/>
                              <w:left w:val="nil"/>
                              <w:bottom w:val="nil"/>
                              <w:right w:val="nil"/>
                            </w:tcBorders>
                            <w:vAlign w:val="center"/>
                          </w:tcPr>
                          <w:p w14:paraId="3F2533AC">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0.</w:t>
                            </w:r>
                            <w:r>
                              <w:rPr>
                                <w:rFonts w:hint="default" w:ascii="Times New Roman" w:hAnsi="Times New Roman" w:cs="Times New Roman"/>
                                <w:sz w:val="15"/>
                                <w:szCs w:val="15"/>
                                <w:vertAlign w:val="baseline"/>
                                <w:lang w:val="en-US" w:eastAsia="zh-CN"/>
                              </w:rPr>
                              <w:t>154</w:t>
                            </w:r>
                          </w:p>
                        </w:tc>
                        <w:tc>
                          <w:tcPr>
                            <w:tcW w:w="1509" w:type="dxa"/>
                            <w:tcBorders>
                              <w:top w:val="nil"/>
                              <w:left w:val="nil"/>
                              <w:bottom w:val="nil"/>
                              <w:right w:val="nil"/>
                            </w:tcBorders>
                            <w:vAlign w:val="center"/>
                          </w:tcPr>
                          <w:p w14:paraId="560F77F1">
                            <w:pPr>
                              <w:pStyle w:val="21"/>
                              <w:keepNext w:val="0"/>
                              <w:keepLines w:val="0"/>
                              <w:widowControl/>
                              <w:suppressLineNumbers w:val="0"/>
                              <w:spacing w:before="0" w:beforeAutospacing="0" w:after="0" w:afterAutospacing="0"/>
                              <w:ind w:left="0" w:leftChars="0" w:firstLine="0" w:firstLineChars="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rPr>
                              <w:t xml:space="preserve">13160 </w:t>
                            </w:r>
                          </w:p>
                        </w:tc>
                        <w:tc>
                          <w:tcPr>
                            <w:tcW w:w="1458" w:type="dxa"/>
                            <w:tcBorders>
                              <w:top w:val="nil"/>
                              <w:left w:val="nil"/>
                              <w:bottom w:val="nil"/>
                              <w:right w:val="nil"/>
                            </w:tcBorders>
                            <w:vAlign w:val="center"/>
                          </w:tcPr>
                          <w:p w14:paraId="4E4C2A6A">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rPr>
                            </w:pPr>
                            <w:r>
                              <w:rPr>
                                <w:rFonts w:hint="default" w:ascii="Times New Roman" w:hAnsi="Times New Roman" w:cs="Times New Roman"/>
                                <w:sz w:val="15"/>
                                <w:szCs w:val="15"/>
                                <w:vertAlign w:val="baseline"/>
                              </w:rPr>
                              <w:t>0.650</w:t>
                            </w:r>
                          </w:p>
                        </w:tc>
                      </w:tr>
                      <w:tr w14:paraId="72BA33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805" w:type="dxa"/>
                            <w:vMerge w:val="continue"/>
                            <w:tcBorders>
                              <w:top w:val="single" w:color="000000" w:sz="4" w:space="0"/>
                              <w:left w:val="nil"/>
                              <w:bottom w:val="single" w:color="000000" w:sz="12" w:space="0"/>
                              <w:right w:val="nil"/>
                            </w:tcBorders>
                          </w:tcPr>
                          <w:p w14:paraId="5D5504E6">
                            <w:pPr>
                              <w:pStyle w:val="21"/>
                              <w:keepNext w:val="0"/>
                              <w:keepLines w:val="0"/>
                              <w:widowControl/>
                              <w:suppressLineNumbers w:val="0"/>
                              <w:spacing w:before="0" w:beforeAutospacing="0" w:after="0" w:afterAutospacing="0"/>
                              <w:jc w:val="center"/>
                              <w:rPr>
                                <w:sz w:val="15"/>
                                <w:szCs w:val="15"/>
                                <w:vertAlign w:val="baseline"/>
                              </w:rPr>
                            </w:pPr>
                          </w:p>
                        </w:tc>
                        <w:tc>
                          <w:tcPr>
                            <w:tcW w:w="1245" w:type="dxa"/>
                            <w:tcBorders>
                              <w:top w:val="nil"/>
                              <w:left w:val="nil"/>
                              <w:bottom w:val="single" w:color="000000" w:sz="12" w:space="0"/>
                              <w:right w:val="nil"/>
                            </w:tcBorders>
                            <w:vAlign w:val="center"/>
                          </w:tcPr>
                          <w:p w14:paraId="5D666D4C">
                            <w:pPr>
                              <w:pStyle w:val="21"/>
                              <w:keepNext w:val="0"/>
                              <w:keepLines w:val="0"/>
                              <w:widowControl/>
                              <w:suppressLineNumbers w:val="0"/>
                              <w:spacing w:before="0" w:beforeAutospacing="0" w:after="0" w:afterAutospacing="0"/>
                              <w:jc w:val="center"/>
                              <w:rPr>
                                <w:sz w:val="15"/>
                                <w:szCs w:val="15"/>
                                <w:vertAlign w:val="baseline"/>
                              </w:rPr>
                            </w:pPr>
                            <w:r>
                              <w:rPr>
                                <w:rFonts w:hint="eastAsia"/>
                                <w:sz w:val="15"/>
                                <w:szCs w:val="15"/>
                                <w:vertAlign w:val="baseline"/>
                                <w:lang w:eastAsia="zh-CN"/>
                              </w:rPr>
                              <w:t>本文所提算法</w:t>
                            </w:r>
                          </w:p>
                        </w:tc>
                        <w:tc>
                          <w:tcPr>
                            <w:tcW w:w="1366" w:type="dxa"/>
                            <w:tcBorders>
                              <w:top w:val="nil"/>
                              <w:left w:val="nil"/>
                              <w:bottom w:val="single" w:color="000000" w:sz="12" w:space="0"/>
                              <w:right w:val="nil"/>
                            </w:tcBorders>
                            <w:vAlign w:val="center"/>
                          </w:tcPr>
                          <w:p w14:paraId="5AC72BEC">
                            <w:pPr>
                              <w:pStyle w:val="21"/>
                              <w:keepNext w:val="0"/>
                              <w:keepLines w:val="0"/>
                              <w:widowControl/>
                              <w:suppressLineNumbers w:val="0"/>
                              <w:spacing w:before="0" w:beforeAutospacing="0" w:after="0" w:afterAutospacing="0"/>
                              <w:ind w:firstLine="404" w:firstLineChars="0"/>
                              <w:jc w:val="both"/>
                              <w:rPr>
                                <w:rFonts w:hint="default" w:ascii="Times New Roman" w:hAnsi="Times New Roman" w:eastAsia="宋体" w:cs="Times New Roman"/>
                                <w:sz w:val="15"/>
                                <w:szCs w:val="15"/>
                                <w:vertAlign w:val="baseline"/>
                                <w:lang w:val="en-US" w:eastAsia="zh-CN"/>
                              </w:rPr>
                            </w:pPr>
                            <w:r>
                              <w:rPr>
                                <w:rFonts w:hint="default" w:ascii="Times New Roman" w:hAnsi="Times New Roman" w:cs="Times New Roman"/>
                                <w:b/>
                                <w:bCs/>
                                <w:sz w:val="15"/>
                                <w:szCs w:val="15"/>
                                <w:vertAlign w:val="baseline"/>
                              </w:rPr>
                              <w:t>1.</w:t>
                            </w:r>
                            <w:r>
                              <w:rPr>
                                <w:rFonts w:hint="default" w:ascii="Times New Roman" w:hAnsi="Times New Roman" w:cs="Times New Roman"/>
                                <w:b/>
                                <w:bCs/>
                                <w:sz w:val="15"/>
                                <w:szCs w:val="15"/>
                                <w:vertAlign w:val="baseline"/>
                                <w:lang w:val="en-US" w:eastAsia="zh-CN"/>
                              </w:rPr>
                              <w:t>804</w:t>
                            </w:r>
                          </w:p>
                        </w:tc>
                        <w:tc>
                          <w:tcPr>
                            <w:tcW w:w="1104" w:type="dxa"/>
                            <w:tcBorders>
                              <w:top w:val="nil"/>
                              <w:left w:val="nil"/>
                              <w:bottom w:val="single" w:color="000000" w:sz="12" w:space="0"/>
                              <w:right w:val="nil"/>
                            </w:tcBorders>
                            <w:vAlign w:val="center"/>
                          </w:tcPr>
                          <w:p w14:paraId="3E1F9F75">
                            <w:pPr>
                              <w:pStyle w:val="21"/>
                              <w:keepNext w:val="0"/>
                              <w:keepLines w:val="0"/>
                              <w:widowControl/>
                              <w:suppressLineNumbers w:val="0"/>
                              <w:spacing w:before="0" w:beforeAutospacing="0" w:after="0" w:afterAutospacing="0"/>
                              <w:jc w:val="center"/>
                              <w:rPr>
                                <w:rFonts w:hint="default" w:ascii="Times New Roman" w:hAnsi="Times New Roman" w:cs="Times New Roman"/>
                                <w:sz w:val="15"/>
                                <w:szCs w:val="15"/>
                                <w:vertAlign w:val="baseline"/>
                                <w:lang w:val="en-US"/>
                              </w:rPr>
                            </w:pPr>
                            <w:r>
                              <w:rPr>
                                <w:rFonts w:hint="default" w:ascii="Times New Roman" w:hAnsi="Times New Roman" w:cs="Times New Roman"/>
                                <w:b/>
                                <w:bCs/>
                                <w:sz w:val="15"/>
                                <w:szCs w:val="15"/>
                                <w:vertAlign w:val="baseline"/>
                              </w:rPr>
                              <w:t>0.</w:t>
                            </w:r>
                            <w:r>
                              <w:rPr>
                                <w:rFonts w:hint="default" w:ascii="Times New Roman" w:hAnsi="Times New Roman" w:cs="Times New Roman"/>
                                <w:b/>
                                <w:bCs/>
                                <w:sz w:val="15"/>
                                <w:szCs w:val="15"/>
                                <w:vertAlign w:val="baseline"/>
                                <w:lang w:val="en-US" w:eastAsia="zh-CN"/>
                              </w:rPr>
                              <w:t>131</w:t>
                            </w:r>
                          </w:p>
                        </w:tc>
                        <w:tc>
                          <w:tcPr>
                            <w:tcW w:w="1518" w:type="dxa"/>
                            <w:tcBorders>
                              <w:top w:val="nil"/>
                              <w:left w:val="nil"/>
                              <w:bottom w:val="single" w:color="000000" w:sz="12" w:space="0"/>
                              <w:right w:val="nil"/>
                            </w:tcBorders>
                            <w:vAlign w:val="center"/>
                          </w:tcPr>
                          <w:p w14:paraId="77CC713C">
                            <w:pPr>
                              <w:pStyle w:val="21"/>
                              <w:keepNext w:val="0"/>
                              <w:keepLines w:val="0"/>
                              <w:widowControl/>
                              <w:suppressLineNumbers w:val="0"/>
                              <w:spacing w:before="0" w:beforeAutospacing="0" w:after="0" w:afterAutospacing="0"/>
                              <w:jc w:val="center"/>
                              <w:rPr>
                                <w:rFonts w:hint="default" w:ascii="Times New Roman" w:hAnsi="Times New Roman" w:eastAsia="宋体" w:cs="Times New Roman"/>
                                <w:sz w:val="15"/>
                                <w:szCs w:val="15"/>
                                <w:vertAlign w:val="baseline"/>
                                <w:lang w:val="en-US" w:eastAsia="zh-CN"/>
                              </w:rPr>
                            </w:pPr>
                            <w:r>
                              <w:rPr>
                                <w:rFonts w:hint="default" w:ascii="Times New Roman" w:hAnsi="Times New Roman" w:cs="Times New Roman"/>
                                <w:b/>
                                <w:bCs/>
                                <w:sz w:val="15"/>
                                <w:szCs w:val="15"/>
                                <w:vertAlign w:val="baseline"/>
                                <w:lang w:val="en-US" w:eastAsia="zh-CN"/>
                              </w:rPr>
                              <w:t>0.032</w:t>
                            </w:r>
                          </w:p>
                        </w:tc>
                        <w:tc>
                          <w:tcPr>
                            <w:tcW w:w="1509" w:type="dxa"/>
                            <w:tcBorders>
                              <w:top w:val="nil"/>
                              <w:left w:val="nil"/>
                              <w:bottom w:val="single" w:color="000000" w:sz="12" w:space="0"/>
                              <w:right w:val="nil"/>
                            </w:tcBorders>
                            <w:vAlign w:val="center"/>
                          </w:tcPr>
                          <w:p w14:paraId="75D41F09">
                            <w:pPr>
                              <w:pStyle w:val="21"/>
                              <w:keepNext w:val="0"/>
                              <w:keepLines w:val="0"/>
                              <w:widowControl/>
                              <w:suppressLineNumbers w:val="0"/>
                              <w:spacing w:before="0" w:beforeAutospacing="0" w:after="0" w:afterAutospacing="0"/>
                              <w:ind w:left="0" w:leftChars="0" w:firstLine="0" w:firstLineChars="0"/>
                              <w:jc w:val="center"/>
                              <w:rPr>
                                <w:rFonts w:hint="default" w:ascii="Times New Roman" w:hAnsi="Times New Roman" w:cs="Times New Roman"/>
                                <w:sz w:val="15"/>
                                <w:szCs w:val="15"/>
                                <w:vertAlign w:val="baseline"/>
                              </w:rPr>
                            </w:pPr>
                            <w:r>
                              <w:rPr>
                                <w:rFonts w:hint="default" w:ascii="Times New Roman" w:hAnsi="Times New Roman" w:cs="Times New Roman"/>
                                <w:b/>
                                <w:bCs/>
                                <w:sz w:val="15"/>
                                <w:szCs w:val="15"/>
                              </w:rPr>
                              <w:t>10968</w:t>
                            </w:r>
                            <w:r>
                              <w:rPr>
                                <w:rFonts w:hint="default" w:ascii="Times New Roman" w:hAnsi="Times New Roman" w:cs="Times New Roman"/>
                                <w:sz w:val="15"/>
                                <w:szCs w:val="15"/>
                              </w:rPr>
                              <w:t xml:space="preserve"> </w:t>
                            </w:r>
                          </w:p>
                        </w:tc>
                        <w:tc>
                          <w:tcPr>
                            <w:tcW w:w="1458" w:type="dxa"/>
                            <w:tcBorders>
                              <w:top w:val="nil"/>
                              <w:left w:val="nil"/>
                              <w:bottom w:val="single" w:color="000000" w:sz="12" w:space="0"/>
                              <w:right w:val="nil"/>
                            </w:tcBorders>
                            <w:vAlign w:val="center"/>
                          </w:tcPr>
                          <w:p w14:paraId="27B20F6E">
                            <w:pPr>
                              <w:pStyle w:val="21"/>
                              <w:keepNext w:val="0"/>
                              <w:keepLines w:val="0"/>
                              <w:widowControl/>
                              <w:suppressLineNumbers w:val="0"/>
                              <w:spacing w:before="0" w:beforeAutospacing="0" w:after="0" w:afterAutospacing="0"/>
                              <w:jc w:val="center"/>
                              <w:rPr>
                                <w:rFonts w:hint="default" w:ascii="Times New Roman" w:hAnsi="Times New Roman" w:eastAsia="宋体" w:cs="Times New Roman"/>
                                <w:b/>
                                <w:bCs/>
                                <w:sz w:val="15"/>
                                <w:szCs w:val="15"/>
                                <w:vertAlign w:val="baseline"/>
                                <w:lang w:val="en-US" w:eastAsia="zh-CN"/>
                              </w:rPr>
                            </w:pPr>
                            <w:r>
                              <w:rPr>
                                <w:rFonts w:hint="default" w:ascii="Times New Roman" w:hAnsi="Times New Roman" w:cs="Times New Roman"/>
                                <w:b/>
                                <w:bCs/>
                                <w:sz w:val="15"/>
                                <w:szCs w:val="15"/>
                                <w:vertAlign w:val="baseline"/>
                                <w:lang w:val="en-US" w:eastAsia="zh-CN"/>
                              </w:rPr>
                              <w:t>0.032</w:t>
                            </w:r>
                          </w:p>
                        </w:tc>
                      </w:tr>
                    </w:tbl>
                    <w:p w14:paraId="23C5B8B1">
                      <w:pPr>
                        <w:rPr>
                          <w:rFonts w:hint="eastAsia"/>
                          <w:lang w:val="en-US" w:eastAsia="zh-CN"/>
                        </w:rPr>
                      </w:pPr>
                    </w:p>
                  </w:txbxContent>
                </v:textbox>
                <w10:wrap type="square"/>
              </v:shape>
            </w:pict>
          </mc:Fallback>
        </mc:AlternateContent>
      </w:r>
      <w:r>
        <w:rPr>
          <w:rFonts w:hint="eastAsia" w:ascii="Times New Roman" w:hAnsi="Times New Roman" w:eastAsia="宋体" w:cs="Times New Roman"/>
          <w:kern w:val="0"/>
          <w:sz w:val="18"/>
          <w:szCs w:val="18"/>
          <w:lang w:val="en-US" w:eastAsia="zh-CN" w:bidi="ar-SA"/>
        </w:rPr>
        <w:t>(a) 场景一</w:t>
      </w:r>
    </w:p>
    <w:p w14:paraId="22DE5D96">
      <w:pPr>
        <w:pStyle w:val="2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pPr>
      <w:r>
        <w:rPr>
          <w:rFonts w:hint="eastAsia" w:eastAsiaTheme="minorEastAsia"/>
          <w:lang w:eastAsia="zh-CN"/>
        </w:rPr>
        <w:drawing>
          <wp:inline distT="0" distB="0" distL="114300" distR="114300">
            <wp:extent cx="2361565" cy="1662430"/>
            <wp:effectExtent l="0" t="0" r="4445" b="2540"/>
            <wp:docPr id="1" name="图片 1" descr="combined_scenario_03_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ombined_scenario_03_visualization"/>
                    <pic:cNvPicPr>
                      <a:picLocks noChangeAspect="1"/>
                    </pic:cNvPicPr>
                  </pic:nvPicPr>
                  <pic:blipFill>
                    <a:blip r:embed="rId258"/>
                    <a:srcRect l="6813" t="4067" r="373" b="3628"/>
                    <a:stretch>
                      <a:fillRect/>
                    </a:stretch>
                  </pic:blipFill>
                  <pic:spPr>
                    <a:xfrm>
                      <a:off x="0" y="0"/>
                      <a:ext cx="2361565" cy="1662430"/>
                    </a:xfrm>
                    <a:prstGeom prst="rect">
                      <a:avLst/>
                    </a:prstGeom>
                  </pic:spPr>
                </pic:pic>
              </a:graphicData>
            </a:graphic>
          </wp:inline>
        </w:drawing>
      </w:r>
    </w:p>
    <w:p w14:paraId="00F91C6A">
      <w:pPr>
        <w:pStyle w:val="21"/>
        <w:spacing w:before="0" w:beforeAutospacing="0" w:after="0" w:afterAutospacing="0"/>
        <w:jc w:val="center"/>
        <w:rPr>
          <w:rFonts w:hint="eastAsia" w:ascii="Times New Roman" w:hAnsi="Times New Roman" w:eastAsia="宋体" w:cs="Times New Roman"/>
          <w:kern w:val="0"/>
          <w:sz w:val="18"/>
          <w:szCs w:val="18"/>
          <w:lang w:val="en-US" w:eastAsia="zh-CN" w:bidi="ar-SA"/>
        </w:rPr>
      </w:pPr>
      <w:r>
        <w:rPr>
          <w:rFonts w:hint="eastAsia" w:ascii="Times New Roman" w:hAnsi="Times New Roman" w:eastAsia="宋体" w:cs="Times New Roman"/>
          <w:kern w:val="0"/>
          <w:sz w:val="18"/>
          <w:szCs w:val="18"/>
          <w:lang w:val="en-US" w:eastAsia="zh-CN" w:bidi="ar-SA"/>
        </w:rPr>
        <w:t>(b) 场景二</w:t>
      </w:r>
    </w:p>
    <w:p w14:paraId="5BE797B8">
      <w:pPr>
        <w:pStyle w:val="2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jc w:val="center"/>
        <w:textAlignment w:val="auto"/>
        <w:rPr>
          <w:rFonts w:hint="eastAsia" w:ascii="Times New Roman" w:hAnsi="Times New Roman" w:cs="Times New Roman"/>
          <w:sz w:val="21"/>
          <w:szCs w:val="20"/>
        </w:rPr>
      </w:pPr>
      <w:r>
        <w:rPr>
          <w:rFonts w:hint="eastAsia" w:eastAsiaTheme="minorEastAsia"/>
          <w:lang w:eastAsia="zh-CN"/>
        </w:rPr>
        <w:drawing>
          <wp:inline distT="0" distB="0" distL="114300" distR="114300">
            <wp:extent cx="2733675" cy="1020445"/>
            <wp:effectExtent l="0" t="0" r="0" b="0"/>
            <wp:docPr id="9" name="图片 9" descr="combined_scenario_01_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ombined_scenario_01_visualization"/>
                    <pic:cNvPicPr>
                      <a:picLocks noChangeAspect="1"/>
                    </pic:cNvPicPr>
                  </pic:nvPicPr>
                  <pic:blipFill>
                    <a:blip r:embed="rId259"/>
                    <a:srcRect l="5860" t="5892" b="4780"/>
                    <a:stretch>
                      <a:fillRect/>
                    </a:stretch>
                  </pic:blipFill>
                  <pic:spPr>
                    <a:xfrm>
                      <a:off x="0" y="0"/>
                      <a:ext cx="2733675" cy="1020445"/>
                    </a:xfrm>
                    <a:prstGeom prst="rect">
                      <a:avLst/>
                    </a:prstGeom>
                  </pic:spPr>
                </pic:pic>
              </a:graphicData>
            </a:graphic>
          </wp:inline>
        </w:drawing>
      </w:r>
    </w:p>
    <w:p w14:paraId="61E6809A">
      <w:pPr>
        <w:pStyle w:val="21"/>
        <w:spacing w:before="0" w:beforeAutospacing="0" w:after="0" w:afterAutospacing="0"/>
        <w:jc w:val="center"/>
        <w:rPr>
          <w:rFonts w:hint="eastAsia" w:ascii="Times New Roman" w:hAnsi="Times New Roman" w:eastAsia="宋体" w:cs="Times New Roman"/>
          <w:kern w:val="0"/>
          <w:sz w:val="18"/>
          <w:szCs w:val="18"/>
          <w:lang w:val="en-US" w:eastAsia="zh-CN" w:bidi="ar-SA"/>
        </w:rPr>
      </w:pPr>
      <w:r>
        <w:rPr>
          <w:rFonts w:hint="eastAsia" w:ascii="Times New Roman" w:hAnsi="Times New Roman" w:eastAsia="宋体" w:cs="Times New Roman"/>
          <w:kern w:val="0"/>
          <w:sz w:val="18"/>
          <w:szCs w:val="18"/>
          <w:lang w:val="en-US" w:eastAsia="zh-CN" w:bidi="ar-SA"/>
        </w:rPr>
        <w:t>(c) 场景三</w:t>
      </w:r>
    </w:p>
    <w:p w14:paraId="431747EF">
      <w:pPr>
        <w:pStyle w:val="21"/>
        <w:spacing w:before="0" w:beforeAutospacing="0" w:after="0" w:afterAutospacing="0"/>
        <w:ind w:firstLine="480"/>
        <w:jc w:val="center"/>
        <w:rPr>
          <w:rFonts w:hint="eastAsia" w:ascii="Times New Roman" w:hAnsi="Times New Roman" w:eastAsia="宋体" w:cs="Times New Roman"/>
          <w:kern w:val="0"/>
          <w:sz w:val="18"/>
          <w:szCs w:val="18"/>
          <w:lang w:val="en-US" w:eastAsia="zh-CN" w:bidi="ar-SA"/>
        </w:rPr>
      </w:pPr>
      <w:r>
        <w:rPr>
          <w:rFonts w:hint="eastAsia" w:ascii="Times New Roman" w:hAnsi="Times New Roman" w:eastAsia="宋体" w:cs="Times New Roman"/>
          <w:kern w:val="0"/>
          <w:sz w:val="18"/>
          <w:szCs w:val="18"/>
          <w:lang w:val="en-US" w:eastAsia="zh-CN" w:bidi="ar-SA"/>
        </w:rPr>
        <w:t>图8 三种场景下路径规划算法对比图</w:t>
      </w:r>
    </w:p>
    <w:p w14:paraId="5AD0117B">
      <w:pPr>
        <w:pStyle w:val="21"/>
        <w:spacing w:before="0" w:beforeAutospacing="0" w:after="0" w:afterAutospacing="0"/>
        <w:ind w:firstLine="480"/>
        <w:jc w:val="center"/>
        <w:rPr>
          <w:rFonts w:hint="eastAsia" w:ascii="Times New Roman" w:hAnsi="Times New Roman" w:eastAsia="宋体" w:cs="Times New Roman"/>
          <w:kern w:val="0"/>
          <w:sz w:val="18"/>
          <w:szCs w:val="18"/>
          <w:lang w:val="en-US" w:eastAsia="zh-CN" w:bidi="ar-SA"/>
        </w:rPr>
      </w:pPr>
    </w:p>
    <w:p w14:paraId="69DAFFE1">
      <w:pPr>
        <w:pStyle w:val="21"/>
        <w:spacing w:before="0" w:beforeAutospacing="0" w:after="0" w:afterAutospacing="0"/>
        <w:ind w:firstLine="480"/>
        <w:jc w:val="both"/>
        <w:rPr>
          <w:rFonts w:hint="eastAsia" w:ascii="Times New Roman" w:hAnsi="Times New Roman" w:cs="Times New Roman"/>
          <w:sz w:val="21"/>
          <w:szCs w:val="20"/>
        </w:rPr>
      </w:pPr>
      <w:r>
        <w:rPr>
          <w:rFonts w:hint="eastAsia" w:ascii="Times New Roman" w:hAnsi="Times New Roman" w:cs="Times New Roman"/>
          <w:sz w:val="21"/>
          <w:szCs w:val="20"/>
        </w:rPr>
        <w:t>图8展示了本文所提算法与蚁群算法、混合A*算法在三种不同复杂度场景下的路径规划结果。黑色区域代表障碍物或不可通行区域,不同颜色的曲线分别代表各算法规划的路径。三个场景下，规划算法运行结果见表1.</w:t>
      </w:r>
    </w:p>
    <w:p w14:paraId="0E56BF28">
      <w:pPr>
        <w:pStyle w:val="21"/>
        <w:spacing w:before="0" w:beforeAutospacing="0" w:after="0" w:afterAutospacing="0"/>
        <w:ind w:firstLine="480"/>
        <w:jc w:val="both"/>
        <w:rPr>
          <w:rFonts w:hint="eastAsia" w:ascii="Times New Roman" w:hAnsi="Times New Roman" w:eastAsia="宋体" w:cs="Times New Roman"/>
          <w:sz w:val="21"/>
          <w:szCs w:val="20"/>
          <w:lang w:eastAsia="zh-CN"/>
        </w:rPr>
      </w:pPr>
      <w:r>
        <w:rPr>
          <w:rFonts w:hint="eastAsia" w:ascii="Times New Roman" w:hAnsi="Times New Roman" w:cs="Times New Roman"/>
          <w:sz w:val="21"/>
          <w:szCs w:val="20"/>
        </w:rPr>
        <w:t>在安全性方面</w:t>
      </w:r>
      <w:r>
        <w:rPr>
          <w:rFonts w:hint="eastAsia" w:ascii="Times New Roman" w:hAnsi="Times New Roman" w:cs="Times New Roman"/>
          <w:sz w:val="21"/>
          <w:szCs w:val="20"/>
          <w:lang w:eastAsia="zh-CN"/>
        </w:rPr>
        <w:t>，</w:t>
      </w:r>
      <w:r>
        <w:rPr>
          <w:rFonts w:hint="eastAsia" w:ascii="Times New Roman" w:hAnsi="Times New Roman" w:cs="Times New Roman"/>
          <w:sz w:val="21"/>
          <w:szCs w:val="20"/>
        </w:rPr>
        <w:t>由于考虑了安全走廊的约束</w:t>
      </w:r>
      <w:r>
        <w:rPr>
          <w:rFonts w:hint="eastAsia" w:ascii="Times New Roman" w:hAnsi="Times New Roman" w:cs="Times New Roman"/>
          <w:sz w:val="21"/>
          <w:szCs w:val="20"/>
          <w:lang w:eastAsia="zh-CN"/>
        </w:rPr>
        <w:t>，</w:t>
      </w:r>
      <w:r>
        <w:rPr>
          <w:rFonts w:hint="eastAsia" w:ascii="Times New Roman" w:hAnsi="Times New Roman" w:cs="Times New Roman"/>
          <w:sz w:val="21"/>
          <w:szCs w:val="20"/>
        </w:rPr>
        <w:t>本文算法始终确保路径的无碰撞性</w:t>
      </w:r>
      <w:r>
        <w:rPr>
          <w:rFonts w:hint="eastAsia" w:ascii="Times New Roman" w:hAnsi="Times New Roman" w:cs="Times New Roman"/>
          <w:sz w:val="21"/>
          <w:szCs w:val="20"/>
          <w:lang w:eastAsia="zh-CN"/>
        </w:rPr>
        <w:t>，</w:t>
      </w:r>
      <w:r>
        <w:rPr>
          <w:rFonts w:hint="eastAsia" w:ascii="Times New Roman" w:hAnsi="Times New Roman" w:cs="Times New Roman"/>
          <w:sz w:val="21"/>
          <w:szCs w:val="20"/>
        </w:rPr>
        <w:t>并通常能规划出与障碍物具有更大安全裕度的路径</w:t>
      </w:r>
      <w:r>
        <w:rPr>
          <w:rFonts w:hint="eastAsia" w:ascii="Times New Roman" w:hAnsi="Times New Roman" w:cs="Times New Roman"/>
          <w:sz w:val="21"/>
          <w:szCs w:val="20"/>
          <w:lang w:eastAsia="zh-CN"/>
        </w:rPr>
        <w:t>。</w:t>
      </w:r>
      <w:r>
        <w:rPr>
          <w:rFonts w:hint="eastAsia" w:ascii="Times New Roman" w:hAnsi="Times New Roman" w:cs="Times New Roman"/>
          <w:sz w:val="21"/>
          <w:szCs w:val="20"/>
        </w:rPr>
        <w:t>在场景二的复杂环境中</w:t>
      </w:r>
      <w:r>
        <w:rPr>
          <w:rFonts w:hint="eastAsia" w:ascii="Times New Roman" w:hAnsi="Times New Roman" w:cs="Times New Roman"/>
          <w:sz w:val="21"/>
          <w:szCs w:val="20"/>
          <w:lang w:eastAsia="zh-CN"/>
        </w:rPr>
        <w:t>，</w:t>
      </w:r>
      <w:r>
        <w:rPr>
          <w:rFonts w:hint="eastAsia" w:ascii="Times New Roman" w:hAnsi="Times New Roman" w:cs="Times New Roman"/>
          <w:sz w:val="21"/>
          <w:szCs w:val="20"/>
        </w:rPr>
        <w:t>虽然蚁群算法的最近距离值2.723m上可能显得更远</w:t>
      </w:r>
      <w:r>
        <w:rPr>
          <w:rFonts w:hint="eastAsia" w:ascii="Times New Roman" w:hAnsi="Times New Roman" w:cs="Times New Roman"/>
          <w:sz w:val="21"/>
          <w:szCs w:val="20"/>
          <w:lang w:eastAsia="zh-CN"/>
        </w:rPr>
        <w:t>，</w:t>
      </w:r>
      <w:r>
        <w:rPr>
          <w:rFonts w:hint="eastAsia" w:ascii="Times New Roman" w:hAnsi="Times New Roman" w:cs="Times New Roman"/>
          <w:sz w:val="21"/>
          <w:szCs w:val="20"/>
        </w:rPr>
        <w:t>本文算法所规划路径的最近距离1.903m依然保持在充足且合理的安全范围之内</w:t>
      </w:r>
      <w:r>
        <w:rPr>
          <w:rFonts w:hint="eastAsia" w:ascii="Times New Roman" w:hAnsi="Times New Roman" w:cs="Times New Roman"/>
          <w:sz w:val="21"/>
          <w:szCs w:val="20"/>
          <w:lang w:eastAsia="zh-CN"/>
        </w:rPr>
        <w:t>，</w:t>
      </w:r>
      <w:r>
        <w:rPr>
          <w:rFonts w:hint="eastAsia" w:ascii="Times New Roman" w:hAnsi="Times New Roman" w:cs="Times New Roman"/>
          <w:sz w:val="21"/>
          <w:szCs w:val="20"/>
        </w:rPr>
        <w:t>充分保证了路径的安全和无碰撞特性</w:t>
      </w:r>
      <w:r>
        <w:rPr>
          <w:rFonts w:hint="eastAsia" w:ascii="Times New Roman" w:hAnsi="Times New Roman" w:cs="Times New Roman"/>
          <w:sz w:val="21"/>
          <w:szCs w:val="20"/>
          <w:lang w:eastAsia="zh-CN"/>
        </w:rPr>
        <w:t>。</w:t>
      </w:r>
    </w:p>
    <w:p w14:paraId="075E0290">
      <w:pPr>
        <w:pStyle w:val="21"/>
        <w:spacing w:before="0" w:beforeAutospacing="0" w:after="0" w:afterAutospacing="0"/>
        <w:ind w:firstLine="480"/>
        <w:jc w:val="both"/>
        <w:rPr>
          <w:rFonts w:hint="eastAsia" w:ascii="Times New Roman" w:hAnsi="Times New Roman" w:cs="Times New Roman"/>
          <w:sz w:val="21"/>
          <w:szCs w:val="20"/>
        </w:rPr>
      </w:pPr>
      <w:r>
        <w:rPr>
          <w:rFonts w:hint="eastAsia" w:ascii="Times New Roman" w:hAnsi="Times New Roman" w:cs="Times New Roman"/>
          <w:sz w:val="21"/>
          <w:szCs w:val="20"/>
        </w:rPr>
        <w:t>在路径平滑性方面，根据表1数据，本文算法的平均曲率较蚁群算法低约28%至74%，且在场景一和场景二中较混合A*算法低约39%至53%。在最大曲率控制上，本文算法在所有场景中均表现最优，较蚁群算法低0.678 m</w:t>
      </w:r>
      <w:r>
        <w:rPr>
          <w:rFonts w:hint="eastAsia" w:ascii="Times New Roman" w:hAnsi="Times New Roman" w:cs="Times New Roman"/>
          <w:sz w:val="21"/>
          <w:szCs w:val="20"/>
          <w:vertAlign w:val="superscript"/>
          <w:lang w:val="en-US" w:eastAsia="zh-CN"/>
        </w:rPr>
        <w:t>-1</w:t>
      </w:r>
      <w:r>
        <w:rPr>
          <w:rFonts w:hint="eastAsia" w:ascii="Times New Roman" w:hAnsi="Times New Roman" w:cs="Times New Roman"/>
          <w:sz w:val="21"/>
          <w:szCs w:val="20"/>
        </w:rPr>
        <w:t>至0.766 m</w:t>
      </w:r>
      <w:r>
        <w:rPr>
          <w:rFonts w:hint="eastAsia" w:ascii="Times New Roman" w:hAnsi="Times New Roman" w:cs="Times New Roman"/>
          <w:sz w:val="21"/>
          <w:szCs w:val="20"/>
          <w:vertAlign w:val="superscript"/>
          <w:lang w:val="en-US" w:eastAsia="zh-CN"/>
        </w:rPr>
        <w:t>-1</w:t>
      </w:r>
      <w:r>
        <w:rPr>
          <w:rFonts w:hint="eastAsia" w:ascii="Times New Roman" w:hAnsi="Times New Roman" w:cs="Times New Roman"/>
          <w:sz w:val="21"/>
          <w:szCs w:val="20"/>
        </w:rPr>
        <w:t>，较混合A*算法低0.004 m</w:t>
      </w:r>
      <w:r>
        <w:rPr>
          <w:rFonts w:hint="eastAsia" w:ascii="Times New Roman" w:hAnsi="Times New Roman" w:cs="Times New Roman"/>
          <w:sz w:val="21"/>
          <w:szCs w:val="20"/>
          <w:vertAlign w:val="superscript"/>
          <w:lang w:val="en-US" w:eastAsia="zh-CN"/>
        </w:rPr>
        <w:t>-1</w:t>
      </w:r>
      <w:r>
        <w:rPr>
          <w:rFonts w:hint="eastAsia" w:ascii="Times New Roman" w:hAnsi="Times New Roman" w:cs="Times New Roman"/>
          <w:sz w:val="21"/>
          <w:szCs w:val="20"/>
        </w:rPr>
        <w:t>至0.122 m</w:t>
      </w:r>
      <w:r>
        <w:rPr>
          <w:rFonts w:hint="eastAsia" w:ascii="Times New Roman" w:hAnsi="Times New Roman" w:cs="Times New Roman"/>
          <w:sz w:val="21"/>
          <w:szCs w:val="20"/>
          <w:vertAlign w:val="superscript"/>
          <w:lang w:val="en-US" w:eastAsia="zh-CN"/>
        </w:rPr>
        <w:t>-1</w:t>
      </w:r>
      <w:r>
        <w:rPr>
          <w:rFonts w:hint="eastAsia" w:ascii="Times New Roman" w:hAnsi="Times New Roman" w:cs="Times New Roman"/>
          <w:sz w:val="21"/>
          <w:szCs w:val="20"/>
        </w:rPr>
        <w:t>。本文算法在路径优化中考虑了路径的最大曲率的运动学约束，其规划路径的最大曲率值均严格在此限制内，从而保证了规划轨迹的实际可执行性和行驶稳定性。</w:t>
      </w:r>
    </w:p>
    <w:p w14:paraId="191EAB6F">
      <w:pPr>
        <w:pStyle w:val="21"/>
        <w:spacing w:before="0" w:beforeAutospacing="0" w:after="0" w:afterAutospacing="0"/>
        <w:ind w:firstLine="480"/>
        <w:jc w:val="both"/>
        <w:rPr>
          <w:rFonts w:hint="eastAsia" w:ascii="Times New Roman" w:hAnsi="Times New Roman" w:cs="Times New Roman"/>
          <w:sz w:val="21"/>
          <w:szCs w:val="20"/>
        </w:rPr>
      </w:pPr>
      <w:r>
        <w:rPr>
          <w:rFonts w:hint="eastAsia" w:ascii="Times New Roman" w:hAnsi="Times New Roman" w:cs="Times New Roman"/>
          <w:sz w:val="21"/>
          <w:szCs w:val="20"/>
        </w:rPr>
        <w:t>在地形适应性方面，本文算法规划路径的通行性代价较蚁群算法降低了9.</w:t>
      </w:r>
      <w:r>
        <w:rPr>
          <w:rFonts w:hint="eastAsia" w:ascii="Times New Roman" w:hAnsi="Times New Roman" w:cs="Times New Roman"/>
          <w:sz w:val="21"/>
          <w:szCs w:val="20"/>
          <w:lang w:val="en-US" w:eastAsia="zh-CN"/>
        </w:rPr>
        <w:t>09</w:t>
      </w:r>
      <w:r>
        <w:rPr>
          <w:rFonts w:hint="eastAsia" w:ascii="Times New Roman" w:hAnsi="Times New Roman" w:cs="Times New Roman"/>
          <w:sz w:val="21"/>
          <w:szCs w:val="20"/>
        </w:rPr>
        <w:t>%至11.9</w:t>
      </w:r>
      <w:r>
        <w:rPr>
          <w:rFonts w:hint="eastAsia" w:ascii="Times New Roman" w:hAnsi="Times New Roman" w:cs="Times New Roman"/>
          <w:sz w:val="21"/>
          <w:szCs w:val="20"/>
          <w:lang w:val="en-US" w:eastAsia="zh-CN"/>
        </w:rPr>
        <w:t>6</w:t>
      </w:r>
      <w:r>
        <w:rPr>
          <w:rFonts w:hint="eastAsia" w:ascii="Times New Roman" w:hAnsi="Times New Roman" w:cs="Times New Roman"/>
          <w:sz w:val="21"/>
          <w:szCs w:val="20"/>
        </w:rPr>
        <w:t>%，较混合A*算法降低了约1</w:t>
      </w:r>
      <w:r>
        <w:rPr>
          <w:rFonts w:hint="eastAsia" w:ascii="Times New Roman" w:hAnsi="Times New Roman" w:cs="Times New Roman"/>
          <w:sz w:val="21"/>
          <w:szCs w:val="20"/>
          <w:lang w:val="en-US" w:eastAsia="zh-CN"/>
        </w:rPr>
        <w:t>1</w:t>
      </w:r>
      <w:r>
        <w:rPr>
          <w:rFonts w:hint="eastAsia" w:ascii="Times New Roman" w:hAnsi="Times New Roman" w:cs="Times New Roman"/>
          <w:sz w:val="21"/>
          <w:szCs w:val="20"/>
        </w:rPr>
        <w:t>.</w:t>
      </w:r>
      <w:r>
        <w:rPr>
          <w:rFonts w:hint="eastAsia" w:ascii="Times New Roman" w:hAnsi="Times New Roman" w:cs="Times New Roman"/>
          <w:sz w:val="21"/>
          <w:szCs w:val="20"/>
          <w:lang w:val="en-US" w:eastAsia="zh-CN"/>
        </w:rPr>
        <w:t>0</w:t>
      </w:r>
      <w:r>
        <w:rPr>
          <w:rFonts w:hint="eastAsia" w:ascii="Times New Roman" w:hAnsi="Times New Roman" w:cs="Times New Roman"/>
          <w:sz w:val="21"/>
          <w:szCs w:val="20"/>
        </w:rPr>
        <w:t>9%至16.</w:t>
      </w:r>
      <w:r>
        <w:rPr>
          <w:rFonts w:hint="eastAsia" w:ascii="Times New Roman" w:hAnsi="Times New Roman" w:cs="Times New Roman"/>
          <w:sz w:val="21"/>
          <w:szCs w:val="20"/>
          <w:lang w:val="en-US" w:eastAsia="zh-CN"/>
        </w:rPr>
        <w:t>66</w:t>
      </w:r>
      <w:r>
        <w:rPr>
          <w:rFonts w:hint="eastAsia" w:ascii="Times New Roman" w:hAnsi="Times New Roman" w:cs="Times New Roman"/>
          <w:sz w:val="21"/>
          <w:szCs w:val="20"/>
        </w:rPr>
        <w:t>%. 这种优势得益于方法中对地形和障碍物构建的综合代价栅格地图，以及动态规划的全局搜索能力。例如，在图8(c)所示的复杂环境中 ，该策略使得算法能从全局层面识别并选择障碍物较少、地形条件更优的路径，从而有效降低整体通行代价，找到更优的通行路径。</w:t>
      </w:r>
    </w:p>
    <w:p w14:paraId="67A88D03">
      <w:pPr>
        <w:pStyle w:val="21"/>
        <w:spacing w:before="0" w:beforeAutospacing="0" w:after="0" w:afterAutospacing="0"/>
        <w:ind w:firstLine="480"/>
        <w:jc w:val="both"/>
        <w:rPr>
          <w:rFonts w:hint="eastAsia" w:ascii="Times New Roman" w:hAnsi="Times New Roman" w:cs="Times New Roman"/>
          <w:sz w:val="21"/>
          <w:szCs w:val="20"/>
        </w:rPr>
      </w:pPr>
      <w:r>
        <w:rPr>
          <w:rFonts w:hint="eastAsia" w:ascii="Times New Roman" w:hAnsi="Times New Roman" w:cs="Times New Roman"/>
          <w:sz w:val="21"/>
          <w:szCs w:val="20"/>
        </w:rPr>
        <w:t>从计算效率角度衡量，本文所提算法优势明显。以常见的车载规划模块10Hz的运行频率为标准，本文算法在三个不同的试验场景下的耗时均稳定在30至35</w:t>
      </w:r>
      <w:r>
        <w:rPr>
          <w:rFonts w:hint="eastAsia" w:ascii="Times New Roman" w:hAnsi="Times New Roman" w:cs="Times New Roman"/>
          <w:sz w:val="21"/>
          <w:szCs w:val="20"/>
          <w:lang w:val="en-US" w:eastAsia="zh-CN"/>
        </w:rPr>
        <w:t>ms</w:t>
      </w:r>
      <w:r>
        <w:rPr>
          <w:rFonts w:hint="eastAsia" w:ascii="Times New Roman" w:hAnsi="Times New Roman" w:cs="Times New Roman"/>
          <w:sz w:val="21"/>
          <w:szCs w:val="20"/>
        </w:rPr>
        <w:t>左右，均达到实时性</w:t>
      </w:r>
      <w:r>
        <w:rPr>
          <w:rFonts w:hint="eastAsia" w:ascii="Times New Roman" w:hAnsi="Times New Roman" w:cs="Times New Roman"/>
          <w:sz w:val="21"/>
          <w:szCs w:val="20"/>
          <w:lang w:val="en-US" w:eastAsia="zh-CN"/>
        </w:rPr>
        <w:t>要求</w:t>
      </w:r>
      <w:r>
        <w:rPr>
          <w:rFonts w:hint="eastAsia" w:ascii="Times New Roman" w:hAnsi="Times New Roman" w:cs="Times New Roman"/>
          <w:sz w:val="21"/>
          <w:szCs w:val="20"/>
        </w:rPr>
        <w:t>。</w:t>
      </w:r>
    </w:p>
    <w:p w14:paraId="49FF179A">
      <w:pPr>
        <w:pStyle w:val="21"/>
        <w:spacing w:before="0" w:beforeAutospacing="0" w:after="0" w:afterAutospacing="0"/>
        <w:ind w:firstLine="480"/>
        <w:jc w:val="both"/>
        <w:rPr>
          <w:rFonts w:hint="eastAsia" w:ascii="Times New Roman" w:hAnsi="Times New Roman" w:cs="Times New Roman"/>
          <w:sz w:val="21"/>
          <w:szCs w:val="20"/>
          <w:highlight w:val="yellow"/>
        </w:rPr>
      </w:pPr>
      <w:r>
        <w:rPr>
          <w:rFonts w:hint="eastAsia"/>
          <w:color w:val="000000"/>
          <w:sz w:val="21"/>
          <w:szCs w:val="21"/>
        </w:rPr>
        <mc:AlternateContent>
          <mc:Choice Requires="wps">
            <w:drawing>
              <wp:anchor distT="0" distB="0" distL="114300" distR="114300" simplePos="0" relativeHeight="251662336" behindDoc="0" locked="0" layoutInCell="0" allowOverlap="1">
                <wp:simplePos x="0" y="0"/>
                <wp:positionH relativeFrom="margin">
                  <wp:posOffset>96520</wp:posOffset>
                </wp:positionH>
                <wp:positionV relativeFrom="margin">
                  <wp:posOffset>5899785</wp:posOffset>
                </wp:positionV>
                <wp:extent cx="5899785" cy="1991995"/>
                <wp:effectExtent l="0" t="0" r="635" b="8890"/>
                <wp:wrapSquare wrapText="bothSides"/>
                <wp:docPr id="36" name="文本框 36"/>
                <wp:cNvGraphicFramePr/>
                <a:graphic xmlns:a="http://schemas.openxmlformats.org/drawingml/2006/main">
                  <a:graphicData uri="http://schemas.microsoft.com/office/word/2010/wordprocessingShape">
                    <wps:wsp>
                      <wps:cNvSpPr txBox="1"/>
                      <wps:spPr>
                        <a:xfrm>
                          <a:off x="0" y="0"/>
                          <a:ext cx="5899785" cy="1991995"/>
                        </a:xfrm>
                        <a:prstGeom prst="rect">
                          <a:avLst/>
                        </a:prstGeom>
                        <a:solidFill>
                          <a:srgbClr val="FFFFFF"/>
                        </a:solidFill>
                        <a:ln>
                          <a:noFill/>
                        </a:ln>
                      </wps:spPr>
                      <wps:txbx>
                        <w:txbxContent>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1"/>
                              <w:gridCol w:w="4502"/>
                            </w:tblGrid>
                            <w:tr w14:paraId="6035BC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501" w:type="dxa"/>
                                  <w:tcBorders>
                                    <w:top w:val="nil"/>
                                    <w:left w:val="nil"/>
                                    <w:bottom w:val="nil"/>
                                    <w:right w:val="nil"/>
                                    <w:tl2br w:val="nil"/>
                                  </w:tcBorders>
                                  <w:shd w:val="clear" w:color="auto" w:fill="FFFFFF"/>
                                </w:tcPr>
                                <w:p w14:paraId="53203B17">
                                  <w:pPr>
                                    <w:jc w:val="center"/>
                                    <w:rPr>
                                      <w:rFonts w:hint="eastAsia" w:ascii="黑体" w:hAnsi="Times New Roman" w:eastAsia="黑体" w:cs="Times New Roman"/>
                                      <w:b w:val="0"/>
                                      <w:color w:val="000000"/>
                                      <w:kern w:val="2"/>
                                      <w:sz w:val="21"/>
                                      <w:szCs w:val="21"/>
                                      <w:vertAlign w:val="baseline"/>
                                      <w:lang w:val="en-US" w:eastAsia="zh-CN" w:bidi="ar-SA"/>
                                    </w:rPr>
                                  </w:pPr>
                                  <w:r>
                                    <w:rPr>
                                      <w:rFonts w:hint="eastAsia" w:ascii="Times New Roman" w:hAnsi="Times New Roman" w:eastAsia="宋体" w:cs="Times New Roman"/>
                                      <w:b w:val="0"/>
                                      <w:color w:val="000000"/>
                                      <w:sz w:val="21"/>
                                      <w:szCs w:val="20"/>
                                      <w:lang w:eastAsia="zh-CN"/>
                                    </w:rPr>
                                    <w:drawing>
                                      <wp:inline distT="0" distB="0" distL="114300" distR="114300">
                                        <wp:extent cx="1909445" cy="1506220"/>
                                        <wp:effectExtent l="0" t="0" r="3810" b="12700"/>
                                        <wp:docPr id="37" name="图片 37" descr="1748415988218_354D4006-C8EC-4e7e-B105-424ED57FC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748415988218_354D4006-C8EC-4e7e-B105-424ED57FC211"/>
                                                <pic:cNvPicPr>
                                                  <a:picLocks noChangeAspect="1"/>
                                                </pic:cNvPicPr>
                                              </pic:nvPicPr>
                                              <pic:blipFill>
                                                <a:blip r:embed="rId260"/>
                                                <a:stretch>
                                                  <a:fillRect/>
                                                </a:stretch>
                                              </pic:blipFill>
                                              <pic:spPr>
                                                <a:xfrm>
                                                  <a:off x="0" y="0"/>
                                                  <a:ext cx="1909445" cy="1506220"/>
                                                </a:xfrm>
                                                <a:prstGeom prst="rect">
                                                  <a:avLst/>
                                                </a:prstGeom>
                                              </pic:spPr>
                                            </pic:pic>
                                          </a:graphicData>
                                        </a:graphic>
                                      </wp:inline>
                                    </w:drawing>
                                  </w:r>
                                </w:p>
                              </w:tc>
                              <w:tc>
                                <w:tcPr>
                                  <w:tcW w:w="4502" w:type="dxa"/>
                                  <w:tcBorders>
                                    <w:top w:val="nil"/>
                                    <w:left w:val="nil"/>
                                    <w:bottom w:val="nil"/>
                                    <w:right w:val="nil"/>
                                  </w:tcBorders>
                                  <w:shd w:val="clear" w:color="auto" w:fill="FFFFFF"/>
                                </w:tcPr>
                                <w:p w14:paraId="78B932D2">
                                  <w:pPr>
                                    <w:jc w:val="center"/>
                                    <w:rPr>
                                      <w:rFonts w:hint="eastAsia" w:ascii="黑体" w:hAnsi="Times New Roman" w:eastAsia="黑体" w:cs="Times New Roman"/>
                                      <w:b w:val="0"/>
                                      <w:color w:val="000000"/>
                                      <w:kern w:val="2"/>
                                      <w:sz w:val="21"/>
                                      <w:szCs w:val="21"/>
                                      <w:vertAlign w:val="baseline"/>
                                      <w:lang w:val="en-US" w:eastAsia="zh-CN" w:bidi="ar-SA"/>
                                    </w:rPr>
                                  </w:pPr>
                                  <w:r>
                                    <w:rPr>
                                      <w:rFonts w:hint="eastAsia" w:ascii="Times New Roman" w:hAnsi="Times New Roman" w:eastAsia="宋体" w:cs="Times New Roman"/>
                                      <w:b w:val="0"/>
                                      <w:color w:val="000000"/>
                                      <w:sz w:val="21"/>
                                      <w:szCs w:val="20"/>
                                      <w:lang w:eastAsia="zh-CN"/>
                                    </w:rPr>
                                    <w:drawing>
                                      <wp:inline distT="0" distB="0" distL="114300" distR="114300">
                                        <wp:extent cx="1806575" cy="1555115"/>
                                        <wp:effectExtent l="0" t="0" r="4445" b="7620"/>
                                        <wp:docPr id="38" name="图片 38" descr="1748415991403_FD0013C1-C236-44fc-AA58-F0793FD18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748415991403_FD0013C1-C236-44fc-AA58-F0793FD18536"/>
                                                <pic:cNvPicPr>
                                                  <a:picLocks noChangeAspect="1"/>
                                                </pic:cNvPicPr>
                                              </pic:nvPicPr>
                                              <pic:blipFill>
                                                <a:blip r:embed="rId261"/>
                                                <a:stretch>
                                                  <a:fillRect/>
                                                </a:stretch>
                                              </pic:blipFill>
                                              <pic:spPr>
                                                <a:xfrm>
                                                  <a:off x="0" y="0"/>
                                                  <a:ext cx="1806575" cy="1555115"/>
                                                </a:xfrm>
                                                <a:prstGeom prst="rect">
                                                  <a:avLst/>
                                                </a:prstGeom>
                                              </pic:spPr>
                                            </pic:pic>
                                          </a:graphicData>
                                        </a:graphic>
                                      </wp:inline>
                                    </w:drawing>
                                  </w:r>
                                </w:p>
                              </w:tc>
                            </w:tr>
                            <w:tr w14:paraId="24F4B0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1" w:type="dxa"/>
                                  <w:tcBorders>
                                    <w:top w:val="nil"/>
                                    <w:left w:val="nil"/>
                                    <w:bottom w:val="nil"/>
                                    <w:right w:val="nil"/>
                                  </w:tcBorders>
                                  <w:shd w:val="clear" w:color="auto" w:fill="FFFFFF"/>
                                </w:tcPr>
                                <w:p w14:paraId="1368AC49">
                                  <w:pPr>
                                    <w:jc w:val="center"/>
                                    <w:rPr>
                                      <w:rFonts w:hint="eastAsia" w:ascii="黑体" w:hAnsi="Times New Roman" w:eastAsia="黑体" w:cs="Times New Roman"/>
                                      <w:b w:val="0"/>
                                      <w:color w:val="000000"/>
                                      <w:kern w:val="2"/>
                                      <w:sz w:val="21"/>
                                      <w:szCs w:val="21"/>
                                      <w:vertAlign w:val="baseline"/>
                                      <w:lang w:val="en-US" w:eastAsia="zh-CN" w:bidi="ar-SA"/>
                                    </w:rPr>
                                  </w:pPr>
                                  <w:r>
                                    <w:rPr>
                                      <w:rFonts w:hint="eastAsia" w:ascii="Times New Roman" w:hAnsi="Times New Roman" w:cs="Times New Roman"/>
                                      <w:b w:val="0"/>
                                      <w:color w:val="000000"/>
                                      <w:kern w:val="0"/>
                                      <w:sz w:val="18"/>
                                      <w:szCs w:val="18"/>
                                      <w:lang w:val="en-US" w:eastAsia="zh-CN" w:bidi="ar-SA"/>
                                    </w:rPr>
                                    <w:t>(</w:t>
                                  </w:r>
                                  <w:r>
                                    <w:rPr>
                                      <w:rFonts w:hint="eastAsia" w:ascii="Times New Roman" w:hAnsi="Times New Roman" w:eastAsia="宋体" w:cs="Times New Roman"/>
                                      <w:b w:val="0"/>
                                      <w:color w:val="000000"/>
                                      <w:kern w:val="0"/>
                                      <w:sz w:val="18"/>
                                      <w:szCs w:val="18"/>
                                      <w:lang w:val="en-US" w:eastAsia="zh-CN" w:bidi="ar-SA"/>
                                    </w:rPr>
                                    <w:t>a</w:t>
                                  </w:r>
                                  <w:r>
                                    <w:rPr>
                                      <w:rFonts w:hint="eastAsia" w:ascii="Times New Roman" w:hAnsi="Times New Roman" w:cs="Times New Roman"/>
                                      <w:b w:val="0"/>
                                      <w:color w:val="000000"/>
                                      <w:kern w:val="0"/>
                                      <w:sz w:val="18"/>
                                      <w:szCs w:val="18"/>
                                      <w:lang w:val="en-US" w:eastAsia="zh-CN" w:bidi="ar-SA"/>
                                    </w:rPr>
                                    <w:t>)</w:t>
                                  </w:r>
                                  <w:r>
                                    <w:rPr>
                                      <w:rFonts w:hint="eastAsia" w:ascii="Times New Roman" w:hAnsi="Times New Roman" w:eastAsia="宋体" w:cs="Times New Roman"/>
                                      <w:b w:val="0"/>
                                      <w:color w:val="000000"/>
                                      <w:kern w:val="0"/>
                                      <w:sz w:val="18"/>
                                      <w:szCs w:val="18"/>
                                      <w:lang w:val="en-US" w:eastAsia="zh-CN" w:bidi="ar-SA"/>
                                    </w:rPr>
                                    <w:t>实车测试环境图</w:t>
                                  </w:r>
                                </w:p>
                              </w:tc>
                              <w:tc>
                                <w:tcPr>
                                  <w:tcW w:w="4502" w:type="dxa"/>
                                  <w:tcBorders>
                                    <w:top w:val="nil"/>
                                    <w:left w:val="nil"/>
                                    <w:bottom w:val="nil"/>
                                    <w:right w:val="nil"/>
                                  </w:tcBorders>
                                  <w:shd w:val="clear" w:color="auto" w:fill="FFFFFF"/>
                                </w:tcPr>
                                <w:p w14:paraId="6868F7DA">
                                  <w:pPr>
                                    <w:jc w:val="center"/>
                                    <w:rPr>
                                      <w:rFonts w:hint="eastAsia" w:ascii="黑体" w:hAnsi="Times New Roman" w:eastAsia="黑体" w:cs="Times New Roman"/>
                                      <w:b w:val="0"/>
                                      <w:color w:val="000000"/>
                                      <w:kern w:val="2"/>
                                      <w:sz w:val="21"/>
                                      <w:szCs w:val="21"/>
                                      <w:vertAlign w:val="baseline"/>
                                      <w:lang w:val="en-US" w:eastAsia="zh-CN" w:bidi="ar-SA"/>
                                    </w:rPr>
                                  </w:pPr>
                                  <w:r>
                                    <w:rPr>
                                      <w:rFonts w:hint="eastAsia" w:ascii="Times New Roman" w:hAnsi="Times New Roman" w:cs="Times New Roman"/>
                                      <w:b w:val="0"/>
                                      <w:color w:val="000000"/>
                                      <w:kern w:val="0"/>
                                      <w:sz w:val="18"/>
                                      <w:szCs w:val="18"/>
                                      <w:lang w:val="en-US" w:eastAsia="zh-CN" w:bidi="ar-SA"/>
                                    </w:rPr>
                                    <w:t>(</w:t>
                                  </w:r>
                                  <w:r>
                                    <w:rPr>
                                      <w:rFonts w:hint="eastAsia" w:ascii="Times New Roman" w:hAnsi="Times New Roman" w:eastAsia="宋体" w:cs="Times New Roman"/>
                                      <w:b w:val="0"/>
                                      <w:color w:val="000000"/>
                                      <w:kern w:val="0"/>
                                      <w:sz w:val="18"/>
                                      <w:szCs w:val="18"/>
                                      <w:lang w:val="en-US" w:eastAsia="zh-CN" w:bidi="ar-SA"/>
                                    </w:rPr>
                                    <w:t>b</w:t>
                                  </w:r>
                                  <w:r>
                                    <w:rPr>
                                      <w:rFonts w:hint="eastAsia" w:ascii="Times New Roman" w:hAnsi="Times New Roman" w:cs="Times New Roman"/>
                                      <w:b w:val="0"/>
                                      <w:color w:val="000000"/>
                                      <w:kern w:val="0"/>
                                      <w:sz w:val="18"/>
                                      <w:szCs w:val="18"/>
                                      <w:lang w:val="en-US" w:eastAsia="zh-CN" w:bidi="ar-SA"/>
                                    </w:rPr>
                                    <w:t>)</w:t>
                                  </w:r>
                                  <w:r>
                                    <w:rPr>
                                      <w:rFonts w:hint="eastAsia" w:ascii="Times New Roman" w:hAnsi="Times New Roman" w:eastAsia="宋体" w:cs="Times New Roman"/>
                                      <w:b w:val="0"/>
                                      <w:color w:val="000000"/>
                                      <w:kern w:val="0"/>
                                      <w:sz w:val="18"/>
                                      <w:szCs w:val="18"/>
                                      <w:lang w:val="en-US" w:eastAsia="zh-CN" w:bidi="ar-SA"/>
                                    </w:rPr>
                                    <w:t>实车测试路径可视化结果</w:t>
                                  </w:r>
                                </w:p>
                              </w:tc>
                            </w:tr>
                          </w:tbl>
                          <w:p w14:paraId="30861788">
                            <w:pPr>
                              <w:jc w:val="center"/>
                              <w:rPr>
                                <w:rFonts w:hint="eastAsia" w:ascii="黑体" w:hAnsi="Times New Roman" w:eastAsia="黑体" w:cs="Times New Roman"/>
                                <w:b/>
                                <w:kern w:val="2"/>
                                <w:sz w:val="21"/>
                                <w:szCs w:val="21"/>
                                <w:lang w:val="en-US" w:eastAsia="zh-CN" w:bidi="ar-SA"/>
                              </w:rPr>
                            </w:pPr>
                            <w:r>
                              <w:rPr>
                                <w:rFonts w:hint="eastAsia" w:ascii="Times New Roman" w:hAnsi="Times New Roman" w:eastAsia="宋体" w:cs="Times New Roman"/>
                                <w:kern w:val="0"/>
                                <w:sz w:val="18"/>
                                <w:szCs w:val="18"/>
                                <w:lang w:val="en-US" w:eastAsia="zh-CN" w:bidi="ar-SA"/>
                              </w:rPr>
                              <w:t>图9 越野场景实车测试图</w:t>
                            </w:r>
                          </w:p>
                        </w:txbxContent>
                      </wps:txbx>
                      <wps:bodyPr lIns="91440" tIns="0" rIns="91440" bIns="0" upright="1"/>
                    </wps:wsp>
                  </a:graphicData>
                </a:graphic>
              </wp:anchor>
            </w:drawing>
          </mc:Choice>
          <mc:Fallback>
            <w:pict>
              <v:shape id="_x0000_s1026" o:spid="_x0000_s1026" o:spt="202" type="#_x0000_t202" style="position:absolute;left:0pt;margin-left:7.6pt;margin-top:464.55pt;height:156.85pt;width:464.55pt;mso-position-horizontal-relative:margin;mso-position-vertical-relative:margin;mso-wrap-distance-bottom:0pt;mso-wrap-distance-left:9pt;mso-wrap-distance-right:9pt;mso-wrap-distance-top:0pt;z-index:251662336;mso-width-relative:page;mso-height-relative:page;" fillcolor="#FFFFFF" filled="t" stroked="f" coordsize="21600,21600" o:allowincell="f" o:gfxdata="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ApxqkHaAAAADAEAAA8AAAAAAAAA&#10;AQAgAAAAIgAAAGRycy9kb3ducmV2LnhtbFBLAQIUABQAAAAIAIdO4kCar3n11gEAAKYDAAAOAAAA&#10;AAAAAAEAIAAAACkBAABkcnMvZTJvRG9jLnhtbFBLBQYAAAAABgAGAFkBAABxBQAAAAA=&#10;">
                <v:fill on="t" focussize="0,0"/>
                <v:stroke on="f"/>
                <v:imagedata o:title=""/>
                <o:lock v:ext="edit" aspectratio="f"/>
                <v:textbox inset="2.54mm,0mm,2.54mm,0mm">
                  <w:txbxContent>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1"/>
                        <w:gridCol w:w="4502"/>
                      </w:tblGrid>
                      <w:tr w14:paraId="6035BC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501" w:type="dxa"/>
                            <w:tcBorders>
                              <w:top w:val="nil"/>
                              <w:left w:val="nil"/>
                              <w:bottom w:val="nil"/>
                              <w:right w:val="nil"/>
                              <w:tl2br w:val="nil"/>
                            </w:tcBorders>
                            <w:shd w:val="clear" w:color="auto" w:fill="FFFFFF"/>
                          </w:tcPr>
                          <w:p w14:paraId="53203B17">
                            <w:pPr>
                              <w:jc w:val="center"/>
                              <w:rPr>
                                <w:rFonts w:hint="eastAsia" w:ascii="黑体" w:hAnsi="Times New Roman" w:eastAsia="黑体" w:cs="Times New Roman"/>
                                <w:b w:val="0"/>
                                <w:color w:val="000000"/>
                                <w:kern w:val="2"/>
                                <w:sz w:val="21"/>
                                <w:szCs w:val="21"/>
                                <w:vertAlign w:val="baseline"/>
                                <w:lang w:val="en-US" w:eastAsia="zh-CN" w:bidi="ar-SA"/>
                              </w:rPr>
                            </w:pPr>
                            <w:r>
                              <w:rPr>
                                <w:rFonts w:hint="eastAsia" w:ascii="Times New Roman" w:hAnsi="Times New Roman" w:eastAsia="宋体" w:cs="Times New Roman"/>
                                <w:b w:val="0"/>
                                <w:color w:val="000000"/>
                                <w:sz w:val="21"/>
                                <w:szCs w:val="20"/>
                                <w:lang w:eastAsia="zh-CN"/>
                              </w:rPr>
                              <w:drawing>
                                <wp:inline distT="0" distB="0" distL="114300" distR="114300">
                                  <wp:extent cx="1909445" cy="1506220"/>
                                  <wp:effectExtent l="0" t="0" r="3810" b="12700"/>
                                  <wp:docPr id="37" name="图片 37" descr="1748415988218_354D4006-C8EC-4e7e-B105-424ED57FC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748415988218_354D4006-C8EC-4e7e-B105-424ED57FC211"/>
                                          <pic:cNvPicPr>
                                            <a:picLocks noChangeAspect="1"/>
                                          </pic:cNvPicPr>
                                        </pic:nvPicPr>
                                        <pic:blipFill>
                                          <a:blip r:embed="rId260"/>
                                          <a:stretch>
                                            <a:fillRect/>
                                          </a:stretch>
                                        </pic:blipFill>
                                        <pic:spPr>
                                          <a:xfrm>
                                            <a:off x="0" y="0"/>
                                            <a:ext cx="1909445" cy="1506220"/>
                                          </a:xfrm>
                                          <a:prstGeom prst="rect">
                                            <a:avLst/>
                                          </a:prstGeom>
                                        </pic:spPr>
                                      </pic:pic>
                                    </a:graphicData>
                                  </a:graphic>
                                </wp:inline>
                              </w:drawing>
                            </w:r>
                          </w:p>
                        </w:tc>
                        <w:tc>
                          <w:tcPr>
                            <w:tcW w:w="4502" w:type="dxa"/>
                            <w:tcBorders>
                              <w:top w:val="nil"/>
                              <w:left w:val="nil"/>
                              <w:bottom w:val="nil"/>
                              <w:right w:val="nil"/>
                            </w:tcBorders>
                            <w:shd w:val="clear" w:color="auto" w:fill="FFFFFF"/>
                          </w:tcPr>
                          <w:p w14:paraId="78B932D2">
                            <w:pPr>
                              <w:jc w:val="center"/>
                              <w:rPr>
                                <w:rFonts w:hint="eastAsia" w:ascii="黑体" w:hAnsi="Times New Roman" w:eastAsia="黑体" w:cs="Times New Roman"/>
                                <w:b w:val="0"/>
                                <w:color w:val="000000"/>
                                <w:kern w:val="2"/>
                                <w:sz w:val="21"/>
                                <w:szCs w:val="21"/>
                                <w:vertAlign w:val="baseline"/>
                                <w:lang w:val="en-US" w:eastAsia="zh-CN" w:bidi="ar-SA"/>
                              </w:rPr>
                            </w:pPr>
                            <w:r>
                              <w:rPr>
                                <w:rFonts w:hint="eastAsia" w:ascii="Times New Roman" w:hAnsi="Times New Roman" w:eastAsia="宋体" w:cs="Times New Roman"/>
                                <w:b w:val="0"/>
                                <w:color w:val="000000"/>
                                <w:sz w:val="21"/>
                                <w:szCs w:val="20"/>
                                <w:lang w:eastAsia="zh-CN"/>
                              </w:rPr>
                              <w:drawing>
                                <wp:inline distT="0" distB="0" distL="114300" distR="114300">
                                  <wp:extent cx="1806575" cy="1555115"/>
                                  <wp:effectExtent l="0" t="0" r="4445" b="7620"/>
                                  <wp:docPr id="38" name="图片 38" descr="1748415991403_FD0013C1-C236-44fc-AA58-F0793FD18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748415991403_FD0013C1-C236-44fc-AA58-F0793FD18536"/>
                                          <pic:cNvPicPr>
                                            <a:picLocks noChangeAspect="1"/>
                                          </pic:cNvPicPr>
                                        </pic:nvPicPr>
                                        <pic:blipFill>
                                          <a:blip r:embed="rId261"/>
                                          <a:stretch>
                                            <a:fillRect/>
                                          </a:stretch>
                                        </pic:blipFill>
                                        <pic:spPr>
                                          <a:xfrm>
                                            <a:off x="0" y="0"/>
                                            <a:ext cx="1806575" cy="1555115"/>
                                          </a:xfrm>
                                          <a:prstGeom prst="rect">
                                            <a:avLst/>
                                          </a:prstGeom>
                                        </pic:spPr>
                                      </pic:pic>
                                    </a:graphicData>
                                  </a:graphic>
                                </wp:inline>
                              </w:drawing>
                            </w:r>
                          </w:p>
                        </w:tc>
                      </w:tr>
                      <w:tr w14:paraId="24F4B0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1" w:type="dxa"/>
                            <w:tcBorders>
                              <w:top w:val="nil"/>
                              <w:left w:val="nil"/>
                              <w:bottom w:val="nil"/>
                              <w:right w:val="nil"/>
                            </w:tcBorders>
                            <w:shd w:val="clear" w:color="auto" w:fill="FFFFFF"/>
                          </w:tcPr>
                          <w:p w14:paraId="1368AC49">
                            <w:pPr>
                              <w:jc w:val="center"/>
                              <w:rPr>
                                <w:rFonts w:hint="eastAsia" w:ascii="黑体" w:hAnsi="Times New Roman" w:eastAsia="黑体" w:cs="Times New Roman"/>
                                <w:b w:val="0"/>
                                <w:color w:val="000000"/>
                                <w:kern w:val="2"/>
                                <w:sz w:val="21"/>
                                <w:szCs w:val="21"/>
                                <w:vertAlign w:val="baseline"/>
                                <w:lang w:val="en-US" w:eastAsia="zh-CN" w:bidi="ar-SA"/>
                              </w:rPr>
                            </w:pPr>
                            <w:r>
                              <w:rPr>
                                <w:rFonts w:hint="eastAsia" w:ascii="Times New Roman" w:hAnsi="Times New Roman" w:cs="Times New Roman"/>
                                <w:b w:val="0"/>
                                <w:color w:val="000000"/>
                                <w:kern w:val="0"/>
                                <w:sz w:val="18"/>
                                <w:szCs w:val="18"/>
                                <w:lang w:val="en-US" w:eastAsia="zh-CN" w:bidi="ar-SA"/>
                              </w:rPr>
                              <w:t>(</w:t>
                            </w:r>
                            <w:r>
                              <w:rPr>
                                <w:rFonts w:hint="eastAsia" w:ascii="Times New Roman" w:hAnsi="Times New Roman" w:eastAsia="宋体" w:cs="Times New Roman"/>
                                <w:b w:val="0"/>
                                <w:color w:val="000000"/>
                                <w:kern w:val="0"/>
                                <w:sz w:val="18"/>
                                <w:szCs w:val="18"/>
                                <w:lang w:val="en-US" w:eastAsia="zh-CN" w:bidi="ar-SA"/>
                              </w:rPr>
                              <w:t>a</w:t>
                            </w:r>
                            <w:r>
                              <w:rPr>
                                <w:rFonts w:hint="eastAsia" w:ascii="Times New Roman" w:hAnsi="Times New Roman" w:cs="Times New Roman"/>
                                <w:b w:val="0"/>
                                <w:color w:val="000000"/>
                                <w:kern w:val="0"/>
                                <w:sz w:val="18"/>
                                <w:szCs w:val="18"/>
                                <w:lang w:val="en-US" w:eastAsia="zh-CN" w:bidi="ar-SA"/>
                              </w:rPr>
                              <w:t>)</w:t>
                            </w:r>
                            <w:r>
                              <w:rPr>
                                <w:rFonts w:hint="eastAsia" w:ascii="Times New Roman" w:hAnsi="Times New Roman" w:eastAsia="宋体" w:cs="Times New Roman"/>
                                <w:b w:val="0"/>
                                <w:color w:val="000000"/>
                                <w:kern w:val="0"/>
                                <w:sz w:val="18"/>
                                <w:szCs w:val="18"/>
                                <w:lang w:val="en-US" w:eastAsia="zh-CN" w:bidi="ar-SA"/>
                              </w:rPr>
                              <w:t>实车测试环境图</w:t>
                            </w:r>
                          </w:p>
                        </w:tc>
                        <w:tc>
                          <w:tcPr>
                            <w:tcW w:w="4502" w:type="dxa"/>
                            <w:tcBorders>
                              <w:top w:val="nil"/>
                              <w:left w:val="nil"/>
                              <w:bottom w:val="nil"/>
                              <w:right w:val="nil"/>
                            </w:tcBorders>
                            <w:shd w:val="clear" w:color="auto" w:fill="FFFFFF"/>
                          </w:tcPr>
                          <w:p w14:paraId="6868F7DA">
                            <w:pPr>
                              <w:jc w:val="center"/>
                              <w:rPr>
                                <w:rFonts w:hint="eastAsia" w:ascii="黑体" w:hAnsi="Times New Roman" w:eastAsia="黑体" w:cs="Times New Roman"/>
                                <w:b w:val="0"/>
                                <w:color w:val="000000"/>
                                <w:kern w:val="2"/>
                                <w:sz w:val="21"/>
                                <w:szCs w:val="21"/>
                                <w:vertAlign w:val="baseline"/>
                                <w:lang w:val="en-US" w:eastAsia="zh-CN" w:bidi="ar-SA"/>
                              </w:rPr>
                            </w:pPr>
                            <w:r>
                              <w:rPr>
                                <w:rFonts w:hint="eastAsia" w:ascii="Times New Roman" w:hAnsi="Times New Roman" w:cs="Times New Roman"/>
                                <w:b w:val="0"/>
                                <w:color w:val="000000"/>
                                <w:kern w:val="0"/>
                                <w:sz w:val="18"/>
                                <w:szCs w:val="18"/>
                                <w:lang w:val="en-US" w:eastAsia="zh-CN" w:bidi="ar-SA"/>
                              </w:rPr>
                              <w:t>(</w:t>
                            </w:r>
                            <w:r>
                              <w:rPr>
                                <w:rFonts w:hint="eastAsia" w:ascii="Times New Roman" w:hAnsi="Times New Roman" w:eastAsia="宋体" w:cs="Times New Roman"/>
                                <w:b w:val="0"/>
                                <w:color w:val="000000"/>
                                <w:kern w:val="0"/>
                                <w:sz w:val="18"/>
                                <w:szCs w:val="18"/>
                                <w:lang w:val="en-US" w:eastAsia="zh-CN" w:bidi="ar-SA"/>
                              </w:rPr>
                              <w:t>b</w:t>
                            </w:r>
                            <w:r>
                              <w:rPr>
                                <w:rFonts w:hint="eastAsia" w:ascii="Times New Roman" w:hAnsi="Times New Roman" w:cs="Times New Roman"/>
                                <w:b w:val="0"/>
                                <w:color w:val="000000"/>
                                <w:kern w:val="0"/>
                                <w:sz w:val="18"/>
                                <w:szCs w:val="18"/>
                                <w:lang w:val="en-US" w:eastAsia="zh-CN" w:bidi="ar-SA"/>
                              </w:rPr>
                              <w:t>)</w:t>
                            </w:r>
                            <w:r>
                              <w:rPr>
                                <w:rFonts w:hint="eastAsia" w:ascii="Times New Roman" w:hAnsi="Times New Roman" w:eastAsia="宋体" w:cs="Times New Roman"/>
                                <w:b w:val="0"/>
                                <w:color w:val="000000"/>
                                <w:kern w:val="0"/>
                                <w:sz w:val="18"/>
                                <w:szCs w:val="18"/>
                                <w:lang w:val="en-US" w:eastAsia="zh-CN" w:bidi="ar-SA"/>
                              </w:rPr>
                              <w:t>实车测试路径可视化结果</w:t>
                            </w:r>
                          </w:p>
                        </w:tc>
                      </w:tr>
                    </w:tbl>
                    <w:p w14:paraId="30861788">
                      <w:pPr>
                        <w:jc w:val="center"/>
                        <w:rPr>
                          <w:rFonts w:hint="eastAsia" w:ascii="黑体" w:hAnsi="Times New Roman" w:eastAsia="黑体" w:cs="Times New Roman"/>
                          <w:b/>
                          <w:kern w:val="2"/>
                          <w:sz w:val="21"/>
                          <w:szCs w:val="21"/>
                          <w:lang w:val="en-US" w:eastAsia="zh-CN" w:bidi="ar-SA"/>
                        </w:rPr>
                      </w:pPr>
                      <w:r>
                        <w:rPr>
                          <w:rFonts w:hint="eastAsia" w:ascii="Times New Roman" w:hAnsi="Times New Roman" w:eastAsia="宋体" w:cs="Times New Roman"/>
                          <w:kern w:val="0"/>
                          <w:sz w:val="18"/>
                          <w:szCs w:val="18"/>
                          <w:lang w:val="en-US" w:eastAsia="zh-CN" w:bidi="ar-SA"/>
                        </w:rPr>
                        <w:t>图9 越野场景实车测试图</w:t>
                      </w:r>
                    </w:p>
                  </w:txbxContent>
                </v:textbox>
                <w10:wrap type="square"/>
              </v:shape>
            </w:pict>
          </mc:Fallback>
        </mc:AlternateContent>
      </w:r>
      <w:r>
        <w:rPr>
          <w:rFonts w:hint="eastAsia" w:ascii="Times New Roman" w:hAnsi="Times New Roman" w:cs="Times New Roman"/>
          <w:sz w:val="21"/>
          <w:szCs w:val="20"/>
        </w:rPr>
        <w:t>综上所述，本文提出的算法能够在复杂越野环境下规划出更为安全、平滑且地形适应性更强的合理路径，同时计算效率高且耗时稳定，能够满足越野场景对路径规划实时性的要求</w:t>
      </w:r>
      <w:r>
        <w:rPr>
          <w:rFonts w:hint="eastAsia" w:ascii="Times New Roman" w:hAnsi="Times New Roman" w:cs="Times New Roman"/>
          <w:sz w:val="21"/>
          <w:szCs w:val="20"/>
          <w:lang w:eastAsia="zh-CN"/>
        </w:rPr>
        <w:t>。</w:t>
      </w:r>
    </w:p>
    <w:p w14:paraId="32C63A9B">
      <w:pPr>
        <w:pStyle w:val="4"/>
        <w:numPr>
          <w:ilvl w:val="0"/>
          <w:numId w:val="0"/>
        </w:numPr>
        <w:spacing w:before="71" w:after="71"/>
        <w:rPr>
          <w:rFonts w:hint="eastAsia"/>
          <w:szCs w:val="20"/>
        </w:rPr>
      </w:pPr>
      <w:r>
        <w:rPr>
          <w:rFonts w:hint="eastAsia"/>
          <w:szCs w:val="20"/>
        </w:rPr>
        <w:t>5.2 实车实验</w:t>
      </w:r>
    </w:p>
    <w:p w14:paraId="794F83D3">
      <w:pPr>
        <w:pStyle w:val="21"/>
        <w:spacing w:before="0" w:beforeAutospacing="0" w:after="0" w:afterAutospacing="0"/>
        <w:ind w:firstLine="432" w:firstLineChars="200"/>
        <w:jc w:val="both"/>
        <w:rPr>
          <w:rFonts w:hint="default"/>
          <w:lang w:val="en-US" w:eastAsia="zh-CN"/>
        </w:rPr>
      </w:pPr>
      <w:r>
        <w:rPr>
          <w:rFonts w:hint="eastAsia" w:ascii="Times New Roman" w:hAnsi="Times New Roman" w:eastAsia="宋体" w:cs="Times New Roman"/>
          <w:sz w:val="21"/>
          <w:szCs w:val="20"/>
          <w:lang w:eastAsia="zh-CN"/>
        </w:rPr>
        <w:t>本文算法在双Orin X计算平台上通过实车试验验证，在复杂越野场景下能规划出安全、无碰撞、平滑且高度适应地形的路径，效果如图9所示。凭借安全走廊约束与迭代二次规划，路径</w:t>
      </w:r>
      <w:r>
        <w:rPr>
          <w:rFonts w:hint="eastAsia" w:ascii="Times New Roman" w:hAnsi="Times New Roman" w:cs="Times New Roman"/>
          <w:sz w:val="21"/>
          <w:szCs w:val="20"/>
          <w:lang w:val="en-US" w:eastAsia="zh-CN"/>
        </w:rPr>
        <w:t>能够满足</w:t>
      </w:r>
      <w:r>
        <w:rPr>
          <w:rFonts w:hint="eastAsia" w:ascii="Times New Roman" w:hAnsi="Times New Roman" w:eastAsia="宋体" w:cs="Times New Roman"/>
          <w:sz w:val="21"/>
          <w:szCs w:val="20"/>
          <w:lang w:eastAsia="zh-CN"/>
        </w:rPr>
        <w:t>最大曲率限制，确保行驶稳定性。代价栅格地图与动态规划有效优化地形适应性，显著降低通行代价。算法运行耗时稳定在50至55</w:t>
      </w:r>
      <w:r>
        <w:rPr>
          <w:rFonts w:hint="eastAsia" w:ascii="Times New Roman" w:hAnsi="Times New Roman" w:cs="Times New Roman"/>
          <w:sz w:val="21"/>
          <w:szCs w:val="20"/>
          <w:lang w:val="en-US" w:eastAsia="zh-CN"/>
        </w:rPr>
        <w:t>ms</w:t>
      </w:r>
      <w:r>
        <w:rPr>
          <w:rFonts w:hint="eastAsia" w:ascii="Times New Roman" w:hAnsi="Times New Roman" w:eastAsia="宋体" w:cs="Times New Roman"/>
          <w:sz w:val="21"/>
          <w:szCs w:val="20"/>
          <w:lang w:eastAsia="zh-CN"/>
        </w:rPr>
        <w:t>，满足10Hz实时性要求，展现了在实际越野环境中优异的实时性与可靠性。</w:t>
      </w:r>
    </w:p>
    <w:p w14:paraId="6BBB16D3">
      <w:pPr>
        <w:pStyle w:val="2"/>
        <w:numPr>
          <w:ilvl w:val="0"/>
          <w:numId w:val="0"/>
        </w:numPr>
        <w:spacing w:before="0"/>
        <w:rPr>
          <w:rFonts w:hint="eastAsia" w:eastAsiaTheme="majorEastAsia"/>
          <w:szCs w:val="20"/>
        </w:rPr>
      </w:pPr>
      <w:r>
        <w:rPr>
          <w:rFonts w:hint="eastAsia" w:eastAsiaTheme="majorEastAsia"/>
          <w:szCs w:val="20"/>
          <w:lang w:val="en-US" w:eastAsia="zh-CN"/>
        </w:rPr>
        <w:t>6</w:t>
      </w:r>
      <w:r>
        <w:rPr>
          <w:rFonts w:hint="eastAsia" w:eastAsiaTheme="majorEastAsia"/>
          <w:szCs w:val="20"/>
        </w:rPr>
        <w:t xml:space="preserve"> 结 论</w:t>
      </w:r>
    </w:p>
    <w:p w14:paraId="6B99C9E4">
      <w:pPr>
        <w:pStyle w:val="21"/>
        <w:spacing w:before="0" w:beforeAutospacing="0" w:after="0" w:afterAutospacing="0"/>
        <w:ind w:firstLine="480"/>
        <w:jc w:val="both"/>
        <w:rPr>
          <w:rFonts w:hint="eastAsia" w:ascii="Times New Roman" w:hAnsi="Times New Roman" w:cs="Times New Roman"/>
          <w:sz w:val="21"/>
          <w:szCs w:val="20"/>
        </w:rPr>
      </w:pPr>
      <w:r>
        <w:rPr>
          <w:rFonts w:hint="eastAsia" w:ascii="Times New Roman" w:hAnsi="Times New Roman" w:cs="Times New Roman"/>
          <w:sz w:val="21"/>
          <w:szCs w:val="20"/>
        </w:rPr>
        <w:t>越野环境下无人驾驶车辆的路径规划面临着地形复杂多变、障碍物不规则以及运动学约束严格等多重挑战，对路径的安全性、平滑性和实时性均提出了极高要求。本文针对这些问题，提出了一种基于安全走廊约束与迭代二次规划的实时轨迹规划方法。本文提出了一种融合安全走廊约束与迭代二次规划的实时轨迹规划新方法，以应对越野场景下无人驾驶车辆路径规划的复杂性。本文主要工作和贡献如下：</w:t>
      </w:r>
    </w:p>
    <w:p w14:paraId="33C0AEA2">
      <w:pPr>
        <w:pStyle w:val="21"/>
        <w:spacing w:before="0" w:beforeAutospacing="0" w:after="0" w:afterAutospacing="0"/>
        <w:ind w:firstLine="216" w:firstLineChars="100"/>
        <w:jc w:val="both"/>
        <w:rPr>
          <w:rFonts w:hint="eastAsia" w:ascii="Times New Roman" w:hAnsi="Times New Roman" w:cs="Times New Roman"/>
          <w:sz w:val="21"/>
          <w:szCs w:val="20"/>
        </w:rPr>
      </w:pPr>
      <w:r>
        <w:rPr>
          <w:rFonts w:hint="eastAsia" w:ascii="Times New Roman" w:hAnsi="Times New Roman" w:cs="Times New Roman"/>
          <w:sz w:val="21"/>
          <w:szCs w:val="20"/>
          <w:lang w:val="en-US" w:eastAsia="zh-CN"/>
        </w:rPr>
        <w:t>（1）构建了综合考虑高程、坡度及障碍物影响的通行性代价栅格地图，精细化了对复杂越野地形的理解与适应性。</w:t>
      </w:r>
    </w:p>
    <w:p w14:paraId="550815A7">
      <w:pPr>
        <w:pStyle w:val="21"/>
        <w:spacing w:before="0" w:beforeAutospacing="0" w:after="0" w:afterAutospacing="0"/>
        <w:ind w:firstLine="216" w:firstLineChars="100"/>
        <w:jc w:val="both"/>
        <w:rPr>
          <w:rFonts w:hint="eastAsia" w:ascii="Times New Roman" w:hAnsi="Times New Roman" w:cs="Times New Roman"/>
          <w:sz w:val="21"/>
          <w:szCs w:val="20"/>
        </w:rPr>
      </w:pPr>
      <w:r>
        <w:rPr>
          <w:rFonts w:hint="eastAsia" w:ascii="Times New Roman" w:hAnsi="Times New Roman" w:cs="Times New Roman"/>
          <w:sz w:val="21"/>
          <w:szCs w:val="20"/>
          <w:lang w:val="en-US" w:eastAsia="zh-CN"/>
        </w:rPr>
        <w:t>（2）采用了Lattice采样与动态规划生成初始路径，并结合安全走廊技术将非线性避障约束线性化，有效提升了路径搜索的鲁棒性与实时性。</w:t>
      </w:r>
    </w:p>
    <w:p w14:paraId="3EE2BCAC">
      <w:pPr>
        <w:pStyle w:val="21"/>
        <w:spacing w:before="0" w:beforeAutospacing="0" w:after="0" w:afterAutospacing="0"/>
        <w:ind w:firstLine="216" w:firstLineChars="100"/>
        <w:jc w:val="both"/>
        <w:rPr>
          <w:rFonts w:hint="eastAsia" w:ascii="Times New Roman" w:hAnsi="Times New Roman" w:cs="Times New Roman"/>
          <w:sz w:val="21"/>
          <w:szCs w:val="20"/>
        </w:rPr>
      </w:pPr>
      <w:r>
        <w:rPr>
          <w:rFonts w:hint="eastAsia" w:ascii="Times New Roman" w:hAnsi="Times New Roman" w:cs="Times New Roman"/>
          <w:sz w:val="21"/>
          <w:szCs w:val="20"/>
          <w:lang w:val="en-US" w:eastAsia="zh-CN"/>
        </w:rPr>
        <w:t>（3）通过迭代二次规划对轨迹进行优化，并引入基于车辆运动学的最大曲率约束，确保了规划路径的平滑性与实际可执行性 。</w:t>
      </w:r>
    </w:p>
    <w:p w14:paraId="7CA8467C">
      <w:pPr>
        <w:pStyle w:val="21"/>
        <w:spacing w:before="0" w:beforeAutospacing="0" w:after="0" w:afterAutospacing="0"/>
        <w:ind w:firstLine="480"/>
        <w:jc w:val="both"/>
        <w:rPr>
          <w:rFonts w:hint="eastAsia"/>
          <w:color w:val="000000"/>
          <w:highlight w:val="yellow"/>
        </w:rPr>
      </w:pPr>
      <w:r>
        <w:rPr>
          <w:rFonts w:hint="eastAsia" w:ascii="Times New Roman" w:hAnsi="Times New Roman" w:cs="Times New Roman"/>
          <w:sz w:val="21"/>
          <w:szCs w:val="20"/>
        </w:rPr>
        <w:t>仿真与实车实验结果表明，本文提出的方法在路径的安全性、平滑性及地形适应性方面均优于对比算法。同时，本文方法展现出计算效率更高，耗时稳定在</w:t>
      </w:r>
      <w:r>
        <w:rPr>
          <w:rFonts w:hint="eastAsia" w:ascii="Times New Roman" w:hAnsi="Times New Roman" w:cs="Times New Roman"/>
          <w:sz w:val="21"/>
          <w:szCs w:val="20"/>
          <w:lang w:val="en-US" w:eastAsia="zh-CN"/>
        </w:rPr>
        <w:t>55ms内</w:t>
      </w:r>
      <w:r>
        <w:rPr>
          <w:rFonts w:hint="eastAsia" w:ascii="Times New Roman" w:hAnsi="Times New Roman" w:cs="Times New Roman"/>
          <w:sz w:val="21"/>
          <w:szCs w:val="20"/>
        </w:rPr>
        <w:t>，能够满足越野场景对路径规划频率高于100</w:t>
      </w:r>
      <w:r>
        <w:rPr>
          <w:rFonts w:hint="eastAsia" w:ascii="Times New Roman" w:hAnsi="Times New Roman" w:cs="Times New Roman"/>
          <w:sz w:val="21"/>
          <w:szCs w:val="20"/>
          <w:lang w:val="en-US" w:eastAsia="zh-CN"/>
        </w:rPr>
        <w:t>H</w:t>
      </w:r>
      <w:r>
        <w:rPr>
          <w:rFonts w:hint="eastAsia" w:ascii="Times New Roman" w:hAnsi="Times New Roman" w:cs="Times New Roman"/>
          <w:sz w:val="21"/>
          <w:szCs w:val="20"/>
        </w:rPr>
        <w:t>z的实时性要求。</w:t>
      </w:r>
    </w:p>
    <w:p w14:paraId="3355278E">
      <w:pPr>
        <w:pStyle w:val="55"/>
        <w:spacing w:before="285"/>
        <w:jc w:val="center"/>
      </w:pPr>
      <w:r>
        <w:rPr>
          <w:rFonts w:hint="eastAsia"/>
        </w:rPr>
        <w:t>参考文献</w:t>
      </w:r>
      <w:r>
        <w:t>（References）</w:t>
      </w:r>
    </w:p>
    <w:p w14:paraId="5F31DADF">
      <w:pPr>
        <w:keepNext w:val="0"/>
        <w:keepLines w:val="0"/>
        <w:widowControl/>
        <w:numPr>
          <w:ilvl w:val="0"/>
          <w:numId w:val="4"/>
        </w:numPr>
        <w:suppressLineNumbers w:val="0"/>
        <w:ind w:left="425" w:leftChars="0" w:hanging="425" w:firstLineChars="0"/>
        <w:jc w:val="both"/>
        <w:rPr>
          <w:rFonts w:hint="eastAsia" w:ascii="Times New Roman" w:hAnsi="Times New Roman" w:eastAsia="宋体" w:cs="Times New Roman"/>
          <w:spacing w:val="-6"/>
          <w:kern w:val="0"/>
          <w:sz w:val="15"/>
          <w:szCs w:val="20"/>
          <w:lang w:val="en-US" w:eastAsia="zh-CN" w:bidi="ar-SA"/>
        </w:rPr>
      </w:pPr>
      <w:r>
        <w:rPr>
          <w:rFonts w:hint="eastAsia" w:ascii="Times New Roman" w:hAnsi="Times New Roman" w:eastAsia="宋体" w:cs="Times New Roman"/>
          <w:spacing w:val="-6"/>
          <w:kern w:val="0"/>
          <w:sz w:val="15"/>
          <w:szCs w:val="20"/>
          <w:lang w:val="en-US" w:eastAsia="zh-CN" w:bidi="ar-SA"/>
        </w:rPr>
        <w:t>胡宇辉,</w:t>
      </w:r>
      <w:r>
        <w:rPr>
          <w:rFonts w:hint="eastAsia" w:cs="Times New Roman"/>
          <w:spacing w:val="-6"/>
          <w:kern w:val="0"/>
          <w:sz w:val="15"/>
          <w:szCs w:val="20"/>
          <w:lang w:val="en-US" w:eastAsia="zh-CN" w:bidi="ar-SA"/>
        </w:rPr>
        <w:t xml:space="preserve"> </w:t>
      </w:r>
      <w:r>
        <w:rPr>
          <w:rFonts w:hint="eastAsia" w:ascii="Times New Roman" w:hAnsi="Times New Roman" w:eastAsia="宋体" w:cs="Times New Roman"/>
          <w:spacing w:val="-6"/>
          <w:kern w:val="0"/>
          <w:sz w:val="15"/>
          <w:szCs w:val="20"/>
          <w:lang w:val="en-US" w:eastAsia="zh-CN" w:bidi="ar-SA"/>
        </w:rPr>
        <w:t>王旭,</w:t>
      </w:r>
      <w:r>
        <w:rPr>
          <w:rFonts w:hint="eastAsia" w:cs="Times New Roman"/>
          <w:spacing w:val="-6"/>
          <w:kern w:val="0"/>
          <w:sz w:val="15"/>
          <w:szCs w:val="20"/>
          <w:lang w:val="en-US" w:eastAsia="zh-CN" w:bidi="ar-SA"/>
        </w:rPr>
        <w:t xml:space="preserve"> </w:t>
      </w:r>
      <w:r>
        <w:rPr>
          <w:rFonts w:hint="eastAsia" w:ascii="Times New Roman" w:hAnsi="Times New Roman" w:eastAsia="宋体" w:cs="Times New Roman"/>
          <w:spacing w:val="-6"/>
          <w:kern w:val="0"/>
          <w:sz w:val="15"/>
          <w:szCs w:val="20"/>
          <w:lang w:val="en-US" w:eastAsia="zh-CN" w:bidi="ar-SA"/>
        </w:rPr>
        <w:t>胡家铭,</w:t>
      </w:r>
      <w:r>
        <w:rPr>
          <w:rFonts w:hint="eastAsia" w:cs="Times New Roman"/>
          <w:spacing w:val="-6"/>
          <w:kern w:val="0"/>
          <w:sz w:val="15"/>
          <w:szCs w:val="20"/>
          <w:lang w:val="en-US" w:eastAsia="zh-CN" w:bidi="ar-SA"/>
        </w:rPr>
        <w:t xml:space="preserve"> </w:t>
      </w:r>
      <w:r>
        <w:rPr>
          <w:rFonts w:hint="eastAsia" w:ascii="Times New Roman" w:hAnsi="Times New Roman" w:eastAsia="宋体" w:cs="Times New Roman"/>
          <w:spacing w:val="-6"/>
          <w:kern w:val="0"/>
          <w:sz w:val="15"/>
          <w:szCs w:val="20"/>
          <w:lang w:val="en-US" w:eastAsia="zh-CN" w:bidi="ar-SA"/>
        </w:rPr>
        <w:t>等.</w:t>
      </w:r>
      <w:r>
        <w:rPr>
          <w:rFonts w:hint="eastAsia" w:cs="Times New Roman"/>
          <w:spacing w:val="-6"/>
          <w:kern w:val="0"/>
          <w:sz w:val="15"/>
          <w:szCs w:val="20"/>
          <w:lang w:val="en-US" w:eastAsia="zh-CN" w:bidi="ar-SA"/>
        </w:rPr>
        <w:t xml:space="preserve"> </w:t>
      </w:r>
      <w:r>
        <w:rPr>
          <w:rFonts w:hint="eastAsia" w:ascii="Times New Roman" w:hAnsi="Times New Roman" w:eastAsia="宋体" w:cs="Times New Roman"/>
          <w:spacing w:val="-6"/>
          <w:kern w:val="0"/>
          <w:sz w:val="15"/>
          <w:szCs w:val="20"/>
          <w:lang w:val="en-US" w:eastAsia="zh-CN" w:bidi="ar-SA"/>
        </w:rPr>
        <w:t>越野环境下无人驾驶车辆技术研究综述[J].</w:t>
      </w:r>
      <w:r>
        <w:rPr>
          <w:rFonts w:hint="eastAsia" w:cs="Times New Roman"/>
          <w:spacing w:val="-6"/>
          <w:kern w:val="0"/>
          <w:sz w:val="15"/>
          <w:szCs w:val="20"/>
          <w:lang w:val="en-US" w:eastAsia="zh-CN" w:bidi="ar-SA"/>
        </w:rPr>
        <w:t xml:space="preserve"> </w:t>
      </w:r>
      <w:r>
        <w:rPr>
          <w:rFonts w:hint="eastAsia" w:ascii="Times New Roman" w:hAnsi="Times New Roman" w:eastAsia="宋体" w:cs="Times New Roman"/>
          <w:spacing w:val="-6"/>
          <w:kern w:val="0"/>
          <w:sz w:val="15"/>
          <w:szCs w:val="20"/>
          <w:lang w:val="en-US" w:eastAsia="zh-CN" w:bidi="ar-SA"/>
        </w:rPr>
        <w:t>北京理工大学学报</w:t>
      </w:r>
      <w:r>
        <w:rPr>
          <w:rFonts w:hint="eastAsia" w:cs="Times New Roman"/>
          <w:spacing w:val="-6"/>
          <w:kern w:val="0"/>
          <w:sz w:val="15"/>
          <w:szCs w:val="20"/>
          <w:lang w:val="en-US" w:eastAsia="zh-CN" w:bidi="ar-SA"/>
        </w:rPr>
        <w:t xml:space="preserve">, </w:t>
      </w:r>
      <w:r>
        <w:rPr>
          <w:rFonts w:hint="eastAsia" w:ascii="Times New Roman" w:hAnsi="Times New Roman" w:eastAsia="宋体" w:cs="Times New Roman"/>
          <w:spacing w:val="-6"/>
          <w:kern w:val="0"/>
          <w:sz w:val="15"/>
          <w:szCs w:val="20"/>
          <w:lang w:val="en-US" w:eastAsia="zh-CN" w:bidi="ar-SA"/>
        </w:rPr>
        <w:t>2021,</w:t>
      </w:r>
      <w:r>
        <w:rPr>
          <w:rFonts w:hint="eastAsia" w:cs="Times New Roman"/>
          <w:spacing w:val="-6"/>
          <w:kern w:val="0"/>
          <w:sz w:val="15"/>
          <w:szCs w:val="20"/>
          <w:lang w:val="en-US" w:eastAsia="zh-CN" w:bidi="ar-SA"/>
        </w:rPr>
        <w:t xml:space="preserve"> </w:t>
      </w:r>
      <w:r>
        <w:rPr>
          <w:rFonts w:hint="eastAsia" w:ascii="Times New Roman" w:hAnsi="Times New Roman" w:eastAsia="宋体" w:cs="Times New Roman"/>
          <w:spacing w:val="-6"/>
          <w:kern w:val="0"/>
          <w:sz w:val="15"/>
          <w:szCs w:val="20"/>
          <w:lang w:val="en-US" w:eastAsia="zh-CN" w:bidi="ar-SA"/>
        </w:rPr>
        <w:t>41(11):1137-1144.</w:t>
      </w:r>
    </w:p>
    <w:p w14:paraId="7BDF9777">
      <w:pPr>
        <w:keepNext w:val="0"/>
        <w:keepLines w:val="0"/>
        <w:widowControl/>
        <w:numPr>
          <w:ilvl w:val="0"/>
          <w:numId w:val="4"/>
        </w:numPr>
        <w:suppressLineNumbers w:val="0"/>
        <w:ind w:left="425" w:leftChars="0" w:hanging="425" w:firstLineChars="0"/>
        <w:jc w:val="both"/>
        <w:rPr>
          <w:rFonts w:hint="eastAsia" w:ascii="Times New Roman" w:hAnsi="Times New Roman" w:eastAsia="宋体" w:cs="Times New Roman"/>
          <w:spacing w:val="-6"/>
          <w:kern w:val="0"/>
          <w:sz w:val="15"/>
          <w:szCs w:val="20"/>
          <w:lang w:val="en-US" w:eastAsia="zh-CN" w:bidi="ar-SA"/>
        </w:rPr>
      </w:pPr>
      <w:r>
        <w:rPr>
          <w:rFonts w:hint="eastAsia" w:ascii="Times New Roman" w:hAnsi="Times New Roman" w:eastAsia="宋体" w:cs="Times New Roman"/>
          <w:spacing w:val="-6"/>
          <w:kern w:val="0"/>
          <w:sz w:val="15"/>
          <w:szCs w:val="20"/>
          <w:lang w:val="en-US" w:eastAsia="zh-CN" w:bidi="ar-SA"/>
        </w:rPr>
        <w:t>何智成,</w:t>
      </w:r>
      <w:r>
        <w:rPr>
          <w:rFonts w:hint="eastAsia" w:cs="Times New Roman"/>
          <w:spacing w:val="-6"/>
          <w:kern w:val="0"/>
          <w:sz w:val="15"/>
          <w:szCs w:val="20"/>
          <w:lang w:val="en-US" w:eastAsia="zh-CN" w:bidi="ar-SA"/>
        </w:rPr>
        <w:t xml:space="preserve"> </w:t>
      </w:r>
      <w:r>
        <w:rPr>
          <w:rFonts w:hint="eastAsia" w:ascii="Times New Roman" w:hAnsi="Times New Roman" w:eastAsia="宋体" w:cs="Times New Roman"/>
          <w:spacing w:val="-6"/>
          <w:kern w:val="0"/>
          <w:sz w:val="15"/>
          <w:szCs w:val="20"/>
          <w:lang w:val="en-US" w:eastAsia="zh-CN" w:bidi="ar-SA"/>
        </w:rPr>
        <w:t>朱勇杰,</w:t>
      </w:r>
      <w:r>
        <w:rPr>
          <w:rFonts w:hint="eastAsia" w:cs="Times New Roman"/>
          <w:spacing w:val="-6"/>
          <w:kern w:val="0"/>
          <w:sz w:val="15"/>
          <w:szCs w:val="20"/>
          <w:lang w:val="en-US" w:eastAsia="zh-CN" w:bidi="ar-SA"/>
        </w:rPr>
        <w:t xml:space="preserve"> </w:t>
      </w:r>
      <w:r>
        <w:rPr>
          <w:rFonts w:hint="eastAsia" w:ascii="Times New Roman" w:hAnsi="Times New Roman" w:eastAsia="宋体" w:cs="Times New Roman"/>
          <w:spacing w:val="-6"/>
          <w:kern w:val="0"/>
          <w:sz w:val="15"/>
          <w:szCs w:val="20"/>
          <w:lang w:val="en-US" w:eastAsia="zh-CN" w:bidi="ar-SA"/>
        </w:rPr>
        <w:t>邱雨,</w:t>
      </w:r>
      <w:r>
        <w:rPr>
          <w:rFonts w:hint="eastAsia" w:cs="Times New Roman"/>
          <w:spacing w:val="-6"/>
          <w:kern w:val="0"/>
          <w:sz w:val="15"/>
          <w:szCs w:val="20"/>
          <w:lang w:val="en-US" w:eastAsia="zh-CN" w:bidi="ar-SA"/>
        </w:rPr>
        <w:t xml:space="preserve"> </w:t>
      </w:r>
      <w:r>
        <w:rPr>
          <w:rFonts w:hint="eastAsia" w:ascii="Times New Roman" w:hAnsi="Times New Roman" w:eastAsia="宋体" w:cs="Times New Roman"/>
          <w:spacing w:val="-6"/>
          <w:kern w:val="0"/>
          <w:sz w:val="15"/>
          <w:szCs w:val="20"/>
          <w:lang w:val="en-US" w:eastAsia="zh-CN" w:bidi="ar-SA"/>
        </w:rPr>
        <w:t>等.</w:t>
      </w:r>
      <w:r>
        <w:rPr>
          <w:rFonts w:hint="eastAsia" w:cs="Times New Roman"/>
          <w:spacing w:val="-6"/>
          <w:kern w:val="0"/>
          <w:sz w:val="15"/>
          <w:szCs w:val="20"/>
          <w:lang w:val="en-US" w:eastAsia="zh-CN" w:bidi="ar-SA"/>
        </w:rPr>
        <w:t xml:space="preserve"> </w:t>
      </w:r>
      <w:r>
        <w:rPr>
          <w:rFonts w:hint="eastAsia" w:ascii="Times New Roman" w:hAnsi="Times New Roman" w:eastAsia="宋体" w:cs="Times New Roman"/>
          <w:spacing w:val="-6"/>
          <w:kern w:val="0"/>
          <w:sz w:val="15"/>
          <w:szCs w:val="20"/>
          <w:lang w:val="en-US" w:eastAsia="zh-CN" w:bidi="ar-SA"/>
        </w:rPr>
        <w:t>考虑非地形流体特征的三维地形高可靠性路径规划研究[J].</w:t>
      </w:r>
      <w:r>
        <w:rPr>
          <w:rFonts w:hint="eastAsia" w:cs="Times New Roman"/>
          <w:spacing w:val="-6"/>
          <w:kern w:val="0"/>
          <w:sz w:val="15"/>
          <w:szCs w:val="20"/>
          <w:lang w:val="en-US" w:eastAsia="zh-CN" w:bidi="ar-SA"/>
        </w:rPr>
        <w:t xml:space="preserve"> </w:t>
      </w:r>
      <w:r>
        <w:rPr>
          <w:rFonts w:hint="eastAsia" w:ascii="Times New Roman" w:hAnsi="Times New Roman" w:eastAsia="宋体" w:cs="Times New Roman"/>
          <w:spacing w:val="-6"/>
          <w:kern w:val="0"/>
          <w:sz w:val="15"/>
          <w:szCs w:val="20"/>
          <w:lang w:val="en-US" w:eastAsia="zh-CN" w:bidi="ar-SA"/>
        </w:rPr>
        <w:t>汽车工程,</w:t>
      </w:r>
      <w:r>
        <w:rPr>
          <w:rFonts w:hint="eastAsia" w:cs="Times New Roman"/>
          <w:spacing w:val="-6"/>
          <w:kern w:val="0"/>
          <w:sz w:val="15"/>
          <w:szCs w:val="20"/>
          <w:lang w:val="en-US" w:eastAsia="zh-CN" w:bidi="ar-SA"/>
        </w:rPr>
        <w:t xml:space="preserve"> </w:t>
      </w:r>
      <w:r>
        <w:rPr>
          <w:rFonts w:hint="eastAsia" w:ascii="Times New Roman" w:hAnsi="Times New Roman" w:eastAsia="宋体" w:cs="Times New Roman"/>
          <w:spacing w:val="-6"/>
          <w:kern w:val="0"/>
          <w:sz w:val="15"/>
          <w:szCs w:val="20"/>
          <w:lang w:val="en-US" w:eastAsia="zh-CN" w:bidi="ar-SA"/>
        </w:rPr>
        <w:t>2025,</w:t>
      </w:r>
      <w:r>
        <w:rPr>
          <w:rFonts w:hint="eastAsia" w:cs="Times New Roman"/>
          <w:spacing w:val="-6"/>
          <w:kern w:val="0"/>
          <w:sz w:val="15"/>
          <w:szCs w:val="20"/>
          <w:lang w:val="en-US" w:eastAsia="zh-CN" w:bidi="ar-SA"/>
        </w:rPr>
        <w:t xml:space="preserve"> </w:t>
      </w:r>
      <w:r>
        <w:rPr>
          <w:rFonts w:hint="eastAsia" w:ascii="Times New Roman" w:hAnsi="Times New Roman" w:eastAsia="宋体" w:cs="Times New Roman"/>
          <w:spacing w:val="-6"/>
          <w:kern w:val="0"/>
          <w:sz w:val="15"/>
          <w:szCs w:val="20"/>
          <w:lang w:val="en-US" w:eastAsia="zh-CN" w:bidi="ar-SA"/>
        </w:rPr>
        <w:t xml:space="preserve">47(04):680-691. </w:t>
      </w:r>
    </w:p>
    <w:p w14:paraId="5D5BDD05">
      <w:pPr>
        <w:keepNext w:val="0"/>
        <w:keepLines w:val="0"/>
        <w:widowControl/>
        <w:numPr>
          <w:ilvl w:val="0"/>
          <w:numId w:val="4"/>
        </w:numPr>
        <w:suppressLineNumbers w:val="0"/>
        <w:ind w:left="425" w:leftChars="0" w:hanging="425" w:firstLineChars="0"/>
        <w:jc w:val="both"/>
        <w:rPr>
          <w:rFonts w:hint="eastAsia" w:ascii="Times New Roman" w:hAnsi="Times New Roman" w:eastAsia="宋体" w:cs="Times New Roman"/>
          <w:kern w:val="0"/>
          <w:sz w:val="15"/>
          <w:szCs w:val="20"/>
          <w:lang w:val="en-US" w:eastAsia="zh-CN" w:bidi="ar-SA"/>
        </w:rPr>
      </w:pPr>
      <w:r>
        <w:rPr>
          <w:rFonts w:hint="eastAsia" w:ascii="Times New Roman" w:hAnsi="Times New Roman" w:eastAsia="宋体" w:cs="Times New Roman"/>
          <w:kern w:val="0"/>
          <w:sz w:val="15"/>
          <w:szCs w:val="20"/>
          <w:lang w:val="en-US" w:eastAsia="zh-CN" w:bidi="ar-SA"/>
        </w:rPr>
        <w:t>郭丛帅,</w:t>
      </w:r>
      <w:r>
        <w:rPr>
          <w:rFonts w:hint="eastAsia" w:cs="Times New Roman"/>
          <w:kern w:val="0"/>
          <w:sz w:val="15"/>
          <w:szCs w:val="20"/>
          <w:lang w:val="en-US" w:eastAsia="zh-CN" w:bidi="ar-SA"/>
        </w:rPr>
        <w:t xml:space="preserve"> </w:t>
      </w:r>
      <w:r>
        <w:rPr>
          <w:rFonts w:hint="eastAsia" w:ascii="Times New Roman" w:hAnsi="Times New Roman" w:eastAsia="宋体" w:cs="Times New Roman"/>
          <w:kern w:val="0"/>
          <w:sz w:val="15"/>
          <w:szCs w:val="20"/>
          <w:lang w:val="en-US" w:eastAsia="zh-CN" w:bidi="ar-SA"/>
        </w:rPr>
        <w:t>刘辉,</w:t>
      </w:r>
      <w:r>
        <w:rPr>
          <w:rFonts w:hint="eastAsia" w:cs="Times New Roman"/>
          <w:kern w:val="0"/>
          <w:sz w:val="15"/>
          <w:szCs w:val="20"/>
          <w:lang w:val="en-US" w:eastAsia="zh-CN" w:bidi="ar-SA"/>
        </w:rPr>
        <w:t xml:space="preserve"> </w:t>
      </w:r>
      <w:r>
        <w:rPr>
          <w:rFonts w:hint="eastAsia" w:ascii="Times New Roman" w:hAnsi="Times New Roman" w:eastAsia="宋体" w:cs="Times New Roman"/>
          <w:kern w:val="0"/>
          <w:sz w:val="15"/>
          <w:szCs w:val="20"/>
          <w:lang w:val="en-US" w:eastAsia="zh-CN" w:bidi="ar-SA"/>
        </w:rPr>
        <w:t>聂士达,</w:t>
      </w:r>
      <w:r>
        <w:rPr>
          <w:rFonts w:hint="eastAsia" w:cs="Times New Roman"/>
          <w:kern w:val="0"/>
          <w:sz w:val="15"/>
          <w:szCs w:val="20"/>
          <w:lang w:val="en-US" w:eastAsia="zh-CN" w:bidi="ar-SA"/>
        </w:rPr>
        <w:t xml:space="preserve"> </w:t>
      </w:r>
      <w:r>
        <w:rPr>
          <w:rFonts w:hint="eastAsia" w:ascii="Times New Roman" w:hAnsi="Times New Roman" w:eastAsia="宋体" w:cs="Times New Roman"/>
          <w:kern w:val="0"/>
          <w:sz w:val="15"/>
          <w:szCs w:val="20"/>
          <w:lang w:val="en-US" w:eastAsia="zh-CN" w:bidi="ar-SA"/>
        </w:rPr>
        <w:t>等.</w:t>
      </w:r>
      <w:r>
        <w:rPr>
          <w:rFonts w:hint="eastAsia" w:cs="Times New Roman"/>
          <w:kern w:val="0"/>
          <w:sz w:val="15"/>
          <w:szCs w:val="20"/>
          <w:lang w:val="en-US" w:eastAsia="zh-CN" w:bidi="ar-SA"/>
        </w:rPr>
        <w:t xml:space="preserve"> </w:t>
      </w:r>
      <w:r>
        <w:rPr>
          <w:rFonts w:hint="eastAsia" w:ascii="Times New Roman" w:hAnsi="Times New Roman" w:eastAsia="宋体" w:cs="Times New Roman"/>
          <w:kern w:val="0"/>
          <w:sz w:val="15"/>
          <w:szCs w:val="20"/>
          <w:lang w:val="en-US" w:eastAsia="zh-CN" w:bidi="ar-SA"/>
        </w:rPr>
        <w:t>考虑复杂地形和障碍尺度的无人车轨迹规划[J].</w:t>
      </w:r>
      <w:r>
        <w:rPr>
          <w:rFonts w:hint="eastAsia" w:cs="Times New Roman"/>
          <w:kern w:val="0"/>
          <w:sz w:val="15"/>
          <w:szCs w:val="20"/>
          <w:lang w:val="en-US" w:eastAsia="zh-CN" w:bidi="ar-SA"/>
        </w:rPr>
        <w:t xml:space="preserve"> </w:t>
      </w:r>
      <w:r>
        <w:rPr>
          <w:rFonts w:hint="eastAsia" w:ascii="Times New Roman" w:hAnsi="Times New Roman" w:eastAsia="宋体" w:cs="Times New Roman"/>
          <w:kern w:val="0"/>
          <w:sz w:val="15"/>
          <w:szCs w:val="20"/>
          <w:lang w:val="en-US" w:eastAsia="zh-CN" w:bidi="ar-SA"/>
        </w:rPr>
        <w:t>汽车工程,</w:t>
      </w:r>
      <w:r>
        <w:rPr>
          <w:rFonts w:hint="eastAsia" w:cs="Times New Roman"/>
          <w:kern w:val="0"/>
          <w:sz w:val="15"/>
          <w:szCs w:val="20"/>
          <w:lang w:val="en-US" w:eastAsia="zh-CN" w:bidi="ar-SA"/>
        </w:rPr>
        <w:t xml:space="preserve"> </w:t>
      </w:r>
      <w:r>
        <w:rPr>
          <w:rFonts w:hint="eastAsia" w:ascii="Times New Roman" w:hAnsi="Times New Roman" w:eastAsia="宋体" w:cs="Times New Roman"/>
          <w:kern w:val="0"/>
          <w:sz w:val="15"/>
          <w:szCs w:val="20"/>
          <w:lang w:val="en-US" w:eastAsia="zh-CN" w:bidi="ar-SA"/>
        </w:rPr>
        <w:t>2025,</w:t>
      </w:r>
      <w:r>
        <w:rPr>
          <w:rFonts w:hint="eastAsia" w:cs="Times New Roman"/>
          <w:kern w:val="0"/>
          <w:sz w:val="15"/>
          <w:szCs w:val="20"/>
          <w:lang w:val="en-US" w:eastAsia="zh-CN" w:bidi="ar-SA"/>
        </w:rPr>
        <w:t xml:space="preserve"> </w:t>
      </w:r>
      <w:r>
        <w:rPr>
          <w:rFonts w:hint="eastAsia" w:ascii="Times New Roman" w:hAnsi="Times New Roman" w:eastAsia="宋体" w:cs="Times New Roman"/>
          <w:kern w:val="0"/>
          <w:sz w:val="15"/>
          <w:szCs w:val="20"/>
          <w:lang w:val="en-US" w:eastAsia="zh-CN" w:bidi="ar-SA"/>
        </w:rPr>
        <w:t xml:space="preserve">47(04):645-657+668. </w:t>
      </w:r>
    </w:p>
    <w:p w14:paraId="6AC1DACF">
      <w:pPr>
        <w:keepNext w:val="0"/>
        <w:keepLines w:val="0"/>
        <w:widowControl/>
        <w:numPr>
          <w:ilvl w:val="0"/>
          <w:numId w:val="4"/>
        </w:numPr>
        <w:suppressLineNumbers w:val="0"/>
        <w:ind w:left="425" w:leftChars="0" w:hanging="425" w:firstLineChars="0"/>
        <w:jc w:val="both"/>
        <w:rPr>
          <w:rFonts w:hint="eastAsia" w:ascii="Times New Roman" w:hAnsi="Times New Roman" w:eastAsia="宋体" w:cs="Times New Roman"/>
          <w:kern w:val="0"/>
          <w:sz w:val="15"/>
          <w:szCs w:val="20"/>
          <w:lang w:val="en-US" w:eastAsia="zh-CN" w:bidi="ar-SA"/>
        </w:rPr>
      </w:pPr>
      <w:r>
        <w:rPr>
          <w:rFonts w:hint="eastAsia" w:ascii="Times New Roman" w:hAnsi="Times New Roman" w:eastAsia="宋体" w:cs="Times New Roman"/>
          <w:kern w:val="0"/>
          <w:sz w:val="15"/>
          <w:szCs w:val="20"/>
          <w:lang w:val="en-US" w:eastAsia="zh-CN" w:bidi="ar-SA"/>
        </w:rPr>
        <w:t>陈漫,</w:t>
      </w:r>
      <w:r>
        <w:rPr>
          <w:rFonts w:hint="eastAsia" w:cs="Times New Roman"/>
          <w:kern w:val="0"/>
          <w:sz w:val="15"/>
          <w:szCs w:val="20"/>
          <w:lang w:val="en-US" w:eastAsia="zh-CN" w:bidi="ar-SA"/>
        </w:rPr>
        <w:t xml:space="preserve"> </w:t>
      </w:r>
      <w:r>
        <w:rPr>
          <w:rFonts w:hint="eastAsia" w:ascii="Times New Roman" w:hAnsi="Times New Roman" w:eastAsia="宋体" w:cs="Times New Roman"/>
          <w:kern w:val="0"/>
          <w:sz w:val="15"/>
          <w:szCs w:val="20"/>
          <w:lang w:val="en-US" w:eastAsia="zh-CN" w:bidi="ar-SA"/>
        </w:rPr>
        <w:t>谭赟璐,</w:t>
      </w:r>
      <w:r>
        <w:rPr>
          <w:rFonts w:hint="eastAsia" w:cs="Times New Roman"/>
          <w:kern w:val="0"/>
          <w:sz w:val="15"/>
          <w:szCs w:val="20"/>
          <w:lang w:val="en-US" w:eastAsia="zh-CN" w:bidi="ar-SA"/>
        </w:rPr>
        <w:t xml:space="preserve"> </w:t>
      </w:r>
      <w:r>
        <w:rPr>
          <w:rFonts w:hint="eastAsia" w:ascii="Times New Roman" w:hAnsi="Times New Roman" w:eastAsia="宋体" w:cs="Times New Roman"/>
          <w:kern w:val="0"/>
          <w:sz w:val="15"/>
          <w:szCs w:val="20"/>
          <w:lang w:val="en-US" w:eastAsia="zh-CN" w:bidi="ar-SA"/>
        </w:rPr>
        <w:t>于亮,</w:t>
      </w:r>
      <w:r>
        <w:rPr>
          <w:rFonts w:hint="eastAsia" w:cs="Times New Roman"/>
          <w:kern w:val="0"/>
          <w:sz w:val="15"/>
          <w:szCs w:val="20"/>
          <w:lang w:val="en-US" w:eastAsia="zh-CN" w:bidi="ar-SA"/>
        </w:rPr>
        <w:t xml:space="preserve"> </w:t>
      </w:r>
      <w:r>
        <w:rPr>
          <w:rFonts w:hint="eastAsia" w:ascii="Times New Roman" w:hAnsi="Times New Roman" w:eastAsia="宋体" w:cs="Times New Roman"/>
          <w:kern w:val="0"/>
          <w:sz w:val="15"/>
          <w:szCs w:val="20"/>
          <w:lang w:val="en-US" w:eastAsia="zh-CN" w:bidi="ar-SA"/>
        </w:rPr>
        <w:t>等.</w:t>
      </w:r>
      <w:r>
        <w:rPr>
          <w:rFonts w:hint="eastAsia" w:cs="Times New Roman"/>
          <w:kern w:val="0"/>
          <w:sz w:val="15"/>
          <w:szCs w:val="20"/>
          <w:lang w:val="en-US" w:eastAsia="zh-CN" w:bidi="ar-SA"/>
        </w:rPr>
        <w:t xml:space="preserve"> </w:t>
      </w:r>
      <w:r>
        <w:rPr>
          <w:rFonts w:hint="eastAsia" w:ascii="Times New Roman" w:hAnsi="Times New Roman" w:eastAsia="宋体" w:cs="Times New Roman"/>
          <w:kern w:val="0"/>
          <w:sz w:val="15"/>
          <w:szCs w:val="20"/>
          <w:lang w:val="en-US" w:eastAsia="zh-CN" w:bidi="ar-SA"/>
        </w:rPr>
        <w:t>改进Hybrid A*算法的履带车辆路径规划[J].</w:t>
      </w:r>
      <w:r>
        <w:rPr>
          <w:rFonts w:hint="eastAsia" w:cs="Times New Roman"/>
          <w:kern w:val="0"/>
          <w:sz w:val="15"/>
          <w:szCs w:val="20"/>
          <w:lang w:val="en-US" w:eastAsia="zh-CN" w:bidi="ar-SA"/>
        </w:rPr>
        <w:t xml:space="preserve"> </w:t>
      </w:r>
      <w:r>
        <w:rPr>
          <w:rFonts w:hint="eastAsia" w:ascii="Times New Roman" w:hAnsi="Times New Roman" w:eastAsia="宋体" w:cs="Times New Roman"/>
          <w:kern w:val="0"/>
          <w:sz w:val="15"/>
          <w:szCs w:val="20"/>
          <w:lang w:val="en-US" w:eastAsia="zh-CN" w:bidi="ar-SA"/>
        </w:rPr>
        <w:t>北京理工大学学报,</w:t>
      </w:r>
      <w:r>
        <w:rPr>
          <w:rFonts w:hint="eastAsia" w:cs="Times New Roman"/>
          <w:kern w:val="0"/>
          <w:sz w:val="15"/>
          <w:szCs w:val="20"/>
          <w:lang w:val="en-US" w:eastAsia="zh-CN" w:bidi="ar-SA"/>
        </w:rPr>
        <w:t xml:space="preserve"> </w:t>
      </w:r>
      <w:r>
        <w:rPr>
          <w:rFonts w:hint="eastAsia" w:ascii="Times New Roman" w:hAnsi="Times New Roman" w:eastAsia="宋体" w:cs="Times New Roman"/>
          <w:kern w:val="0"/>
          <w:sz w:val="15"/>
          <w:szCs w:val="20"/>
          <w:lang w:val="en-US" w:eastAsia="zh-CN" w:bidi="ar-SA"/>
        </w:rPr>
        <w:t>202</w:t>
      </w:r>
      <w:r>
        <w:rPr>
          <w:rFonts w:hint="eastAsia" w:cs="Times New Roman"/>
          <w:kern w:val="0"/>
          <w:sz w:val="15"/>
          <w:szCs w:val="20"/>
          <w:lang w:val="en-US" w:eastAsia="zh-CN" w:bidi="ar-SA"/>
        </w:rPr>
        <w:t>5.</w:t>
      </w:r>
    </w:p>
    <w:p w14:paraId="7AC6167C">
      <w:pPr>
        <w:keepNext w:val="0"/>
        <w:keepLines w:val="0"/>
        <w:widowControl/>
        <w:numPr>
          <w:ilvl w:val="0"/>
          <w:numId w:val="4"/>
        </w:numPr>
        <w:suppressLineNumbers w:val="0"/>
        <w:ind w:left="425" w:leftChars="0" w:hanging="425" w:firstLineChars="0"/>
        <w:jc w:val="both"/>
        <w:rPr>
          <w:rFonts w:hint="eastAsia" w:ascii="Times New Roman" w:hAnsi="Times New Roman" w:eastAsia="宋体" w:cs="Times New Roman"/>
          <w:kern w:val="0"/>
          <w:sz w:val="15"/>
          <w:szCs w:val="20"/>
          <w:lang w:val="en-US" w:eastAsia="zh-CN" w:bidi="ar-SA"/>
        </w:rPr>
      </w:pPr>
      <w:r>
        <w:rPr>
          <w:rFonts w:hint="eastAsia" w:ascii="Times New Roman" w:hAnsi="Times New Roman" w:eastAsia="宋体" w:cs="Times New Roman"/>
          <w:kern w:val="0"/>
          <w:sz w:val="15"/>
          <w:szCs w:val="20"/>
          <w:lang w:val="en-US" w:eastAsia="zh-CN" w:bidi="ar-SA"/>
        </w:rPr>
        <w:t>但远宏</w:t>
      </w:r>
      <w:r>
        <w:rPr>
          <w:rFonts w:hint="eastAsia" w:cs="Times New Roman"/>
          <w:kern w:val="0"/>
          <w:sz w:val="15"/>
          <w:szCs w:val="20"/>
          <w:lang w:val="en-US" w:eastAsia="zh-CN" w:bidi="ar-SA"/>
        </w:rPr>
        <w:t>,</w:t>
      </w:r>
      <w:r>
        <w:rPr>
          <w:rFonts w:hint="eastAsia" w:ascii="Times New Roman" w:hAnsi="Times New Roman" w:eastAsia="宋体" w:cs="Times New Roman"/>
          <w:kern w:val="0"/>
          <w:sz w:val="15"/>
          <w:szCs w:val="20"/>
          <w:lang w:val="en-US" w:eastAsia="zh-CN" w:bidi="ar-SA"/>
        </w:rPr>
        <w:t xml:space="preserve"> 黄彬彬, 冯广旭.</w:t>
      </w:r>
      <w:r>
        <w:rPr>
          <w:rFonts w:hint="eastAsia" w:cs="Times New Roman"/>
          <w:kern w:val="0"/>
          <w:sz w:val="15"/>
          <w:szCs w:val="20"/>
          <w:lang w:val="en-US" w:eastAsia="zh-CN" w:bidi="ar-SA"/>
        </w:rPr>
        <w:t xml:space="preserve"> </w:t>
      </w:r>
      <w:r>
        <w:rPr>
          <w:rFonts w:hint="eastAsia" w:ascii="Times New Roman" w:hAnsi="Times New Roman" w:eastAsia="宋体" w:cs="Times New Roman"/>
          <w:kern w:val="0"/>
          <w:sz w:val="15"/>
          <w:szCs w:val="20"/>
          <w:lang w:val="en-US" w:eastAsia="zh-CN" w:bidi="ar-SA"/>
        </w:rPr>
        <w:t xml:space="preserve">改进RRT*算法的无人车全局路径规划研究[J]. 计算机工程与应用, </w:t>
      </w:r>
      <w:r>
        <w:rPr>
          <w:rFonts w:hint="eastAsia" w:cs="Times New Roman"/>
          <w:kern w:val="0"/>
          <w:sz w:val="15"/>
          <w:szCs w:val="20"/>
          <w:lang w:val="en-US" w:eastAsia="zh-CN" w:bidi="ar-SA"/>
        </w:rPr>
        <w:t>2025.</w:t>
      </w:r>
    </w:p>
    <w:p w14:paraId="6F4AE498">
      <w:pPr>
        <w:keepNext w:val="0"/>
        <w:keepLines w:val="0"/>
        <w:widowControl/>
        <w:numPr>
          <w:ilvl w:val="0"/>
          <w:numId w:val="4"/>
        </w:numPr>
        <w:suppressLineNumbers w:val="0"/>
        <w:ind w:left="425" w:leftChars="0" w:hanging="425" w:firstLineChars="0"/>
        <w:jc w:val="both"/>
        <w:rPr>
          <w:rFonts w:hint="eastAsia" w:ascii="Times New Roman" w:hAnsi="Times New Roman" w:eastAsia="宋体" w:cs="Times New Roman"/>
          <w:kern w:val="0"/>
          <w:sz w:val="15"/>
          <w:szCs w:val="20"/>
          <w:lang w:val="en-US" w:eastAsia="zh-CN" w:bidi="ar-SA"/>
        </w:rPr>
      </w:pPr>
      <w:r>
        <w:rPr>
          <w:rFonts w:hint="eastAsia" w:ascii="Times New Roman" w:hAnsi="Times New Roman" w:eastAsia="宋体" w:cs="Times New Roman"/>
          <w:kern w:val="0"/>
          <w:sz w:val="15"/>
          <w:szCs w:val="20"/>
          <w:lang w:val="en-US" w:eastAsia="zh-CN" w:bidi="ar-SA"/>
        </w:rPr>
        <w:fldChar w:fldCharType="begin"/>
      </w:r>
      <w:r>
        <w:rPr>
          <w:rFonts w:hint="eastAsia" w:ascii="Times New Roman" w:hAnsi="Times New Roman" w:eastAsia="宋体" w:cs="Times New Roman"/>
          <w:kern w:val="0"/>
          <w:sz w:val="15"/>
          <w:szCs w:val="20"/>
          <w:lang w:val="en-US" w:eastAsia="zh-CN" w:bidi="ar-SA"/>
        </w:rPr>
        <w:instrText xml:space="preserve"> HYPERLINK "https://kns.cnki.net/kcms2/author/detail?v=XMmmt_ij6VEayoqkvvOxdSOGRdob_CD-EqySpd1WhOS7OyOzeuzaZDpFVS1kVUFukDgHj1W_4DdKV9Dwg1JDY0cjuKEAeOuXycQdgyNk59Tglgw8wrh6mtsb0nFTzbQS&amp;uniplatform=NZKPT&amp;language=CHS" \t "_blank" </w:instrText>
      </w:r>
      <w:r>
        <w:rPr>
          <w:rFonts w:hint="eastAsia" w:ascii="Times New Roman" w:hAnsi="Times New Roman" w:eastAsia="宋体" w:cs="Times New Roman"/>
          <w:kern w:val="0"/>
          <w:sz w:val="15"/>
          <w:szCs w:val="20"/>
          <w:lang w:val="en-US" w:eastAsia="zh-CN" w:bidi="ar-SA"/>
        </w:rPr>
        <w:fldChar w:fldCharType="separate"/>
      </w:r>
      <w:r>
        <w:rPr>
          <w:rFonts w:hint="eastAsia" w:ascii="Times New Roman" w:hAnsi="Times New Roman" w:eastAsia="宋体" w:cs="Times New Roman"/>
          <w:kern w:val="0"/>
          <w:sz w:val="15"/>
          <w:szCs w:val="20"/>
          <w:lang w:val="en-US" w:eastAsia="zh-CN" w:bidi="ar-SA"/>
        </w:rPr>
        <w:t>田洪清</w:t>
      </w:r>
      <w:r>
        <w:rPr>
          <w:rFonts w:hint="eastAsia" w:ascii="Times New Roman" w:hAnsi="Times New Roman" w:eastAsia="宋体" w:cs="Times New Roman"/>
          <w:kern w:val="0"/>
          <w:sz w:val="15"/>
          <w:szCs w:val="20"/>
          <w:lang w:val="en-US" w:eastAsia="zh-CN" w:bidi="ar-SA"/>
        </w:rPr>
        <w:fldChar w:fldCharType="end"/>
      </w:r>
      <w:r>
        <w:rPr>
          <w:rFonts w:hint="eastAsia" w:ascii="Times New Roman" w:hAnsi="Times New Roman" w:eastAsia="宋体" w:cs="Times New Roman"/>
          <w:kern w:val="0"/>
          <w:sz w:val="15"/>
          <w:szCs w:val="20"/>
          <w:lang w:val="en-US" w:eastAsia="zh-CN" w:bidi="ar-SA"/>
        </w:rPr>
        <w:t xml:space="preserve">, </w:t>
      </w:r>
      <w:r>
        <w:rPr>
          <w:rFonts w:hint="eastAsia" w:ascii="Times New Roman" w:hAnsi="Times New Roman" w:eastAsia="宋体" w:cs="Times New Roman"/>
          <w:kern w:val="0"/>
          <w:sz w:val="15"/>
          <w:szCs w:val="20"/>
          <w:lang w:val="en-US" w:eastAsia="zh-CN" w:bidi="ar-SA"/>
        </w:rPr>
        <w:fldChar w:fldCharType="begin"/>
      </w:r>
      <w:r>
        <w:rPr>
          <w:rFonts w:hint="eastAsia" w:ascii="Times New Roman" w:hAnsi="Times New Roman" w:eastAsia="宋体" w:cs="Times New Roman"/>
          <w:kern w:val="0"/>
          <w:sz w:val="15"/>
          <w:szCs w:val="20"/>
          <w:lang w:val="en-US" w:eastAsia="zh-CN" w:bidi="ar-SA"/>
        </w:rPr>
        <w:instrText xml:space="preserve"> HYPERLINK "https://kns.cnki.net/kcms2/author/detail?v=XMmmt_ij6VEayoqkvvOxdSOGRdob_CD-eoKpJwa-v2liRy2yT-e2310ULhJMmHNQRbXGCBFFZLdXgD-8F6SwMxgZ0jgwA0BGqP_BMION8vt96fqZDhMJUMieTx1IFBFa&amp;uniplatform=NZKPT&amp;language=CHS" \t "_blank" </w:instrText>
      </w:r>
      <w:r>
        <w:rPr>
          <w:rFonts w:hint="eastAsia" w:ascii="Times New Roman" w:hAnsi="Times New Roman" w:eastAsia="宋体" w:cs="Times New Roman"/>
          <w:kern w:val="0"/>
          <w:sz w:val="15"/>
          <w:szCs w:val="20"/>
          <w:lang w:val="en-US" w:eastAsia="zh-CN" w:bidi="ar-SA"/>
        </w:rPr>
        <w:fldChar w:fldCharType="separate"/>
      </w:r>
      <w:r>
        <w:rPr>
          <w:rFonts w:hint="eastAsia" w:ascii="Times New Roman" w:hAnsi="Times New Roman" w:eastAsia="宋体" w:cs="Times New Roman"/>
          <w:kern w:val="0"/>
          <w:sz w:val="15"/>
          <w:szCs w:val="20"/>
          <w:lang w:val="en-US" w:eastAsia="zh-CN" w:bidi="ar-SA"/>
        </w:rPr>
        <w:t>马明涛</w:t>
      </w:r>
      <w:r>
        <w:rPr>
          <w:rFonts w:hint="eastAsia" w:ascii="Times New Roman" w:hAnsi="Times New Roman" w:eastAsia="宋体" w:cs="Times New Roman"/>
          <w:kern w:val="0"/>
          <w:sz w:val="15"/>
          <w:szCs w:val="20"/>
          <w:lang w:val="en-US" w:eastAsia="zh-CN" w:bidi="ar-SA"/>
        </w:rPr>
        <w:fldChar w:fldCharType="end"/>
      </w:r>
      <w:r>
        <w:rPr>
          <w:rFonts w:hint="eastAsia" w:ascii="Times New Roman" w:hAnsi="Times New Roman" w:eastAsia="宋体" w:cs="Times New Roman"/>
          <w:kern w:val="0"/>
          <w:sz w:val="15"/>
          <w:szCs w:val="20"/>
          <w:lang w:val="en-US" w:eastAsia="zh-CN" w:bidi="ar-SA"/>
        </w:rPr>
        <w:t xml:space="preserve">, </w:t>
      </w:r>
      <w:r>
        <w:rPr>
          <w:rFonts w:hint="eastAsia" w:ascii="Times New Roman" w:hAnsi="Times New Roman" w:eastAsia="宋体" w:cs="Times New Roman"/>
          <w:kern w:val="0"/>
          <w:sz w:val="15"/>
          <w:szCs w:val="20"/>
          <w:lang w:val="en-US" w:eastAsia="zh-CN" w:bidi="ar-SA"/>
        </w:rPr>
        <w:fldChar w:fldCharType="begin"/>
      </w:r>
      <w:r>
        <w:rPr>
          <w:rFonts w:hint="eastAsia" w:ascii="Times New Roman" w:hAnsi="Times New Roman" w:eastAsia="宋体" w:cs="Times New Roman"/>
          <w:kern w:val="0"/>
          <w:sz w:val="15"/>
          <w:szCs w:val="20"/>
          <w:lang w:val="en-US" w:eastAsia="zh-CN" w:bidi="ar-SA"/>
        </w:rPr>
        <w:instrText xml:space="preserve"> HYPERLINK "https://kns.cnki.net/kcms2/author/detail?v=XMmmt_ij6VEayoqkvvOxdSOGRdob_CD-UaamspY9HbSkf-rUomg7Ni0TjLHqm80ygIGnSJo2lucZSKJDO2p7ZQSRjvuHMvOYsWUfhIM6n1R9qytYHDtMqA==&amp;uniplatform=NZKPT&amp;language=CHS" \t "_blank" </w:instrText>
      </w:r>
      <w:r>
        <w:rPr>
          <w:rFonts w:hint="eastAsia" w:ascii="Times New Roman" w:hAnsi="Times New Roman" w:eastAsia="宋体" w:cs="Times New Roman"/>
          <w:kern w:val="0"/>
          <w:sz w:val="15"/>
          <w:szCs w:val="20"/>
          <w:lang w:val="en-US" w:eastAsia="zh-CN" w:bidi="ar-SA"/>
        </w:rPr>
        <w:fldChar w:fldCharType="separate"/>
      </w:r>
      <w:r>
        <w:rPr>
          <w:rFonts w:hint="eastAsia" w:ascii="Times New Roman" w:hAnsi="Times New Roman" w:eastAsia="宋体" w:cs="Times New Roman"/>
          <w:kern w:val="0"/>
          <w:sz w:val="15"/>
          <w:szCs w:val="20"/>
          <w:lang w:val="en-US" w:eastAsia="zh-CN" w:bidi="ar-SA"/>
        </w:rPr>
        <w:t>张博</w:t>
      </w:r>
      <w:r>
        <w:rPr>
          <w:rFonts w:hint="eastAsia" w:ascii="Times New Roman" w:hAnsi="Times New Roman" w:eastAsia="宋体" w:cs="Times New Roman"/>
          <w:kern w:val="0"/>
          <w:sz w:val="15"/>
          <w:szCs w:val="20"/>
          <w:lang w:val="en-US" w:eastAsia="zh-CN" w:bidi="ar-SA"/>
        </w:rPr>
        <w:fldChar w:fldCharType="end"/>
      </w:r>
      <w:r>
        <w:rPr>
          <w:rFonts w:hint="eastAsia" w:ascii="Times New Roman" w:hAnsi="Times New Roman" w:eastAsia="宋体" w:cs="Times New Roman"/>
          <w:kern w:val="0"/>
          <w:sz w:val="15"/>
          <w:szCs w:val="20"/>
          <w:lang w:val="en-US" w:eastAsia="zh-CN" w:bidi="ar-SA"/>
        </w:rPr>
        <w:t xml:space="preserve">, </w:t>
      </w:r>
      <w:r>
        <w:rPr>
          <w:rFonts w:hint="eastAsia" w:ascii="Times New Roman" w:hAnsi="Times New Roman" w:eastAsia="宋体" w:cs="Times New Roman"/>
          <w:kern w:val="0"/>
          <w:sz w:val="15"/>
          <w:szCs w:val="20"/>
          <w:lang w:val="en-US" w:eastAsia="zh-CN" w:bidi="ar-SA"/>
        </w:rPr>
        <w:fldChar w:fldCharType="begin"/>
      </w:r>
      <w:r>
        <w:rPr>
          <w:rFonts w:hint="eastAsia" w:ascii="Times New Roman" w:hAnsi="Times New Roman" w:eastAsia="宋体" w:cs="Times New Roman"/>
          <w:kern w:val="0"/>
          <w:sz w:val="15"/>
          <w:szCs w:val="20"/>
          <w:lang w:val="en-US" w:eastAsia="zh-CN" w:bidi="ar-SA"/>
        </w:rPr>
        <w:instrText xml:space="preserve"> HYPERLINK "https://kns.cnki.net/kcms2/author/detail?v=XMmmt_ij6VEayoqkvvOxdSOGRdob_CD-cmT3cctvgivvDX1I0H5Wt_CTTC3oHFFqiqA03V1XTTT8lerieH28ABgtjtb--U3FUodhNneawqhV6C9omk3ZkhzgzJFay5ch&amp;uniplatform=NZKPT&amp;language=CHS" \t "_blank" </w:instrText>
      </w:r>
      <w:r>
        <w:rPr>
          <w:rFonts w:hint="eastAsia" w:ascii="Times New Roman" w:hAnsi="Times New Roman" w:eastAsia="宋体" w:cs="Times New Roman"/>
          <w:kern w:val="0"/>
          <w:sz w:val="15"/>
          <w:szCs w:val="20"/>
          <w:lang w:val="en-US" w:eastAsia="zh-CN" w:bidi="ar-SA"/>
        </w:rPr>
        <w:fldChar w:fldCharType="separate"/>
      </w:r>
      <w:r>
        <w:rPr>
          <w:rFonts w:hint="eastAsia" w:ascii="Times New Roman" w:hAnsi="Times New Roman" w:eastAsia="宋体" w:cs="Times New Roman"/>
          <w:kern w:val="0"/>
          <w:sz w:val="15"/>
          <w:szCs w:val="20"/>
          <w:lang w:val="en-US" w:eastAsia="zh-CN" w:bidi="ar-SA"/>
        </w:rPr>
        <w:t>郑讯佳</w:t>
      </w:r>
      <w:r>
        <w:rPr>
          <w:rFonts w:hint="eastAsia" w:ascii="Times New Roman" w:hAnsi="Times New Roman" w:eastAsia="宋体" w:cs="Times New Roman"/>
          <w:kern w:val="0"/>
          <w:sz w:val="15"/>
          <w:szCs w:val="20"/>
          <w:lang w:val="en-US" w:eastAsia="zh-CN" w:bidi="ar-SA"/>
        </w:rPr>
        <w:fldChar w:fldCharType="end"/>
      </w:r>
      <w:r>
        <w:rPr>
          <w:rFonts w:hint="eastAsia" w:ascii="Times New Roman" w:hAnsi="Times New Roman" w:eastAsia="宋体" w:cs="Times New Roman"/>
          <w:kern w:val="0"/>
          <w:sz w:val="15"/>
          <w:szCs w:val="20"/>
          <w:lang w:val="en-US" w:eastAsia="zh-CN" w:bidi="ar-SA"/>
        </w:rPr>
        <w:t>. 越野环境下势场搜索树智能车辆路径规划方法[J]. 兵工学报, 2024, 45(07):2110-2127</w:t>
      </w:r>
      <w:r>
        <w:rPr>
          <w:rFonts w:hint="eastAsia" w:cs="Times New Roman"/>
          <w:kern w:val="0"/>
          <w:sz w:val="15"/>
          <w:szCs w:val="20"/>
          <w:lang w:val="en-US" w:eastAsia="zh-CN" w:bidi="ar-SA"/>
        </w:rPr>
        <w:t>.</w:t>
      </w:r>
    </w:p>
    <w:p w14:paraId="243CDF2D">
      <w:pPr>
        <w:keepNext w:val="0"/>
        <w:keepLines w:val="0"/>
        <w:widowControl/>
        <w:numPr>
          <w:ilvl w:val="0"/>
          <w:numId w:val="4"/>
        </w:numPr>
        <w:suppressLineNumbers w:val="0"/>
        <w:ind w:left="425" w:leftChars="0" w:hanging="425" w:firstLineChars="0"/>
        <w:jc w:val="both"/>
        <w:rPr>
          <w:rFonts w:hint="eastAsia" w:ascii="Times New Roman" w:hAnsi="Times New Roman" w:eastAsia="宋体" w:cs="Times New Roman"/>
          <w:kern w:val="0"/>
          <w:sz w:val="15"/>
          <w:szCs w:val="20"/>
          <w:lang w:val="en-US" w:eastAsia="zh-CN" w:bidi="ar-SA"/>
        </w:rPr>
      </w:pPr>
      <w:r>
        <w:rPr>
          <w:rFonts w:hint="eastAsia" w:ascii="Times New Roman" w:hAnsi="Times New Roman" w:eastAsia="宋体" w:cs="Times New Roman"/>
          <w:kern w:val="0"/>
          <w:sz w:val="15"/>
          <w:szCs w:val="20"/>
          <w:lang w:val="en-US" w:eastAsia="zh-CN" w:bidi="ar-SA"/>
        </w:rPr>
        <w:t>宋阿妮,</w:t>
      </w:r>
      <w:r>
        <w:rPr>
          <w:rFonts w:hint="eastAsia" w:cs="Times New Roman"/>
          <w:kern w:val="0"/>
          <w:sz w:val="15"/>
          <w:szCs w:val="20"/>
          <w:lang w:val="en-US" w:eastAsia="zh-CN" w:bidi="ar-SA"/>
        </w:rPr>
        <w:t xml:space="preserve"> </w:t>
      </w:r>
      <w:r>
        <w:rPr>
          <w:rFonts w:hint="eastAsia" w:ascii="Times New Roman" w:hAnsi="Times New Roman" w:eastAsia="宋体" w:cs="Times New Roman"/>
          <w:kern w:val="0"/>
          <w:sz w:val="15"/>
          <w:szCs w:val="20"/>
          <w:lang w:val="en-US" w:eastAsia="zh-CN" w:bidi="ar-SA"/>
        </w:rPr>
        <w:t>包贤哲,</w:t>
      </w:r>
      <w:r>
        <w:rPr>
          <w:rFonts w:hint="eastAsia" w:cs="Times New Roman"/>
          <w:kern w:val="0"/>
          <w:sz w:val="15"/>
          <w:szCs w:val="20"/>
          <w:lang w:val="en-US" w:eastAsia="zh-CN" w:bidi="ar-SA"/>
        </w:rPr>
        <w:t xml:space="preserve"> </w:t>
      </w:r>
      <w:r>
        <w:rPr>
          <w:rFonts w:hint="eastAsia" w:ascii="Times New Roman" w:hAnsi="Times New Roman" w:eastAsia="宋体" w:cs="Times New Roman"/>
          <w:kern w:val="0"/>
          <w:sz w:val="15"/>
          <w:szCs w:val="20"/>
          <w:lang w:val="en-US" w:eastAsia="zh-CN" w:bidi="ar-SA"/>
        </w:rPr>
        <w:t>付波.</w:t>
      </w:r>
      <w:r>
        <w:rPr>
          <w:rFonts w:hint="eastAsia" w:cs="Times New Roman"/>
          <w:kern w:val="0"/>
          <w:sz w:val="15"/>
          <w:szCs w:val="20"/>
          <w:lang w:val="en-US" w:eastAsia="zh-CN" w:bidi="ar-SA"/>
        </w:rPr>
        <w:t xml:space="preserve"> </w:t>
      </w:r>
      <w:r>
        <w:rPr>
          <w:rFonts w:hint="eastAsia" w:ascii="Times New Roman" w:hAnsi="Times New Roman" w:eastAsia="宋体" w:cs="Times New Roman"/>
          <w:kern w:val="0"/>
          <w:sz w:val="15"/>
          <w:szCs w:val="20"/>
          <w:lang w:val="en-US" w:eastAsia="zh-CN" w:bidi="ar-SA"/>
        </w:rPr>
        <w:t>扩散强制蚁群算法求解越野机器人路径规划[J].</w:t>
      </w:r>
      <w:r>
        <w:rPr>
          <w:rFonts w:hint="eastAsia" w:cs="Times New Roman"/>
          <w:kern w:val="0"/>
          <w:sz w:val="15"/>
          <w:szCs w:val="20"/>
          <w:lang w:val="en-US" w:eastAsia="zh-CN" w:bidi="ar-SA"/>
        </w:rPr>
        <w:t xml:space="preserve"> </w:t>
      </w:r>
      <w:r>
        <w:rPr>
          <w:rFonts w:hint="eastAsia" w:ascii="Times New Roman" w:hAnsi="Times New Roman" w:eastAsia="宋体" w:cs="Times New Roman"/>
          <w:kern w:val="0"/>
          <w:sz w:val="15"/>
          <w:szCs w:val="20"/>
          <w:lang w:val="en-US" w:eastAsia="zh-CN" w:bidi="ar-SA"/>
        </w:rPr>
        <w:t>机械设计与制造,</w:t>
      </w:r>
      <w:r>
        <w:rPr>
          <w:rFonts w:hint="eastAsia" w:cs="Times New Roman"/>
          <w:kern w:val="0"/>
          <w:sz w:val="15"/>
          <w:szCs w:val="20"/>
          <w:lang w:val="en-US" w:eastAsia="zh-CN" w:bidi="ar-SA"/>
        </w:rPr>
        <w:t xml:space="preserve"> </w:t>
      </w:r>
      <w:r>
        <w:rPr>
          <w:rFonts w:hint="eastAsia" w:ascii="Times New Roman" w:hAnsi="Times New Roman" w:eastAsia="宋体" w:cs="Times New Roman"/>
          <w:kern w:val="0"/>
          <w:sz w:val="15"/>
          <w:szCs w:val="20"/>
          <w:lang w:val="en-US" w:eastAsia="zh-CN" w:bidi="ar-SA"/>
        </w:rPr>
        <w:t>2022,</w:t>
      </w:r>
      <w:r>
        <w:rPr>
          <w:rFonts w:hint="eastAsia" w:cs="Times New Roman"/>
          <w:kern w:val="0"/>
          <w:sz w:val="15"/>
          <w:szCs w:val="20"/>
          <w:lang w:val="en-US" w:eastAsia="zh-CN" w:bidi="ar-SA"/>
        </w:rPr>
        <w:t xml:space="preserve"> </w:t>
      </w:r>
      <w:r>
        <w:rPr>
          <w:rFonts w:hint="eastAsia" w:ascii="Times New Roman" w:hAnsi="Times New Roman" w:eastAsia="宋体" w:cs="Times New Roman"/>
          <w:kern w:val="0"/>
          <w:sz w:val="15"/>
          <w:szCs w:val="20"/>
          <w:lang w:val="en-US" w:eastAsia="zh-CN" w:bidi="ar-SA"/>
        </w:rPr>
        <w:t>(12):207-211.</w:t>
      </w:r>
    </w:p>
    <w:p w14:paraId="48F97827">
      <w:pPr>
        <w:keepNext w:val="0"/>
        <w:keepLines w:val="0"/>
        <w:widowControl/>
        <w:numPr>
          <w:ilvl w:val="0"/>
          <w:numId w:val="4"/>
        </w:numPr>
        <w:suppressLineNumbers w:val="0"/>
        <w:ind w:left="425" w:leftChars="0" w:hanging="425" w:firstLineChars="0"/>
        <w:jc w:val="both"/>
        <w:rPr>
          <w:rFonts w:hint="default" w:ascii="Times New Roman" w:hAnsi="Times New Roman" w:eastAsia="宋体" w:cs="Times New Roman"/>
          <w:kern w:val="0"/>
          <w:sz w:val="15"/>
          <w:szCs w:val="20"/>
          <w:lang w:val="en-US" w:eastAsia="zh-CN" w:bidi="ar-SA"/>
        </w:rPr>
      </w:pPr>
      <w:r>
        <w:rPr>
          <w:rFonts w:hint="default" w:ascii="Times New Roman" w:hAnsi="Times New Roman" w:eastAsia="宋体" w:cs="Times New Roman"/>
          <w:kern w:val="0"/>
          <w:sz w:val="15"/>
          <w:szCs w:val="20"/>
          <w:lang w:val="en-US" w:eastAsia="zh-CN" w:bidi="ar-SA"/>
        </w:rPr>
        <w:t>X. Yu, W. Zhu, L. Xu. Real-time motion planning and trajectory tracking in complex environments based on bézier curves and nonlinear mpc controller[C]</w:t>
      </w:r>
      <w:r>
        <w:rPr>
          <w:rFonts w:hint="eastAsia" w:cs="Times New Roman"/>
          <w:kern w:val="0"/>
          <w:sz w:val="15"/>
          <w:szCs w:val="20"/>
          <w:lang w:val="en-US" w:eastAsia="zh-CN" w:bidi="ar-SA"/>
        </w:rPr>
        <w:t xml:space="preserve">// </w:t>
      </w:r>
      <w:r>
        <w:rPr>
          <w:rFonts w:hint="default" w:ascii="Times New Roman" w:hAnsi="Times New Roman" w:eastAsia="宋体" w:cs="Times New Roman"/>
          <w:kern w:val="0"/>
          <w:sz w:val="15"/>
          <w:szCs w:val="20"/>
          <w:lang w:val="en-US" w:eastAsia="zh-CN" w:bidi="ar-SA"/>
        </w:rPr>
        <w:t>2020 Chinese Control And Decision</w:t>
      </w:r>
      <w:r>
        <w:rPr>
          <w:rFonts w:hint="eastAsia" w:cs="Times New Roman"/>
          <w:kern w:val="0"/>
          <w:sz w:val="15"/>
          <w:szCs w:val="20"/>
          <w:lang w:val="en-US" w:eastAsia="zh-CN" w:bidi="ar-SA"/>
        </w:rPr>
        <w:t xml:space="preserve"> </w:t>
      </w:r>
      <w:r>
        <w:rPr>
          <w:rFonts w:hint="default" w:ascii="Times New Roman" w:hAnsi="Times New Roman" w:eastAsia="宋体" w:cs="Times New Roman"/>
          <w:kern w:val="0"/>
          <w:sz w:val="15"/>
          <w:szCs w:val="20"/>
          <w:lang w:val="en-US" w:eastAsia="zh-CN" w:bidi="ar-SA"/>
        </w:rPr>
        <w:t>Conference (CCDC), Hefei, China, 2020: 1045-1050.</w:t>
      </w:r>
    </w:p>
    <w:p w14:paraId="0AB6CEB3">
      <w:pPr>
        <w:keepNext w:val="0"/>
        <w:keepLines w:val="0"/>
        <w:widowControl/>
        <w:numPr>
          <w:ilvl w:val="0"/>
          <w:numId w:val="4"/>
        </w:numPr>
        <w:suppressLineNumbers w:val="0"/>
        <w:ind w:left="425" w:leftChars="0" w:hanging="425" w:firstLineChars="0"/>
        <w:jc w:val="both"/>
        <w:rPr>
          <w:rFonts w:hint="default" w:ascii="Times New Roman" w:hAnsi="Times New Roman" w:eastAsia="宋体" w:cs="Times New Roman"/>
          <w:kern w:val="0"/>
          <w:sz w:val="15"/>
          <w:szCs w:val="20"/>
          <w:lang w:val="en-US" w:eastAsia="zh-CN" w:bidi="ar-SA"/>
        </w:rPr>
      </w:pPr>
      <w:r>
        <w:rPr>
          <w:rFonts w:hint="default" w:ascii="Times New Roman" w:hAnsi="Times New Roman" w:eastAsia="宋体" w:cs="Times New Roman"/>
          <w:kern w:val="0"/>
          <w:sz w:val="15"/>
          <w:szCs w:val="20"/>
          <w:lang w:val="en-US" w:eastAsia="zh-CN" w:bidi="ar-SA"/>
        </w:rPr>
        <w:t>M. Bajracharya, A. Howard, L. H. Matthies, et al. Autonomous off-road navigation with end-to-end learning for the LAGR program[J]. Journal of Field Robotics, 2009, 26(1): 3-25.</w:t>
      </w:r>
    </w:p>
    <w:p w14:paraId="5FD3E908">
      <w:pPr>
        <w:keepNext w:val="0"/>
        <w:keepLines w:val="0"/>
        <w:widowControl/>
        <w:numPr>
          <w:ilvl w:val="0"/>
          <w:numId w:val="4"/>
        </w:numPr>
        <w:suppressLineNumbers w:val="0"/>
        <w:ind w:left="425" w:leftChars="0" w:hanging="425" w:firstLineChars="0"/>
        <w:jc w:val="both"/>
        <w:rPr>
          <w:rFonts w:hint="default" w:ascii="Times New Roman" w:hAnsi="Times New Roman" w:eastAsia="宋体" w:cs="Times New Roman"/>
          <w:kern w:val="0"/>
          <w:sz w:val="15"/>
          <w:szCs w:val="20"/>
          <w:lang w:val="en-US" w:eastAsia="zh-CN" w:bidi="ar-SA"/>
        </w:rPr>
      </w:pPr>
      <w:r>
        <w:rPr>
          <w:rFonts w:hint="default" w:ascii="Times New Roman" w:hAnsi="Times New Roman" w:eastAsia="宋体" w:cs="Times New Roman"/>
          <w:kern w:val="0"/>
          <w:sz w:val="15"/>
          <w:szCs w:val="20"/>
          <w:lang w:val="en-US" w:eastAsia="zh-CN" w:bidi="ar-SA"/>
        </w:rPr>
        <w:t>M. Werling, J. Ziegler, S. Kammel, et al. Optimal trajectory generation for dynamic street scenarios in a frenet frame[C]</w:t>
      </w:r>
      <w:r>
        <w:rPr>
          <w:rFonts w:hint="eastAsia" w:cs="Times New Roman"/>
          <w:kern w:val="0"/>
          <w:sz w:val="15"/>
          <w:szCs w:val="20"/>
          <w:lang w:val="en-US" w:eastAsia="zh-CN" w:bidi="ar-SA"/>
        </w:rPr>
        <w:t xml:space="preserve">// </w:t>
      </w:r>
      <w:r>
        <w:rPr>
          <w:rFonts w:hint="default" w:ascii="Times New Roman" w:hAnsi="Times New Roman" w:eastAsia="宋体" w:cs="Times New Roman"/>
          <w:kern w:val="0"/>
          <w:sz w:val="15"/>
          <w:szCs w:val="20"/>
          <w:lang w:val="en-US" w:eastAsia="zh-CN" w:bidi="ar-SA"/>
        </w:rPr>
        <w:t>2010 IEEE International Conference on Robotics and Automation. IEEE, 2010: 987-993.</w:t>
      </w:r>
    </w:p>
    <w:p w14:paraId="05648336">
      <w:pPr>
        <w:keepNext w:val="0"/>
        <w:keepLines w:val="0"/>
        <w:widowControl/>
        <w:numPr>
          <w:ilvl w:val="0"/>
          <w:numId w:val="4"/>
        </w:numPr>
        <w:suppressLineNumbers w:val="0"/>
        <w:ind w:left="425" w:leftChars="0" w:hanging="425" w:firstLineChars="0"/>
        <w:jc w:val="both"/>
        <w:rPr>
          <w:rFonts w:ascii="Times New Roman" w:hAnsi="Times New Roman" w:eastAsia="宋体" w:cs="Times New Roman"/>
          <w:kern w:val="0"/>
          <w:sz w:val="15"/>
          <w:szCs w:val="20"/>
          <w:lang w:val="en-US" w:eastAsia="zh-CN" w:bidi="ar-SA"/>
        </w:rPr>
      </w:pPr>
      <w:r>
        <w:rPr>
          <w:rFonts w:ascii="Times New Roman" w:hAnsi="Times New Roman" w:eastAsia="宋体" w:cs="Times New Roman"/>
          <w:kern w:val="0"/>
          <w:sz w:val="15"/>
          <w:szCs w:val="20"/>
          <w:lang w:val="en-US" w:eastAsia="zh-CN" w:bidi="ar-SA"/>
        </w:rPr>
        <w:t>杨帆, 徐彪. 多障碍物环境下智能车辆局部路径规划方法[J]. 控制与信息技术, 2019</w:t>
      </w:r>
      <w:r>
        <w:rPr>
          <w:rFonts w:hint="eastAsia" w:cs="Times New Roman"/>
          <w:kern w:val="0"/>
          <w:sz w:val="15"/>
          <w:szCs w:val="20"/>
          <w:lang w:val="en-US" w:eastAsia="zh-CN" w:bidi="ar-SA"/>
        </w:rPr>
        <w:t xml:space="preserve">, </w:t>
      </w:r>
      <w:r>
        <w:rPr>
          <w:rFonts w:ascii="Times New Roman" w:hAnsi="Times New Roman" w:eastAsia="宋体" w:cs="Times New Roman"/>
          <w:kern w:val="0"/>
          <w:sz w:val="15"/>
          <w:szCs w:val="20"/>
          <w:lang w:val="en-US" w:eastAsia="zh-CN" w:bidi="ar-SA"/>
        </w:rPr>
        <w:t>(5):1-6.</w:t>
      </w:r>
    </w:p>
    <w:p w14:paraId="29266B93">
      <w:pPr>
        <w:keepNext w:val="0"/>
        <w:keepLines w:val="0"/>
        <w:widowControl/>
        <w:numPr>
          <w:ilvl w:val="0"/>
          <w:numId w:val="4"/>
        </w:numPr>
        <w:suppressLineNumbers w:val="0"/>
        <w:ind w:left="425" w:leftChars="0" w:hanging="425" w:firstLineChars="0"/>
        <w:jc w:val="both"/>
        <w:rPr>
          <w:rFonts w:hint="default" w:ascii="Times New Roman" w:hAnsi="Times New Roman" w:eastAsia="宋体" w:cs="Times New Roman"/>
          <w:kern w:val="0"/>
          <w:sz w:val="15"/>
          <w:szCs w:val="20"/>
          <w:lang w:val="en-US" w:eastAsia="zh-CN" w:bidi="ar-SA"/>
        </w:rPr>
      </w:pPr>
      <w:r>
        <w:rPr>
          <w:rFonts w:hint="default" w:ascii="Times New Roman" w:hAnsi="Times New Roman" w:eastAsia="宋体" w:cs="Times New Roman"/>
          <w:kern w:val="0"/>
          <w:sz w:val="15"/>
          <w:szCs w:val="20"/>
          <w:lang w:val="en-US" w:eastAsia="zh-CN" w:bidi="ar-SA"/>
        </w:rPr>
        <w:t>Z. Zhang. DP and QP Based Decision-making and planning for autonomous vehicle[J]. arXiv:2411.06751, 2024.</w:t>
      </w:r>
    </w:p>
    <w:p w14:paraId="6C070F63">
      <w:pPr>
        <w:keepNext w:val="0"/>
        <w:keepLines w:val="0"/>
        <w:widowControl/>
        <w:numPr>
          <w:ilvl w:val="0"/>
          <w:numId w:val="4"/>
        </w:numPr>
        <w:suppressLineNumbers w:val="0"/>
        <w:ind w:left="425" w:leftChars="0" w:hanging="425" w:firstLineChars="0"/>
        <w:jc w:val="both"/>
        <w:rPr>
          <w:rFonts w:hint="default" w:ascii="Times New Roman" w:hAnsi="Times New Roman" w:eastAsia="宋体" w:cs="Times New Roman"/>
          <w:kern w:val="0"/>
          <w:sz w:val="15"/>
          <w:szCs w:val="20"/>
          <w:lang w:val="en-US" w:eastAsia="zh-CN" w:bidi="ar-SA"/>
        </w:rPr>
      </w:pPr>
      <w:r>
        <w:rPr>
          <w:rFonts w:hint="default" w:ascii="Times New Roman" w:hAnsi="Times New Roman" w:eastAsia="宋体" w:cs="Times New Roman"/>
          <w:kern w:val="0"/>
          <w:sz w:val="15"/>
          <w:szCs w:val="20"/>
          <w:lang w:val="en-US" w:eastAsia="zh-CN" w:bidi="ar-SA"/>
        </w:rPr>
        <w:t>J. Zhou, R. He, Y. Wang, et al. DL-IAPS and PJSO: A path/speed decoupled trajectory optimization and its application in autonomous driving[J]. IEEE Transactions on Intelligent Transportation Systems.</w:t>
      </w:r>
    </w:p>
    <w:p w14:paraId="5DA8330C">
      <w:pPr>
        <w:keepNext w:val="0"/>
        <w:keepLines w:val="0"/>
        <w:widowControl/>
        <w:numPr>
          <w:ilvl w:val="0"/>
          <w:numId w:val="4"/>
        </w:numPr>
        <w:suppressLineNumbers w:val="0"/>
        <w:ind w:left="425" w:leftChars="0" w:hanging="425" w:firstLineChars="0"/>
        <w:jc w:val="both"/>
        <w:rPr>
          <w:rFonts w:hint="default" w:ascii="Times New Roman" w:hAnsi="Times New Roman" w:eastAsia="宋体" w:cs="Times New Roman"/>
          <w:kern w:val="0"/>
          <w:sz w:val="15"/>
          <w:szCs w:val="20"/>
          <w:lang w:val="en-US" w:eastAsia="zh-CN" w:bidi="ar-SA"/>
        </w:rPr>
      </w:pPr>
      <w:r>
        <w:rPr>
          <w:rFonts w:hint="default" w:ascii="Times New Roman" w:hAnsi="Times New Roman" w:eastAsia="宋体" w:cs="Times New Roman"/>
          <w:kern w:val="0"/>
          <w:sz w:val="15"/>
          <w:szCs w:val="20"/>
          <w:lang w:val="en-US" w:eastAsia="zh-CN" w:bidi="ar-SA"/>
        </w:rPr>
        <w:t>H. Heng, M. H. M. Ghazali, W. Rahiman. Exploring the application of ant colony optimization in path planning for Unmanned Surface Vehicles[J]. Ocean Engineering, 2024</w:t>
      </w:r>
      <w:r>
        <w:rPr>
          <w:rFonts w:hint="eastAsia" w:cs="Times New Roman"/>
          <w:kern w:val="0"/>
          <w:sz w:val="15"/>
          <w:szCs w:val="20"/>
          <w:lang w:val="en-US" w:eastAsia="zh-CN" w:bidi="ar-SA"/>
        </w:rPr>
        <w:t>.</w:t>
      </w:r>
    </w:p>
    <w:p w14:paraId="19A1F110">
      <w:pPr>
        <w:keepNext w:val="0"/>
        <w:keepLines w:val="0"/>
        <w:widowControl/>
        <w:numPr>
          <w:ilvl w:val="0"/>
          <w:numId w:val="4"/>
        </w:numPr>
        <w:suppressLineNumbers w:val="0"/>
        <w:ind w:left="425" w:leftChars="0" w:hanging="425" w:firstLineChars="0"/>
        <w:jc w:val="both"/>
        <w:rPr>
          <w:rFonts w:hint="default" w:ascii="Times New Roman" w:hAnsi="Times New Roman" w:eastAsia="宋体" w:cs="Times New Roman"/>
          <w:kern w:val="0"/>
          <w:sz w:val="15"/>
          <w:szCs w:val="20"/>
          <w:lang w:val="en-US" w:eastAsia="zh-CN" w:bidi="ar-SA"/>
        </w:rPr>
      </w:pPr>
      <w:r>
        <w:rPr>
          <w:rFonts w:hint="default" w:ascii="Times New Roman" w:hAnsi="Times New Roman" w:eastAsia="宋体" w:cs="Times New Roman"/>
          <w:kern w:val="0"/>
          <w:sz w:val="15"/>
          <w:szCs w:val="20"/>
          <w:lang w:val="en-US" w:eastAsia="zh-CN" w:bidi="ar-SA"/>
        </w:rPr>
        <w:t>T. Chang, G. Tian. Hybrid A-star path planning method based on hierarchical clustering and trichotomy[J]. Applied Sciences, 2024</w:t>
      </w:r>
      <w:r>
        <w:rPr>
          <w:rFonts w:hint="eastAsia" w:cs="Times New Roman"/>
          <w:kern w:val="0"/>
          <w:sz w:val="15"/>
          <w:szCs w:val="20"/>
          <w:lang w:val="en-US" w:eastAsia="zh-CN" w:bidi="ar-SA"/>
        </w:rPr>
        <w:t>, 14(13):1-19.</w:t>
      </w:r>
    </w:p>
    <w:p w14:paraId="281326D2">
      <w:pPr>
        <w:pStyle w:val="54"/>
        <w:numPr>
          <w:ilvl w:val="0"/>
          <w:numId w:val="0"/>
        </w:numPr>
        <w:tabs>
          <w:tab w:val="clear" w:pos="419"/>
        </w:tabs>
        <w:rPr>
          <w:rFonts w:hint="eastAsia"/>
          <w:color w:val="000000"/>
          <w:sz w:val="21"/>
          <w:szCs w:val="21"/>
          <w:highlight w:val="none"/>
        </w:rPr>
      </w:pPr>
    </w:p>
    <w:p w14:paraId="74BB8F77">
      <w:pPr>
        <w:pStyle w:val="54"/>
        <w:numPr>
          <w:ilvl w:val="0"/>
          <w:numId w:val="0"/>
        </w:numPr>
        <w:tabs>
          <w:tab w:val="clear" w:pos="419"/>
        </w:tabs>
        <w:rPr>
          <w:rFonts w:hint="eastAsia"/>
          <w:color w:val="000000"/>
          <w:sz w:val="21"/>
          <w:szCs w:val="21"/>
          <w:highlight w:val="none"/>
        </w:rPr>
      </w:pPr>
    </w:p>
    <w:p w14:paraId="1D339780">
      <w:pPr>
        <w:pStyle w:val="54"/>
        <w:numPr>
          <w:ilvl w:val="0"/>
          <w:numId w:val="0"/>
        </w:numPr>
        <w:tabs>
          <w:tab w:val="clear" w:pos="419"/>
        </w:tabs>
        <w:rPr>
          <w:color w:val="000000"/>
          <w:sz w:val="21"/>
          <w:szCs w:val="21"/>
          <w:highlight w:val="none"/>
        </w:rPr>
      </w:pPr>
      <w:r>
        <w:rPr>
          <w:rFonts w:hint="eastAsia"/>
          <w:color w:val="000000"/>
          <w:sz w:val="21"/>
          <w:szCs w:val="21"/>
          <w:highlight w:val="none"/>
        </w:rPr>
        <w:t>作者</w:t>
      </w:r>
      <w:r>
        <w:rPr>
          <w:color w:val="000000"/>
          <w:sz w:val="21"/>
          <w:szCs w:val="21"/>
          <w:highlight w:val="none"/>
        </w:rPr>
        <w:t>简介</w:t>
      </w:r>
      <w:r>
        <w:rPr>
          <w:rFonts w:hint="eastAsia"/>
          <w:color w:val="000000"/>
          <w:sz w:val="21"/>
          <w:szCs w:val="21"/>
          <w:highlight w:val="none"/>
        </w:rPr>
        <w:t>：</w:t>
      </w:r>
    </w:p>
    <w:p w14:paraId="2BC6212B">
      <w:pPr>
        <w:pStyle w:val="54"/>
        <w:numPr>
          <w:ilvl w:val="0"/>
          <w:numId w:val="0"/>
        </w:numPr>
        <w:tabs>
          <w:tab w:val="clear" w:pos="419"/>
        </w:tabs>
        <w:rPr>
          <w:rFonts w:hint="eastAsia"/>
          <w:strike w:val="0"/>
          <w:color w:val="000000"/>
          <w:sz w:val="21"/>
          <w:szCs w:val="21"/>
          <w:highlight w:val="none"/>
        </w:rPr>
      </w:pPr>
      <w:r>
        <w:rPr>
          <w:rFonts w:hint="eastAsia"/>
          <w:strike w:val="0"/>
          <w:color w:val="000000"/>
          <w:sz w:val="21"/>
          <w:szCs w:val="21"/>
          <w:highlight w:val="none"/>
        </w:rPr>
        <w:t>贾广宏，男，清华大学博士研究生，主要研究方向为城市高阶辅助驾驶和自动驾驶；</w:t>
      </w:r>
    </w:p>
    <w:p w14:paraId="34ADA009">
      <w:pPr>
        <w:pStyle w:val="54"/>
        <w:numPr>
          <w:ilvl w:val="0"/>
          <w:numId w:val="0"/>
        </w:numPr>
        <w:tabs>
          <w:tab w:val="clear" w:pos="419"/>
        </w:tabs>
        <w:rPr>
          <w:rFonts w:hint="eastAsia"/>
          <w:strike w:val="0"/>
          <w:color w:val="000000"/>
          <w:sz w:val="21"/>
          <w:szCs w:val="21"/>
          <w:highlight w:val="none"/>
        </w:rPr>
      </w:pPr>
      <w:bookmarkStart w:id="2" w:name="_GoBack"/>
      <w:bookmarkEnd w:id="2"/>
      <w:r>
        <w:rPr>
          <w:rFonts w:hint="eastAsia"/>
          <w:strike w:val="0"/>
          <w:color w:val="000000"/>
          <w:sz w:val="21"/>
          <w:szCs w:val="21"/>
          <w:highlight w:val="none"/>
        </w:rPr>
        <w:t>邮编：100176</w:t>
      </w:r>
    </w:p>
    <w:p w14:paraId="46E86EE6">
      <w:pPr>
        <w:pStyle w:val="54"/>
        <w:numPr>
          <w:ilvl w:val="0"/>
          <w:numId w:val="0"/>
        </w:numPr>
        <w:tabs>
          <w:tab w:val="clear" w:pos="419"/>
        </w:tabs>
        <w:rPr>
          <w:rFonts w:hint="eastAsia" w:eastAsia="宋体"/>
          <w:strike w:val="0"/>
          <w:color w:val="000000"/>
          <w:sz w:val="21"/>
          <w:szCs w:val="21"/>
          <w:highlight w:val="none"/>
          <w:lang w:val="en-US" w:eastAsia="zh-CN"/>
        </w:rPr>
      </w:pPr>
      <w:r>
        <w:rPr>
          <w:rFonts w:hint="eastAsia"/>
          <w:strike w:val="0"/>
          <w:color w:val="000000"/>
          <w:sz w:val="21"/>
          <w:szCs w:val="21"/>
          <w:highlight w:val="none"/>
        </w:rPr>
        <w:t>地址：北京经济技术开发区兴海三街7号海纳川公司</w:t>
      </w:r>
      <w:r>
        <w:rPr>
          <w:rFonts w:hint="eastAsia"/>
          <w:strike w:val="0"/>
          <w:color w:val="000000"/>
          <w:sz w:val="21"/>
          <w:szCs w:val="21"/>
          <w:highlight w:val="none"/>
          <w:lang w:eastAsia="zh-CN"/>
        </w:rPr>
        <w:t>：</w:t>
      </w:r>
    </w:p>
    <w:p w14:paraId="407C0398">
      <w:pPr>
        <w:pStyle w:val="54"/>
        <w:numPr>
          <w:ilvl w:val="0"/>
          <w:numId w:val="0"/>
        </w:numPr>
        <w:tabs>
          <w:tab w:val="clear" w:pos="419"/>
        </w:tabs>
        <w:rPr>
          <w:rFonts w:hint="eastAsia"/>
          <w:strike w:val="0"/>
          <w:color w:val="000000"/>
          <w:sz w:val="21"/>
          <w:szCs w:val="21"/>
          <w:highlight w:val="none"/>
        </w:rPr>
      </w:pPr>
      <w:r>
        <w:rPr>
          <w:rFonts w:hint="eastAsia"/>
          <w:strike w:val="0"/>
          <w:color w:val="000000"/>
          <w:sz w:val="21"/>
          <w:szCs w:val="21"/>
          <w:highlight w:val="none"/>
        </w:rPr>
        <w:t>电话：13821213834</w:t>
      </w:r>
    </w:p>
    <w:p w14:paraId="4CC22EA8">
      <w:pPr>
        <w:pStyle w:val="54"/>
        <w:numPr>
          <w:ilvl w:val="0"/>
          <w:numId w:val="0"/>
        </w:numPr>
        <w:tabs>
          <w:tab w:val="clear" w:pos="419"/>
        </w:tabs>
        <w:rPr>
          <w:rFonts w:hint="eastAsia"/>
          <w:strike w:val="0"/>
          <w:color w:val="000000"/>
          <w:sz w:val="21"/>
          <w:szCs w:val="21"/>
          <w:highlight w:val="none"/>
        </w:rPr>
      </w:pPr>
      <w:r>
        <w:rPr>
          <w:rFonts w:hint="eastAsia"/>
          <w:strike w:val="0"/>
          <w:color w:val="000000"/>
          <w:sz w:val="21"/>
          <w:szCs w:val="21"/>
          <w:highlight w:val="none"/>
        </w:rPr>
        <w:t>E-mail：jgh21@mails.tsinghua.edu.cn</w:t>
      </w:r>
    </w:p>
    <w:p w14:paraId="3C7BB032">
      <w:pPr>
        <w:pStyle w:val="54"/>
        <w:numPr>
          <w:ilvl w:val="0"/>
          <w:numId w:val="0"/>
        </w:numPr>
        <w:tabs>
          <w:tab w:val="clear" w:pos="419"/>
        </w:tabs>
        <w:rPr>
          <w:rFonts w:hint="eastAsia"/>
          <w:strike w:val="0"/>
          <w:color w:val="000000"/>
          <w:sz w:val="21"/>
          <w:szCs w:val="21"/>
          <w:highlight w:val="none"/>
        </w:rPr>
      </w:pPr>
    </w:p>
    <w:p w14:paraId="1E15E1BE">
      <w:pPr>
        <w:pStyle w:val="54"/>
        <w:numPr>
          <w:ilvl w:val="0"/>
          <w:numId w:val="0"/>
        </w:numPr>
        <w:tabs>
          <w:tab w:val="clear" w:pos="419"/>
        </w:tabs>
        <w:rPr>
          <w:rFonts w:hint="eastAsia"/>
          <w:strike w:val="0"/>
          <w:color w:val="000000"/>
          <w:sz w:val="21"/>
          <w:szCs w:val="21"/>
          <w:highlight w:val="none"/>
        </w:rPr>
      </w:pPr>
    </w:p>
    <w:p w14:paraId="501AC18C">
      <w:pPr>
        <w:pStyle w:val="54"/>
        <w:numPr>
          <w:ilvl w:val="0"/>
          <w:numId w:val="0"/>
        </w:numPr>
        <w:tabs>
          <w:tab w:val="clear" w:pos="419"/>
        </w:tabs>
        <w:rPr>
          <w:rFonts w:hint="eastAsia"/>
          <w:strike w:val="0"/>
          <w:color w:val="000000"/>
          <w:sz w:val="21"/>
          <w:szCs w:val="21"/>
          <w:highlight w:val="none"/>
        </w:rPr>
      </w:pPr>
    </w:p>
    <w:p w14:paraId="30750D92">
      <w:pPr>
        <w:pStyle w:val="54"/>
        <w:numPr>
          <w:ilvl w:val="0"/>
          <w:numId w:val="0"/>
        </w:numPr>
        <w:tabs>
          <w:tab w:val="clear" w:pos="419"/>
        </w:tabs>
        <w:rPr>
          <w:rFonts w:hint="eastAsia"/>
          <w:strike w:val="0"/>
          <w:color w:val="000000"/>
          <w:sz w:val="21"/>
          <w:szCs w:val="21"/>
          <w:highlight w:val="none"/>
        </w:rPr>
      </w:pPr>
    </w:p>
    <w:p w14:paraId="28DF03A1">
      <w:pPr>
        <w:pStyle w:val="54"/>
        <w:numPr>
          <w:ilvl w:val="0"/>
          <w:numId w:val="0"/>
        </w:numPr>
        <w:tabs>
          <w:tab w:val="clear" w:pos="419"/>
        </w:tabs>
        <w:rPr>
          <w:rFonts w:hint="eastAsia"/>
          <w:strike w:val="0"/>
          <w:color w:val="000000"/>
          <w:sz w:val="21"/>
          <w:szCs w:val="21"/>
          <w:highlight w:val="none"/>
        </w:rPr>
      </w:pPr>
    </w:p>
    <w:p w14:paraId="24898508">
      <w:pPr>
        <w:pStyle w:val="54"/>
        <w:numPr>
          <w:ilvl w:val="0"/>
          <w:numId w:val="0"/>
        </w:numPr>
        <w:tabs>
          <w:tab w:val="clear" w:pos="419"/>
        </w:tabs>
        <w:rPr>
          <w:rFonts w:hint="eastAsia"/>
          <w:strike w:val="0"/>
          <w:color w:val="000000"/>
          <w:sz w:val="21"/>
          <w:szCs w:val="21"/>
          <w:highlight w:val="none"/>
        </w:rPr>
      </w:pPr>
    </w:p>
    <w:p w14:paraId="48C62E53">
      <w:pPr>
        <w:pStyle w:val="54"/>
        <w:numPr>
          <w:ilvl w:val="0"/>
          <w:numId w:val="0"/>
        </w:numPr>
        <w:tabs>
          <w:tab w:val="clear" w:pos="419"/>
        </w:tabs>
        <w:rPr>
          <w:rFonts w:hint="eastAsia"/>
          <w:strike w:val="0"/>
          <w:color w:val="000000"/>
          <w:sz w:val="21"/>
          <w:szCs w:val="21"/>
          <w:highlight w:val="none"/>
        </w:rPr>
      </w:pPr>
    </w:p>
    <w:p w14:paraId="65CAFEF0">
      <w:pPr>
        <w:pStyle w:val="54"/>
        <w:numPr>
          <w:ilvl w:val="0"/>
          <w:numId w:val="0"/>
        </w:numPr>
        <w:tabs>
          <w:tab w:val="clear" w:pos="419"/>
        </w:tabs>
        <w:rPr>
          <w:rFonts w:hint="eastAsia"/>
          <w:strike w:val="0"/>
          <w:color w:val="000000"/>
          <w:sz w:val="21"/>
          <w:szCs w:val="21"/>
          <w:highlight w:val="none"/>
        </w:rPr>
      </w:pPr>
    </w:p>
    <w:p w14:paraId="2E9C6BD7">
      <w:pPr>
        <w:pStyle w:val="54"/>
        <w:numPr>
          <w:ilvl w:val="0"/>
          <w:numId w:val="0"/>
        </w:numPr>
        <w:tabs>
          <w:tab w:val="clear" w:pos="419"/>
        </w:tabs>
        <w:rPr>
          <w:rFonts w:hint="eastAsia"/>
          <w:strike w:val="0"/>
          <w:color w:val="000000"/>
          <w:sz w:val="21"/>
          <w:szCs w:val="21"/>
          <w:highlight w:val="none"/>
        </w:rPr>
      </w:pPr>
    </w:p>
    <w:p w14:paraId="5B687E40">
      <w:pPr>
        <w:pStyle w:val="54"/>
        <w:numPr>
          <w:ilvl w:val="0"/>
          <w:numId w:val="0"/>
        </w:numPr>
        <w:tabs>
          <w:tab w:val="clear" w:pos="419"/>
        </w:tabs>
        <w:rPr>
          <w:rFonts w:hint="eastAsia"/>
          <w:strike w:val="0"/>
          <w:color w:val="000000"/>
          <w:sz w:val="21"/>
          <w:szCs w:val="21"/>
          <w:highlight w:val="none"/>
        </w:rPr>
      </w:pPr>
    </w:p>
    <w:p w14:paraId="0A7D0AF8">
      <w:pPr>
        <w:pStyle w:val="54"/>
        <w:numPr>
          <w:ilvl w:val="0"/>
          <w:numId w:val="0"/>
        </w:numPr>
        <w:tabs>
          <w:tab w:val="clear" w:pos="419"/>
        </w:tabs>
        <w:rPr>
          <w:rFonts w:hint="eastAsia"/>
          <w:strike w:val="0"/>
          <w:color w:val="000000"/>
          <w:sz w:val="21"/>
          <w:szCs w:val="21"/>
          <w:highlight w:val="none"/>
        </w:rPr>
      </w:pPr>
    </w:p>
    <w:p w14:paraId="55C08550">
      <w:pPr>
        <w:pStyle w:val="54"/>
        <w:numPr>
          <w:ilvl w:val="0"/>
          <w:numId w:val="0"/>
        </w:numPr>
        <w:tabs>
          <w:tab w:val="clear" w:pos="419"/>
        </w:tabs>
        <w:rPr>
          <w:rFonts w:hint="eastAsia"/>
          <w:strike w:val="0"/>
          <w:color w:val="000000"/>
          <w:sz w:val="21"/>
          <w:szCs w:val="21"/>
          <w:highlight w:val="none"/>
        </w:rPr>
      </w:pPr>
    </w:p>
    <w:p w14:paraId="42EFB9DD">
      <w:pPr>
        <w:pStyle w:val="54"/>
        <w:numPr>
          <w:ilvl w:val="0"/>
          <w:numId w:val="0"/>
        </w:numPr>
        <w:tabs>
          <w:tab w:val="clear" w:pos="419"/>
        </w:tabs>
        <w:rPr>
          <w:rFonts w:hint="eastAsia"/>
          <w:strike w:val="0"/>
          <w:color w:val="000000"/>
          <w:sz w:val="21"/>
          <w:szCs w:val="21"/>
          <w:highlight w:val="none"/>
        </w:rPr>
      </w:pPr>
    </w:p>
    <w:p w14:paraId="001E7D7E">
      <w:pPr>
        <w:pStyle w:val="54"/>
        <w:numPr>
          <w:ilvl w:val="0"/>
          <w:numId w:val="0"/>
        </w:numPr>
        <w:tabs>
          <w:tab w:val="clear" w:pos="419"/>
        </w:tabs>
        <w:rPr>
          <w:rFonts w:hint="eastAsia"/>
          <w:strike w:val="0"/>
          <w:color w:val="000000"/>
          <w:sz w:val="21"/>
          <w:szCs w:val="21"/>
          <w:highlight w:val="none"/>
        </w:rPr>
      </w:pPr>
    </w:p>
    <w:p w14:paraId="4BDBD282">
      <w:pPr>
        <w:pStyle w:val="54"/>
        <w:numPr>
          <w:ilvl w:val="0"/>
          <w:numId w:val="0"/>
        </w:numPr>
        <w:tabs>
          <w:tab w:val="clear" w:pos="419"/>
        </w:tabs>
        <w:rPr>
          <w:rFonts w:hint="eastAsia"/>
          <w:strike w:val="0"/>
          <w:color w:val="000000"/>
          <w:sz w:val="21"/>
          <w:szCs w:val="21"/>
          <w:highlight w:val="none"/>
        </w:rPr>
      </w:pPr>
    </w:p>
    <w:p w14:paraId="56C3B177">
      <w:pPr>
        <w:pStyle w:val="54"/>
        <w:numPr>
          <w:ilvl w:val="0"/>
          <w:numId w:val="0"/>
        </w:numPr>
        <w:tabs>
          <w:tab w:val="clear" w:pos="419"/>
        </w:tabs>
        <w:rPr>
          <w:rFonts w:hint="eastAsia"/>
          <w:strike w:val="0"/>
          <w:color w:val="000000"/>
          <w:sz w:val="21"/>
          <w:szCs w:val="21"/>
          <w:highlight w:val="none"/>
        </w:rPr>
      </w:pPr>
    </w:p>
    <w:p w14:paraId="12669E4A">
      <w:pPr>
        <w:pStyle w:val="54"/>
        <w:numPr>
          <w:ilvl w:val="0"/>
          <w:numId w:val="0"/>
        </w:numPr>
        <w:tabs>
          <w:tab w:val="clear" w:pos="419"/>
        </w:tabs>
        <w:rPr>
          <w:rFonts w:hint="eastAsia"/>
          <w:strike w:val="0"/>
          <w:color w:val="000000"/>
          <w:sz w:val="21"/>
          <w:szCs w:val="21"/>
          <w:highlight w:val="none"/>
        </w:rPr>
      </w:pPr>
    </w:p>
    <w:p w14:paraId="766519A1">
      <w:pPr>
        <w:pStyle w:val="54"/>
        <w:numPr>
          <w:ilvl w:val="0"/>
          <w:numId w:val="0"/>
        </w:numPr>
        <w:tabs>
          <w:tab w:val="clear" w:pos="419"/>
        </w:tabs>
        <w:rPr>
          <w:rFonts w:hint="eastAsia"/>
          <w:strike w:val="0"/>
          <w:color w:val="000000"/>
          <w:sz w:val="21"/>
          <w:szCs w:val="21"/>
          <w:highlight w:val="none"/>
        </w:rPr>
      </w:pPr>
    </w:p>
    <w:p w14:paraId="4087A870">
      <w:pPr>
        <w:pStyle w:val="54"/>
        <w:numPr>
          <w:ilvl w:val="0"/>
          <w:numId w:val="0"/>
        </w:numPr>
        <w:tabs>
          <w:tab w:val="clear" w:pos="419"/>
        </w:tabs>
        <w:rPr>
          <w:rFonts w:hint="eastAsia"/>
          <w:strike w:val="0"/>
          <w:color w:val="000000"/>
          <w:sz w:val="21"/>
          <w:szCs w:val="21"/>
          <w:highlight w:val="none"/>
        </w:rPr>
      </w:pPr>
    </w:p>
    <w:p w14:paraId="63193B59">
      <w:pPr>
        <w:pStyle w:val="54"/>
        <w:numPr>
          <w:ilvl w:val="0"/>
          <w:numId w:val="0"/>
        </w:numPr>
        <w:tabs>
          <w:tab w:val="clear" w:pos="419"/>
        </w:tabs>
        <w:rPr>
          <w:rFonts w:hint="eastAsia"/>
          <w:strike w:val="0"/>
          <w:color w:val="000000"/>
          <w:sz w:val="21"/>
          <w:szCs w:val="21"/>
          <w:highlight w:val="none"/>
        </w:rPr>
      </w:pPr>
    </w:p>
    <w:p w14:paraId="600A2896">
      <w:pPr>
        <w:pStyle w:val="54"/>
        <w:numPr>
          <w:ilvl w:val="0"/>
          <w:numId w:val="0"/>
        </w:numPr>
        <w:tabs>
          <w:tab w:val="clear" w:pos="419"/>
        </w:tabs>
        <w:rPr>
          <w:rFonts w:hint="eastAsia"/>
          <w:strike w:val="0"/>
          <w:color w:val="000000"/>
          <w:sz w:val="21"/>
          <w:szCs w:val="21"/>
          <w:highlight w:val="none"/>
        </w:rPr>
      </w:pPr>
    </w:p>
    <w:p w14:paraId="2A8E5765">
      <w:pPr>
        <w:pStyle w:val="54"/>
        <w:numPr>
          <w:ilvl w:val="0"/>
          <w:numId w:val="0"/>
        </w:numPr>
        <w:tabs>
          <w:tab w:val="clear" w:pos="419"/>
        </w:tabs>
        <w:rPr>
          <w:rFonts w:hint="eastAsia"/>
          <w:strike w:val="0"/>
          <w:color w:val="000000"/>
          <w:sz w:val="21"/>
          <w:szCs w:val="21"/>
          <w:highlight w:val="none"/>
        </w:rPr>
      </w:pPr>
    </w:p>
    <w:p w14:paraId="790F8078">
      <w:pPr>
        <w:pStyle w:val="54"/>
        <w:numPr>
          <w:ilvl w:val="0"/>
          <w:numId w:val="0"/>
        </w:numPr>
        <w:tabs>
          <w:tab w:val="clear" w:pos="419"/>
        </w:tabs>
        <w:rPr>
          <w:rFonts w:hint="eastAsia"/>
          <w:strike w:val="0"/>
          <w:color w:val="000000"/>
          <w:sz w:val="21"/>
          <w:szCs w:val="21"/>
          <w:highlight w:val="none"/>
        </w:rPr>
      </w:pPr>
    </w:p>
    <w:p w14:paraId="1ADACD40">
      <w:pPr>
        <w:pStyle w:val="54"/>
        <w:numPr>
          <w:ilvl w:val="0"/>
          <w:numId w:val="0"/>
        </w:numPr>
        <w:tabs>
          <w:tab w:val="clear" w:pos="419"/>
        </w:tabs>
        <w:rPr>
          <w:rFonts w:hint="eastAsia"/>
          <w:strike w:val="0"/>
          <w:color w:val="000000"/>
          <w:sz w:val="21"/>
          <w:szCs w:val="21"/>
          <w:highlight w:val="none"/>
        </w:rPr>
      </w:pPr>
    </w:p>
    <w:p w14:paraId="6598CD5B">
      <w:pPr>
        <w:pStyle w:val="54"/>
        <w:numPr>
          <w:ilvl w:val="0"/>
          <w:numId w:val="0"/>
        </w:numPr>
        <w:tabs>
          <w:tab w:val="clear" w:pos="419"/>
        </w:tabs>
        <w:rPr>
          <w:rFonts w:hint="eastAsia"/>
          <w:strike w:val="0"/>
          <w:color w:val="000000"/>
          <w:sz w:val="21"/>
          <w:szCs w:val="21"/>
          <w:highlight w:val="none"/>
        </w:rPr>
      </w:pPr>
    </w:p>
    <w:p w14:paraId="1E6684F8">
      <w:pPr>
        <w:pStyle w:val="54"/>
        <w:numPr>
          <w:ilvl w:val="0"/>
          <w:numId w:val="0"/>
        </w:numPr>
        <w:tabs>
          <w:tab w:val="clear" w:pos="419"/>
        </w:tabs>
        <w:rPr>
          <w:rFonts w:hint="eastAsia"/>
          <w:strike w:val="0"/>
          <w:color w:val="000000"/>
          <w:sz w:val="21"/>
          <w:szCs w:val="21"/>
          <w:highlight w:val="none"/>
        </w:rPr>
        <w:sectPr>
          <w:footerReference r:id="rId9" w:type="default"/>
          <w:footnotePr>
            <w:numRestart w:val="eachPage"/>
          </w:footnotePr>
          <w:type w:val="continuous"/>
          <w:pgSz w:w="10433" w:h="14742"/>
          <w:pgMar w:top="1418" w:right="510" w:bottom="567" w:left="567" w:header="851" w:footer="373" w:gutter="0"/>
          <w:pgNumType w:fmt="decimal"/>
          <w:cols w:equalWidth="0" w:num="2">
            <w:col w:w="4465" w:space="425"/>
            <w:col w:w="4465"/>
          </w:cols>
          <w:docGrid w:type="linesAndChars" w:linePitch="285" w:charSpace="1229"/>
        </w:sectPr>
      </w:pPr>
    </w:p>
    <w:p w14:paraId="47AA9E9E">
      <w:pPr>
        <w:pStyle w:val="54"/>
        <w:numPr>
          <w:ilvl w:val="0"/>
          <w:numId w:val="0"/>
        </w:numPr>
        <w:tabs>
          <w:tab w:val="clear" w:pos="419"/>
        </w:tabs>
        <w:rPr>
          <w:rFonts w:hint="eastAsia"/>
          <w:strike w:val="0"/>
          <w:color w:val="000000"/>
          <w:sz w:val="21"/>
          <w:szCs w:val="21"/>
          <w:highlight w:val="none"/>
        </w:rPr>
        <w:sectPr>
          <w:footnotePr>
            <w:numRestart w:val="eachPage"/>
          </w:footnotePr>
          <w:type w:val="continuous"/>
          <w:pgSz w:w="10433" w:h="14742"/>
          <w:pgMar w:top="1418" w:right="510" w:bottom="567" w:left="567" w:header="851" w:footer="373" w:gutter="0"/>
          <w:pgNumType w:fmt="decimal"/>
          <w:cols w:space="425" w:num="1"/>
          <w:docGrid w:type="linesAndChars" w:linePitch="285" w:charSpace="1229"/>
        </w:sectPr>
      </w:pPr>
    </w:p>
    <w:p w14:paraId="3F8F57CD">
      <w:pPr>
        <w:rPr>
          <w:color w:val="000000"/>
        </w:rPr>
      </w:pPr>
    </w:p>
    <w:sectPr>
      <w:footnotePr>
        <w:numRestart w:val="eachPage"/>
      </w:footnotePr>
      <w:type w:val="continuous"/>
      <w:pgSz w:w="10433" w:h="14742"/>
      <w:pgMar w:top="1418" w:right="822" w:bottom="567" w:left="822" w:header="851" w:footer="373" w:gutter="0"/>
      <w:pgNumType w:fmt="decimal"/>
      <w:cols w:space="720" w:num="1"/>
      <w:docGrid w:type="linesAndChars" w:linePitch="285" w:charSpace="122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²Ó©úÅé">
    <w:altName w:val="Segoe Print"/>
    <w:panose1 w:val="00000000000000000000"/>
    <w:charset w:val="00"/>
    <w:family w:val="auto"/>
    <w:pitch w:val="default"/>
    <w:sig w:usb0="00000000" w:usb1="00000000" w:usb2="00000010" w:usb3="00000000" w:csb0="00100000" w:csb1="00000000"/>
  </w:font>
  <w:font w:name="Segoe Print">
    <w:panose1 w:val="02000600000000000000"/>
    <w:charset w:val="00"/>
    <w:family w:val="auto"/>
    <w:pitch w:val="default"/>
    <w:sig w:usb0="0000028F" w:usb1="00000000" w:usb2="00000000" w:usb3="00000000" w:csb0="2000009F" w:csb1="47010000"/>
  </w:font>
  <w:font w:name="仿宋_GB2312">
    <w:altName w:val="仿宋"/>
    <w:panose1 w:val="00000000000000000000"/>
    <w:charset w:val="00"/>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Monotype Sorts">
    <w:altName w:val="Wingdings"/>
    <w:panose1 w:val="00000000000000000000"/>
    <w:charset w:val="00"/>
    <w:family w:val="auto"/>
    <w:pitch w:val="default"/>
    <w:sig w:usb0="00000000" w:usb1="00000000" w:usb2="00000000" w:usb3="00000000" w:csb0="80000000" w:csb1="00000000"/>
  </w:font>
  <w:font w:name="楷体_GB2312">
    <w:altName w:val="楷体"/>
    <w:panose1 w:val="00000000000000000000"/>
    <w:charset w:val="00"/>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4"/>
      <w:tblW w:w="9290" w:type="dxa"/>
      <w:tblInd w:w="176" w:type="dxa"/>
      <w:tblBorders>
        <w:top w:val="single" w:color="000000" w:sz="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90"/>
    </w:tblGrid>
    <w:tr w14:paraId="121B6BD8">
      <w:tblPrEx>
        <w:tblBorders>
          <w:top w:val="single" w:color="000000" w:sz="8"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9290" w:type="dxa"/>
        </w:tcPr>
        <w:p w14:paraId="108CB148">
          <w:pPr>
            <w:pStyle w:val="16"/>
            <w:rPr>
              <w:rFonts w:hint="eastAsia" w:eastAsiaTheme="minorEastAsia"/>
              <w:szCs w:val="20"/>
              <w:lang w:val="en-US" w:eastAsia="zh-CN"/>
            </w:rPr>
          </w:pPr>
          <w:r>
            <w:rPr>
              <w:rFonts w:hint="eastAsia" w:eastAsiaTheme="minorEastAsia"/>
              <w:szCs w:val="20"/>
              <w:lang w:val="en-US" w:eastAsia="zh-CN"/>
            </w:rPr>
            <w:t>*国家重点研发计划(2022YFB2503203)和重庆市技术创新与应用发展专项重大项目(CSTB2023TIAD-STX0028)资助。</w:t>
          </w:r>
        </w:p>
        <w:p w14:paraId="627B5F42">
          <w:pPr>
            <w:pStyle w:val="16"/>
            <w:rPr>
              <w:rFonts w:hint="eastAsia" w:eastAsiaTheme="minorEastAsia"/>
              <w:szCs w:val="20"/>
              <w:lang w:val="en-US" w:eastAsia="zh-CN"/>
            </w:rPr>
          </w:pPr>
          <w:r>
            <w:rPr>
              <w:rFonts w:hint="eastAsia" w:eastAsiaTheme="minorEastAsia"/>
              <w:szCs w:val="20"/>
              <w:lang w:val="en-US" w:eastAsia="zh-CN"/>
            </w:rPr>
            <w:t>通信作者：马晓颖，硕士研究生，E-mail:maxiaoying@idriverplus.com。</w:t>
          </w:r>
        </w:p>
      </w:tc>
    </w:tr>
  </w:tbl>
  <w:p w14:paraId="6CE880DB">
    <w:pPr>
      <w:pStyle w:val="16"/>
      <w:jc w:val="center"/>
    </w:pPr>
  </w:p>
  <w:p w14:paraId="08BAE035">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3078ED">
    <w:pPr>
      <w:pStyle w:val="16"/>
    </w:pPr>
  </w:p>
  <w:p w14:paraId="0CBD2686">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4"/>
      <w:tblW w:w="9290" w:type="dxa"/>
      <w:tblInd w:w="176" w:type="dxa"/>
      <w:tblBorders>
        <w:top w:val="single" w:color="000000" w:sz="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90"/>
    </w:tblGrid>
    <w:tr w14:paraId="348ACE3E">
      <w:tblPrEx>
        <w:tblBorders>
          <w:top w:val="single" w:color="000000" w:sz="8"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9290" w:type="dxa"/>
        </w:tcPr>
        <w:p w14:paraId="2DD04564">
          <w:pPr>
            <w:pStyle w:val="16"/>
            <w:rPr>
              <w:rFonts w:hint="eastAsia" w:eastAsiaTheme="minorEastAsia"/>
              <w:szCs w:val="20"/>
              <w:lang w:val="en-US" w:eastAsia="zh-CN"/>
            </w:rPr>
          </w:pPr>
          <w:r>
            <w:rPr>
              <w:rFonts w:hint="eastAsia" w:eastAsiaTheme="minorEastAsia"/>
              <w:szCs w:val="20"/>
              <w:lang w:val="en-US" w:eastAsia="zh-CN"/>
            </w:rPr>
            <w:t>*国家重点研发计划(2022YFB2503203)和重庆市技术创新与应用发展专项重大项目(CSTB2023TIAD-STX0028)资助。</w:t>
          </w:r>
        </w:p>
        <w:p w14:paraId="2F16A588">
          <w:pPr>
            <w:pStyle w:val="16"/>
            <w:rPr>
              <w:rFonts w:hint="eastAsia" w:eastAsiaTheme="minorEastAsia"/>
              <w:szCs w:val="20"/>
              <w:lang w:val="en-US" w:eastAsia="zh-CN"/>
            </w:rPr>
          </w:pPr>
          <w:r>
            <w:rPr>
              <w:rFonts w:hint="eastAsia" w:eastAsiaTheme="minorEastAsia"/>
              <w:szCs w:val="20"/>
              <w:lang w:val="en-US" w:eastAsia="zh-CN"/>
            </w:rPr>
            <w:t>通信作者：马晓颖，硕士研究生，E-mail:maxiaoying@idriverplus.com。</w:t>
          </w:r>
        </w:p>
      </w:tc>
    </w:tr>
  </w:tbl>
  <w:p w14:paraId="7E4DE295">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A795F6">
                          <w:r>
                            <w:fldChar w:fldCharType="begin"/>
                          </w:r>
                          <w:r>
                            <w:instrText xml:space="preserve"> PAGE   \* MERGEFORMAT </w:instrText>
                          </w:r>
                          <w:r>
                            <w:fldChar w:fldCharType="separate"/>
                          </w:r>
                          <w:r>
                            <w:rPr>
                              <w:lang w:val="zh-CN"/>
                            </w:rPr>
                            <w:t>1</w:t>
                          </w:r>
                          <w:r>
                            <w:rPr>
                              <w:lang w:val="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ZTTZk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5lNNmTICAABjBAAADgAAAAAAAAABACAAAAAfAQAAZHJzL2Uyb0RvYy54bWxQSwUG&#10;AAAAAAYABgBZAQAAwwUAAAAA&#10;">
              <v:fill on="f" focussize="0,0"/>
              <v:stroke on="f" weight="0.5pt"/>
              <v:imagedata o:title=""/>
              <o:lock v:ext="edit" aspectratio="f"/>
              <v:textbox inset="0mm,0mm,0mm,0mm" style="mso-fit-shape-to-text:t;">
                <w:txbxContent>
                  <w:p w14:paraId="18A795F6">
                    <w:r>
                      <w:fldChar w:fldCharType="begin"/>
                    </w:r>
                    <w:r>
                      <w:instrText xml:space="preserve"> PAGE   \* MERGEFORMAT </w:instrText>
                    </w:r>
                    <w:r>
                      <w:fldChar w:fldCharType="separate"/>
                    </w:r>
                    <w:r>
                      <w:rPr>
                        <w:lang w:val="zh-CN"/>
                      </w:rPr>
                      <w:t>1</w:t>
                    </w:r>
                    <w:r>
                      <w:rPr>
                        <w:lang w:val="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9633B5">
    <w:pPr>
      <w:pStyle w:val="16"/>
      <w:jc w:val="center"/>
      <w:rPr>
        <w:rFonts w:hint="eastAsia" w:eastAsia="宋体"/>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634FCC">
                          <w:pPr>
                            <w:pStyle w:val="16"/>
                            <w:jc w:val="center"/>
                          </w:pPr>
                          <w:r>
                            <w:fldChar w:fldCharType="begin"/>
                          </w:r>
                          <w:r>
                            <w:instrText xml:space="preserve"> PAGE   \* MERGEFORMAT </w:instrText>
                          </w:r>
                          <w:r>
                            <w:fldChar w:fldCharType="separate"/>
                          </w:r>
                          <w:r>
                            <w:rPr>
                              <w:lang w:val="zh-CN"/>
                            </w:rPr>
                            <w:t>5</w:t>
                          </w:r>
                          <w:r>
                            <w:rPr>
                              <w:lang w:val="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R3mOY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HeY5jICAABjBAAADgAAAAAAAAABACAAAAAfAQAAZHJzL2Uyb0RvYy54bWxQSwUG&#10;AAAAAAYABgBZAQAAwwUAAAAA&#10;">
              <v:fill on="f" focussize="0,0"/>
              <v:stroke on="f" weight="0.5pt"/>
              <v:imagedata o:title=""/>
              <o:lock v:ext="edit" aspectratio="f"/>
              <v:textbox inset="0mm,0mm,0mm,0mm" style="mso-fit-shape-to-text:t;">
                <w:txbxContent>
                  <w:p w14:paraId="0B634FCC">
                    <w:pPr>
                      <w:pStyle w:val="16"/>
                      <w:jc w:val="center"/>
                    </w:pPr>
                    <w:r>
                      <w:fldChar w:fldCharType="begin"/>
                    </w:r>
                    <w:r>
                      <w:instrText xml:space="preserve"> PAGE   \* MERGEFORMAT </w:instrText>
                    </w:r>
                    <w:r>
                      <w:fldChar w:fldCharType="separate"/>
                    </w:r>
                    <w:r>
                      <w:rPr>
                        <w:lang w:val="zh-CN"/>
                      </w:rPr>
                      <w:t>5</w:t>
                    </w:r>
                    <w:r>
                      <w:rPr>
                        <w:lang w:val="zh-CN"/>
                      </w:rPr>
                      <w:fldChar w:fldCharType="end"/>
                    </w:r>
                  </w:p>
                </w:txbxContent>
              </v:textbox>
            </v:shape>
          </w:pict>
        </mc:Fallback>
      </mc:AlternateContent>
    </w:r>
  </w:p>
  <w:p w14:paraId="7AEDDEBF">
    <w:pPr>
      <w:pStyle w:val="16"/>
      <w:jc w:val="center"/>
      <w:rPr>
        <w:rFonts w:hint="eastAsia" w:eastAsia="宋体"/>
        <w:lang w:val="en-US" w:eastAsia="zh-CN"/>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030974">
    <w:pPr>
      <w:framePr w:w="1401" w:h="425" w:hSpace="181" w:wrap="around" w:vAnchor="text" w:hAnchor="page" w:x="8355" w:y="-286"/>
      <w:wordWrap w:val="0"/>
      <w:jc w:val="center"/>
    </w:pPr>
    <w:r>
      <w:rPr>
        <w:rFonts w:hint="eastAsia"/>
      </w:rPr>
      <w:t xml:space="preserve">                                     </w:t>
    </w:r>
  </w:p>
  <w:p w14:paraId="57BB797D">
    <w:pPr>
      <w:framePr w:w="4467" w:h="703" w:hSpace="181" w:wrap="around" w:vAnchor="text" w:hAnchor="page" w:x="3054" w:y="-286"/>
      <w:spacing w:line="206" w:lineRule="exact"/>
      <w:jc w:val="center"/>
      <w:rPr>
        <w:rFonts w:hint="eastAsia" w:ascii="宋体" w:hAnsi="宋体"/>
      </w:rPr>
    </w:pPr>
    <w:r>
      <w:rPr>
        <w:rFonts w:hint="eastAsia" w:ascii="宋体" w:hAnsi="宋体"/>
      </w:rPr>
      <w:t>汽  车  工  程</w:t>
    </w:r>
  </w:p>
  <w:p w14:paraId="58CC6ADD">
    <w:pPr>
      <w:framePr w:w="4467" w:h="703" w:hSpace="181" w:wrap="around" w:vAnchor="text" w:hAnchor="page" w:x="3054" w:y="-286"/>
      <w:spacing w:line="206" w:lineRule="exact"/>
      <w:jc w:val="center"/>
      <w:rPr>
        <w:rFonts w:eastAsia="黑体"/>
      </w:rPr>
    </w:pPr>
    <w:r>
      <w:rPr>
        <w:rFonts w:hint="eastAsia" w:eastAsia="黑体"/>
      </w:rPr>
      <w:t>Automotive Engineering</w:t>
    </w:r>
  </w:p>
  <w:p w14:paraId="3619A9FE">
    <w:pPr>
      <w:framePr w:w="2790" w:h="433" w:wrap="around" w:vAnchor="text" w:hAnchor="page" w:x="637" w:y="-172"/>
      <w:rPr>
        <w:rFonts w:hint="eastAsia" w:ascii="宋体" w:hAnsi="宋体"/>
        <w:color w:val="FF0000"/>
      </w:rPr>
    </w:pPr>
  </w:p>
  <w:p w14:paraId="66181E55">
    <w:pPr>
      <w:pStyle w:val="17"/>
      <w:tabs>
        <w:tab w:val="right" w:pos="7632"/>
      </w:tabs>
      <w:spacing w:after="220"/>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EF8B1E">
    <w:pPr>
      <w:framePr w:h="227" w:hSpace="181" w:wrap="around" w:vAnchor="text" w:hAnchor="text" w:y="-56"/>
      <w:tabs>
        <w:tab w:val="left" w:pos="170"/>
      </w:tabs>
      <w:ind w:left="170"/>
      <w:jc w:val="left"/>
    </w:pPr>
    <w:r>
      <w:fldChar w:fldCharType="begin"/>
    </w:r>
    <w:r>
      <w:instrText xml:space="preserve"> PAGE </w:instrText>
    </w:r>
    <w:r>
      <w:fldChar w:fldCharType="separate"/>
    </w:r>
    <w:r>
      <w:t>1150</w:t>
    </w:r>
    <w:r>
      <w:fldChar w:fldCharType="end"/>
    </w:r>
  </w:p>
  <w:p w14:paraId="0732B90D">
    <w:pPr>
      <w:framePr w:w="3969" w:h="227" w:hSpace="181" w:wrap="around" w:vAnchor="text" w:hAnchor="text" w:xAlign="right" w:y="-61"/>
      <w:tabs>
        <w:tab w:val="left" w:pos="170"/>
      </w:tabs>
      <w:wordWrap w:val="0"/>
      <w:jc w:val="right"/>
    </w:pPr>
    <w:r>
      <w:rPr>
        <w:rFonts w:eastAsia="楷体_GB2312"/>
        <w:i/>
        <w:iCs/>
      </w:rPr>
      <w:t>Journal of Software</w:t>
    </w:r>
    <w:r>
      <w:rPr>
        <w:rFonts w:eastAsia="楷体_GB2312"/>
      </w:rPr>
      <w:t xml:space="preserve">  </w:t>
    </w:r>
    <w:r>
      <w:rPr>
        <w:rFonts w:hint="eastAsia" w:eastAsia="楷体_GB2312"/>
      </w:rPr>
      <w:t>软件学报</w:t>
    </w:r>
    <w:r>
      <w:rPr>
        <w:rFonts w:eastAsia="楷体_GB2312"/>
      </w:rPr>
      <w:t xml:space="preserve">  </w:t>
    </w:r>
    <w:r>
      <w:rPr>
        <w:rFonts w:hint="eastAsia"/>
      </w:rPr>
      <w:t>2003</w:t>
    </w:r>
    <w:r>
      <w:t>,1</w:t>
    </w:r>
    <w:r>
      <w:rPr>
        <w:rFonts w:hint="eastAsia"/>
      </w:rPr>
      <w:t>4</w:t>
    </w:r>
    <w:r>
      <w:t>(</w:t>
    </w:r>
    <w:r>
      <w:rPr>
        <w:rFonts w:hint="eastAsia"/>
      </w:rPr>
      <w:t>1</w:t>
    </w:r>
    <w:r>
      <w:t>)   </w:t>
    </w:r>
  </w:p>
  <w:p w14:paraId="60A9337B">
    <w:pPr>
      <w:pStyle w:val="17"/>
      <w:tabs>
        <w:tab w:val="center" w:pos="-2184"/>
      </w:tabs>
      <w:spacing w:after="22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3C96D9">
    <w:pPr>
      <w:framePr w:w="1401" w:h="425" w:hSpace="181" w:wrap="around" w:vAnchor="text" w:hAnchor="page" w:x="8355" w:y="-286"/>
      <w:wordWrap w:val="0"/>
      <w:jc w:val="center"/>
    </w:pPr>
    <w:r>
      <w:rPr>
        <w:rFonts w:hint="eastAsia"/>
      </w:rPr>
      <w:t xml:space="preserve"> </w:t>
    </w:r>
  </w:p>
  <w:p w14:paraId="4CEEB43E">
    <w:pPr>
      <w:framePr w:w="4467" w:h="703" w:hSpace="181" w:wrap="around" w:vAnchor="text" w:hAnchor="page" w:x="3054" w:y="-286"/>
      <w:spacing w:line="206" w:lineRule="exact"/>
      <w:jc w:val="center"/>
      <w:rPr>
        <w:rFonts w:hint="eastAsia" w:ascii="宋体" w:hAnsi="宋体"/>
      </w:rPr>
    </w:pPr>
    <w:r>
      <w:rPr>
        <w:rFonts w:hint="eastAsia" w:ascii="宋体" w:hAnsi="宋体"/>
      </w:rPr>
      <w:t>汽  车  工  程</w:t>
    </w:r>
  </w:p>
  <w:p w14:paraId="46DD7CB7">
    <w:pPr>
      <w:framePr w:w="4467" w:h="703" w:hSpace="181" w:wrap="around" w:vAnchor="text" w:hAnchor="page" w:x="3054" w:y="-286"/>
      <w:spacing w:line="206" w:lineRule="exact"/>
      <w:jc w:val="center"/>
      <w:rPr>
        <w:rFonts w:eastAsia="黑体"/>
      </w:rPr>
    </w:pPr>
    <w:r>
      <w:rPr>
        <w:rFonts w:hint="eastAsia" w:eastAsia="黑体"/>
      </w:rPr>
      <w:t>Automotive Engineering</w:t>
    </w:r>
  </w:p>
  <w:p w14:paraId="4EC5E2C8">
    <w:pPr>
      <w:framePr w:w="2790" w:h="433" w:wrap="around" w:vAnchor="text" w:hAnchor="page" w:x="637" w:y="-172"/>
      <w:rPr>
        <w:rFonts w:hint="eastAsia" w:ascii="宋体" w:hAnsi="宋体"/>
        <w:color w:val="FF0000"/>
      </w:rPr>
    </w:pPr>
  </w:p>
  <w:p w14:paraId="3B909070">
    <w:pPr>
      <w:pStyle w:val="4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45FFDD"/>
    <w:multiLevelType w:val="singleLevel"/>
    <w:tmpl w:val="A145FFDD"/>
    <w:lvl w:ilvl="0" w:tentative="0">
      <w:start w:val="1"/>
      <w:numFmt w:val="decimal"/>
      <w:lvlText w:val="[%1]"/>
      <w:lvlJc w:val="left"/>
      <w:pPr>
        <w:tabs>
          <w:tab w:val="left" w:pos="420"/>
        </w:tabs>
        <w:ind w:left="425" w:leftChars="0" w:hanging="425" w:firstLineChars="0"/>
      </w:pPr>
      <w:rPr>
        <w:rFonts w:hint="default"/>
      </w:rPr>
    </w:lvl>
  </w:abstractNum>
  <w:abstractNum w:abstractNumId="1">
    <w:nsid w:val="4BBC2CA8"/>
    <w:multiLevelType w:val="multilevel"/>
    <w:tmpl w:val="4BBC2CA8"/>
    <w:lvl w:ilvl="0" w:tentative="0">
      <w:start w:val="1"/>
      <w:numFmt w:val="decimal"/>
      <w:pStyle w:val="2"/>
      <w:lvlText w:val="%1  "/>
      <w:lvlJc w:val="left"/>
      <w:pPr>
        <w:tabs>
          <w:tab w:val="left" w:pos="360"/>
        </w:tabs>
        <w:ind w:left="0" w:firstLine="0"/>
      </w:pPr>
      <w:rPr>
        <w:rFonts w:hint="default" w:ascii="Times New Roman" w:hAnsi="Times New Roman"/>
        <w:b/>
        <w:i w:val="0"/>
        <w:sz w:val="21"/>
      </w:rPr>
    </w:lvl>
    <w:lvl w:ilvl="1" w:tentative="0">
      <w:start w:val="1"/>
      <w:numFmt w:val="decimal"/>
      <w:pStyle w:val="4"/>
      <w:lvlText w:val="%1.%2  "/>
      <w:lvlJc w:val="left"/>
      <w:pPr>
        <w:tabs>
          <w:tab w:val="left" w:pos="360"/>
        </w:tabs>
        <w:ind w:left="0" w:firstLine="0"/>
      </w:pPr>
      <w:rPr>
        <w:rFonts w:hint="default" w:ascii="Times New Roman" w:hAnsi="Times New Roman"/>
        <w:b/>
        <w:i w:val="0"/>
        <w:sz w:val="18"/>
      </w:rPr>
    </w:lvl>
    <w:lvl w:ilvl="2" w:tentative="0">
      <w:start w:val="1"/>
      <w:numFmt w:val="decimal"/>
      <w:lvlText w:val="%1.%2.%3  "/>
      <w:lvlJc w:val="left"/>
      <w:pPr>
        <w:tabs>
          <w:tab w:val="left" w:pos="720"/>
        </w:tabs>
        <w:ind w:left="0" w:firstLine="0"/>
      </w:pPr>
      <w:rPr>
        <w:rFonts w:hint="default" w:ascii="Times New Roman" w:hAnsi="Times New Roman"/>
        <w:b w:val="0"/>
        <w:i w:val="0"/>
        <w:sz w:val="18"/>
      </w:rPr>
    </w:lvl>
    <w:lvl w:ilvl="3" w:tentative="0">
      <w:start w:val="1"/>
      <w:numFmt w:val="decimal"/>
      <w:pStyle w:val="6"/>
      <w:lvlText w:val="%1.%2.%3.%4  "/>
      <w:lvlJc w:val="left"/>
      <w:pPr>
        <w:tabs>
          <w:tab w:val="left" w:pos="720"/>
        </w:tabs>
        <w:ind w:left="0" w:firstLine="0"/>
      </w:pPr>
      <w:rPr>
        <w:rFonts w:hint="default" w:ascii="Times New Roman" w:hAnsi="Times New Roman"/>
        <w:b/>
        <w:i w:val="0"/>
        <w:sz w:val="18"/>
      </w:rPr>
    </w:lvl>
    <w:lvl w:ilvl="4" w:tentative="0">
      <w:start w:val="1"/>
      <w:numFmt w:val="decimal"/>
      <w:pStyle w:val="7"/>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2">
    <w:nsid w:val="612B6CE2"/>
    <w:multiLevelType w:val="multilevel"/>
    <w:tmpl w:val="612B6CE2"/>
    <w:lvl w:ilvl="0" w:tentative="0">
      <w:start w:val="1"/>
      <w:numFmt w:val="decimal"/>
      <w:pStyle w:val="54"/>
      <w:lvlText w:val="[%1]  "/>
      <w:lvlJc w:val="right"/>
      <w:pPr>
        <w:tabs>
          <w:tab w:val="left" w:pos="419"/>
        </w:tabs>
        <w:ind w:left="419" w:hanging="79"/>
      </w:pPr>
      <w:rPr>
        <w:rFonts w:hint="default" w:ascii="Times New Roman" w:hAnsi="Times New Roman" w:eastAsia="宋体"/>
        <w:b w:val="0"/>
        <w:i w:val="0"/>
        <w:sz w:val="15"/>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6FF5BFBD"/>
    <w:multiLevelType w:val="singleLevel"/>
    <w:tmpl w:val="6FF5BFBD"/>
    <w:lvl w:ilvl="0" w:tentative="0">
      <w:start w:val="1"/>
      <w:numFmt w:val="decimal"/>
      <w:suff w:val="space"/>
      <w:lvlText w:val="%1."/>
      <w:lvlJc w:val="left"/>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hideSpellingErrors/>
  <w:hideGrammaticalErrors/>
  <w:documentProtection w:enforcement="0"/>
  <w:defaultTabStop w:val="420"/>
  <w:drawingGridHorizontalSpacing w:val="93"/>
  <w:drawingGridVerticalSpacing w:val="285"/>
  <w:displayHorizontalDrawingGridEvery w:val="1"/>
  <w:displayVerticalDrawingGridEvery w:val="1"/>
  <w:noPunctuationKerning w:val="1"/>
  <w:characterSpacingControl w:val="compressPunctuation"/>
  <w:footnotePr>
    <w:numRestart w:val="eachPage"/>
  </w:foot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YwNzY1MTQyNzW2NLJU0lEKTi0uzszPAykwrQUAok3m+ywAAAA="/>
  </w:docVars>
  <w:rsids>
    <w:rsidRoot w:val="00D938DE"/>
    <w:rsid w:val="000027D7"/>
    <w:rsid w:val="000049B1"/>
    <w:rsid w:val="00011D3B"/>
    <w:rsid w:val="00013A3D"/>
    <w:rsid w:val="0001616F"/>
    <w:rsid w:val="00017387"/>
    <w:rsid w:val="00022664"/>
    <w:rsid w:val="00025F11"/>
    <w:rsid w:val="00026080"/>
    <w:rsid w:val="000271DF"/>
    <w:rsid w:val="000310A6"/>
    <w:rsid w:val="0004054E"/>
    <w:rsid w:val="00040AA7"/>
    <w:rsid w:val="00047387"/>
    <w:rsid w:val="00050540"/>
    <w:rsid w:val="00051BB4"/>
    <w:rsid w:val="00051F78"/>
    <w:rsid w:val="00054DE6"/>
    <w:rsid w:val="0005567F"/>
    <w:rsid w:val="00060C70"/>
    <w:rsid w:val="000629A8"/>
    <w:rsid w:val="000638D0"/>
    <w:rsid w:val="00064CBF"/>
    <w:rsid w:val="000654BB"/>
    <w:rsid w:val="00066298"/>
    <w:rsid w:val="00073077"/>
    <w:rsid w:val="000741B9"/>
    <w:rsid w:val="00077408"/>
    <w:rsid w:val="000778D4"/>
    <w:rsid w:val="00077CAA"/>
    <w:rsid w:val="000849D6"/>
    <w:rsid w:val="00086591"/>
    <w:rsid w:val="00086722"/>
    <w:rsid w:val="00087E85"/>
    <w:rsid w:val="0009426A"/>
    <w:rsid w:val="000947AE"/>
    <w:rsid w:val="0009554B"/>
    <w:rsid w:val="000A2B52"/>
    <w:rsid w:val="000A36DA"/>
    <w:rsid w:val="000A5FE4"/>
    <w:rsid w:val="000B18E3"/>
    <w:rsid w:val="000B3A0B"/>
    <w:rsid w:val="000B7953"/>
    <w:rsid w:val="000B7C98"/>
    <w:rsid w:val="000C3A00"/>
    <w:rsid w:val="000C5A9D"/>
    <w:rsid w:val="000D3A7F"/>
    <w:rsid w:val="000D54FB"/>
    <w:rsid w:val="000E16B0"/>
    <w:rsid w:val="000E182E"/>
    <w:rsid w:val="000E30EE"/>
    <w:rsid w:val="000E46B8"/>
    <w:rsid w:val="000E6596"/>
    <w:rsid w:val="000E7E64"/>
    <w:rsid w:val="0010217D"/>
    <w:rsid w:val="001028A0"/>
    <w:rsid w:val="00102AD7"/>
    <w:rsid w:val="00107BBF"/>
    <w:rsid w:val="0011080A"/>
    <w:rsid w:val="0011154B"/>
    <w:rsid w:val="001123C9"/>
    <w:rsid w:val="00116F89"/>
    <w:rsid w:val="001224C9"/>
    <w:rsid w:val="001246F4"/>
    <w:rsid w:val="001248F5"/>
    <w:rsid w:val="0012532C"/>
    <w:rsid w:val="00130A4A"/>
    <w:rsid w:val="00130BFA"/>
    <w:rsid w:val="00132043"/>
    <w:rsid w:val="00132CCE"/>
    <w:rsid w:val="00136031"/>
    <w:rsid w:val="00136F92"/>
    <w:rsid w:val="00140029"/>
    <w:rsid w:val="00141F8B"/>
    <w:rsid w:val="00142FA0"/>
    <w:rsid w:val="00143BF1"/>
    <w:rsid w:val="001455AC"/>
    <w:rsid w:val="00147F89"/>
    <w:rsid w:val="00150570"/>
    <w:rsid w:val="00150FCB"/>
    <w:rsid w:val="00157410"/>
    <w:rsid w:val="00165083"/>
    <w:rsid w:val="00166C41"/>
    <w:rsid w:val="00173E8B"/>
    <w:rsid w:val="00181992"/>
    <w:rsid w:val="0018274C"/>
    <w:rsid w:val="001841BF"/>
    <w:rsid w:val="00187098"/>
    <w:rsid w:val="00187A15"/>
    <w:rsid w:val="001901E1"/>
    <w:rsid w:val="00192440"/>
    <w:rsid w:val="00196BD1"/>
    <w:rsid w:val="001A1B44"/>
    <w:rsid w:val="001A1C6F"/>
    <w:rsid w:val="001A2279"/>
    <w:rsid w:val="001A49C4"/>
    <w:rsid w:val="001A4BD3"/>
    <w:rsid w:val="001A5B4C"/>
    <w:rsid w:val="001B3D58"/>
    <w:rsid w:val="001B4893"/>
    <w:rsid w:val="001B5513"/>
    <w:rsid w:val="001C1700"/>
    <w:rsid w:val="001C35F5"/>
    <w:rsid w:val="001C4BEA"/>
    <w:rsid w:val="001C4E57"/>
    <w:rsid w:val="001D01A6"/>
    <w:rsid w:val="001D04CC"/>
    <w:rsid w:val="001D3D16"/>
    <w:rsid w:val="001D7113"/>
    <w:rsid w:val="001E15DE"/>
    <w:rsid w:val="001E2279"/>
    <w:rsid w:val="001E282E"/>
    <w:rsid w:val="001E4A3E"/>
    <w:rsid w:val="001E6013"/>
    <w:rsid w:val="001F11B2"/>
    <w:rsid w:val="001F26C5"/>
    <w:rsid w:val="001F69B9"/>
    <w:rsid w:val="00200B49"/>
    <w:rsid w:val="00203BC7"/>
    <w:rsid w:val="002111CF"/>
    <w:rsid w:val="00212863"/>
    <w:rsid w:val="002146A5"/>
    <w:rsid w:val="002219B4"/>
    <w:rsid w:val="002220E7"/>
    <w:rsid w:val="00224F9B"/>
    <w:rsid w:val="00230274"/>
    <w:rsid w:val="00231828"/>
    <w:rsid w:val="00232A03"/>
    <w:rsid w:val="00234404"/>
    <w:rsid w:val="0024201D"/>
    <w:rsid w:val="00242A5B"/>
    <w:rsid w:val="00243EBA"/>
    <w:rsid w:val="002455D1"/>
    <w:rsid w:val="002458DF"/>
    <w:rsid w:val="00246330"/>
    <w:rsid w:val="00247390"/>
    <w:rsid w:val="00247C6E"/>
    <w:rsid w:val="00253981"/>
    <w:rsid w:val="00254A4E"/>
    <w:rsid w:val="00254C47"/>
    <w:rsid w:val="0026130D"/>
    <w:rsid w:val="002618AD"/>
    <w:rsid w:val="0026427D"/>
    <w:rsid w:val="002642A9"/>
    <w:rsid w:val="0026436B"/>
    <w:rsid w:val="002652C1"/>
    <w:rsid w:val="00270139"/>
    <w:rsid w:val="00272B68"/>
    <w:rsid w:val="00275379"/>
    <w:rsid w:val="0027603D"/>
    <w:rsid w:val="00276D69"/>
    <w:rsid w:val="00280A9A"/>
    <w:rsid w:val="0028108B"/>
    <w:rsid w:val="00281320"/>
    <w:rsid w:val="00281A0C"/>
    <w:rsid w:val="002867A5"/>
    <w:rsid w:val="00287284"/>
    <w:rsid w:val="002920E2"/>
    <w:rsid w:val="002938EC"/>
    <w:rsid w:val="0029518E"/>
    <w:rsid w:val="00297866"/>
    <w:rsid w:val="00297E63"/>
    <w:rsid w:val="002A06D3"/>
    <w:rsid w:val="002A4055"/>
    <w:rsid w:val="002A46CF"/>
    <w:rsid w:val="002A6864"/>
    <w:rsid w:val="002A73E3"/>
    <w:rsid w:val="002B2E46"/>
    <w:rsid w:val="002B6211"/>
    <w:rsid w:val="002B7811"/>
    <w:rsid w:val="002C40EB"/>
    <w:rsid w:val="002C4323"/>
    <w:rsid w:val="002C7306"/>
    <w:rsid w:val="002D35CE"/>
    <w:rsid w:val="002D6514"/>
    <w:rsid w:val="002D7EAF"/>
    <w:rsid w:val="002E0FE3"/>
    <w:rsid w:val="002E31F5"/>
    <w:rsid w:val="002E3657"/>
    <w:rsid w:val="002E52D1"/>
    <w:rsid w:val="002F0202"/>
    <w:rsid w:val="002F73B5"/>
    <w:rsid w:val="003002F3"/>
    <w:rsid w:val="003006E5"/>
    <w:rsid w:val="003017C5"/>
    <w:rsid w:val="00302EE0"/>
    <w:rsid w:val="003032E6"/>
    <w:rsid w:val="00306AB9"/>
    <w:rsid w:val="00311CAE"/>
    <w:rsid w:val="00312A86"/>
    <w:rsid w:val="00320E18"/>
    <w:rsid w:val="003225EC"/>
    <w:rsid w:val="00323507"/>
    <w:rsid w:val="00325B90"/>
    <w:rsid w:val="0032735D"/>
    <w:rsid w:val="00331913"/>
    <w:rsid w:val="00336A6D"/>
    <w:rsid w:val="003370DF"/>
    <w:rsid w:val="00340E61"/>
    <w:rsid w:val="00341A2A"/>
    <w:rsid w:val="00347415"/>
    <w:rsid w:val="003515CF"/>
    <w:rsid w:val="0035494C"/>
    <w:rsid w:val="003549BC"/>
    <w:rsid w:val="0035694D"/>
    <w:rsid w:val="00364817"/>
    <w:rsid w:val="00367C88"/>
    <w:rsid w:val="0037297E"/>
    <w:rsid w:val="00372FE4"/>
    <w:rsid w:val="00373364"/>
    <w:rsid w:val="003739C6"/>
    <w:rsid w:val="00375B99"/>
    <w:rsid w:val="00385009"/>
    <w:rsid w:val="003933CD"/>
    <w:rsid w:val="003938C2"/>
    <w:rsid w:val="00395871"/>
    <w:rsid w:val="0039746D"/>
    <w:rsid w:val="003A69FB"/>
    <w:rsid w:val="003B24AF"/>
    <w:rsid w:val="003B39C4"/>
    <w:rsid w:val="003B4EA3"/>
    <w:rsid w:val="003B7739"/>
    <w:rsid w:val="003C0055"/>
    <w:rsid w:val="003C371F"/>
    <w:rsid w:val="003C37B3"/>
    <w:rsid w:val="003C70CE"/>
    <w:rsid w:val="003D0560"/>
    <w:rsid w:val="003E2AE0"/>
    <w:rsid w:val="003F234B"/>
    <w:rsid w:val="003F2E67"/>
    <w:rsid w:val="003F31E5"/>
    <w:rsid w:val="003F469C"/>
    <w:rsid w:val="003F562A"/>
    <w:rsid w:val="003F7E3B"/>
    <w:rsid w:val="00402A13"/>
    <w:rsid w:val="0040556A"/>
    <w:rsid w:val="00405AF0"/>
    <w:rsid w:val="00407AD1"/>
    <w:rsid w:val="0041223E"/>
    <w:rsid w:val="00412502"/>
    <w:rsid w:val="00412C50"/>
    <w:rsid w:val="00417672"/>
    <w:rsid w:val="00417D86"/>
    <w:rsid w:val="004218C0"/>
    <w:rsid w:val="0042232C"/>
    <w:rsid w:val="00424053"/>
    <w:rsid w:val="00426E94"/>
    <w:rsid w:val="00430886"/>
    <w:rsid w:val="00430D78"/>
    <w:rsid w:val="004345CA"/>
    <w:rsid w:val="00434740"/>
    <w:rsid w:val="00444114"/>
    <w:rsid w:val="00447A1D"/>
    <w:rsid w:val="00455AC0"/>
    <w:rsid w:val="00455E87"/>
    <w:rsid w:val="00467126"/>
    <w:rsid w:val="00472DF4"/>
    <w:rsid w:val="00477C5F"/>
    <w:rsid w:val="00481883"/>
    <w:rsid w:val="00485851"/>
    <w:rsid w:val="00494799"/>
    <w:rsid w:val="00496440"/>
    <w:rsid w:val="00496E42"/>
    <w:rsid w:val="00497DAC"/>
    <w:rsid w:val="004A155B"/>
    <w:rsid w:val="004A53C2"/>
    <w:rsid w:val="004A6110"/>
    <w:rsid w:val="004A6981"/>
    <w:rsid w:val="004B3110"/>
    <w:rsid w:val="004B4175"/>
    <w:rsid w:val="004C0435"/>
    <w:rsid w:val="004C1BDB"/>
    <w:rsid w:val="004C47E1"/>
    <w:rsid w:val="004C4A84"/>
    <w:rsid w:val="004C67D8"/>
    <w:rsid w:val="004D1E27"/>
    <w:rsid w:val="004D22D9"/>
    <w:rsid w:val="004D30D7"/>
    <w:rsid w:val="004D6AE6"/>
    <w:rsid w:val="004F0ABB"/>
    <w:rsid w:val="004F184D"/>
    <w:rsid w:val="004F1A7B"/>
    <w:rsid w:val="004F3369"/>
    <w:rsid w:val="004F4654"/>
    <w:rsid w:val="005025FF"/>
    <w:rsid w:val="00502BED"/>
    <w:rsid w:val="005035AD"/>
    <w:rsid w:val="00511534"/>
    <w:rsid w:val="00511A17"/>
    <w:rsid w:val="00516809"/>
    <w:rsid w:val="005201F8"/>
    <w:rsid w:val="0053004C"/>
    <w:rsid w:val="0053077C"/>
    <w:rsid w:val="005310A5"/>
    <w:rsid w:val="0053200D"/>
    <w:rsid w:val="0053576B"/>
    <w:rsid w:val="005473E1"/>
    <w:rsid w:val="005500C7"/>
    <w:rsid w:val="00550AFD"/>
    <w:rsid w:val="00550B5C"/>
    <w:rsid w:val="005513CE"/>
    <w:rsid w:val="005524BC"/>
    <w:rsid w:val="00552E34"/>
    <w:rsid w:val="00555EA7"/>
    <w:rsid w:val="00564727"/>
    <w:rsid w:val="00567374"/>
    <w:rsid w:val="00570472"/>
    <w:rsid w:val="00576154"/>
    <w:rsid w:val="00576216"/>
    <w:rsid w:val="00580081"/>
    <w:rsid w:val="00583A80"/>
    <w:rsid w:val="00591F83"/>
    <w:rsid w:val="00592983"/>
    <w:rsid w:val="0059433F"/>
    <w:rsid w:val="00597BD6"/>
    <w:rsid w:val="005A3053"/>
    <w:rsid w:val="005A4F00"/>
    <w:rsid w:val="005B15D2"/>
    <w:rsid w:val="005B1F6E"/>
    <w:rsid w:val="005B6F64"/>
    <w:rsid w:val="005C337B"/>
    <w:rsid w:val="005C3FDD"/>
    <w:rsid w:val="005C520C"/>
    <w:rsid w:val="005C6DB7"/>
    <w:rsid w:val="005D167A"/>
    <w:rsid w:val="005D3306"/>
    <w:rsid w:val="005D6A39"/>
    <w:rsid w:val="005D7AC8"/>
    <w:rsid w:val="005E1A73"/>
    <w:rsid w:val="005E3228"/>
    <w:rsid w:val="005F2D64"/>
    <w:rsid w:val="005F2E1D"/>
    <w:rsid w:val="005F5685"/>
    <w:rsid w:val="005F5DB0"/>
    <w:rsid w:val="005F76C0"/>
    <w:rsid w:val="006012B2"/>
    <w:rsid w:val="00601836"/>
    <w:rsid w:val="00602F9F"/>
    <w:rsid w:val="00604416"/>
    <w:rsid w:val="0060445E"/>
    <w:rsid w:val="006052BF"/>
    <w:rsid w:val="00620202"/>
    <w:rsid w:val="00621DA5"/>
    <w:rsid w:val="00623563"/>
    <w:rsid w:val="00626956"/>
    <w:rsid w:val="0063237E"/>
    <w:rsid w:val="00641B18"/>
    <w:rsid w:val="006431E8"/>
    <w:rsid w:val="00643C91"/>
    <w:rsid w:val="0064409B"/>
    <w:rsid w:val="00644898"/>
    <w:rsid w:val="00646D10"/>
    <w:rsid w:val="00646D41"/>
    <w:rsid w:val="006514FA"/>
    <w:rsid w:val="00652743"/>
    <w:rsid w:val="00657268"/>
    <w:rsid w:val="0065775A"/>
    <w:rsid w:val="006609B8"/>
    <w:rsid w:val="00663CE4"/>
    <w:rsid w:val="00677315"/>
    <w:rsid w:val="00682389"/>
    <w:rsid w:val="0068340F"/>
    <w:rsid w:val="00683616"/>
    <w:rsid w:val="00683E83"/>
    <w:rsid w:val="00683ED5"/>
    <w:rsid w:val="00686D68"/>
    <w:rsid w:val="00687266"/>
    <w:rsid w:val="00691D93"/>
    <w:rsid w:val="00691DC1"/>
    <w:rsid w:val="006929C0"/>
    <w:rsid w:val="00695CB9"/>
    <w:rsid w:val="006A393E"/>
    <w:rsid w:val="006A4889"/>
    <w:rsid w:val="006A5906"/>
    <w:rsid w:val="006A6603"/>
    <w:rsid w:val="006B5475"/>
    <w:rsid w:val="006B7A6E"/>
    <w:rsid w:val="006C0B79"/>
    <w:rsid w:val="006C32E1"/>
    <w:rsid w:val="006C5331"/>
    <w:rsid w:val="006D4D72"/>
    <w:rsid w:val="006D566C"/>
    <w:rsid w:val="006E20A9"/>
    <w:rsid w:val="006E39D8"/>
    <w:rsid w:val="006E5F25"/>
    <w:rsid w:val="00701544"/>
    <w:rsid w:val="007028D5"/>
    <w:rsid w:val="00707636"/>
    <w:rsid w:val="007077F9"/>
    <w:rsid w:val="00710A96"/>
    <w:rsid w:val="0071222F"/>
    <w:rsid w:val="0071509A"/>
    <w:rsid w:val="00726BB4"/>
    <w:rsid w:val="00732AAA"/>
    <w:rsid w:val="00733652"/>
    <w:rsid w:val="00741F68"/>
    <w:rsid w:val="00744BFB"/>
    <w:rsid w:val="00750122"/>
    <w:rsid w:val="00752021"/>
    <w:rsid w:val="00753137"/>
    <w:rsid w:val="007535F5"/>
    <w:rsid w:val="007578B7"/>
    <w:rsid w:val="007606E7"/>
    <w:rsid w:val="007620EC"/>
    <w:rsid w:val="007675CA"/>
    <w:rsid w:val="007701D8"/>
    <w:rsid w:val="00772A9D"/>
    <w:rsid w:val="007745AC"/>
    <w:rsid w:val="0077495D"/>
    <w:rsid w:val="00784E26"/>
    <w:rsid w:val="00790D08"/>
    <w:rsid w:val="00793743"/>
    <w:rsid w:val="007A2124"/>
    <w:rsid w:val="007A68A4"/>
    <w:rsid w:val="007B0912"/>
    <w:rsid w:val="007B70B9"/>
    <w:rsid w:val="007B7B56"/>
    <w:rsid w:val="007B7DF6"/>
    <w:rsid w:val="007C1F14"/>
    <w:rsid w:val="007C5CC9"/>
    <w:rsid w:val="007C7C7D"/>
    <w:rsid w:val="007D0011"/>
    <w:rsid w:val="007D5894"/>
    <w:rsid w:val="007D64C5"/>
    <w:rsid w:val="007E1BC5"/>
    <w:rsid w:val="007F1981"/>
    <w:rsid w:val="007F4E83"/>
    <w:rsid w:val="00806396"/>
    <w:rsid w:val="008068EF"/>
    <w:rsid w:val="0080691D"/>
    <w:rsid w:val="00810160"/>
    <w:rsid w:val="00810B19"/>
    <w:rsid w:val="00810DC2"/>
    <w:rsid w:val="0081184E"/>
    <w:rsid w:val="00813012"/>
    <w:rsid w:val="00813D74"/>
    <w:rsid w:val="008214F9"/>
    <w:rsid w:val="008268AE"/>
    <w:rsid w:val="008315DB"/>
    <w:rsid w:val="00831839"/>
    <w:rsid w:val="00833D06"/>
    <w:rsid w:val="00833FAA"/>
    <w:rsid w:val="008354A7"/>
    <w:rsid w:val="00837622"/>
    <w:rsid w:val="00841614"/>
    <w:rsid w:val="00844AD4"/>
    <w:rsid w:val="0084598E"/>
    <w:rsid w:val="0085057A"/>
    <w:rsid w:val="00857092"/>
    <w:rsid w:val="008574C2"/>
    <w:rsid w:val="0085752E"/>
    <w:rsid w:val="008620EB"/>
    <w:rsid w:val="00863C42"/>
    <w:rsid w:val="008661F7"/>
    <w:rsid w:val="00866938"/>
    <w:rsid w:val="008704A4"/>
    <w:rsid w:val="00870FAC"/>
    <w:rsid w:val="00874668"/>
    <w:rsid w:val="00874886"/>
    <w:rsid w:val="0087593E"/>
    <w:rsid w:val="00876954"/>
    <w:rsid w:val="00877B7B"/>
    <w:rsid w:val="0088202B"/>
    <w:rsid w:val="00882518"/>
    <w:rsid w:val="00883C88"/>
    <w:rsid w:val="0088453F"/>
    <w:rsid w:val="008913F1"/>
    <w:rsid w:val="00892375"/>
    <w:rsid w:val="00896419"/>
    <w:rsid w:val="008A0096"/>
    <w:rsid w:val="008A1B58"/>
    <w:rsid w:val="008A2752"/>
    <w:rsid w:val="008A43A9"/>
    <w:rsid w:val="008A459A"/>
    <w:rsid w:val="008A4AE8"/>
    <w:rsid w:val="008A50ED"/>
    <w:rsid w:val="008B13BD"/>
    <w:rsid w:val="008B168C"/>
    <w:rsid w:val="008B1C0D"/>
    <w:rsid w:val="008B4ABD"/>
    <w:rsid w:val="008C3ABC"/>
    <w:rsid w:val="008C3FCC"/>
    <w:rsid w:val="008C4552"/>
    <w:rsid w:val="008C462E"/>
    <w:rsid w:val="008C4C8F"/>
    <w:rsid w:val="008D01FF"/>
    <w:rsid w:val="008D33EF"/>
    <w:rsid w:val="008D7C04"/>
    <w:rsid w:val="008E1DEE"/>
    <w:rsid w:val="008E4E4B"/>
    <w:rsid w:val="008E5843"/>
    <w:rsid w:val="008E5B27"/>
    <w:rsid w:val="008E6DD0"/>
    <w:rsid w:val="008E71A9"/>
    <w:rsid w:val="008E7E99"/>
    <w:rsid w:val="008F14B8"/>
    <w:rsid w:val="008F226B"/>
    <w:rsid w:val="008F2681"/>
    <w:rsid w:val="008F6E6F"/>
    <w:rsid w:val="00903D1F"/>
    <w:rsid w:val="009052BC"/>
    <w:rsid w:val="009076C6"/>
    <w:rsid w:val="0091109B"/>
    <w:rsid w:val="00911875"/>
    <w:rsid w:val="00913303"/>
    <w:rsid w:val="009143D5"/>
    <w:rsid w:val="00914728"/>
    <w:rsid w:val="009149C7"/>
    <w:rsid w:val="00915743"/>
    <w:rsid w:val="009160E1"/>
    <w:rsid w:val="00917FD2"/>
    <w:rsid w:val="0092053E"/>
    <w:rsid w:val="0092055D"/>
    <w:rsid w:val="00920A68"/>
    <w:rsid w:val="00920AD2"/>
    <w:rsid w:val="009250AF"/>
    <w:rsid w:val="00926A1D"/>
    <w:rsid w:val="0093019B"/>
    <w:rsid w:val="00931405"/>
    <w:rsid w:val="0093532C"/>
    <w:rsid w:val="00935C2A"/>
    <w:rsid w:val="009376AC"/>
    <w:rsid w:val="00940735"/>
    <w:rsid w:val="00944C3B"/>
    <w:rsid w:val="009457BD"/>
    <w:rsid w:val="0094653C"/>
    <w:rsid w:val="0094781F"/>
    <w:rsid w:val="009527BD"/>
    <w:rsid w:val="00952B28"/>
    <w:rsid w:val="00955311"/>
    <w:rsid w:val="00955867"/>
    <w:rsid w:val="00957619"/>
    <w:rsid w:val="009678E4"/>
    <w:rsid w:val="00970D26"/>
    <w:rsid w:val="00971CD3"/>
    <w:rsid w:val="00972C28"/>
    <w:rsid w:val="00980C8F"/>
    <w:rsid w:val="009835A8"/>
    <w:rsid w:val="00987B94"/>
    <w:rsid w:val="00987FD5"/>
    <w:rsid w:val="009906C2"/>
    <w:rsid w:val="0099113B"/>
    <w:rsid w:val="00992712"/>
    <w:rsid w:val="00994187"/>
    <w:rsid w:val="009A1918"/>
    <w:rsid w:val="009A1CE9"/>
    <w:rsid w:val="009A528E"/>
    <w:rsid w:val="009A6A24"/>
    <w:rsid w:val="009B2680"/>
    <w:rsid w:val="009B5941"/>
    <w:rsid w:val="009B5A4C"/>
    <w:rsid w:val="009C068C"/>
    <w:rsid w:val="009C175B"/>
    <w:rsid w:val="009C21F7"/>
    <w:rsid w:val="009D3EB4"/>
    <w:rsid w:val="009D68D5"/>
    <w:rsid w:val="009E03A5"/>
    <w:rsid w:val="009E1285"/>
    <w:rsid w:val="009E1E43"/>
    <w:rsid w:val="009E2607"/>
    <w:rsid w:val="009E4538"/>
    <w:rsid w:val="009E4B65"/>
    <w:rsid w:val="009E7CE0"/>
    <w:rsid w:val="009F0B65"/>
    <w:rsid w:val="009F1966"/>
    <w:rsid w:val="009F1ECF"/>
    <w:rsid w:val="009F2A50"/>
    <w:rsid w:val="009F4FBA"/>
    <w:rsid w:val="009F6639"/>
    <w:rsid w:val="009F6E7A"/>
    <w:rsid w:val="009F7DDB"/>
    <w:rsid w:val="00A053C7"/>
    <w:rsid w:val="00A05C65"/>
    <w:rsid w:val="00A07895"/>
    <w:rsid w:val="00A15BBB"/>
    <w:rsid w:val="00A17461"/>
    <w:rsid w:val="00A212C0"/>
    <w:rsid w:val="00A24618"/>
    <w:rsid w:val="00A255DA"/>
    <w:rsid w:val="00A27FDA"/>
    <w:rsid w:val="00A31C35"/>
    <w:rsid w:val="00A32924"/>
    <w:rsid w:val="00A32BE0"/>
    <w:rsid w:val="00A32DB5"/>
    <w:rsid w:val="00A42618"/>
    <w:rsid w:val="00A508DE"/>
    <w:rsid w:val="00A5098B"/>
    <w:rsid w:val="00A50CBD"/>
    <w:rsid w:val="00A527D7"/>
    <w:rsid w:val="00A53948"/>
    <w:rsid w:val="00A55948"/>
    <w:rsid w:val="00A61780"/>
    <w:rsid w:val="00A65BFB"/>
    <w:rsid w:val="00A65ED9"/>
    <w:rsid w:val="00A713C8"/>
    <w:rsid w:val="00A71F03"/>
    <w:rsid w:val="00A841DA"/>
    <w:rsid w:val="00A84B1D"/>
    <w:rsid w:val="00A84E05"/>
    <w:rsid w:val="00A96725"/>
    <w:rsid w:val="00AA0074"/>
    <w:rsid w:val="00AA254E"/>
    <w:rsid w:val="00AA3CEC"/>
    <w:rsid w:val="00AB0826"/>
    <w:rsid w:val="00AB1FD6"/>
    <w:rsid w:val="00AB4E16"/>
    <w:rsid w:val="00AB780F"/>
    <w:rsid w:val="00AC06D8"/>
    <w:rsid w:val="00AC0D73"/>
    <w:rsid w:val="00AC1385"/>
    <w:rsid w:val="00AC43B1"/>
    <w:rsid w:val="00AC5BBF"/>
    <w:rsid w:val="00AC736F"/>
    <w:rsid w:val="00AD3CF0"/>
    <w:rsid w:val="00AD61A3"/>
    <w:rsid w:val="00AE0957"/>
    <w:rsid w:val="00AF1031"/>
    <w:rsid w:val="00AF3D67"/>
    <w:rsid w:val="00AF578F"/>
    <w:rsid w:val="00AF6729"/>
    <w:rsid w:val="00AF6A16"/>
    <w:rsid w:val="00AF6D31"/>
    <w:rsid w:val="00B0199E"/>
    <w:rsid w:val="00B02A32"/>
    <w:rsid w:val="00B0452D"/>
    <w:rsid w:val="00B11938"/>
    <w:rsid w:val="00B15519"/>
    <w:rsid w:val="00B23A9E"/>
    <w:rsid w:val="00B242BA"/>
    <w:rsid w:val="00B26236"/>
    <w:rsid w:val="00B27F4F"/>
    <w:rsid w:val="00B302D5"/>
    <w:rsid w:val="00B32D70"/>
    <w:rsid w:val="00B33E48"/>
    <w:rsid w:val="00B34865"/>
    <w:rsid w:val="00B35B8E"/>
    <w:rsid w:val="00B406C3"/>
    <w:rsid w:val="00B40EBE"/>
    <w:rsid w:val="00B413C3"/>
    <w:rsid w:val="00B42066"/>
    <w:rsid w:val="00B42798"/>
    <w:rsid w:val="00B44147"/>
    <w:rsid w:val="00B44CA7"/>
    <w:rsid w:val="00B467BD"/>
    <w:rsid w:val="00B5004A"/>
    <w:rsid w:val="00B531EE"/>
    <w:rsid w:val="00B53804"/>
    <w:rsid w:val="00B56664"/>
    <w:rsid w:val="00B600AE"/>
    <w:rsid w:val="00B615F5"/>
    <w:rsid w:val="00B62DB4"/>
    <w:rsid w:val="00B67909"/>
    <w:rsid w:val="00B72257"/>
    <w:rsid w:val="00B73723"/>
    <w:rsid w:val="00B75AF7"/>
    <w:rsid w:val="00B816E1"/>
    <w:rsid w:val="00B85CD7"/>
    <w:rsid w:val="00B86D1D"/>
    <w:rsid w:val="00B90BEE"/>
    <w:rsid w:val="00B95C13"/>
    <w:rsid w:val="00B97FE8"/>
    <w:rsid w:val="00BA1703"/>
    <w:rsid w:val="00BA23C9"/>
    <w:rsid w:val="00BA272A"/>
    <w:rsid w:val="00BA4C22"/>
    <w:rsid w:val="00BA4E14"/>
    <w:rsid w:val="00BA72C9"/>
    <w:rsid w:val="00BB2C3B"/>
    <w:rsid w:val="00BB630E"/>
    <w:rsid w:val="00BC1A58"/>
    <w:rsid w:val="00BC1AF7"/>
    <w:rsid w:val="00BC2FC2"/>
    <w:rsid w:val="00BC4515"/>
    <w:rsid w:val="00BC67D1"/>
    <w:rsid w:val="00BD14D0"/>
    <w:rsid w:val="00BD4552"/>
    <w:rsid w:val="00BD7504"/>
    <w:rsid w:val="00BE5024"/>
    <w:rsid w:val="00BF0E0B"/>
    <w:rsid w:val="00BF1065"/>
    <w:rsid w:val="00BF297E"/>
    <w:rsid w:val="00BF5454"/>
    <w:rsid w:val="00BF67BD"/>
    <w:rsid w:val="00BF6A59"/>
    <w:rsid w:val="00C0363E"/>
    <w:rsid w:val="00C040B3"/>
    <w:rsid w:val="00C04588"/>
    <w:rsid w:val="00C12CB7"/>
    <w:rsid w:val="00C13496"/>
    <w:rsid w:val="00C1676E"/>
    <w:rsid w:val="00C16876"/>
    <w:rsid w:val="00C20954"/>
    <w:rsid w:val="00C26B37"/>
    <w:rsid w:val="00C32957"/>
    <w:rsid w:val="00C351F8"/>
    <w:rsid w:val="00C36513"/>
    <w:rsid w:val="00C40AD3"/>
    <w:rsid w:val="00C4256E"/>
    <w:rsid w:val="00C460B2"/>
    <w:rsid w:val="00C52E46"/>
    <w:rsid w:val="00C548E9"/>
    <w:rsid w:val="00C57939"/>
    <w:rsid w:val="00C6099E"/>
    <w:rsid w:val="00C62969"/>
    <w:rsid w:val="00C63A69"/>
    <w:rsid w:val="00C641B7"/>
    <w:rsid w:val="00C678C8"/>
    <w:rsid w:val="00C75934"/>
    <w:rsid w:val="00C75C71"/>
    <w:rsid w:val="00C76CCF"/>
    <w:rsid w:val="00C77A38"/>
    <w:rsid w:val="00C80008"/>
    <w:rsid w:val="00C80477"/>
    <w:rsid w:val="00C805C0"/>
    <w:rsid w:val="00C81AFB"/>
    <w:rsid w:val="00C822F2"/>
    <w:rsid w:val="00C8243B"/>
    <w:rsid w:val="00C8377E"/>
    <w:rsid w:val="00C87964"/>
    <w:rsid w:val="00C90BC0"/>
    <w:rsid w:val="00C919FC"/>
    <w:rsid w:val="00C92CB2"/>
    <w:rsid w:val="00C95577"/>
    <w:rsid w:val="00CA0404"/>
    <w:rsid w:val="00CA106D"/>
    <w:rsid w:val="00CA2B6C"/>
    <w:rsid w:val="00CA4DFA"/>
    <w:rsid w:val="00CA4F0D"/>
    <w:rsid w:val="00CA57A1"/>
    <w:rsid w:val="00CB0ECE"/>
    <w:rsid w:val="00CB17A5"/>
    <w:rsid w:val="00CB1AB9"/>
    <w:rsid w:val="00CB53F4"/>
    <w:rsid w:val="00CB6FA2"/>
    <w:rsid w:val="00CC19EB"/>
    <w:rsid w:val="00CC486F"/>
    <w:rsid w:val="00CC546F"/>
    <w:rsid w:val="00CD1802"/>
    <w:rsid w:val="00CD538A"/>
    <w:rsid w:val="00CD6319"/>
    <w:rsid w:val="00CD7E70"/>
    <w:rsid w:val="00CE31B4"/>
    <w:rsid w:val="00CF12CF"/>
    <w:rsid w:val="00CF15CE"/>
    <w:rsid w:val="00CF15F7"/>
    <w:rsid w:val="00CF28EC"/>
    <w:rsid w:val="00CF2EFC"/>
    <w:rsid w:val="00CF44C6"/>
    <w:rsid w:val="00CF5681"/>
    <w:rsid w:val="00CF577C"/>
    <w:rsid w:val="00CF6A80"/>
    <w:rsid w:val="00CF76A6"/>
    <w:rsid w:val="00D00841"/>
    <w:rsid w:val="00D02F35"/>
    <w:rsid w:val="00D0461D"/>
    <w:rsid w:val="00D05AE9"/>
    <w:rsid w:val="00D11B53"/>
    <w:rsid w:val="00D123EA"/>
    <w:rsid w:val="00D12DBE"/>
    <w:rsid w:val="00D1380A"/>
    <w:rsid w:val="00D16D34"/>
    <w:rsid w:val="00D262F9"/>
    <w:rsid w:val="00D2657A"/>
    <w:rsid w:val="00D31996"/>
    <w:rsid w:val="00D3707F"/>
    <w:rsid w:val="00D37F9D"/>
    <w:rsid w:val="00D40208"/>
    <w:rsid w:val="00D41EB1"/>
    <w:rsid w:val="00D458A1"/>
    <w:rsid w:val="00D46401"/>
    <w:rsid w:val="00D47A1D"/>
    <w:rsid w:val="00D511F9"/>
    <w:rsid w:val="00D513AD"/>
    <w:rsid w:val="00D53144"/>
    <w:rsid w:val="00D55339"/>
    <w:rsid w:val="00D57107"/>
    <w:rsid w:val="00D60943"/>
    <w:rsid w:val="00D60DC1"/>
    <w:rsid w:val="00D612FE"/>
    <w:rsid w:val="00D753C2"/>
    <w:rsid w:val="00D810FC"/>
    <w:rsid w:val="00D8204C"/>
    <w:rsid w:val="00D853A8"/>
    <w:rsid w:val="00D90266"/>
    <w:rsid w:val="00D938DE"/>
    <w:rsid w:val="00D964F8"/>
    <w:rsid w:val="00DA0D25"/>
    <w:rsid w:val="00DA35EE"/>
    <w:rsid w:val="00DA6094"/>
    <w:rsid w:val="00DB0241"/>
    <w:rsid w:val="00DB27D4"/>
    <w:rsid w:val="00DB3616"/>
    <w:rsid w:val="00DC19F9"/>
    <w:rsid w:val="00DC5053"/>
    <w:rsid w:val="00DC64D3"/>
    <w:rsid w:val="00DC775C"/>
    <w:rsid w:val="00DE5E37"/>
    <w:rsid w:val="00DE72FC"/>
    <w:rsid w:val="00DF0231"/>
    <w:rsid w:val="00DF0928"/>
    <w:rsid w:val="00DF11AE"/>
    <w:rsid w:val="00DF4680"/>
    <w:rsid w:val="00DF4854"/>
    <w:rsid w:val="00DF7229"/>
    <w:rsid w:val="00DF74B3"/>
    <w:rsid w:val="00E05938"/>
    <w:rsid w:val="00E07CBB"/>
    <w:rsid w:val="00E07EFF"/>
    <w:rsid w:val="00E1026F"/>
    <w:rsid w:val="00E10D9B"/>
    <w:rsid w:val="00E150EA"/>
    <w:rsid w:val="00E157EC"/>
    <w:rsid w:val="00E205B6"/>
    <w:rsid w:val="00E2090B"/>
    <w:rsid w:val="00E21652"/>
    <w:rsid w:val="00E217E8"/>
    <w:rsid w:val="00E27B75"/>
    <w:rsid w:val="00E31A12"/>
    <w:rsid w:val="00E333C0"/>
    <w:rsid w:val="00E33A28"/>
    <w:rsid w:val="00E367C4"/>
    <w:rsid w:val="00E37861"/>
    <w:rsid w:val="00E424F3"/>
    <w:rsid w:val="00E461DB"/>
    <w:rsid w:val="00E5002A"/>
    <w:rsid w:val="00E5152B"/>
    <w:rsid w:val="00E51CC5"/>
    <w:rsid w:val="00E538EB"/>
    <w:rsid w:val="00E55746"/>
    <w:rsid w:val="00E5794A"/>
    <w:rsid w:val="00E6017F"/>
    <w:rsid w:val="00E639CB"/>
    <w:rsid w:val="00E639DE"/>
    <w:rsid w:val="00E641B7"/>
    <w:rsid w:val="00E64C7E"/>
    <w:rsid w:val="00E675A1"/>
    <w:rsid w:val="00E76B5E"/>
    <w:rsid w:val="00E770D7"/>
    <w:rsid w:val="00E811A3"/>
    <w:rsid w:val="00E81D08"/>
    <w:rsid w:val="00E8323C"/>
    <w:rsid w:val="00E83F88"/>
    <w:rsid w:val="00E875C8"/>
    <w:rsid w:val="00E904D4"/>
    <w:rsid w:val="00E90907"/>
    <w:rsid w:val="00E95327"/>
    <w:rsid w:val="00E95A70"/>
    <w:rsid w:val="00E97D7C"/>
    <w:rsid w:val="00EA00C4"/>
    <w:rsid w:val="00EA0807"/>
    <w:rsid w:val="00EA4B2E"/>
    <w:rsid w:val="00EA745E"/>
    <w:rsid w:val="00EB4883"/>
    <w:rsid w:val="00EC1581"/>
    <w:rsid w:val="00EC1BB0"/>
    <w:rsid w:val="00ED1FDB"/>
    <w:rsid w:val="00ED6177"/>
    <w:rsid w:val="00EE071D"/>
    <w:rsid w:val="00EE16EE"/>
    <w:rsid w:val="00EE3D93"/>
    <w:rsid w:val="00EE78B1"/>
    <w:rsid w:val="00EF09AC"/>
    <w:rsid w:val="00EF2996"/>
    <w:rsid w:val="00EF2C1A"/>
    <w:rsid w:val="00EF2FBE"/>
    <w:rsid w:val="00EF4AB3"/>
    <w:rsid w:val="00EF5C30"/>
    <w:rsid w:val="00EF72CD"/>
    <w:rsid w:val="00EF76FA"/>
    <w:rsid w:val="00F00DF0"/>
    <w:rsid w:val="00F01E96"/>
    <w:rsid w:val="00F040AB"/>
    <w:rsid w:val="00F1022A"/>
    <w:rsid w:val="00F111D8"/>
    <w:rsid w:val="00F12449"/>
    <w:rsid w:val="00F129A6"/>
    <w:rsid w:val="00F167B2"/>
    <w:rsid w:val="00F178CA"/>
    <w:rsid w:val="00F20EBD"/>
    <w:rsid w:val="00F222B6"/>
    <w:rsid w:val="00F237FC"/>
    <w:rsid w:val="00F25528"/>
    <w:rsid w:val="00F34098"/>
    <w:rsid w:val="00F36C68"/>
    <w:rsid w:val="00F408C7"/>
    <w:rsid w:val="00F40C71"/>
    <w:rsid w:val="00F41A26"/>
    <w:rsid w:val="00F4234C"/>
    <w:rsid w:val="00F447F6"/>
    <w:rsid w:val="00F47872"/>
    <w:rsid w:val="00F553FD"/>
    <w:rsid w:val="00F61358"/>
    <w:rsid w:val="00F64EA3"/>
    <w:rsid w:val="00F70D02"/>
    <w:rsid w:val="00F71425"/>
    <w:rsid w:val="00F71BE8"/>
    <w:rsid w:val="00F72893"/>
    <w:rsid w:val="00F72EB2"/>
    <w:rsid w:val="00F735EB"/>
    <w:rsid w:val="00F74AD9"/>
    <w:rsid w:val="00F77B1A"/>
    <w:rsid w:val="00F83621"/>
    <w:rsid w:val="00F84025"/>
    <w:rsid w:val="00F849AA"/>
    <w:rsid w:val="00F8530F"/>
    <w:rsid w:val="00F932C1"/>
    <w:rsid w:val="00FA1D5C"/>
    <w:rsid w:val="00FA2ED6"/>
    <w:rsid w:val="00FA61DC"/>
    <w:rsid w:val="00FA6932"/>
    <w:rsid w:val="00FB1947"/>
    <w:rsid w:val="00FB2E12"/>
    <w:rsid w:val="00FB3041"/>
    <w:rsid w:val="00FB43F8"/>
    <w:rsid w:val="00FC14CB"/>
    <w:rsid w:val="00FC288E"/>
    <w:rsid w:val="00FC442A"/>
    <w:rsid w:val="00FC7486"/>
    <w:rsid w:val="00FC7E18"/>
    <w:rsid w:val="00FD60F8"/>
    <w:rsid w:val="00FE018D"/>
    <w:rsid w:val="00FE6235"/>
    <w:rsid w:val="00FE63BE"/>
    <w:rsid w:val="00FF0D43"/>
    <w:rsid w:val="00FF620C"/>
    <w:rsid w:val="01995B0E"/>
    <w:rsid w:val="02181814"/>
    <w:rsid w:val="02C866AB"/>
    <w:rsid w:val="03990047"/>
    <w:rsid w:val="03EC63C9"/>
    <w:rsid w:val="040205A2"/>
    <w:rsid w:val="047210F8"/>
    <w:rsid w:val="04743F71"/>
    <w:rsid w:val="049C7DEF"/>
    <w:rsid w:val="04ED41A7"/>
    <w:rsid w:val="04F81DB4"/>
    <w:rsid w:val="05143B80"/>
    <w:rsid w:val="053F7FAA"/>
    <w:rsid w:val="06317676"/>
    <w:rsid w:val="06416A41"/>
    <w:rsid w:val="06765AA8"/>
    <w:rsid w:val="077730CD"/>
    <w:rsid w:val="078E333D"/>
    <w:rsid w:val="087B0B27"/>
    <w:rsid w:val="095B7DEA"/>
    <w:rsid w:val="097A4477"/>
    <w:rsid w:val="0A7F0099"/>
    <w:rsid w:val="0BA352C2"/>
    <w:rsid w:val="0C120997"/>
    <w:rsid w:val="0C8B34A5"/>
    <w:rsid w:val="0D4508F8"/>
    <w:rsid w:val="0D57649A"/>
    <w:rsid w:val="0DDE6663"/>
    <w:rsid w:val="0E362706"/>
    <w:rsid w:val="0E611762"/>
    <w:rsid w:val="0F045137"/>
    <w:rsid w:val="108A4FA0"/>
    <w:rsid w:val="115F467E"/>
    <w:rsid w:val="12620EA7"/>
    <w:rsid w:val="12922832"/>
    <w:rsid w:val="12B91B6C"/>
    <w:rsid w:val="13DB3D64"/>
    <w:rsid w:val="13E96481"/>
    <w:rsid w:val="13FC4407"/>
    <w:rsid w:val="14027543"/>
    <w:rsid w:val="14643D5A"/>
    <w:rsid w:val="14B25538"/>
    <w:rsid w:val="150A2B53"/>
    <w:rsid w:val="15537E34"/>
    <w:rsid w:val="158C15D5"/>
    <w:rsid w:val="15CA2D3E"/>
    <w:rsid w:val="162D7076"/>
    <w:rsid w:val="16C15493"/>
    <w:rsid w:val="17190E2C"/>
    <w:rsid w:val="17D31922"/>
    <w:rsid w:val="18BC23B6"/>
    <w:rsid w:val="1901426D"/>
    <w:rsid w:val="195F2D42"/>
    <w:rsid w:val="1C84143D"/>
    <w:rsid w:val="1D735877"/>
    <w:rsid w:val="1D81675B"/>
    <w:rsid w:val="1E0F4D36"/>
    <w:rsid w:val="1E2C3B3A"/>
    <w:rsid w:val="1E2D340E"/>
    <w:rsid w:val="1E7024BA"/>
    <w:rsid w:val="1ED0096A"/>
    <w:rsid w:val="201C178D"/>
    <w:rsid w:val="203C0FFF"/>
    <w:rsid w:val="20A076D5"/>
    <w:rsid w:val="21111EDC"/>
    <w:rsid w:val="2113467D"/>
    <w:rsid w:val="23144B9D"/>
    <w:rsid w:val="2346744C"/>
    <w:rsid w:val="236D2C2B"/>
    <w:rsid w:val="23C12F77"/>
    <w:rsid w:val="23C4333D"/>
    <w:rsid w:val="24E0742D"/>
    <w:rsid w:val="252E0198"/>
    <w:rsid w:val="26290441"/>
    <w:rsid w:val="26D42FC1"/>
    <w:rsid w:val="271D04C4"/>
    <w:rsid w:val="28165C58"/>
    <w:rsid w:val="283755B5"/>
    <w:rsid w:val="28642123"/>
    <w:rsid w:val="28871E28"/>
    <w:rsid w:val="29583A35"/>
    <w:rsid w:val="296A61DF"/>
    <w:rsid w:val="29FB0865"/>
    <w:rsid w:val="2AE85FB2"/>
    <w:rsid w:val="2BC13346"/>
    <w:rsid w:val="2C8965FC"/>
    <w:rsid w:val="2E057F04"/>
    <w:rsid w:val="2E640E21"/>
    <w:rsid w:val="2EDD3F6F"/>
    <w:rsid w:val="2FBB1CA6"/>
    <w:rsid w:val="2FBD13BA"/>
    <w:rsid w:val="2FE76782"/>
    <w:rsid w:val="30085B26"/>
    <w:rsid w:val="30243DF7"/>
    <w:rsid w:val="30AC4667"/>
    <w:rsid w:val="311A6C35"/>
    <w:rsid w:val="317322B5"/>
    <w:rsid w:val="31D69749"/>
    <w:rsid w:val="33E374BD"/>
    <w:rsid w:val="349618B6"/>
    <w:rsid w:val="35143D98"/>
    <w:rsid w:val="357263F6"/>
    <w:rsid w:val="35A34C73"/>
    <w:rsid w:val="36B3674F"/>
    <w:rsid w:val="36C62E1B"/>
    <w:rsid w:val="37227682"/>
    <w:rsid w:val="377C4D93"/>
    <w:rsid w:val="379E11AD"/>
    <w:rsid w:val="3831783F"/>
    <w:rsid w:val="39286C8B"/>
    <w:rsid w:val="39474C70"/>
    <w:rsid w:val="39A16D33"/>
    <w:rsid w:val="39EE7A9E"/>
    <w:rsid w:val="3A721073"/>
    <w:rsid w:val="3B364634"/>
    <w:rsid w:val="3B5129DA"/>
    <w:rsid w:val="3B5D312D"/>
    <w:rsid w:val="3BCD47A7"/>
    <w:rsid w:val="3D3103CE"/>
    <w:rsid w:val="3D5BBC4C"/>
    <w:rsid w:val="3D733BDF"/>
    <w:rsid w:val="3DFFA935"/>
    <w:rsid w:val="3F5FF2C5"/>
    <w:rsid w:val="3F7783D7"/>
    <w:rsid w:val="3FF31E6B"/>
    <w:rsid w:val="4061546E"/>
    <w:rsid w:val="409E52E9"/>
    <w:rsid w:val="41A42D9A"/>
    <w:rsid w:val="4292190E"/>
    <w:rsid w:val="42A33B1C"/>
    <w:rsid w:val="444A567D"/>
    <w:rsid w:val="44561E1E"/>
    <w:rsid w:val="45337098"/>
    <w:rsid w:val="45FE6D38"/>
    <w:rsid w:val="46A80C8F"/>
    <w:rsid w:val="46B34549"/>
    <w:rsid w:val="47017063"/>
    <w:rsid w:val="47F170D7"/>
    <w:rsid w:val="49275B61"/>
    <w:rsid w:val="493279A7"/>
    <w:rsid w:val="495906E1"/>
    <w:rsid w:val="4B226962"/>
    <w:rsid w:val="4B412124"/>
    <w:rsid w:val="4C3D1913"/>
    <w:rsid w:val="4C63256E"/>
    <w:rsid w:val="4CD6689C"/>
    <w:rsid w:val="4D6F3DD5"/>
    <w:rsid w:val="4D937AD1"/>
    <w:rsid w:val="4DB90697"/>
    <w:rsid w:val="4E3117C4"/>
    <w:rsid w:val="4E7C2D1C"/>
    <w:rsid w:val="4EF23735"/>
    <w:rsid w:val="4F1C2E7C"/>
    <w:rsid w:val="4F4E1770"/>
    <w:rsid w:val="4F8D08D6"/>
    <w:rsid w:val="4FC926E8"/>
    <w:rsid w:val="4FE90FDC"/>
    <w:rsid w:val="4FFB14C1"/>
    <w:rsid w:val="503E1327"/>
    <w:rsid w:val="50A13664"/>
    <w:rsid w:val="51E15B62"/>
    <w:rsid w:val="526E7576"/>
    <w:rsid w:val="52DC6BD6"/>
    <w:rsid w:val="5349426B"/>
    <w:rsid w:val="544C45A3"/>
    <w:rsid w:val="55264138"/>
    <w:rsid w:val="566C50E8"/>
    <w:rsid w:val="57F13854"/>
    <w:rsid w:val="57FF75EE"/>
    <w:rsid w:val="58550FBC"/>
    <w:rsid w:val="59715A31"/>
    <w:rsid w:val="59B85CA7"/>
    <w:rsid w:val="5A153089"/>
    <w:rsid w:val="5BBA55DA"/>
    <w:rsid w:val="5DF5021A"/>
    <w:rsid w:val="5E115063"/>
    <w:rsid w:val="5EA065C1"/>
    <w:rsid w:val="5EB97F68"/>
    <w:rsid w:val="5ECF37C4"/>
    <w:rsid w:val="5EFD8A89"/>
    <w:rsid w:val="5F8403D9"/>
    <w:rsid w:val="5F9E76ED"/>
    <w:rsid w:val="5FCF3E3E"/>
    <w:rsid w:val="627B1F67"/>
    <w:rsid w:val="62A73088"/>
    <w:rsid w:val="635527B8"/>
    <w:rsid w:val="636BCBD5"/>
    <w:rsid w:val="63AD6150"/>
    <w:rsid w:val="63C17E4E"/>
    <w:rsid w:val="63D47B81"/>
    <w:rsid w:val="651D7306"/>
    <w:rsid w:val="655E3CBB"/>
    <w:rsid w:val="65FF07B9"/>
    <w:rsid w:val="6677EDE0"/>
    <w:rsid w:val="66EA3218"/>
    <w:rsid w:val="670818F0"/>
    <w:rsid w:val="67530DBD"/>
    <w:rsid w:val="67876CB8"/>
    <w:rsid w:val="67A07D7A"/>
    <w:rsid w:val="68507487"/>
    <w:rsid w:val="68783C73"/>
    <w:rsid w:val="696077C1"/>
    <w:rsid w:val="6984712D"/>
    <w:rsid w:val="69BF098B"/>
    <w:rsid w:val="6A114F5F"/>
    <w:rsid w:val="6B7FF058"/>
    <w:rsid w:val="6BDF37EC"/>
    <w:rsid w:val="6C364120"/>
    <w:rsid w:val="6C77379F"/>
    <w:rsid w:val="6CF72BF0"/>
    <w:rsid w:val="6D512387"/>
    <w:rsid w:val="6D71439B"/>
    <w:rsid w:val="6DDDB5E2"/>
    <w:rsid w:val="6DFC7EC3"/>
    <w:rsid w:val="6DFF11AB"/>
    <w:rsid w:val="6EC45901"/>
    <w:rsid w:val="6F1D3E75"/>
    <w:rsid w:val="6F305E87"/>
    <w:rsid w:val="6FBB6D2C"/>
    <w:rsid w:val="6FDD3C43"/>
    <w:rsid w:val="6FE50A20"/>
    <w:rsid w:val="6FFF6CC1"/>
    <w:rsid w:val="705C05E6"/>
    <w:rsid w:val="70D0347E"/>
    <w:rsid w:val="70DC62C7"/>
    <w:rsid w:val="7104137A"/>
    <w:rsid w:val="71183F98"/>
    <w:rsid w:val="712E4649"/>
    <w:rsid w:val="717332C3"/>
    <w:rsid w:val="71DD4C79"/>
    <w:rsid w:val="72347A3D"/>
    <w:rsid w:val="732A300A"/>
    <w:rsid w:val="74780551"/>
    <w:rsid w:val="74FF80BA"/>
    <w:rsid w:val="758331B5"/>
    <w:rsid w:val="75853A5B"/>
    <w:rsid w:val="758D1214"/>
    <w:rsid w:val="75BF1D13"/>
    <w:rsid w:val="77C33D3D"/>
    <w:rsid w:val="77F52839"/>
    <w:rsid w:val="77FE4E26"/>
    <w:rsid w:val="784976CA"/>
    <w:rsid w:val="79904434"/>
    <w:rsid w:val="7A445B95"/>
    <w:rsid w:val="7A7FDC37"/>
    <w:rsid w:val="7AD87AFF"/>
    <w:rsid w:val="7B6E5110"/>
    <w:rsid w:val="7BB3231A"/>
    <w:rsid w:val="7BDE7397"/>
    <w:rsid w:val="7C694787"/>
    <w:rsid w:val="7CDB5685"/>
    <w:rsid w:val="7CDC3BA4"/>
    <w:rsid w:val="7D295F33"/>
    <w:rsid w:val="7D3BCA33"/>
    <w:rsid w:val="7D9327D2"/>
    <w:rsid w:val="7DD10836"/>
    <w:rsid w:val="7E6B21EE"/>
    <w:rsid w:val="7F4A08A0"/>
    <w:rsid w:val="7F970857"/>
    <w:rsid w:val="7FAFA77F"/>
    <w:rsid w:val="7FD9032D"/>
    <w:rsid w:val="7FF9FF08"/>
    <w:rsid w:val="9FFF4F34"/>
    <w:rsid w:val="A7FF1896"/>
    <w:rsid w:val="B4F79C18"/>
    <w:rsid w:val="BDE7364A"/>
    <w:rsid w:val="BDFEFEF5"/>
    <w:rsid w:val="BEEFC067"/>
    <w:rsid w:val="C6B64686"/>
    <w:rsid w:val="CE7BD362"/>
    <w:rsid w:val="D57F3924"/>
    <w:rsid w:val="D71D5C80"/>
    <w:rsid w:val="D9BE9B4E"/>
    <w:rsid w:val="DBFF0FFB"/>
    <w:rsid w:val="DEFCE547"/>
    <w:rsid w:val="DF7F4F3E"/>
    <w:rsid w:val="DFFF04CB"/>
    <w:rsid w:val="E7FD30E4"/>
    <w:rsid w:val="E87E88A3"/>
    <w:rsid w:val="EFFECB9E"/>
    <w:rsid w:val="F2D6B1B7"/>
    <w:rsid w:val="F56F9C13"/>
    <w:rsid w:val="F67DC12E"/>
    <w:rsid w:val="F6F58C01"/>
    <w:rsid w:val="F7D7390C"/>
    <w:rsid w:val="F9F15923"/>
    <w:rsid w:val="FB7E1C8F"/>
    <w:rsid w:val="FBC78992"/>
    <w:rsid w:val="FCFFFCE3"/>
    <w:rsid w:val="FDB775AC"/>
    <w:rsid w:val="FED704F6"/>
    <w:rsid w:val="FED7CC8C"/>
    <w:rsid w:val="FF1F280B"/>
    <w:rsid w:val="FF6E6FDE"/>
    <w:rsid w:val="FFFEB7A7"/>
    <w:rsid w:val="FFFF08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qFormat="1" w:uiPriority="99" w:semiHidden="0" w:name="annotation text"/>
    <w:lsdException w:qFormat="1" w:unhideWhenUsed="0" w:uiPriority="99" w:semiHidden="0" w:name="header"/>
    <w:lsdException w:qFormat="1" w:unhideWhenUsed="0"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nhideWhenUsed="0" w:uiPriority="0"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overflowPunct w:val="0"/>
      <w:jc w:val="both"/>
    </w:pPr>
    <w:rPr>
      <w:rFonts w:ascii="Times New Roman" w:hAnsi="Times New Roman" w:eastAsia="宋体" w:cs="Times New Roman"/>
      <w:kern w:val="2"/>
      <w:sz w:val="18"/>
      <w:lang w:val="en-US" w:eastAsia="zh-CN" w:bidi="ar-SA"/>
    </w:rPr>
  </w:style>
  <w:style w:type="paragraph" w:styleId="2">
    <w:name w:val="heading 1"/>
    <w:basedOn w:val="1"/>
    <w:next w:val="3"/>
    <w:link w:val="30"/>
    <w:qFormat/>
    <w:uiPriority w:val="0"/>
    <w:pPr>
      <w:keepNext/>
      <w:keepLines/>
      <w:numPr>
        <w:ilvl w:val="0"/>
        <w:numId w:val="1"/>
      </w:numPr>
      <w:tabs>
        <w:tab w:val="left" w:pos="318"/>
      </w:tabs>
      <w:adjustRightInd w:val="0"/>
      <w:spacing w:before="160" w:after="160"/>
      <w:jc w:val="left"/>
      <w:textAlignment w:val="baseline"/>
      <w:outlineLvl w:val="0"/>
    </w:pPr>
    <w:rPr>
      <w:kern w:val="0"/>
      <w:sz w:val="28"/>
    </w:rPr>
  </w:style>
  <w:style w:type="paragraph" w:styleId="4">
    <w:name w:val="heading 2"/>
    <w:basedOn w:val="1"/>
    <w:next w:val="3"/>
    <w:link w:val="32"/>
    <w:qFormat/>
    <w:uiPriority w:val="0"/>
    <w:pPr>
      <w:keepNext/>
      <w:keepLines/>
      <w:numPr>
        <w:ilvl w:val="1"/>
        <w:numId w:val="1"/>
      </w:numPr>
      <w:tabs>
        <w:tab w:val="left" w:pos="414"/>
      </w:tabs>
      <w:autoSpaceDE w:val="0"/>
      <w:autoSpaceDN w:val="0"/>
      <w:adjustRightInd w:val="0"/>
      <w:spacing w:beforeLines="25" w:afterLines="25"/>
      <w:jc w:val="left"/>
      <w:textAlignment w:val="baseline"/>
      <w:outlineLvl w:val="1"/>
    </w:pPr>
    <w:rPr>
      <w:rFonts w:eastAsia="黑体"/>
      <w:kern w:val="0"/>
      <w:sz w:val="21"/>
    </w:rPr>
  </w:style>
  <w:style w:type="paragraph" w:styleId="5">
    <w:name w:val="heading 3"/>
    <w:basedOn w:val="1"/>
    <w:next w:val="3"/>
    <w:link w:val="33"/>
    <w:qFormat/>
    <w:uiPriority w:val="0"/>
    <w:pPr>
      <w:keepNext/>
      <w:keepLines/>
      <w:tabs>
        <w:tab w:val="left" w:pos="561"/>
      </w:tabs>
      <w:snapToGrid w:val="0"/>
      <w:jc w:val="left"/>
      <w:outlineLvl w:val="2"/>
    </w:pPr>
    <w:rPr>
      <w:rFonts w:ascii="宋体" w:hAnsi="宋体"/>
      <w:sz w:val="21"/>
    </w:rPr>
  </w:style>
  <w:style w:type="paragraph" w:styleId="6">
    <w:name w:val="heading 4"/>
    <w:basedOn w:val="1"/>
    <w:next w:val="1"/>
    <w:link w:val="34"/>
    <w:qFormat/>
    <w:uiPriority w:val="0"/>
    <w:pPr>
      <w:keepNext/>
      <w:keepLines/>
      <w:numPr>
        <w:ilvl w:val="3"/>
        <w:numId w:val="1"/>
      </w:numPr>
      <w:jc w:val="left"/>
      <w:outlineLvl w:val="3"/>
    </w:pPr>
    <w:rPr>
      <w:rFonts w:ascii="Arial" w:hAnsi="Arial" w:eastAsia="黑体"/>
    </w:rPr>
  </w:style>
  <w:style w:type="paragraph" w:styleId="7">
    <w:name w:val="heading 5"/>
    <w:basedOn w:val="1"/>
    <w:next w:val="1"/>
    <w:link w:val="35"/>
    <w:qFormat/>
    <w:uiPriority w:val="0"/>
    <w:pPr>
      <w:keepNext/>
      <w:keepLines/>
      <w:numPr>
        <w:ilvl w:val="4"/>
        <w:numId w:val="1"/>
      </w:numPr>
      <w:spacing w:before="280" w:after="290" w:line="376" w:lineRule="auto"/>
      <w:outlineLvl w:val="4"/>
    </w:pPr>
    <w:rPr>
      <w:b/>
      <w:sz w:val="28"/>
    </w:rPr>
  </w:style>
  <w:style w:type="paragraph" w:styleId="8">
    <w:name w:val="heading 6"/>
    <w:basedOn w:val="1"/>
    <w:next w:val="1"/>
    <w:link w:val="36"/>
    <w:qFormat/>
    <w:uiPriority w:val="0"/>
    <w:pPr>
      <w:keepNext/>
      <w:keepLines/>
      <w:numPr>
        <w:ilvl w:val="5"/>
        <w:numId w:val="1"/>
      </w:numPr>
      <w:spacing w:before="240" w:after="64"/>
      <w:jc w:val="left"/>
      <w:outlineLvl w:val="5"/>
    </w:pPr>
  </w:style>
  <w:style w:type="paragraph" w:styleId="9">
    <w:name w:val="heading 7"/>
    <w:basedOn w:val="1"/>
    <w:next w:val="1"/>
    <w:link w:val="37"/>
    <w:qFormat/>
    <w:uiPriority w:val="0"/>
    <w:pPr>
      <w:keepNext/>
      <w:keepLines/>
      <w:numPr>
        <w:ilvl w:val="6"/>
        <w:numId w:val="1"/>
      </w:numPr>
      <w:spacing w:before="240" w:after="64" w:line="320" w:lineRule="auto"/>
      <w:outlineLvl w:val="6"/>
    </w:pPr>
    <w:rPr>
      <w:b/>
      <w:sz w:val="24"/>
    </w:rPr>
  </w:style>
  <w:style w:type="paragraph" w:styleId="10">
    <w:name w:val="heading 8"/>
    <w:basedOn w:val="1"/>
    <w:next w:val="1"/>
    <w:link w:val="38"/>
    <w:qFormat/>
    <w:uiPriority w:val="0"/>
    <w:pPr>
      <w:keepNext/>
      <w:keepLines/>
      <w:numPr>
        <w:ilvl w:val="7"/>
        <w:numId w:val="1"/>
      </w:numPr>
      <w:spacing w:before="240" w:after="64" w:line="320" w:lineRule="auto"/>
      <w:outlineLvl w:val="7"/>
    </w:pPr>
    <w:rPr>
      <w:rFonts w:ascii="Arial" w:hAnsi="Arial" w:eastAsia="黑体"/>
      <w:sz w:val="24"/>
    </w:rPr>
  </w:style>
  <w:style w:type="paragraph" w:styleId="11">
    <w:name w:val="heading 9"/>
    <w:basedOn w:val="1"/>
    <w:next w:val="1"/>
    <w:link w:val="39"/>
    <w:qFormat/>
    <w:uiPriority w:val="0"/>
    <w:pPr>
      <w:keepNext/>
      <w:keepLines/>
      <w:numPr>
        <w:ilvl w:val="8"/>
        <w:numId w:val="1"/>
      </w:numPr>
      <w:spacing w:before="240" w:after="64" w:line="320" w:lineRule="auto"/>
      <w:outlineLvl w:val="8"/>
    </w:pPr>
    <w:rPr>
      <w:rFonts w:ascii="Arial" w:hAnsi="Arial" w:eastAsia="黑体"/>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31"/>
    <w:qFormat/>
    <w:uiPriority w:val="0"/>
    <w:pPr>
      <w:tabs>
        <w:tab w:val="left" w:pos="357"/>
      </w:tabs>
      <w:ind w:firstLine="200" w:firstLineChars="200"/>
    </w:pPr>
  </w:style>
  <w:style w:type="paragraph" w:styleId="12">
    <w:name w:val="Normal Indent"/>
    <w:basedOn w:val="1"/>
    <w:qFormat/>
    <w:uiPriority w:val="0"/>
    <w:pPr>
      <w:overflowPunct/>
      <w:ind w:firstLine="420"/>
    </w:pPr>
    <w:rPr>
      <w:sz w:val="21"/>
    </w:rPr>
  </w:style>
  <w:style w:type="paragraph" w:styleId="13">
    <w:name w:val="caption"/>
    <w:basedOn w:val="1"/>
    <w:next w:val="1"/>
    <w:link w:val="40"/>
    <w:unhideWhenUsed/>
    <w:qFormat/>
    <w:uiPriority w:val="35"/>
    <w:rPr>
      <w:rFonts w:ascii="Calibri Light" w:hAnsi="Calibri Light" w:eastAsia="黑体"/>
      <w:sz w:val="20"/>
    </w:rPr>
  </w:style>
  <w:style w:type="paragraph" w:styleId="14">
    <w:name w:val="annotation text"/>
    <w:basedOn w:val="1"/>
    <w:link w:val="41"/>
    <w:unhideWhenUsed/>
    <w:qFormat/>
    <w:uiPriority w:val="99"/>
    <w:pPr>
      <w:jc w:val="left"/>
    </w:pPr>
  </w:style>
  <w:style w:type="paragraph" w:styleId="15">
    <w:name w:val="Balloon Text"/>
    <w:basedOn w:val="1"/>
    <w:link w:val="42"/>
    <w:unhideWhenUsed/>
    <w:qFormat/>
    <w:uiPriority w:val="99"/>
    <w:rPr>
      <w:szCs w:val="18"/>
    </w:rPr>
  </w:style>
  <w:style w:type="paragraph" w:styleId="16">
    <w:name w:val="footer"/>
    <w:basedOn w:val="1"/>
    <w:link w:val="43"/>
    <w:qFormat/>
    <w:uiPriority w:val="99"/>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17">
    <w:name w:val="header"/>
    <w:basedOn w:val="1"/>
    <w:link w:val="44"/>
    <w:qFormat/>
    <w:uiPriority w:val="99"/>
    <w:pPr>
      <w:pBdr>
        <w:bottom w:val="single" w:color="auto" w:sz="6" w:space="1"/>
      </w:pBdr>
      <w:snapToGrid w:val="0"/>
      <w:jc w:val="center"/>
    </w:pPr>
  </w:style>
  <w:style w:type="paragraph" w:styleId="18">
    <w:name w:val="Subtitle"/>
    <w:basedOn w:val="1"/>
    <w:next w:val="19"/>
    <w:link w:val="45"/>
    <w:qFormat/>
    <w:uiPriority w:val="0"/>
    <w:pPr>
      <w:spacing w:before="320"/>
      <w:outlineLvl w:val="0"/>
    </w:pPr>
    <w:rPr>
      <w:rFonts w:eastAsia="黑体"/>
      <w:sz w:val="36"/>
    </w:rPr>
  </w:style>
  <w:style w:type="paragraph" w:customStyle="1" w:styleId="19">
    <w:name w:val="作者"/>
    <w:basedOn w:val="1"/>
    <w:next w:val="20"/>
    <w:qFormat/>
    <w:uiPriority w:val="0"/>
    <w:pPr>
      <w:spacing w:before="160" w:after="240" w:line="0" w:lineRule="atLeast"/>
      <w:jc w:val="left"/>
    </w:pPr>
    <w:rPr>
      <w:rFonts w:eastAsia="仿宋_GB2312"/>
      <w:w w:val="66"/>
      <w:sz w:val="28"/>
    </w:rPr>
  </w:style>
  <w:style w:type="paragraph" w:customStyle="1" w:styleId="20">
    <w:name w:val="单位"/>
    <w:qFormat/>
    <w:uiPriority w:val="0"/>
    <w:pPr>
      <w:ind w:left="70" w:hanging="70" w:hangingChars="70"/>
      <w:jc w:val="both"/>
    </w:pPr>
    <w:rPr>
      <w:rFonts w:ascii="Times New Roman" w:hAnsi="Times New Roman" w:eastAsia="宋体" w:cs="Times New Roman"/>
      <w:sz w:val="17"/>
      <w:lang w:val="en-US" w:eastAsia="zh-CN" w:bidi="ar-SA"/>
    </w:rPr>
  </w:style>
  <w:style w:type="paragraph" w:styleId="21">
    <w:name w:val="Normal (Web)"/>
    <w:basedOn w:val="1"/>
    <w:unhideWhenUsed/>
    <w:qFormat/>
    <w:uiPriority w:val="99"/>
    <w:pPr>
      <w:widowControl/>
      <w:overflowPunct/>
      <w:spacing w:before="100" w:beforeAutospacing="1" w:after="100" w:afterAutospacing="1"/>
      <w:jc w:val="left"/>
    </w:pPr>
    <w:rPr>
      <w:rFonts w:ascii="宋体" w:hAnsi="宋体" w:cs="宋体"/>
      <w:kern w:val="0"/>
      <w:sz w:val="24"/>
      <w:szCs w:val="24"/>
    </w:rPr>
  </w:style>
  <w:style w:type="paragraph" w:styleId="22">
    <w:name w:val="Title"/>
    <w:basedOn w:val="1"/>
    <w:next w:val="1"/>
    <w:link w:val="46"/>
    <w:qFormat/>
    <w:uiPriority w:val="10"/>
    <w:pPr>
      <w:spacing w:before="240" w:after="60"/>
      <w:jc w:val="center"/>
      <w:outlineLvl w:val="0"/>
    </w:pPr>
    <w:rPr>
      <w:rFonts w:ascii="Cambria" w:hAnsi="Cambria"/>
      <w:bCs/>
      <w:sz w:val="44"/>
      <w:szCs w:val="32"/>
    </w:rPr>
  </w:style>
  <w:style w:type="paragraph" w:styleId="23">
    <w:name w:val="annotation subject"/>
    <w:basedOn w:val="14"/>
    <w:next w:val="14"/>
    <w:link w:val="47"/>
    <w:unhideWhenUsed/>
    <w:qFormat/>
    <w:uiPriority w:val="99"/>
    <w:rPr>
      <w:b/>
      <w:bCs/>
    </w:rPr>
  </w:style>
  <w:style w:type="table" w:styleId="25">
    <w:name w:val="Table Grid"/>
    <w:basedOn w:val="2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Hyperlink"/>
    <w:qFormat/>
    <w:uiPriority w:val="0"/>
    <w:rPr>
      <w:color w:val="0000FF"/>
      <w:u w:val="single"/>
    </w:rPr>
  </w:style>
  <w:style w:type="character" w:styleId="28">
    <w:name w:val="annotation reference"/>
    <w:unhideWhenUsed/>
    <w:qFormat/>
    <w:uiPriority w:val="99"/>
    <w:rPr>
      <w:sz w:val="21"/>
      <w:szCs w:val="21"/>
    </w:rPr>
  </w:style>
  <w:style w:type="character" w:styleId="29">
    <w:name w:val="footnote reference"/>
    <w:semiHidden/>
    <w:qFormat/>
    <w:uiPriority w:val="0"/>
    <w:rPr>
      <w:rFonts w:ascii="Monotype Sorts" w:hAnsi="Monotype Sorts" w:eastAsia="宋体"/>
      <w:spacing w:val="0"/>
      <w:w w:val="100"/>
      <w:position w:val="0"/>
      <w:sz w:val="11"/>
      <w:vertAlign w:val="baseline"/>
    </w:rPr>
  </w:style>
  <w:style w:type="character" w:customStyle="1" w:styleId="30">
    <w:name w:val="标题 1 字符"/>
    <w:link w:val="2"/>
    <w:qFormat/>
    <w:uiPriority w:val="0"/>
    <w:rPr>
      <w:rFonts w:ascii="Times New Roman" w:hAnsi="Times New Roman" w:eastAsia="宋体" w:cs="Times New Roman"/>
      <w:kern w:val="0"/>
      <w:sz w:val="28"/>
      <w:szCs w:val="20"/>
    </w:rPr>
  </w:style>
  <w:style w:type="character" w:customStyle="1" w:styleId="31">
    <w:name w:val="正文文本 字符"/>
    <w:link w:val="3"/>
    <w:qFormat/>
    <w:uiPriority w:val="0"/>
    <w:rPr>
      <w:rFonts w:ascii="Times New Roman" w:hAnsi="Times New Roman" w:eastAsia="宋体" w:cs="Times New Roman"/>
      <w:sz w:val="18"/>
      <w:szCs w:val="20"/>
    </w:rPr>
  </w:style>
  <w:style w:type="character" w:customStyle="1" w:styleId="32">
    <w:name w:val="标题 2 字符"/>
    <w:link w:val="4"/>
    <w:qFormat/>
    <w:uiPriority w:val="0"/>
    <w:rPr>
      <w:rFonts w:ascii="Times New Roman" w:hAnsi="Times New Roman" w:eastAsia="黑体" w:cs="Times New Roman"/>
      <w:kern w:val="0"/>
      <w:szCs w:val="20"/>
    </w:rPr>
  </w:style>
  <w:style w:type="character" w:customStyle="1" w:styleId="33">
    <w:name w:val="标题 3 字符"/>
    <w:link w:val="5"/>
    <w:qFormat/>
    <w:uiPriority w:val="0"/>
    <w:rPr>
      <w:rFonts w:ascii="宋体" w:hAnsi="宋体"/>
      <w:kern w:val="2"/>
      <w:sz w:val="21"/>
    </w:rPr>
  </w:style>
  <w:style w:type="character" w:customStyle="1" w:styleId="34">
    <w:name w:val="标题 4 字符"/>
    <w:link w:val="6"/>
    <w:qFormat/>
    <w:uiPriority w:val="0"/>
    <w:rPr>
      <w:rFonts w:ascii="Arial" w:hAnsi="Arial" w:eastAsia="黑体" w:cs="Times New Roman"/>
      <w:sz w:val="18"/>
      <w:szCs w:val="20"/>
    </w:rPr>
  </w:style>
  <w:style w:type="character" w:customStyle="1" w:styleId="35">
    <w:name w:val="标题 5 字符"/>
    <w:link w:val="7"/>
    <w:qFormat/>
    <w:uiPriority w:val="0"/>
    <w:rPr>
      <w:rFonts w:ascii="Times New Roman" w:hAnsi="Times New Roman" w:eastAsia="宋体" w:cs="Times New Roman"/>
      <w:b/>
      <w:sz w:val="28"/>
      <w:szCs w:val="20"/>
    </w:rPr>
  </w:style>
  <w:style w:type="character" w:customStyle="1" w:styleId="36">
    <w:name w:val="标题 6 字符"/>
    <w:link w:val="8"/>
    <w:qFormat/>
    <w:uiPriority w:val="0"/>
    <w:rPr>
      <w:rFonts w:ascii="Times New Roman" w:hAnsi="Times New Roman" w:eastAsia="宋体" w:cs="Times New Roman"/>
      <w:sz w:val="18"/>
      <w:szCs w:val="20"/>
    </w:rPr>
  </w:style>
  <w:style w:type="character" w:customStyle="1" w:styleId="37">
    <w:name w:val="标题 7 字符"/>
    <w:link w:val="9"/>
    <w:qFormat/>
    <w:uiPriority w:val="0"/>
    <w:rPr>
      <w:rFonts w:ascii="Times New Roman" w:hAnsi="Times New Roman" w:eastAsia="宋体" w:cs="Times New Roman"/>
      <w:b/>
      <w:sz w:val="24"/>
      <w:szCs w:val="20"/>
    </w:rPr>
  </w:style>
  <w:style w:type="character" w:customStyle="1" w:styleId="38">
    <w:name w:val="标题 8 字符"/>
    <w:link w:val="10"/>
    <w:qFormat/>
    <w:uiPriority w:val="0"/>
    <w:rPr>
      <w:rFonts w:ascii="Arial" w:hAnsi="Arial" w:eastAsia="黑体" w:cs="Times New Roman"/>
      <w:sz w:val="24"/>
      <w:szCs w:val="20"/>
    </w:rPr>
  </w:style>
  <w:style w:type="character" w:customStyle="1" w:styleId="39">
    <w:name w:val="标题 9 字符"/>
    <w:link w:val="11"/>
    <w:qFormat/>
    <w:uiPriority w:val="0"/>
    <w:rPr>
      <w:rFonts w:ascii="Arial" w:hAnsi="Arial" w:eastAsia="黑体" w:cs="Times New Roman"/>
      <w:sz w:val="18"/>
      <w:szCs w:val="20"/>
    </w:rPr>
  </w:style>
  <w:style w:type="character" w:customStyle="1" w:styleId="40">
    <w:name w:val="题注 字符"/>
    <w:link w:val="13"/>
    <w:qFormat/>
    <w:uiPriority w:val="35"/>
    <w:rPr>
      <w:rFonts w:ascii="Calibri Light" w:hAnsi="Calibri Light" w:eastAsia="黑体"/>
      <w:kern w:val="2"/>
    </w:rPr>
  </w:style>
  <w:style w:type="character" w:customStyle="1" w:styleId="41">
    <w:name w:val="批注文字 字符"/>
    <w:link w:val="14"/>
    <w:semiHidden/>
    <w:qFormat/>
    <w:uiPriority w:val="99"/>
    <w:rPr>
      <w:rFonts w:ascii="Times New Roman" w:hAnsi="Times New Roman"/>
      <w:kern w:val="2"/>
      <w:sz w:val="18"/>
    </w:rPr>
  </w:style>
  <w:style w:type="character" w:customStyle="1" w:styleId="42">
    <w:name w:val="批注框文本 字符"/>
    <w:link w:val="15"/>
    <w:semiHidden/>
    <w:qFormat/>
    <w:uiPriority w:val="99"/>
    <w:rPr>
      <w:rFonts w:ascii="Times New Roman" w:hAnsi="Times New Roman" w:eastAsia="宋体" w:cs="Times New Roman"/>
      <w:sz w:val="18"/>
      <w:szCs w:val="18"/>
    </w:rPr>
  </w:style>
  <w:style w:type="character" w:customStyle="1" w:styleId="43">
    <w:name w:val="页脚 字符"/>
    <w:link w:val="16"/>
    <w:qFormat/>
    <w:uiPriority w:val="99"/>
    <w:rPr>
      <w:rFonts w:ascii="Times New Roman" w:hAnsi="Times New Roman" w:eastAsia="·s²Ó©úÅé" w:cs="Times New Roman"/>
      <w:kern w:val="0"/>
      <w:sz w:val="18"/>
      <w:szCs w:val="20"/>
    </w:rPr>
  </w:style>
  <w:style w:type="character" w:customStyle="1" w:styleId="44">
    <w:name w:val="页眉 字符"/>
    <w:link w:val="17"/>
    <w:qFormat/>
    <w:uiPriority w:val="99"/>
    <w:rPr>
      <w:rFonts w:ascii="Times New Roman" w:hAnsi="Times New Roman" w:eastAsia="宋体" w:cs="Times New Roman"/>
      <w:sz w:val="18"/>
      <w:szCs w:val="20"/>
    </w:rPr>
  </w:style>
  <w:style w:type="character" w:customStyle="1" w:styleId="45">
    <w:name w:val="副标题 字符"/>
    <w:link w:val="18"/>
    <w:qFormat/>
    <w:uiPriority w:val="0"/>
    <w:rPr>
      <w:rFonts w:ascii="Times New Roman" w:hAnsi="Times New Roman" w:eastAsia="黑体" w:cs="Times New Roman"/>
      <w:sz w:val="36"/>
      <w:szCs w:val="20"/>
    </w:rPr>
  </w:style>
  <w:style w:type="character" w:customStyle="1" w:styleId="46">
    <w:name w:val="标题 字符"/>
    <w:link w:val="22"/>
    <w:qFormat/>
    <w:uiPriority w:val="10"/>
    <w:rPr>
      <w:rFonts w:ascii="Cambria" w:hAnsi="Cambria" w:eastAsia="宋体" w:cs="Times New Roman"/>
      <w:bCs/>
      <w:sz w:val="44"/>
      <w:szCs w:val="32"/>
    </w:rPr>
  </w:style>
  <w:style w:type="character" w:customStyle="1" w:styleId="47">
    <w:name w:val="批注主题 字符"/>
    <w:link w:val="23"/>
    <w:semiHidden/>
    <w:qFormat/>
    <w:uiPriority w:val="99"/>
    <w:rPr>
      <w:rFonts w:ascii="Times New Roman" w:hAnsi="Times New Roman"/>
      <w:b/>
      <w:bCs/>
      <w:kern w:val="2"/>
      <w:sz w:val="18"/>
    </w:rPr>
  </w:style>
  <w:style w:type="paragraph" w:customStyle="1" w:styleId="48">
    <w:name w:val="首页页眉"/>
    <w:basedOn w:val="17"/>
    <w:qFormat/>
    <w:uiPriority w:val="0"/>
    <w:pPr>
      <w:pBdr>
        <w:bottom w:val="double" w:color="auto" w:sz="6" w:space="1"/>
      </w:pBdr>
      <w:jc w:val="both"/>
    </w:pPr>
  </w:style>
  <w:style w:type="paragraph" w:customStyle="1" w:styleId="49">
    <w:name w:val="Abstract"/>
    <w:next w:val="1"/>
    <w:qFormat/>
    <w:uiPriority w:val="0"/>
    <w:pPr>
      <w:tabs>
        <w:tab w:val="left" w:pos="937"/>
      </w:tabs>
      <w:jc w:val="both"/>
    </w:pPr>
    <w:rPr>
      <w:rFonts w:ascii="Times New Roman" w:hAnsi="Times New Roman" w:eastAsia="楷体_GB2312" w:cs="Times New Roman"/>
      <w:kern w:val="2"/>
      <w:sz w:val="18"/>
      <w:lang w:val="en-US" w:eastAsia="zh-CN" w:bidi="ar-SA"/>
    </w:rPr>
  </w:style>
  <w:style w:type="paragraph" w:customStyle="1" w:styleId="50">
    <w:name w:val="摘要"/>
    <w:basedOn w:val="3"/>
    <w:next w:val="51"/>
    <w:qFormat/>
    <w:uiPriority w:val="0"/>
    <w:pPr>
      <w:tabs>
        <w:tab w:val="left" w:pos="798"/>
        <w:tab w:val="clear" w:pos="357"/>
      </w:tabs>
      <w:adjustRightInd w:val="0"/>
      <w:ind w:firstLine="0" w:firstLineChars="0"/>
    </w:pPr>
    <w:rPr>
      <w:rFonts w:eastAsia="楷体_GB2312"/>
    </w:rPr>
  </w:style>
  <w:style w:type="paragraph" w:customStyle="1" w:styleId="51">
    <w:name w:val="关键词"/>
    <w:basedOn w:val="50"/>
    <w:next w:val="1"/>
    <w:qFormat/>
    <w:uiPriority w:val="0"/>
    <w:pPr>
      <w:ind w:left="429" w:hanging="429" w:hangingChars="429"/>
    </w:pPr>
  </w:style>
  <w:style w:type="paragraph" w:customStyle="1" w:styleId="52">
    <w:name w:val="英文题目"/>
    <w:basedOn w:val="1"/>
    <w:next w:val="53"/>
    <w:qFormat/>
    <w:uiPriority w:val="0"/>
    <w:pPr>
      <w:keepNext/>
      <w:keepLines/>
      <w:snapToGrid w:val="0"/>
      <w:spacing w:before="240" w:after="100"/>
      <w:jc w:val="center"/>
      <w:outlineLvl w:val="0"/>
    </w:pPr>
    <w:rPr>
      <w:rFonts w:eastAsia="Times New Roman"/>
      <w:sz w:val="28"/>
    </w:rPr>
  </w:style>
  <w:style w:type="paragraph" w:customStyle="1" w:styleId="53">
    <w:name w:val="Author Name"/>
    <w:basedOn w:val="19"/>
    <w:next w:val="1"/>
    <w:qFormat/>
    <w:uiPriority w:val="0"/>
    <w:pPr>
      <w:keepNext/>
      <w:spacing w:before="220" w:after="180"/>
    </w:pPr>
    <w:rPr>
      <w:rFonts w:eastAsia="Times New Roman"/>
      <w:b/>
      <w:w w:val="100"/>
      <w:sz w:val="21"/>
    </w:rPr>
  </w:style>
  <w:style w:type="paragraph" w:customStyle="1" w:styleId="54">
    <w:name w:val="Text of Reference"/>
    <w:qFormat/>
    <w:uiPriority w:val="0"/>
    <w:pPr>
      <w:numPr>
        <w:ilvl w:val="0"/>
        <w:numId w:val="2"/>
      </w:numPr>
      <w:spacing w:line="260" w:lineRule="exact"/>
      <w:jc w:val="both"/>
    </w:pPr>
    <w:rPr>
      <w:rFonts w:ascii="Times New Roman" w:hAnsi="Times New Roman" w:eastAsia="宋体" w:cs="Times New Roman"/>
      <w:sz w:val="15"/>
      <w:lang w:val="en-US" w:eastAsia="zh-CN" w:bidi="ar-SA"/>
    </w:rPr>
  </w:style>
  <w:style w:type="paragraph" w:customStyle="1" w:styleId="55">
    <w:name w:val="参考文献"/>
    <w:basedOn w:val="1"/>
    <w:next w:val="1"/>
    <w:qFormat/>
    <w:uiPriority w:val="0"/>
    <w:pPr>
      <w:spacing w:beforeLines="100"/>
    </w:pPr>
    <w:rPr>
      <w:rFonts w:eastAsia="黑体"/>
      <w:bCs/>
      <w:sz w:val="21"/>
    </w:rPr>
  </w:style>
  <w:style w:type="paragraph" w:customStyle="1" w:styleId="56">
    <w:name w:val="Text of 中文参考文献"/>
    <w:basedOn w:val="54"/>
    <w:qFormat/>
    <w:uiPriority w:val="0"/>
    <w:pPr>
      <w:numPr>
        <w:ilvl w:val="0"/>
        <w:numId w:val="0"/>
      </w:numPr>
      <w:tabs>
        <w:tab w:val="left" w:pos="346"/>
        <w:tab w:val="clear" w:pos="419"/>
      </w:tabs>
      <w:ind w:left="258" w:hanging="258" w:hangingChars="258"/>
    </w:pPr>
  </w:style>
  <w:style w:type="character" w:customStyle="1" w:styleId="57">
    <w:name w:val="Author Address"/>
    <w:basedOn w:val="26"/>
    <w:qFormat/>
    <w:uiPriority w:val="1"/>
    <w:rPr>
      <w:rFonts w:eastAsia="Times New Roman"/>
      <w:i/>
      <w:sz w:val="15"/>
      <w:szCs w:val="15"/>
    </w:rPr>
  </w:style>
  <w:style w:type="paragraph" w:customStyle="1" w:styleId="58">
    <w:name w:val="正文样式"/>
    <w:basedOn w:val="1"/>
    <w:link w:val="59"/>
    <w:qFormat/>
    <w:uiPriority w:val="0"/>
    <w:pPr>
      <w:overflowPunct/>
      <w:spacing w:line="400" w:lineRule="exact"/>
      <w:ind w:firstLine="454"/>
    </w:pPr>
    <w:rPr>
      <w:sz w:val="24"/>
      <w:szCs w:val="24"/>
    </w:rPr>
  </w:style>
  <w:style w:type="character" w:customStyle="1" w:styleId="59">
    <w:name w:val="正文样式 Char"/>
    <w:link w:val="58"/>
    <w:qFormat/>
    <w:uiPriority w:val="0"/>
    <w:rPr>
      <w:rFonts w:ascii="Times New Roman" w:hAnsi="Times New Roman"/>
      <w:kern w:val="2"/>
      <w:sz w:val="24"/>
      <w:szCs w:val="24"/>
    </w:rPr>
  </w:style>
  <w:style w:type="paragraph" w:customStyle="1" w:styleId="60">
    <w:name w:val="MTDisplayEquation"/>
    <w:basedOn w:val="1"/>
    <w:next w:val="1"/>
    <w:link w:val="61"/>
    <w:qFormat/>
    <w:uiPriority w:val="0"/>
    <w:pPr>
      <w:tabs>
        <w:tab w:val="center" w:pos="2360"/>
        <w:tab w:val="right" w:pos="4720"/>
      </w:tabs>
      <w:overflowPunct/>
      <w:ind w:firstLine="420"/>
    </w:pPr>
    <w:rPr>
      <w:rFonts w:ascii="Calibri" w:hAnsi="Calibri"/>
      <w:sz w:val="21"/>
      <w:szCs w:val="22"/>
    </w:rPr>
  </w:style>
  <w:style w:type="character" w:customStyle="1" w:styleId="61">
    <w:name w:val="MTDisplayEquation Char"/>
    <w:link w:val="60"/>
    <w:qFormat/>
    <w:uiPriority w:val="0"/>
    <w:rPr>
      <w:kern w:val="2"/>
      <w:sz w:val="21"/>
      <w:szCs w:val="22"/>
    </w:rPr>
  </w:style>
  <w:style w:type="paragraph" w:customStyle="1" w:styleId="62">
    <w:name w:val="目录标题样式"/>
    <w:basedOn w:val="1"/>
    <w:link w:val="63"/>
    <w:qFormat/>
    <w:uiPriority w:val="0"/>
    <w:pPr>
      <w:overflowPunct/>
      <w:spacing w:before="480" w:after="360"/>
      <w:jc w:val="center"/>
    </w:pPr>
    <w:rPr>
      <w:rFonts w:eastAsia="黑体"/>
      <w:sz w:val="32"/>
      <w:szCs w:val="22"/>
    </w:rPr>
  </w:style>
  <w:style w:type="character" w:customStyle="1" w:styleId="63">
    <w:name w:val="目录标题样式 Char"/>
    <w:link w:val="62"/>
    <w:qFormat/>
    <w:uiPriority w:val="0"/>
    <w:rPr>
      <w:rFonts w:ascii="Times New Roman" w:hAnsi="Times New Roman" w:eastAsia="黑体"/>
      <w:kern w:val="2"/>
      <w:sz w:val="32"/>
      <w:szCs w:val="22"/>
    </w:rPr>
  </w:style>
  <w:style w:type="paragraph" w:customStyle="1" w:styleId="64">
    <w:name w:val="图"/>
    <w:basedOn w:val="1"/>
    <w:qFormat/>
    <w:uiPriority w:val="0"/>
    <w:pPr>
      <w:overflowPunct/>
      <w:jc w:val="center"/>
    </w:pPr>
    <w:rPr>
      <w:sz w:val="21"/>
      <w:szCs w:val="24"/>
    </w:rPr>
  </w:style>
  <w:style w:type="paragraph" w:customStyle="1" w:styleId="65">
    <w:name w:val="图题样式"/>
    <w:basedOn w:val="1"/>
    <w:link w:val="66"/>
    <w:qFormat/>
    <w:uiPriority w:val="0"/>
    <w:pPr>
      <w:overflowPunct/>
      <w:spacing w:before="120" w:after="240"/>
      <w:jc w:val="center"/>
    </w:pPr>
    <w:rPr>
      <w:sz w:val="22"/>
      <w:szCs w:val="22"/>
    </w:rPr>
  </w:style>
  <w:style w:type="character" w:customStyle="1" w:styleId="66">
    <w:name w:val="图题样式 Char"/>
    <w:link w:val="65"/>
    <w:qFormat/>
    <w:uiPriority w:val="0"/>
    <w:rPr>
      <w:rFonts w:ascii="Times New Roman" w:hAnsi="Times New Roman"/>
      <w:kern w:val="2"/>
      <w:sz w:val="22"/>
      <w:szCs w:val="22"/>
    </w:rPr>
  </w:style>
  <w:style w:type="paragraph" w:customStyle="1" w:styleId="67">
    <w:name w:val="表格文字样式"/>
    <w:basedOn w:val="1"/>
    <w:link w:val="68"/>
    <w:qFormat/>
    <w:uiPriority w:val="0"/>
    <w:pPr>
      <w:overflowPunct/>
      <w:adjustRightInd w:val="0"/>
      <w:spacing w:before="60" w:after="60"/>
      <w:jc w:val="center"/>
      <w:textAlignment w:val="baseline"/>
    </w:pPr>
    <w:rPr>
      <w:color w:val="000000"/>
      <w:kern w:val="0"/>
      <w:sz w:val="22"/>
    </w:rPr>
  </w:style>
  <w:style w:type="character" w:customStyle="1" w:styleId="68">
    <w:name w:val="表格文字样式 Char"/>
    <w:link w:val="67"/>
    <w:qFormat/>
    <w:uiPriority w:val="0"/>
    <w:rPr>
      <w:rFonts w:ascii="Times New Roman" w:hAnsi="Times New Roman"/>
      <w:color w:val="000000"/>
      <w:sz w:val="22"/>
    </w:rPr>
  </w:style>
  <w:style w:type="paragraph" w:customStyle="1" w:styleId="69">
    <w:name w:val="参考文献dd"/>
    <w:basedOn w:val="13"/>
    <w:link w:val="70"/>
    <w:qFormat/>
    <w:uiPriority w:val="0"/>
    <w:pPr>
      <w:overflowPunct/>
      <w:spacing w:before="60" w:line="320" w:lineRule="exact"/>
      <w:ind w:hanging="236" w:hangingChars="236"/>
    </w:pPr>
    <w:rPr>
      <w:rFonts w:ascii="Arial" w:hAnsi="Arial" w:eastAsia="宋体"/>
      <w:sz w:val="21"/>
      <w:szCs w:val="21"/>
    </w:rPr>
  </w:style>
  <w:style w:type="character" w:customStyle="1" w:styleId="70">
    <w:name w:val="参考文献dd Char"/>
    <w:link w:val="69"/>
    <w:qFormat/>
    <w:uiPriority w:val="0"/>
    <w:rPr>
      <w:rFonts w:ascii="Arial" w:hAnsi="Arial"/>
      <w:kern w:val="2"/>
      <w:sz w:val="21"/>
      <w:szCs w:val="21"/>
    </w:rPr>
  </w:style>
  <w:style w:type="character" w:customStyle="1" w:styleId="71">
    <w:name w:val="HR正文 Char"/>
    <w:link w:val="72"/>
    <w:qFormat/>
    <w:locked/>
    <w:uiPriority w:val="0"/>
    <w:rPr>
      <w:rFonts w:ascii="Times New Roman" w:hAnsi="Times New Roman"/>
      <w:sz w:val="24"/>
      <w:szCs w:val="24"/>
    </w:rPr>
  </w:style>
  <w:style w:type="paragraph" w:customStyle="1" w:styleId="72">
    <w:name w:val="HR正文"/>
    <w:basedOn w:val="1"/>
    <w:link w:val="71"/>
    <w:qFormat/>
    <w:uiPriority w:val="0"/>
    <w:pPr>
      <w:overflowPunct/>
      <w:spacing w:line="300" w:lineRule="auto"/>
      <w:ind w:firstLine="200" w:firstLineChars="200"/>
    </w:pPr>
    <w:rPr>
      <w:kern w:val="0"/>
      <w:sz w:val="24"/>
      <w:szCs w:val="24"/>
    </w:rPr>
  </w:style>
  <w:style w:type="paragraph" w:customStyle="1" w:styleId="73">
    <w:name w:val="公式"/>
    <w:basedOn w:val="1"/>
    <w:link w:val="74"/>
    <w:qFormat/>
    <w:uiPriority w:val="0"/>
    <w:pPr>
      <w:tabs>
        <w:tab w:val="center" w:pos="2048"/>
        <w:tab w:val="right" w:pos="4095"/>
      </w:tabs>
      <w:jc w:val="center"/>
    </w:pPr>
    <w:rPr>
      <w:rFonts w:hint="eastAsia"/>
    </w:rPr>
  </w:style>
  <w:style w:type="character" w:customStyle="1" w:styleId="74">
    <w:name w:val="公式 Char"/>
    <w:link w:val="73"/>
    <w:qFormat/>
    <w:uiPriority w:val="0"/>
    <w:rPr>
      <w:rFonts w:hint="eastAsia"/>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4.bin"/><Relationship Id="rId98" Type="http://schemas.openxmlformats.org/officeDocument/2006/relationships/image" Target="media/image45.wmf"/><Relationship Id="rId97" Type="http://schemas.openxmlformats.org/officeDocument/2006/relationships/oleObject" Target="embeddings/oleObject43.bin"/><Relationship Id="rId96" Type="http://schemas.openxmlformats.org/officeDocument/2006/relationships/image" Target="media/image44.wmf"/><Relationship Id="rId95" Type="http://schemas.openxmlformats.org/officeDocument/2006/relationships/oleObject" Target="embeddings/oleObject42.bin"/><Relationship Id="rId94" Type="http://schemas.openxmlformats.org/officeDocument/2006/relationships/image" Target="media/image43.wmf"/><Relationship Id="rId93" Type="http://schemas.openxmlformats.org/officeDocument/2006/relationships/oleObject" Target="embeddings/oleObject41.bin"/><Relationship Id="rId92" Type="http://schemas.openxmlformats.org/officeDocument/2006/relationships/image" Target="media/image42.wmf"/><Relationship Id="rId91" Type="http://schemas.openxmlformats.org/officeDocument/2006/relationships/oleObject" Target="embeddings/oleObject40.bin"/><Relationship Id="rId90" Type="http://schemas.openxmlformats.org/officeDocument/2006/relationships/image" Target="media/image41.wmf"/><Relationship Id="rId9" Type="http://schemas.openxmlformats.org/officeDocument/2006/relationships/footer" Target="footer4.xml"/><Relationship Id="rId89" Type="http://schemas.openxmlformats.org/officeDocument/2006/relationships/oleObject" Target="embeddings/oleObject39.bin"/><Relationship Id="rId88" Type="http://schemas.openxmlformats.org/officeDocument/2006/relationships/image" Target="media/image40.wmf"/><Relationship Id="rId87" Type="http://schemas.openxmlformats.org/officeDocument/2006/relationships/oleObject" Target="embeddings/oleObject38.bin"/><Relationship Id="rId86" Type="http://schemas.openxmlformats.org/officeDocument/2006/relationships/image" Target="media/image39.wmf"/><Relationship Id="rId85" Type="http://schemas.openxmlformats.org/officeDocument/2006/relationships/oleObject" Target="embeddings/oleObject37.bin"/><Relationship Id="rId84" Type="http://schemas.openxmlformats.org/officeDocument/2006/relationships/image" Target="media/image38.wmf"/><Relationship Id="rId83" Type="http://schemas.openxmlformats.org/officeDocument/2006/relationships/oleObject" Target="embeddings/oleObject36.bin"/><Relationship Id="rId82" Type="http://schemas.openxmlformats.org/officeDocument/2006/relationships/image" Target="media/image37.wmf"/><Relationship Id="rId81" Type="http://schemas.openxmlformats.org/officeDocument/2006/relationships/oleObject" Target="embeddings/oleObject35.bin"/><Relationship Id="rId80" Type="http://schemas.openxmlformats.org/officeDocument/2006/relationships/image" Target="media/image36.wmf"/><Relationship Id="rId8" Type="http://schemas.openxmlformats.org/officeDocument/2006/relationships/footer" Target="footer3.xml"/><Relationship Id="rId79" Type="http://schemas.openxmlformats.org/officeDocument/2006/relationships/oleObject" Target="embeddings/oleObject34.bin"/><Relationship Id="rId78" Type="http://schemas.openxmlformats.org/officeDocument/2006/relationships/image" Target="media/image35.wmf"/><Relationship Id="rId77" Type="http://schemas.openxmlformats.org/officeDocument/2006/relationships/oleObject" Target="embeddings/oleObject33.bin"/><Relationship Id="rId76" Type="http://schemas.openxmlformats.org/officeDocument/2006/relationships/image" Target="media/image34.wmf"/><Relationship Id="rId75" Type="http://schemas.openxmlformats.org/officeDocument/2006/relationships/oleObject" Target="embeddings/oleObject32.bin"/><Relationship Id="rId74" Type="http://schemas.openxmlformats.org/officeDocument/2006/relationships/image" Target="media/image33.wmf"/><Relationship Id="rId73" Type="http://schemas.openxmlformats.org/officeDocument/2006/relationships/oleObject" Target="embeddings/oleObject31.bin"/><Relationship Id="rId72" Type="http://schemas.openxmlformats.org/officeDocument/2006/relationships/image" Target="media/image32.wmf"/><Relationship Id="rId71" Type="http://schemas.openxmlformats.org/officeDocument/2006/relationships/oleObject" Target="embeddings/oleObject30.bin"/><Relationship Id="rId70" Type="http://schemas.openxmlformats.org/officeDocument/2006/relationships/image" Target="media/image31.wmf"/><Relationship Id="rId7" Type="http://schemas.openxmlformats.org/officeDocument/2006/relationships/footer" Target="footer2.xml"/><Relationship Id="rId69" Type="http://schemas.openxmlformats.org/officeDocument/2006/relationships/oleObject" Target="embeddings/oleObject29.bin"/><Relationship Id="rId68" Type="http://schemas.openxmlformats.org/officeDocument/2006/relationships/image" Target="media/image30.wmf"/><Relationship Id="rId67" Type="http://schemas.openxmlformats.org/officeDocument/2006/relationships/oleObject" Target="embeddings/oleObject28.bin"/><Relationship Id="rId66" Type="http://schemas.openxmlformats.org/officeDocument/2006/relationships/image" Target="media/image29.png"/><Relationship Id="rId65" Type="http://schemas.openxmlformats.org/officeDocument/2006/relationships/image" Target="media/image28.wmf"/><Relationship Id="rId64" Type="http://schemas.openxmlformats.org/officeDocument/2006/relationships/oleObject" Target="embeddings/oleObject27.bin"/><Relationship Id="rId63" Type="http://schemas.openxmlformats.org/officeDocument/2006/relationships/image" Target="media/image27.wmf"/><Relationship Id="rId62" Type="http://schemas.openxmlformats.org/officeDocument/2006/relationships/oleObject" Target="embeddings/oleObject26.bin"/><Relationship Id="rId61" Type="http://schemas.openxmlformats.org/officeDocument/2006/relationships/image" Target="media/image26.wmf"/><Relationship Id="rId60" Type="http://schemas.openxmlformats.org/officeDocument/2006/relationships/oleObject" Target="embeddings/oleObject25.bin"/><Relationship Id="rId6" Type="http://schemas.openxmlformats.org/officeDocument/2006/relationships/footer" Target="footer1.xml"/><Relationship Id="rId59" Type="http://schemas.openxmlformats.org/officeDocument/2006/relationships/image" Target="media/image25.wmf"/><Relationship Id="rId58" Type="http://schemas.openxmlformats.org/officeDocument/2006/relationships/oleObject" Target="embeddings/oleObject24.bin"/><Relationship Id="rId57" Type="http://schemas.openxmlformats.org/officeDocument/2006/relationships/image" Target="media/image24.wmf"/><Relationship Id="rId56" Type="http://schemas.openxmlformats.org/officeDocument/2006/relationships/oleObject" Target="embeddings/oleObject23.bin"/><Relationship Id="rId55" Type="http://schemas.openxmlformats.org/officeDocument/2006/relationships/image" Target="media/image23.wmf"/><Relationship Id="rId54" Type="http://schemas.openxmlformats.org/officeDocument/2006/relationships/oleObject" Target="embeddings/oleObject22.bin"/><Relationship Id="rId53" Type="http://schemas.openxmlformats.org/officeDocument/2006/relationships/image" Target="media/image22.wmf"/><Relationship Id="rId52" Type="http://schemas.openxmlformats.org/officeDocument/2006/relationships/oleObject" Target="embeddings/oleObject21.bin"/><Relationship Id="rId51" Type="http://schemas.openxmlformats.org/officeDocument/2006/relationships/image" Target="media/image21.wmf"/><Relationship Id="rId50" Type="http://schemas.openxmlformats.org/officeDocument/2006/relationships/oleObject" Target="embeddings/oleObject20.bin"/><Relationship Id="rId5" Type="http://schemas.openxmlformats.org/officeDocument/2006/relationships/header" Target="header3.xml"/><Relationship Id="rId49" Type="http://schemas.openxmlformats.org/officeDocument/2006/relationships/image" Target="media/image20.wmf"/><Relationship Id="rId48" Type="http://schemas.openxmlformats.org/officeDocument/2006/relationships/oleObject" Target="embeddings/oleObject19.bin"/><Relationship Id="rId47" Type="http://schemas.openxmlformats.org/officeDocument/2006/relationships/image" Target="media/image19.wmf"/><Relationship Id="rId46" Type="http://schemas.openxmlformats.org/officeDocument/2006/relationships/oleObject" Target="embeddings/oleObject18.bin"/><Relationship Id="rId45" Type="http://schemas.openxmlformats.org/officeDocument/2006/relationships/oleObject" Target="embeddings/oleObject17.bin"/><Relationship Id="rId44" Type="http://schemas.openxmlformats.org/officeDocument/2006/relationships/image" Target="media/image18.wmf"/><Relationship Id="rId43" Type="http://schemas.openxmlformats.org/officeDocument/2006/relationships/oleObject" Target="embeddings/oleObject16.bin"/><Relationship Id="rId42" Type="http://schemas.openxmlformats.org/officeDocument/2006/relationships/image" Target="media/image17.wmf"/><Relationship Id="rId41" Type="http://schemas.openxmlformats.org/officeDocument/2006/relationships/oleObject" Target="embeddings/oleObject15.bin"/><Relationship Id="rId40" Type="http://schemas.openxmlformats.org/officeDocument/2006/relationships/image" Target="media/image16.wmf"/><Relationship Id="rId4" Type="http://schemas.openxmlformats.org/officeDocument/2006/relationships/header" Target="header2.xml"/><Relationship Id="rId39" Type="http://schemas.openxmlformats.org/officeDocument/2006/relationships/oleObject" Target="embeddings/oleObject14.bin"/><Relationship Id="rId38" Type="http://schemas.openxmlformats.org/officeDocument/2006/relationships/image" Target="media/image15.wmf"/><Relationship Id="rId37" Type="http://schemas.openxmlformats.org/officeDocument/2006/relationships/oleObject" Target="embeddings/oleObject13.bin"/><Relationship Id="rId36" Type="http://schemas.openxmlformats.org/officeDocument/2006/relationships/image" Target="media/image14.wmf"/><Relationship Id="rId35" Type="http://schemas.openxmlformats.org/officeDocument/2006/relationships/oleObject" Target="embeddings/oleObject12.bin"/><Relationship Id="rId34" Type="http://schemas.openxmlformats.org/officeDocument/2006/relationships/image" Target="media/image13.wmf"/><Relationship Id="rId33" Type="http://schemas.openxmlformats.org/officeDocument/2006/relationships/oleObject" Target="embeddings/oleObject11.bin"/><Relationship Id="rId32" Type="http://schemas.openxmlformats.org/officeDocument/2006/relationships/oleObject" Target="embeddings/oleObject10.bin"/><Relationship Id="rId31" Type="http://schemas.openxmlformats.org/officeDocument/2006/relationships/image" Target="media/image12.wmf"/><Relationship Id="rId30" Type="http://schemas.openxmlformats.org/officeDocument/2006/relationships/oleObject" Target="embeddings/oleObject9.bin"/><Relationship Id="rId3" Type="http://schemas.openxmlformats.org/officeDocument/2006/relationships/header" Target="header1.xml"/><Relationship Id="rId29" Type="http://schemas.openxmlformats.org/officeDocument/2006/relationships/image" Target="media/image11.wmf"/><Relationship Id="rId28" Type="http://schemas.openxmlformats.org/officeDocument/2006/relationships/oleObject" Target="embeddings/oleObject8.bin"/><Relationship Id="rId27" Type="http://schemas.openxmlformats.org/officeDocument/2006/relationships/image" Target="media/image10.wmf"/><Relationship Id="rId264" Type="http://schemas.openxmlformats.org/officeDocument/2006/relationships/fontTable" Target="fontTable.xml"/><Relationship Id="rId263" Type="http://schemas.openxmlformats.org/officeDocument/2006/relationships/numbering" Target="numbering.xml"/><Relationship Id="rId262" Type="http://schemas.openxmlformats.org/officeDocument/2006/relationships/customXml" Target="../customXml/item1.xml"/><Relationship Id="rId261" Type="http://schemas.openxmlformats.org/officeDocument/2006/relationships/image" Target="media/image129.png"/><Relationship Id="rId260" Type="http://schemas.openxmlformats.org/officeDocument/2006/relationships/image" Target="media/image128.png"/><Relationship Id="rId26" Type="http://schemas.openxmlformats.org/officeDocument/2006/relationships/oleObject" Target="embeddings/oleObject7.bin"/><Relationship Id="rId259" Type="http://schemas.openxmlformats.org/officeDocument/2006/relationships/image" Target="media/image127.png"/><Relationship Id="rId258" Type="http://schemas.openxmlformats.org/officeDocument/2006/relationships/image" Target="media/image126.png"/><Relationship Id="rId257" Type="http://schemas.openxmlformats.org/officeDocument/2006/relationships/image" Target="media/image125.png"/><Relationship Id="rId256" Type="http://schemas.openxmlformats.org/officeDocument/2006/relationships/image" Target="media/image124.png"/><Relationship Id="rId255" Type="http://schemas.openxmlformats.org/officeDocument/2006/relationships/image" Target="media/image123.wmf"/><Relationship Id="rId254" Type="http://schemas.openxmlformats.org/officeDocument/2006/relationships/oleObject" Target="embeddings/oleObject122.bin"/><Relationship Id="rId253" Type="http://schemas.openxmlformats.org/officeDocument/2006/relationships/image" Target="media/image122.wmf"/><Relationship Id="rId252" Type="http://schemas.openxmlformats.org/officeDocument/2006/relationships/oleObject" Target="embeddings/oleObject121.bin"/><Relationship Id="rId251" Type="http://schemas.openxmlformats.org/officeDocument/2006/relationships/image" Target="media/image121.wmf"/><Relationship Id="rId250" Type="http://schemas.openxmlformats.org/officeDocument/2006/relationships/oleObject" Target="embeddings/oleObject120.bin"/><Relationship Id="rId25" Type="http://schemas.openxmlformats.org/officeDocument/2006/relationships/image" Target="media/image9.wmf"/><Relationship Id="rId249" Type="http://schemas.openxmlformats.org/officeDocument/2006/relationships/image" Target="media/image120.wmf"/><Relationship Id="rId248" Type="http://schemas.openxmlformats.org/officeDocument/2006/relationships/oleObject" Target="embeddings/oleObject119.bin"/><Relationship Id="rId247" Type="http://schemas.openxmlformats.org/officeDocument/2006/relationships/image" Target="media/image119.wmf"/><Relationship Id="rId246" Type="http://schemas.openxmlformats.org/officeDocument/2006/relationships/oleObject" Target="embeddings/oleObject118.bin"/><Relationship Id="rId245" Type="http://schemas.openxmlformats.org/officeDocument/2006/relationships/oleObject" Target="embeddings/oleObject117.bin"/><Relationship Id="rId244" Type="http://schemas.openxmlformats.org/officeDocument/2006/relationships/image" Target="media/image118.wmf"/><Relationship Id="rId243" Type="http://schemas.openxmlformats.org/officeDocument/2006/relationships/oleObject" Target="embeddings/oleObject116.bin"/><Relationship Id="rId242" Type="http://schemas.openxmlformats.org/officeDocument/2006/relationships/image" Target="media/image117.wmf"/><Relationship Id="rId241" Type="http://schemas.openxmlformats.org/officeDocument/2006/relationships/oleObject" Target="embeddings/oleObject115.bin"/><Relationship Id="rId240" Type="http://schemas.openxmlformats.org/officeDocument/2006/relationships/image" Target="media/image116.wmf"/><Relationship Id="rId24" Type="http://schemas.openxmlformats.org/officeDocument/2006/relationships/oleObject" Target="embeddings/oleObject6.bin"/><Relationship Id="rId239" Type="http://schemas.openxmlformats.org/officeDocument/2006/relationships/oleObject" Target="embeddings/oleObject114.bin"/><Relationship Id="rId238" Type="http://schemas.openxmlformats.org/officeDocument/2006/relationships/image" Target="media/image115.wmf"/><Relationship Id="rId237" Type="http://schemas.openxmlformats.org/officeDocument/2006/relationships/oleObject" Target="embeddings/oleObject113.bin"/><Relationship Id="rId236" Type="http://schemas.openxmlformats.org/officeDocument/2006/relationships/image" Target="media/image114.wmf"/><Relationship Id="rId235" Type="http://schemas.openxmlformats.org/officeDocument/2006/relationships/oleObject" Target="embeddings/oleObject112.bin"/><Relationship Id="rId234" Type="http://schemas.openxmlformats.org/officeDocument/2006/relationships/image" Target="media/image113.wmf"/><Relationship Id="rId233" Type="http://schemas.openxmlformats.org/officeDocument/2006/relationships/oleObject" Target="embeddings/oleObject111.bin"/><Relationship Id="rId232" Type="http://schemas.openxmlformats.org/officeDocument/2006/relationships/image" Target="media/image112.wmf"/><Relationship Id="rId231" Type="http://schemas.openxmlformats.org/officeDocument/2006/relationships/oleObject" Target="embeddings/oleObject110.bin"/><Relationship Id="rId230" Type="http://schemas.openxmlformats.org/officeDocument/2006/relationships/image" Target="media/image111.wmf"/><Relationship Id="rId23" Type="http://schemas.openxmlformats.org/officeDocument/2006/relationships/image" Target="media/image8.wmf"/><Relationship Id="rId229" Type="http://schemas.openxmlformats.org/officeDocument/2006/relationships/oleObject" Target="embeddings/oleObject109.bin"/><Relationship Id="rId228" Type="http://schemas.openxmlformats.org/officeDocument/2006/relationships/image" Target="media/image110.wmf"/><Relationship Id="rId227" Type="http://schemas.openxmlformats.org/officeDocument/2006/relationships/oleObject" Target="embeddings/oleObject108.bin"/><Relationship Id="rId226" Type="http://schemas.openxmlformats.org/officeDocument/2006/relationships/image" Target="media/image109.wmf"/><Relationship Id="rId225" Type="http://schemas.openxmlformats.org/officeDocument/2006/relationships/oleObject" Target="embeddings/oleObject107.bin"/><Relationship Id="rId224" Type="http://schemas.openxmlformats.org/officeDocument/2006/relationships/image" Target="media/image108.wmf"/><Relationship Id="rId223" Type="http://schemas.openxmlformats.org/officeDocument/2006/relationships/oleObject" Target="embeddings/oleObject106.bin"/><Relationship Id="rId222" Type="http://schemas.openxmlformats.org/officeDocument/2006/relationships/image" Target="media/image107.wmf"/><Relationship Id="rId221" Type="http://schemas.openxmlformats.org/officeDocument/2006/relationships/oleObject" Target="embeddings/oleObject105.bin"/><Relationship Id="rId220" Type="http://schemas.openxmlformats.org/officeDocument/2006/relationships/image" Target="media/image106.wmf"/><Relationship Id="rId22" Type="http://schemas.openxmlformats.org/officeDocument/2006/relationships/oleObject" Target="embeddings/oleObject5.bin"/><Relationship Id="rId219" Type="http://schemas.openxmlformats.org/officeDocument/2006/relationships/oleObject" Target="embeddings/oleObject104.bin"/><Relationship Id="rId218" Type="http://schemas.openxmlformats.org/officeDocument/2006/relationships/image" Target="media/image105.wmf"/><Relationship Id="rId217" Type="http://schemas.openxmlformats.org/officeDocument/2006/relationships/oleObject" Target="embeddings/oleObject103.bin"/><Relationship Id="rId216" Type="http://schemas.openxmlformats.org/officeDocument/2006/relationships/image" Target="media/image104.wmf"/><Relationship Id="rId215" Type="http://schemas.openxmlformats.org/officeDocument/2006/relationships/oleObject" Target="embeddings/oleObject102.bin"/><Relationship Id="rId214" Type="http://schemas.openxmlformats.org/officeDocument/2006/relationships/image" Target="media/image103.wmf"/><Relationship Id="rId213" Type="http://schemas.openxmlformats.org/officeDocument/2006/relationships/oleObject" Target="embeddings/oleObject101.bin"/><Relationship Id="rId212" Type="http://schemas.openxmlformats.org/officeDocument/2006/relationships/image" Target="media/image102.wmf"/><Relationship Id="rId211" Type="http://schemas.openxmlformats.org/officeDocument/2006/relationships/oleObject" Target="embeddings/oleObject100.bin"/><Relationship Id="rId210" Type="http://schemas.openxmlformats.org/officeDocument/2006/relationships/image" Target="media/image101.wmf"/><Relationship Id="rId21" Type="http://schemas.openxmlformats.org/officeDocument/2006/relationships/image" Target="media/image7.wmf"/><Relationship Id="rId209" Type="http://schemas.openxmlformats.org/officeDocument/2006/relationships/oleObject" Target="embeddings/oleObject99.bin"/><Relationship Id="rId208" Type="http://schemas.openxmlformats.org/officeDocument/2006/relationships/image" Target="media/image100.wmf"/><Relationship Id="rId207" Type="http://schemas.openxmlformats.org/officeDocument/2006/relationships/oleObject" Target="embeddings/oleObject98.bin"/><Relationship Id="rId206" Type="http://schemas.openxmlformats.org/officeDocument/2006/relationships/image" Target="media/image99.wmf"/><Relationship Id="rId205" Type="http://schemas.openxmlformats.org/officeDocument/2006/relationships/oleObject" Target="embeddings/oleObject97.bin"/><Relationship Id="rId204" Type="http://schemas.openxmlformats.org/officeDocument/2006/relationships/image" Target="media/image98.wmf"/><Relationship Id="rId203" Type="http://schemas.openxmlformats.org/officeDocument/2006/relationships/oleObject" Target="embeddings/oleObject96.bin"/><Relationship Id="rId202" Type="http://schemas.openxmlformats.org/officeDocument/2006/relationships/image" Target="media/image97.wmf"/><Relationship Id="rId201" Type="http://schemas.openxmlformats.org/officeDocument/2006/relationships/oleObject" Target="embeddings/oleObject95.bin"/><Relationship Id="rId200" Type="http://schemas.openxmlformats.org/officeDocument/2006/relationships/image" Target="media/image96.wmf"/><Relationship Id="rId20" Type="http://schemas.openxmlformats.org/officeDocument/2006/relationships/oleObject" Target="embeddings/oleObject4.bin"/><Relationship Id="rId2" Type="http://schemas.openxmlformats.org/officeDocument/2006/relationships/settings" Target="settings.xml"/><Relationship Id="rId199" Type="http://schemas.openxmlformats.org/officeDocument/2006/relationships/oleObject" Target="embeddings/oleObject94.bin"/><Relationship Id="rId198" Type="http://schemas.openxmlformats.org/officeDocument/2006/relationships/image" Target="media/image95.wmf"/><Relationship Id="rId197" Type="http://schemas.openxmlformats.org/officeDocument/2006/relationships/oleObject" Target="embeddings/oleObject93.bin"/><Relationship Id="rId196" Type="http://schemas.openxmlformats.org/officeDocument/2006/relationships/oleObject" Target="embeddings/oleObject92.bin"/><Relationship Id="rId195" Type="http://schemas.openxmlformats.org/officeDocument/2006/relationships/image" Target="media/image94.wmf"/><Relationship Id="rId194" Type="http://schemas.openxmlformats.org/officeDocument/2006/relationships/oleObject" Target="embeddings/oleObject91.bin"/><Relationship Id="rId193" Type="http://schemas.openxmlformats.org/officeDocument/2006/relationships/oleObject" Target="embeddings/oleObject90.bin"/><Relationship Id="rId192" Type="http://schemas.openxmlformats.org/officeDocument/2006/relationships/image" Target="media/image93.wmf"/><Relationship Id="rId191" Type="http://schemas.openxmlformats.org/officeDocument/2006/relationships/oleObject" Target="embeddings/oleObject89.bin"/><Relationship Id="rId190" Type="http://schemas.openxmlformats.org/officeDocument/2006/relationships/image" Target="media/image92.wmf"/><Relationship Id="rId19" Type="http://schemas.openxmlformats.org/officeDocument/2006/relationships/image" Target="media/image6.wmf"/><Relationship Id="rId189" Type="http://schemas.openxmlformats.org/officeDocument/2006/relationships/oleObject" Target="embeddings/oleObject88.bin"/><Relationship Id="rId188" Type="http://schemas.openxmlformats.org/officeDocument/2006/relationships/image" Target="media/image91.wmf"/><Relationship Id="rId187" Type="http://schemas.openxmlformats.org/officeDocument/2006/relationships/oleObject" Target="embeddings/oleObject87.bin"/><Relationship Id="rId186" Type="http://schemas.openxmlformats.org/officeDocument/2006/relationships/image" Target="media/image90.wmf"/><Relationship Id="rId185" Type="http://schemas.openxmlformats.org/officeDocument/2006/relationships/oleObject" Target="embeddings/oleObject86.bin"/><Relationship Id="rId184" Type="http://schemas.openxmlformats.org/officeDocument/2006/relationships/image" Target="media/image89.wmf"/><Relationship Id="rId183" Type="http://schemas.openxmlformats.org/officeDocument/2006/relationships/oleObject" Target="embeddings/oleObject85.bin"/><Relationship Id="rId182" Type="http://schemas.openxmlformats.org/officeDocument/2006/relationships/image" Target="media/image88.wmf"/><Relationship Id="rId181" Type="http://schemas.openxmlformats.org/officeDocument/2006/relationships/oleObject" Target="embeddings/oleObject84.bin"/><Relationship Id="rId180" Type="http://schemas.openxmlformats.org/officeDocument/2006/relationships/image" Target="media/image87.wmf"/><Relationship Id="rId18" Type="http://schemas.openxmlformats.org/officeDocument/2006/relationships/oleObject" Target="embeddings/oleObject3.bin"/><Relationship Id="rId179" Type="http://schemas.openxmlformats.org/officeDocument/2006/relationships/oleObject" Target="embeddings/oleObject83.bin"/><Relationship Id="rId178" Type="http://schemas.openxmlformats.org/officeDocument/2006/relationships/image" Target="media/image86.wmf"/><Relationship Id="rId177" Type="http://schemas.openxmlformats.org/officeDocument/2006/relationships/oleObject" Target="embeddings/oleObject82.bin"/><Relationship Id="rId176" Type="http://schemas.openxmlformats.org/officeDocument/2006/relationships/image" Target="media/image85.wmf"/><Relationship Id="rId175" Type="http://schemas.openxmlformats.org/officeDocument/2006/relationships/oleObject" Target="embeddings/oleObject81.bin"/><Relationship Id="rId174" Type="http://schemas.openxmlformats.org/officeDocument/2006/relationships/image" Target="media/image84.wmf"/><Relationship Id="rId173" Type="http://schemas.openxmlformats.org/officeDocument/2006/relationships/oleObject" Target="embeddings/oleObject80.bin"/><Relationship Id="rId172" Type="http://schemas.openxmlformats.org/officeDocument/2006/relationships/image" Target="media/image83.png"/><Relationship Id="rId171" Type="http://schemas.openxmlformats.org/officeDocument/2006/relationships/image" Target="media/image82.wmf"/><Relationship Id="rId170" Type="http://schemas.openxmlformats.org/officeDocument/2006/relationships/oleObject" Target="embeddings/oleObject79.bin"/><Relationship Id="rId17" Type="http://schemas.openxmlformats.org/officeDocument/2006/relationships/image" Target="media/image5.wmf"/><Relationship Id="rId169" Type="http://schemas.openxmlformats.org/officeDocument/2006/relationships/image" Target="media/image81.wmf"/><Relationship Id="rId168" Type="http://schemas.openxmlformats.org/officeDocument/2006/relationships/oleObject" Target="embeddings/oleObject78.bin"/><Relationship Id="rId167" Type="http://schemas.openxmlformats.org/officeDocument/2006/relationships/image" Target="media/image80.wmf"/><Relationship Id="rId166" Type="http://schemas.openxmlformats.org/officeDocument/2006/relationships/oleObject" Target="embeddings/oleObject77.bin"/><Relationship Id="rId165" Type="http://schemas.openxmlformats.org/officeDocument/2006/relationships/image" Target="media/image79.wmf"/><Relationship Id="rId164" Type="http://schemas.openxmlformats.org/officeDocument/2006/relationships/oleObject" Target="embeddings/oleObject76.bin"/><Relationship Id="rId163" Type="http://schemas.openxmlformats.org/officeDocument/2006/relationships/image" Target="media/image78.wmf"/><Relationship Id="rId162" Type="http://schemas.openxmlformats.org/officeDocument/2006/relationships/oleObject" Target="embeddings/oleObject75.bin"/><Relationship Id="rId161" Type="http://schemas.openxmlformats.org/officeDocument/2006/relationships/image" Target="media/image77.wmf"/><Relationship Id="rId160" Type="http://schemas.openxmlformats.org/officeDocument/2006/relationships/oleObject" Target="embeddings/oleObject74.bin"/><Relationship Id="rId16" Type="http://schemas.openxmlformats.org/officeDocument/2006/relationships/oleObject" Target="embeddings/oleObject2.bin"/><Relationship Id="rId159" Type="http://schemas.openxmlformats.org/officeDocument/2006/relationships/image" Target="media/image76.wmf"/><Relationship Id="rId158" Type="http://schemas.openxmlformats.org/officeDocument/2006/relationships/oleObject" Target="embeddings/oleObject73.bin"/><Relationship Id="rId157" Type="http://schemas.openxmlformats.org/officeDocument/2006/relationships/image" Target="media/image75.wmf"/><Relationship Id="rId156" Type="http://schemas.openxmlformats.org/officeDocument/2006/relationships/oleObject" Target="embeddings/oleObject72.bin"/><Relationship Id="rId155" Type="http://schemas.openxmlformats.org/officeDocument/2006/relationships/image" Target="media/image74.wmf"/><Relationship Id="rId154" Type="http://schemas.openxmlformats.org/officeDocument/2006/relationships/oleObject" Target="embeddings/oleObject71.bin"/><Relationship Id="rId153" Type="http://schemas.openxmlformats.org/officeDocument/2006/relationships/image" Target="media/image73.wmf"/><Relationship Id="rId152" Type="http://schemas.openxmlformats.org/officeDocument/2006/relationships/oleObject" Target="embeddings/oleObject70.bin"/><Relationship Id="rId151" Type="http://schemas.openxmlformats.org/officeDocument/2006/relationships/oleObject" Target="embeddings/oleObject69.bin"/><Relationship Id="rId150" Type="http://schemas.openxmlformats.org/officeDocument/2006/relationships/image" Target="media/image72.wmf"/><Relationship Id="rId15" Type="http://schemas.openxmlformats.org/officeDocument/2006/relationships/image" Target="media/image4.wmf"/><Relationship Id="rId149" Type="http://schemas.openxmlformats.org/officeDocument/2006/relationships/oleObject" Target="embeddings/oleObject68.bin"/><Relationship Id="rId148" Type="http://schemas.openxmlformats.org/officeDocument/2006/relationships/image" Target="media/image71.wmf"/><Relationship Id="rId147" Type="http://schemas.openxmlformats.org/officeDocument/2006/relationships/oleObject" Target="embeddings/oleObject67.bin"/><Relationship Id="rId146" Type="http://schemas.openxmlformats.org/officeDocument/2006/relationships/image" Target="media/image70.wmf"/><Relationship Id="rId145" Type="http://schemas.openxmlformats.org/officeDocument/2006/relationships/oleObject" Target="embeddings/oleObject66.bin"/><Relationship Id="rId144" Type="http://schemas.openxmlformats.org/officeDocument/2006/relationships/image" Target="media/image69.wmf"/><Relationship Id="rId143" Type="http://schemas.openxmlformats.org/officeDocument/2006/relationships/oleObject" Target="embeddings/oleObject65.bin"/><Relationship Id="rId142" Type="http://schemas.openxmlformats.org/officeDocument/2006/relationships/image" Target="media/image68.wmf"/><Relationship Id="rId141" Type="http://schemas.openxmlformats.org/officeDocument/2006/relationships/oleObject" Target="embeddings/oleObject64.bin"/><Relationship Id="rId140" Type="http://schemas.openxmlformats.org/officeDocument/2006/relationships/image" Target="media/image67.wmf"/><Relationship Id="rId14" Type="http://schemas.openxmlformats.org/officeDocument/2006/relationships/oleObject" Target="embeddings/oleObject1.bin"/><Relationship Id="rId139" Type="http://schemas.openxmlformats.org/officeDocument/2006/relationships/oleObject" Target="embeddings/oleObject63.bin"/><Relationship Id="rId138" Type="http://schemas.openxmlformats.org/officeDocument/2006/relationships/image" Target="media/image66.wmf"/><Relationship Id="rId137" Type="http://schemas.openxmlformats.org/officeDocument/2006/relationships/oleObject" Target="embeddings/oleObject62.bin"/><Relationship Id="rId136" Type="http://schemas.openxmlformats.org/officeDocument/2006/relationships/image" Target="media/image65.wmf"/><Relationship Id="rId135" Type="http://schemas.openxmlformats.org/officeDocument/2006/relationships/oleObject" Target="embeddings/oleObject61.bin"/><Relationship Id="rId134" Type="http://schemas.openxmlformats.org/officeDocument/2006/relationships/image" Target="media/image64.wmf"/><Relationship Id="rId133" Type="http://schemas.openxmlformats.org/officeDocument/2006/relationships/oleObject" Target="embeddings/oleObject60.bin"/><Relationship Id="rId132" Type="http://schemas.openxmlformats.org/officeDocument/2006/relationships/image" Target="media/image63.wmf"/><Relationship Id="rId131" Type="http://schemas.openxmlformats.org/officeDocument/2006/relationships/oleObject" Target="embeddings/oleObject59.bin"/><Relationship Id="rId130" Type="http://schemas.openxmlformats.org/officeDocument/2006/relationships/image" Target="media/image62.wmf"/><Relationship Id="rId13" Type="http://schemas.openxmlformats.org/officeDocument/2006/relationships/image" Target="media/image3.png"/><Relationship Id="rId129" Type="http://schemas.openxmlformats.org/officeDocument/2006/relationships/oleObject" Target="embeddings/oleObject58.bin"/><Relationship Id="rId128" Type="http://schemas.openxmlformats.org/officeDocument/2006/relationships/image" Target="media/image61.wmf"/><Relationship Id="rId127" Type="http://schemas.openxmlformats.org/officeDocument/2006/relationships/oleObject" Target="embeddings/oleObject57.bin"/><Relationship Id="rId126" Type="http://schemas.openxmlformats.org/officeDocument/2006/relationships/image" Target="media/image60.wmf"/><Relationship Id="rId125" Type="http://schemas.openxmlformats.org/officeDocument/2006/relationships/oleObject" Target="embeddings/oleObject56.bin"/><Relationship Id="rId124" Type="http://schemas.openxmlformats.org/officeDocument/2006/relationships/image" Target="media/image59.wmf"/><Relationship Id="rId123" Type="http://schemas.openxmlformats.org/officeDocument/2006/relationships/oleObject" Target="embeddings/oleObject55.bin"/><Relationship Id="rId122" Type="http://schemas.openxmlformats.org/officeDocument/2006/relationships/image" Target="media/image58.wmf"/><Relationship Id="rId121" Type="http://schemas.openxmlformats.org/officeDocument/2006/relationships/oleObject" Target="embeddings/oleObject54.bin"/><Relationship Id="rId120" Type="http://schemas.openxmlformats.org/officeDocument/2006/relationships/image" Target="media/image57.wmf"/><Relationship Id="rId12" Type="http://schemas.openxmlformats.org/officeDocument/2006/relationships/image" Target="media/image2.jpeg"/><Relationship Id="rId119" Type="http://schemas.openxmlformats.org/officeDocument/2006/relationships/oleObject" Target="embeddings/oleObject53.bin"/><Relationship Id="rId118" Type="http://schemas.openxmlformats.org/officeDocument/2006/relationships/image" Target="media/image56.wmf"/><Relationship Id="rId117" Type="http://schemas.openxmlformats.org/officeDocument/2006/relationships/oleObject" Target="embeddings/oleObject52.bin"/><Relationship Id="rId116" Type="http://schemas.openxmlformats.org/officeDocument/2006/relationships/image" Target="media/image55.wmf"/><Relationship Id="rId115" Type="http://schemas.openxmlformats.org/officeDocument/2006/relationships/oleObject" Target="embeddings/oleObject51.bin"/><Relationship Id="rId114" Type="http://schemas.openxmlformats.org/officeDocument/2006/relationships/image" Target="media/image54.wmf"/><Relationship Id="rId113" Type="http://schemas.openxmlformats.org/officeDocument/2006/relationships/oleObject" Target="embeddings/oleObject50.bin"/><Relationship Id="rId112" Type="http://schemas.openxmlformats.org/officeDocument/2006/relationships/image" Target="media/image53.wmf"/><Relationship Id="rId111" Type="http://schemas.openxmlformats.org/officeDocument/2006/relationships/oleObject" Target="embeddings/oleObject49.bin"/><Relationship Id="rId110" Type="http://schemas.openxmlformats.org/officeDocument/2006/relationships/image" Target="media/image52.wmf"/><Relationship Id="rId11" Type="http://schemas.openxmlformats.org/officeDocument/2006/relationships/image" Target="media/image1.png"/><Relationship Id="rId109" Type="http://schemas.openxmlformats.org/officeDocument/2006/relationships/oleObject" Target="embeddings/oleObject48.bin"/><Relationship Id="rId108" Type="http://schemas.openxmlformats.org/officeDocument/2006/relationships/image" Target="media/image51.wmf"/><Relationship Id="rId107" Type="http://schemas.openxmlformats.org/officeDocument/2006/relationships/oleObject" Target="embeddings/oleObject47.bin"/><Relationship Id="rId106" Type="http://schemas.openxmlformats.org/officeDocument/2006/relationships/image" Target="media/image50.wmf"/><Relationship Id="rId105" Type="http://schemas.openxmlformats.org/officeDocument/2006/relationships/oleObject" Target="embeddings/oleObject46.bin"/><Relationship Id="rId104" Type="http://schemas.openxmlformats.org/officeDocument/2006/relationships/image" Target="media/image49.wmf"/><Relationship Id="rId103" Type="http://schemas.openxmlformats.org/officeDocument/2006/relationships/oleObject" Target="embeddings/oleObject45.bin"/><Relationship Id="rId102" Type="http://schemas.openxmlformats.org/officeDocument/2006/relationships/image" Target="media/image48.png"/><Relationship Id="rId101" Type="http://schemas.openxmlformats.org/officeDocument/2006/relationships/image" Target="media/image47.png"/><Relationship Id="rId100" Type="http://schemas.openxmlformats.org/officeDocument/2006/relationships/image" Target="media/image46.wmf"/><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Tsinghua</Company>
  <Pages>10</Pages>
  <Words>8717</Words>
  <Characters>11449</Characters>
  <Lines>168</Lines>
  <Paragraphs>57</Paragraphs>
  <TotalTime>17</TotalTime>
  <ScaleCrop>false</ScaleCrop>
  <LinksUpToDate>false</LinksUpToDate>
  <CharactersWithSpaces>12012</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2025-05-28T18:33:00Z</dcterms:created>
  <dc:creator>mzx</dc:creator>
  <cp:lastModifiedBy>Rose</cp:lastModifiedBy>
  <cp:lastPrinted>2017-06-12T07:08:00Z</cp:lastPrinted>
  <dcterms:modified xsi:type="dcterms:W3CDTF">2025-05-30T08:03:34Z</dcterms:modified>
  <dc:title>汽车工程模板</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7CCC171F5F6D4BA8A54812BD66065A6A_13</vt:lpwstr>
  </property>
  <property fmtid="{D5CDD505-2E9C-101B-9397-08002B2CF9AE}" pid="4" name="KSOTemplateDocerSaveRecord">
    <vt:lpwstr>eyJoZGlkIjoiMjkzMTg4Njc2NTBkY2NmYWYyY2YyMGM3NWI0MzFmMmIiLCJ1c2VySWQiOiI0MTA2MjYxMjQifQ==</vt:lpwstr>
  </property>
</Properties>
</file>