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296" w:rsidRPr="00332296" w:rsidRDefault="00332296" w:rsidP="00332296">
      <w:pPr>
        <w:ind w:left="360"/>
        <w:rPr>
          <w:b/>
        </w:rPr>
      </w:pPr>
      <w:r w:rsidRPr="00332296">
        <w:rPr>
          <w:b/>
        </w:rPr>
        <w:t>HAPPY DAY</w:t>
      </w:r>
    </w:p>
    <w:p w:rsidR="00332296" w:rsidRDefault="00191AEB" w:rsidP="00332296">
      <w:pPr>
        <w:pStyle w:val="ListParagraph"/>
        <w:numPr>
          <w:ilvl w:val="0"/>
          <w:numId w:val="1"/>
        </w:numPr>
      </w:pPr>
      <w:bookmarkStart w:id="0" w:name="_GoBack"/>
      <w:r>
        <w:t xml:space="preserve">O </w:t>
      </w:r>
      <w:r w:rsidR="00332296">
        <w:t>happy day, that fixed my choice</w:t>
      </w:r>
    </w:p>
    <w:p w:rsidR="00332296" w:rsidRDefault="00332296" w:rsidP="00332296">
      <w:pPr>
        <w:ind w:left="360"/>
      </w:pPr>
      <w:r>
        <w:t>On Thee, my Saviour and my God!</w:t>
      </w:r>
    </w:p>
    <w:p w:rsidR="00332296" w:rsidRDefault="00332296" w:rsidP="00332296">
      <w:pPr>
        <w:ind w:left="360"/>
      </w:pPr>
      <w:r>
        <w:t xml:space="preserve">Well </w:t>
      </w:r>
      <w:proofErr w:type="gramStart"/>
      <w:r>
        <w:t>may</w:t>
      </w:r>
      <w:proofErr w:type="gramEnd"/>
      <w:r>
        <w:t xml:space="preserve"> this glowing heart rejoice,</w:t>
      </w:r>
    </w:p>
    <w:p w:rsidR="00332296" w:rsidRDefault="00332296" w:rsidP="00332296">
      <w:pPr>
        <w:ind w:left="360"/>
      </w:pPr>
      <w:r>
        <w:t>And tell its raptures all abroad.</w:t>
      </w:r>
    </w:p>
    <w:p w:rsidR="00332296" w:rsidRDefault="00332296" w:rsidP="00332296">
      <w:pPr>
        <w:ind w:left="360"/>
      </w:pPr>
    </w:p>
    <w:p w:rsidR="00332296" w:rsidRPr="00332296" w:rsidRDefault="00332296" w:rsidP="00332296">
      <w:pPr>
        <w:ind w:left="360"/>
        <w:rPr>
          <w:i/>
        </w:rPr>
      </w:pPr>
      <w:r w:rsidRPr="00332296">
        <w:rPr>
          <w:i/>
        </w:rPr>
        <w:t>Happy day, happy day,</w:t>
      </w:r>
    </w:p>
    <w:p w:rsidR="00332296" w:rsidRPr="00332296" w:rsidRDefault="00332296" w:rsidP="00332296">
      <w:pPr>
        <w:ind w:left="360"/>
        <w:rPr>
          <w:i/>
        </w:rPr>
      </w:pPr>
      <w:r w:rsidRPr="00332296">
        <w:rPr>
          <w:i/>
        </w:rPr>
        <w:t>When Jesus washed my sins away!</w:t>
      </w:r>
    </w:p>
    <w:p w:rsidR="00332296" w:rsidRPr="00332296" w:rsidRDefault="00332296" w:rsidP="00332296">
      <w:pPr>
        <w:ind w:left="360"/>
        <w:rPr>
          <w:i/>
        </w:rPr>
      </w:pPr>
      <w:r w:rsidRPr="00332296">
        <w:rPr>
          <w:i/>
        </w:rPr>
        <w:t>He taught me how to watch and pray,</w:t>
      </w:r>
    </w:p>
    <w:p w:rsidR="00332296" w:rsidRPr="00332296" w:rsidRDefault="00332296" w:rsidP="00332296">
      <w:pPr>
        <w:ind w:left="360"/>
        <w:rPr>
          <w:i/>
        </w:rPr>
      </w:pPr>
      <w:r w:rsidRPr="00332296">
        <w:rPr>
          <w:i/>
        </w:rPr>
        <w:t>And live rejoicing every day</w:t>
      </w:r>
    </w:p>
    <w:p w:rsidR="00332296" w:rsidRPr="00332296" w:rsidRDefault="00332296" w:rsidP="00332296">
      <w:pPr>
        <w:ind w:left="360"/>
        <w:rPr>
          <w:i/>
        </w:rPr>
      </w:pPr>
      <w:r w:rsidRPr="00332296">
        <w:rPr>
          <w:i/>
        </w:rPr>
        <w:t>Happy day, happy day,</w:t>
      </w:r>
    </w:p>
    <w:p w:rsidR="00332296" w:rsidRPr="00332296" w:rsidRDefault="00332296" w:rsidP="00332296">
      <w:pPr>
        <w:ind w:left="360"/>
        <w:rPr>
          <w:i/>
        </w:rPr>
      </w:pPr>
      <w:r w:rsidRPr="00332296">
        <w:rPr>
          <w:i/>
        </w:rPr>
        <w:t>When Jesus washed my sins away.</w:t>
      </w:r>
    </w:p>
    <w:p w:rsidR="00332296" w:rsidRDefault="00332296" w:rsidP="00332296">
      <w:pPr>
        <w:ind w:left="360"/>
      </w:pPr>
    </w:p>
    <w:p w:rsidR="00332296" w:rsidRDefault="00191AEB" w:rsidP="00332296">
      <w:pPr>
        <w:pStyle w:val="ListParagraph"/>
        <w:numPr>
          <w:ilvl w:val="0"/>
          <w:numId w:val="1"/>
        </w:numPr>
      </w:pPr>
      <w:r>
        <w:t xml:space="preserve">O </w:t>
      </w:r>
      <w:r w:rsidR="00332296">
        <w:t>happy bond, that seals my vows</w:t>
      </w:r>
    </w:p>
    <w:p w:rsidR="00332296" w:rsidRDefault="00332296" w:rsidP="00332296">
      <w:pPr>
        <w:ind w:left="360"/>
      </w:pPr>
      <w:r>
        <w:t>To Him Who merits all my love!</w:t>
      </w:r>
    </w:p>
    <w:p w:rsidR="00332296" w:rsidRDefault="00332296" w:rsidP="00332296">
      <w:pPr>
        <w:ind w:left="360"/>
      </w:pPr>
      <w:r>
        <w:t>Let cheerful anthems fill His house,</w:t>
      </w:r>
    </w:p>
    <w:p w:rsidR="00332296" w:rsidRDefault="00332296" w:rsidP="00332296">
      <w:pPr>
        <w:ind w:left="360"/>
      </w:pPr>
      <w:r>
        <w:t>While to that sacred shrine I move.</w:t>
      </w:r>
    </w:p>
    <w:p w:rsidR="00332296" w:rsidRDefault="00332296" w:rsidP="00332296">
      <w:pPr>
        <w:ind w:left="360"/>
      </w:pPr>
    </w:p>
    <w:p w:rsidR="00332296" w:rsidRDefault="00332296" w:rsidP="00332296">
      <w:pPr>
        <w:pStyle w:val="ListParagraph"/>
        <w:numPr>
          <w:ilvl w:val="0"/>
          <w:numId w:val="1"/>
        </w:numPr>
      </w:pPr>
      <w:proofErr w:type="spellStart"/>
      <w:r>
        <w:t>’Tis</w:t>
      </w:r>
      <w:proofErr w:type="spellEnd"/>
      <w:r>
        <w:t xml:space="preserve"> done: the great transaction’s done!</w:t>
      </w:r>
    </w:p>
    <w:p w:rsidR="00332296" w:rsidRDefault="00332296" w:rsidP="00332296">
      <w:pPr>
        <w:ind w:left="360"/>
      </w:pPr>
      <w:r>
        <w:t>I am the Lord’s and He is mine;</w:t>
      </w:r>
    </w:p>
    <w:p w:rsidR="00332296" w:rsidRDefault="00332296" w:rsidP="00332296">
      <w:pPr>
        <w:ind w:left="360"/>
      </w:pPr>
      <w:r>
        <w:t>He drew me, and I followed on;</w:t>
      </w:r>
    </w:p>
    <w:p w:rsidR="00332296" w:rsidRDefault="00332296" w:rsidP="00332296">
      <w:pPr>
        <w:ind w:left="360"/>
      </w:pPr>
      <w:r>
        <w:t>Charmed to confess the voice divine.</w:t>
      </w:r>
    </w:p>
    <w:p w:rsidR="00332296" w:rsidRDefault="00332296" w:rsidP="00332296">
      <w:pPr>
        <w:ind w:left="360"/>
      </w:pPr>
    </w:p>
    <w:p w:rsidR="00332296" w:rsidRDefault="00332296" w:rsidP="00332296">
      <w:pPr>
        <w:pStyle w:val="ListParagraph"/>
        <w:numPr>
          <w:ilvl w:val="0"/>
          <w:numId w:val="1"/>
        </w:numPr>
      </w:pPr>
      <w:r>
        <w:t>Now rest, my long divided heart,</w:t>
      </w:r>
    </w:p>
    <w:p w:rsidR="00332296" w:rsidRDefault="00332296" w:rsidP="00332296">
      <w:pPr>
        <w:ind w:left="360"/>
      </w:pPr>
      <w:r>
        <w:t>Fixed on this blissful centre, rest.</w:t>
      </w:r>
    </w:p>
    <w:p w:rsidR="00332296" w:rsidRDefault="00332296" w:rsidP="00332296">
      <w:pPr>
        <w:ind w:left="360"/>
      </w:pPr>
      <w:r>
        <w:t>Here have I found a nobler part;</w:t>
      </w:r>
    </w:p>
    <w:p w:rsidR="00332296" w:rsidRDefault="00332296" w:rsidP="00332296">
      <w:pPr>
        <w:ind w:left="360"/>
      </w:pPr>
      <w:r>
        <w:t>Here heavenly pleasures fill my breast.</w:t>
      </w:r>
    </w:p>
    <w:p w:rsidR="00332296" w:rsidRDefault="00332296" w:rsidP="00332296">
      <w:pPr>
        <w:ind w:left="360"/>
      </w:pPr>
    </w:p>
    <w:p w:rsidR="00332296" w:rsidRDefault="00332296" w:rsidP="00332296">
      <w:pPr>
        <w:pStyle w:val="ListParagraph"/>
        <w:numPr>
          <w:ilvl w:val="0"/>
          <w:numId w:val="1"/>
        </w:numPr>
      </w:pPr>
      <w:r>
        <w:t>High heaven, that heard the solemn vow,</w:t>
      </w:r>
    </w:p>
    <w:p w:rsidR="00332296" w:rsidRDefault="00332296" w:rsidP="00332296">
      <w:pPr>
        <w:ind w:left="360"/>
      </w:pPr>
      <w:r>
        <w:t>That vow renewed shall daily hear,</w:t>
      </w:r>
    </w:p>
    <w:p w:rsidR="00332296" w:rsidRDefault="00332296" w:rsidP="00332296">
      <w:pPr>
        <w:ind w:left="360"/>
      </w:pPr>
      <w:r>
        <w:t>Till in life’s latest hour I bow</w:t>
      </w:r>
    </w:p>
    <w:p w:rsidR="00332296" w:rsidRDefault="00332296" w:rsidP="00332296">
      <w:pPr>
        <w:ind w:left="360"/>
      </w:pPr>
      <w:r>
        <w:t>And bless in death a bond so dear.</w:t>
      </w:r>
      <w:bookmarkEnd w:id="0"/>
    </w:p>
    <w:p w:rsidR="00B316CB" w:rsidRDefault="00B316CB"/>
    <w:sectPr w:rsidR="00B316CB" w:rsidSect="00B31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536E4"/>
    <w:multiLevelType w:val="hybridMultilevel"/>
    <w:tmpl w:val="88AEE59A"/>
    <w:lvl w:ilvl="0" w:tplc="99A037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630C8"/>
    <w:multiLevelType w:val="hybridMultilevel"/>
    <w:tmpl w:val="596AB1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C925A0"/>
    <w:multiLevelType w:val="hybridMultilevel"/>
    <w:tmpl w:val="86F00638"/>
    <w:lvl w:ilvl="0" w:tplc="B1164D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2296"/>
    <w:rsid w:val="00191AEB"/>
    <w:rsid w:val="00233408"/>
    <w:rsid w:val="002340D5"/>
    <w:rsid w:val="002D77CA"/>
    <w:rsid w:val="00332296"/>
    <w:rsid w:val="00455C28"/>
    <w:rsid w:val="0071005D"/>
    <w:rsid w:val="007C6E8F"/>
    <w:rsid w:val="008918C4"/>
    <w:rsid w:val="00B316CB"/>
    <w:rsid w:val="00C1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6438F5-7D4B-4A7F-965B-694DDC8E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6CB"/>
  </w:style>
  <w:style w:type="paragraph" w:styleId="Heading1">
    <w:name w:val="heading 1"/>
    <w:aliases w:val="Main Heading"/>
    <w:basedOn w:val="Normal"/>
    <w:next w:val="Normal"/>
    <w:link w:val="Heading1Char"/>
    <w:autoRedefine/>
    <w:qFormat/>
    <w:rsid w:val="007C6E8F"/>
    <w:pPr>
      <w:keepNext/>
      <w:spacing w:after="60"/>
      <w:jc w:val="center"/>
      <w:outlineLvl w:val="0"/>
    </w:pPr>
    <w:rPr>
      <w:rFonts w:ascii="Calibri" w:eastAsia="Times New Roman" w:hAnsi="Calibri" w:cs="Arial"/>
      <w:b/>
      <w:bCs/>
      <w:color w:val="002060"/>
      <w:kern w:val="32"/>
      <w:sz w:val="32"/>
      <w:szCs w:val="32"/>
    </w:rPr>
  </w:style>
  <w:style w:type="paragraph" w:styleId="Heading2">
    <w:name w:val="heading 2"/>
    <w:aliases w:val="Sub-heading"/>
    <w:basedOn w:val="Normal"/>
    <w:next w:val="Normal"/>
    <w:link w:val="Heading2Char"/>
    <w:autoRedefine/>
    <w:qFormat/>
    <w:rsid w:val="0071005D"/>
    <w:pPr>
      <w:keepNext/>
      <w:outlineLvl w:val="1"/>
    </w:pPr>
    <w:rPr>
      <w:rFonts w:eastAsia="Times New Roman" w:cs="Arial"/>
      <w:b/>
      <w:bCs/>
      <w:iCs/>
      <w:cap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ub-heading Char"/>
    <w:basedOn w:val="DefaultParagraphFont"/>
    <w:link w:val="Heading2"/>
    <w:rsid w:val="0071005D"/>
    <w:rPr>
      <w:rFonts w:eastAsia="Times New Roman" w:cs="Arial"/>
      <w:b/>
      <w:bCs/>
      <w:iCs/>
      <w:caps/>
      <w:sz w:val="24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1005D"/>
    <w:pPr>
      <w:jc w:val="center"/>
      <w:outlineLvl w:val="0"/>
    </w:pPr>
    <w:rPr>
      <w:rFonts w:ascii="Calibri" w:eastAsiaTheme="majorEastAsia" w:hAnsi="Calibri" w:cstheme="majorBidi"/>
      <w:b/>
      <w:bCs/>
      <w:cap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1005D"/>
    <w:rPr>
      <w:rFonts w:ascii="Calibri" w:eastAsiaTheme="majorEastAsia" w:hAnsi="Calibri" w:cstheme="majorBidi"/>
      <w:b/>
      <w:bCs/>
      <w:caps/>
      <w:kern w:val="28"/>
      <w:sz w:val="28"/>
      <w:szCs w:val="32"/>
      <w:lang w:eastAsia="en-US"/>
    </w:rPr>
  </w:style>
  <w:style w:type="character" w:customStyle="1" w:styleId="Heading1Char">
    <w:name w:val="Heading 1 Char"/>
    <w:aliases w:val="Main Heading Char"/>
    <w:basedOn w:val="DefaultParagraphFont"/>
    <w:link w:val="Heading1"/>
    <w:rsid w:val="007C6E8F"/>
    <w:rPr>
      <w:rFonts w:ascii="Calibri" w:eastAsia="Times New Roman" w:hAnsi="Calibri" w:cs="Arial"/>
      <w:b/>
      <w:bCs/>
      <w:color w:val="002060"/>
      <w:kern w:val="32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7C6E8F"/>
    <w:pPr>
      <w:pBdr>
        <w:bottom w:val="single" w:sz="4" w:space="4" w:color="4F81BD" w:themeColor="accent1"/>
      </w:pBdr>
    </w:pPr>
    <w:rPr>
      <w:rFonts w:ascii="Lucida Sans" w:hAnsi="Lucida Sans"/>
      <w:b/>
      <w:bCs/>
      <w:i/>
      <w:iCs/>
      <w:color w:val="17365D" w:themeColor="text2" w:themeShade="BF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E8F"/>
    <w:rPr>
      <w:rFonts w:ascii="Lucida Sans" w:hAnsi="Lucida Sans"/>
      <w:b/>
      <w:bCs/>
      <w:i/>
      <w:iCs/>
      <w:color w:val="17365D" w:themeColor="text2" w:themeShade="BF"/>
      <w:sz w:val="28"/>
      <w:lang w:eastAsia="en-US"/>
    </w:rPr>
  </w:style>
  <w:style w:type="paragraph" w:styleId="ListParagraph">
    <w:name w:val="List Paragraph"/>
    <w:basedOn w:val="Normal"/>
    <w:uiPriority w:val="34"/>
    <w:qFormat/>
    <w:rsid w:val="00332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8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Deeper Life Benelux</dc:creator>
  <cp:lastModifiedBy>Anthony Ojo</cp:lastModifiedBy>
  <cp:revision>2</cp:revision>
  <dcterms:created xsi:type="dcterms:W3CDTF">2011-02-09T08:04:00Z</dcterms:created>
  <dcterms:modified xsi:type="dcterms:W3CDTF">2015-09-21T18:38:00Z</dcterms:modified>
</cp:coreProperties>
</file>