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A5A" w:rsidRPr="00DD266D" w:rsidRDefault="00CE5E46" w:rsidP="00847DAD">
      <w:pPr>
        <w:jc w:val="center"/>
        <w:rPr>
          <w:b/>
          <w:sz w:val="36"/>
        </w:rPr>
      </w:pPr>
      <w:r w:rsidRPr="00DD266D">
        <w:rPr>
          <w:rFonts w:hint="eastAsia"/>
          <w:b/>
          <w:sz w:val="36"/>
        </w:rPr>
        <w:t>需求评审</w:t>
      </w:r>
    </w:p>
    <w:p w:rsidR="00DD266D" w:rsidRPr="00DD266D" w:rsidRDefault="00DD266D" w:rsidP="00DD266D">
      <w:pPr>
        <w:rPr>
          <w:b/>
          <w:sz w:val="28"/>
        </w:rPr>
      </w:pPr>
      <w:r w:rsidRPr="00DD266D">
        <w:rPr>
          <w:rFonts w:hint="eastAsia"/>
          <w:b/>
          <w:sz w:val="28"/>
        </w:rPr>
        <w:t>评审对象</w:t>
      </w:r>
    </w:p>
    <w:p w:rsidR="00DD266D" w:rsidRPr="00A47D71" w:rsidRDefault="00DD266D" w:rsidP="00A47D71">
      <w:pPr>
        <w:pStyle w:val="a7"/>
        <w:ind w:left="78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A47D71">
        <w:rPr>
          <w:rFonts w:ascii="宋体" w:eastAsia="宋体" w:hAnsi="宋体" w:cs="宋体" w:hint="eastAsia"/>
          <w:kern w:val="0"/>
          <w:sz w:val="24"/>
          <w:szCs w:val="24"/>
        </w:rPr>
        <w:t>符冰瑶</w:t>
      </w:r>
      <w:proofErr w:type="gramEnd"/>
      <w:r w:rsidRPr="00A47D71">
        <w:rPr>
          <w:rFonts w:ascii="宋体" w:eastAsia="宋体" w:hAnsi="宋体" w:cs="宋体" w:hint="eastAsia"/>
          <w:kern w:val="0"/>
          <w:sz w:val="24"/>
          <w:szCs w:val="24"/>
        </w:rPr>
        <w:t>的软件需求工程第二次作业</w:t>
      </w:r>
    </w:p>
    <w:p w:rsidR="00CE5E46" w:rsidRPr="00DD266D" w:rsidRDefault="00DD266D" w:rsidP="00847DAD">
      <w:pPr>
        <w:rPr>
          <w:b/>
          <w:sz w:val="28"/>
        </w:rPr>
      </w:pPr>
      <w:r w:rsidRPr="00DD266D">
        <w:rPr>
          <w:rFonts w:hint="eastAsia"/>
          <w:b/>
          <w:sz w:val="28"/>
        </w:rPr>
        <w:t>评审结果</w:t>
      </w:r>
    </w:p>
    <w:p w:rsidR="004A1A06" w:rsidRPr="00BD3B83" w:rsidRDefault="00BD3B83" w:rsidP="00BD3B83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D3B83">
        <w:rPr>
          <w:rFonts w:ascii="宋体" w:eastAsia="宋体" w:hAnsi="宋体" w:cs="宋体" w:hint="eastAsia"/>
          <w:b/>
          <w:kern w:val="0"/>
          <w:sz w:val="28"/>
          <w:szCs w:val="24"/>
        </w:rPr>
        <w:t>一</w:t>
      </w:r>
      <w:proofErr w:type="gramEnd"/>
      <w:r w:rsidRPr="00BD3B83">
        <w:rPr>
          <w:rFonts w:ascii="宋体" w:eastAsia="宋体" w:hAnsi="宋体" w:cs="宋体" w:hint="eastAsia"/>
          <w:b/>
          <w:kern w:val="0"/>
          <w:sz w:val="28"/>
          <w:szCs w:val="24"/>
        </w:rPr>
        <w:t>.</w:t>
      </w:r>
      <w:r w:rsidR="004A1A06" w:rsidRPr="00BD3B83">
        <w:rPr>
          <w:rFonts w:ascii="宋体" w:eastAsia="宋体" w:hAnsi="宋体" w:cs="宋体" w:hint="eastAsia"/>
          <w:b/>
          <w:kern w:val="0"/>
          <w:sz w:val="28"/>
          <w:szCs w:val="24"/>
        </w:rPr>
        <w:t>总体评审：</w:t>
      </w:r>
      <w:r w:rsidR="00CE5E46" w:rsidRPr="00BD3B83">
        <w:rPr>
          <w:rFonts w:ascii="宋体" w:eastAsia="宋体" w:hAnsi="宋体" w:cs="宋体" w:hint="eastAsia"/>
          <w:kern w:val="0"/>
          <w:sz w:val="24"/>
          <w:szCs w:val="24"/>
        </w:rPr>
        <w:t>需求不完整：缺少IDE的基本功能需求</w:t>
      </w:r>
      <w:r w:rsidR="00847DAD" w:rsidRPr="00BD3B83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CE5E46" w:rsidRPr="00BD3B83">
        <w:rPr>
          <w:rFonts w:ascii="宋体" w:eastAsia="宋体" w:hAnsi="宋体" w:cs="宋体" w:hint="eastAsia"/>
          <w:kern w:val="0"/>
          <w:sz w:val="24"/>
          <w:szCs w:val="24"/>
        </w:rPr>
        <w:t>代码编辑、编译、调试、图形化界面等功能</w:t>
      </w:r>
      <w:r w:rsidR="00847DAD" w:rsidRPr="00BD3B8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A1A06" w:rsidRPr="00BD3B83" w:rsidRDefault="00BD3B83" w:rsidP="00BD3B83">
      <w:pPr>
        <w:ind w:leftChars="200" w:left="420"/>
        <w:rPr>
          <w:rFonts w:ascii="宋体" w:eastAsia="宋体" w:hAnsi="宋体" w:cs="宋体" w:hint="eastAsia"/>
          <w:b/>
          <w:kern w:val="0"/>
          <w:sz w:val="28"/>
          <w:szCs w:val="24"/>
        </w:rPr>
      </w:pPr>
      <w:r w:rsidRPr="00BD3B83">
        <w:rPr>
          <w:rFonts w:ascii="宋体" w:eastAsia="宋体" w:hAnsi="宋体" w:cs="宋体" w:hint="eastAsia"/>
          <w:b/>
          <w:kern w:val="0"/>
          <w:sz w:val="28"/>
          <w:szCs w:val="24"/>
        </w:rPr>
        <w:t>二.</w:t>
      </w:r>
      <w:r w:rsidR="004A1A06" w:rsidRPr="00BD3B83">
        <w:rPr>
          <w:rFonts w:ascii="宋体" w:eastAsia="宋体" w:hAnsi="宋体" w:cs="宋体" w:hint="eastAsia"/>
          <w:b/>
          <w:kern w:val="0"/>
          <w:sz w:val="28"/>
          <w:szCs w:val="24"/>
        </w:rPr>
        <w:t>分条评审：</w:t>
      </w:r>
    </w:p>
    <w:p w:rsidR="004A1A06" w:rsidRPr="004A1A06" w:rsidRDefault="00A47D71" w:rsidP="004A1A06">
      <w:pPr>
        <w:pStyle w:val="a7"/>
        <w:numPr>
          <w:ilvl w:val="1"/>
          <w:numId w:val="18"/>
        </w:numPr>
        <w:ind w:leftChars="200" w:left="840"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需求：</w:t>
      </w:r>
    </w:p>
    <w:p w:rsidR="00A47D71" w:rsidRPr="00A47D71" w:rsidRDefault="00A47D71" w:rsidP="004A1A06">
      <w:pPr>
        <w:pStyle w:val="a7"/>
        <w:ind w:leftChars="600" w:left="12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A47D71">
        <w:rPr>
          <w:rFonts w:ascii="宋体" w:eastAsia="宋体" w:hAnsi="宋体" w:cs="宋体" w:hint="eastAsia"/>
          <w:kern w:val="0"/>
          <w:sz w:val="24"/>
          <w:szCs w:val="24"/>
        </w:rPr>
        <w:t>变量/函数定位</w:t>
      </w:r>
      <w:r w:rsidRPr="00A47D7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A47D71">
        <w:rPr>
          <w:rFonts w:ascii="宋体" w:eastAsia="宋体" w:hAnsi="宋体" w:cs="宋体" w:hint="eastAsia"/>
          <w:kern w:val="0"/>
          <w:sz w:val="24"/>
          <w:szCs w:val="24"/>
        </w:rPr>
        <w:t>在代码中双击变量/函数或者在搜索框搜索函数/变量时，立即跳到定义点；按下“→”键，跳到声明点；用阴影标记项目中所有的引用点标记，按下</w:t>
      </w:r>
      <w:r w:rsidRPr="00A47D71">
        <w:rPr>
          <w:rFonts w:ascii="Segoe UI Emoji" w:eastAsia="宋体" w:hAnsi="Segoe UI Emoji" w:cs="Segoe UI Emoji"/>
          <w:kern w:val="0"/>
          <w:sz w:val="24"/>
          <w:szCs w:val="24"/>
        </w:rPr>
        <w:t>⬇</w:t>
      </w:r>
      <w:r w:rsidRPr="00A47D71">
        <w:rPr>
          <w:rFonts w:ascii="宋体" w:eastAsia="宋体" w:hAnsi="宋体" w:cs="宋体" w:hint="eastAsia"/>
          <w:kern w:val="0"/>
          <w:sz w:val="24"/>
          <w:szCs w:val="24"/>
        </w:rPr>
        <w:t>，跳到下一个引用点。</w:t>
      </w:r>
    </w:p>
    <w:p w:rsidR="004A1A06" w:rsidRDefault="00A47D71" w:rsidP="004A1A06">
      <w:pPr>
        <w:ind w:leftChars="400" w:left="840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评审意见：</w:t>
      </w:r>
    </w:p>
    <w:p w:rsidR="00A47D71" w:rsidRDefault="00A47D71" w:rsidP="004A1A06">
      <w:pPr>
        <w:pStyle w:val="a7"/>
        <w:numPr>
          <w:ilvl w:val="0"/>
          <w:numId w:val="1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A1A06">
        <w:rPr>
          <w:rFonts w:ascii="宋体" w:eastAsia="宋体" w:hAnsi="宋体" w:cs="宋体" w:hint="eastAsia"/>
          <w:kern w:val="0"/>
          <w:sz w:val="24"/>
          <w:szCs w:val="24"/>
        </w:rPr>
        <w:t>不明确。未说明变量/函数未定义和未声明</w:t>
      </w:r>
      <w:r w:rsidR="004A1A06" w:rsidRPr="004A1A06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Pr="004A1A06">
        <w:rPr>
          <w:rFonts w:ascii="宋体" w:eastAsia="宋体" w:hAnsi="宋体" w:cs="宋体" w:hint="eastAsia"/>
          <w:kern w:val="0"/>
          <w:sz w:val="24"/>
          <w:szCs w:val="24"/>
        </w:rPr>
        <w:t>，用户进行</w:t>
      </w:r>
      <w:r w:rsidR="004A1A06" w:rsidRPr="004A1A06">
        <w:rPr>
          <w:rFonts w:ascii="宋体" w:eastAsia="宋体" w:hAnsi="宋体" w:cs="宋体" w:hint="eastAsia"/>
          <w:kern w:val="0"/>
          <w:sz w:val="24"/>
          <w:szCs w:val="24"/>
        </w:rPr>
        <w:t>相关</w:t>
      </w:r>
      <w:r w:rsidRPr="004A1A06">
        <w:rPr>
          <w:rFonts w:ascii="宋体" w:eastAsia="宋体" w:hAnsi="宋体" w:cs="宋体" w:hint="eastAsia"/>
          <w:kern w:val="0"/>
          <w:sz w:val="24"/>
          <w:szCs w:val="24"/>
        </w:rPr>
        <w:t>操作</w:t>
      </w:r>
      <w:r w:rsidR="004A1A06" w:rsidRPr="004A1A06">
        <w:rPr>
          <w:rFonts w:ascii="宋体" w:eastAsia="宋体" w:hAnsi="宋体" w:cs="宋体" w:hint="eastAsia"/>
          <w:kern w:val="0"/>
          <w:sz w:val="24"/>
          <w:szCs w:val="24"/>
        </w:rPr>
        <w:t>后</w:t>
      </w:r>
      <w:r w:rsidRPr="004A1A06">
        <w:rPr>
          <w:rFonts w:ascii="宋体" w:eastAsia="宋体" w:hAnsi="宋体" w:cs="宋体" w:hint="eastAsia"/>
          <w:kern w:val="0"/>
          <w:sz w:val="24"/>
          <w:szCs w:val="24"/>
        </w:rPr>
        <w:t>系统的处理方法。</w:t>
      </w:r>
    </w:p>
    <w:p w:rsidR="004A1A06" w:rsidRDefault="004A1A06" w:rsidP="004A1A06">
      <w:pPr>
        <w:pStyle w:val="a7"/>
        <w:numPr>
          <w:ilvl w:val="0"/>
          <w:numId w:val="1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语法错误。“</w:t>
      </w:r>
      <w:r w:rsidRPr="00A47D71">
        <w:rPr>
          <w:rFonts w:ascii="宋体" w:eastAsia="宋体" w:hAnsi="宋体" w:cs="宋体" w:hint="eastAsia"/>
          <w:kern w:val="0"/>
          <w:sz w:val="24"/>
          <w:szCs w:val="24"/>
        </w:rPr>
        <w:t>用阴影标记项目中所有的引用点标记</w:t>
      </w:r>
      <w:r>
        <w:rPr>
          <w:rFonts w:ascii="宋体" w:eastAsia="宋体" w:hAnsi="宋体" w:cs="宋体" w:hint="eastAsia"/>
          <w:kern w:val="0"/>
          <w:sz w:val="24"/>
          <w:szCs w:val="24"/>
        </w:rPr>
        <w:t>”应改为“</w:t>
      </w:r>
      <w:r w:rsidRPr="00A47D71">
        <w:rPr>
          <w:rFonts w:ascii="宋体" w:eastAsia="宋体" w:hAnsi="宋体" w:cs="宋体" w:hint="eastAsia"/>
          <w:kern w:val="0"/>
          <w:sz w:val="24"/>
          <w:szCs w:val="24"/>
        </w:rPr>
        <w:t>用阴影标记项目中所有的引用点</w:t>
      </w:r>
      <w:r>
        <w:rPr>
          <w:rFonts w:ascii="宋体" w:eastAsia="宋体" w:hAnsi="宋体" w:cs="宋体" w:hint="eastAsia"/>
          <w:kern w:val="0"/>
          <w:sz w:val="24"/>
          <w:szCs w:val="24"/>
        </w:rPr>
        <w:t>”。</w:t>
      </w:r>
    </w:p>
    <w:p w:rsidR="004A1A06" w:rsidRPr="004A1A06" w:rsidRDefault="004A1A06" w:rsidP="004A1A06">
      <w:pPr>
        <w:pStyle w:val="a7"/>
        <w:numPr>
          <w:ilvl w:val="0"/>
          <w:numId w:val="19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这条需求与“</w:t>
      </w:r>
      <w:r w:rsidRPr="004A1A06">
        <w:rPr>
          <w:rFonts w:ascii="宋体" w:eastAsia="宋体" w:hAnsi="宋体" w:cs="宋体" w:hint="eastAsia"/>
          <w:kern w:val="0"/>
          <w:sz w:val="24"/>
          <w:szCs w:val="24"/>
        </w:rPr>
        <w:t>智能搜索</w:t>
      </w:r>
      <w:r w:rsidRPr="004A1A06">
        <w:rPr>
          <w:rFonts w:ascii="宋体" w:eastAsia="宋体" w:hAnsi="宋体" w:cs="宋体" w:hint="eastAsia"/>
          <w:kern w:val="0"/>
          <w:sz w:val="24"/>
          <w:szCs w:val="24"/>
        </w:rPr>
        <w:t>”不一致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A1A06">
        <w:rPr>
          <w:rFonts w:ascii="宋体" w:eastAsia="宋体" w:hAnsi="宋体" w:cs="宋体" w:hint="eastAsia"/>
          <w:kern w:val="0"/>
          <w:sz w:val="24"/>
          <w:szCs w:val="24"/>
        </w:rPr>
        <w:t>存在冲突。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该需求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中使用的搜索框与“智能搜索”中使用的搜索框是同一个吗？若是，那么在用户搜索时如何区别用户的意图并显示相应内容？</w:t>
      </w:r>
    </w:p>
    <w:p w:rsidR="004A1A06" w:rsidRPr="004A1A06" w:rsidRDefault="004A1A06" w:rsidP="004A1A06">
      <w:pPr>
        <w:ind w:left="126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A1A06" w:rsidRPr="004A1A06" w:rsidRDefault="004A1A06" w:rsidP="004A1A06">
      <w:pPr>
        <w:pStyle w:val="a7"/>
        <w:numPr>
          <w:ilvl w:val="1"/>
          <w:numId w:val="18"/>
        </w:numPr>
        <w:ind w:leftChars="200" w:left="840"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需求：</w:t>
      </w:r>
    </w:p>
    <w:p w:rsidR="00BD3B83" w:rsidRPr="00BD3B83" w:rsidRDefault="00BD3B83" w:rsidP="00BD3B83">
      <w:pPr>
        <w:pStyle w:val="a7"/>
        <w:ind w:leftChars="600" w:left="1740" w:hangingChars="200" w:hanging="480"/>
        <w:rPr>
          <w:rFonts w:ascii="宋体" w:eastAsia="宋体" w:hAnsi="宋体" w:cs="宋体" w:hint="eastAsia"/>
          <w:kern w:val="0"/>
          <w:sz w:val="24"/>
          <w:szCs w:val="24"/>
        </w:rPr>
      </w:pPr>
      <w:r w:rsidRPr="00BD3B83">
        <w:rPr>
          <w:rFonts w:ascii="宋体" w:eastAsia="宋体" w:hAnsi="宋体" w:cs="宋体" w:hint="eastAsia"/>
          <w:kern w:val="0"/>
          <w:sz w:val="24"/>
          <w:szCs w:val="24"/>
        </w:rPr>
        <w:t>基于人工智能的智能预测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BD3B83" w:rsidRDefault="00BD3B83" w:rsidP="00BD3B83">
      <w:pPr>
        <w:pStyle w:val="a7"/>
        <w:numPr>
          <w:ilvl w:val="0"/>
          <w:numId w:val="20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当程序员编写代码时，IDE能够当前的代码上下文和模式，利用人工智能技术，从网上的源代码或者程序员自己的代码学习、预测程序员此时最可能需要的 API，提供一个API参考列表。</w:t>
      </w:r>
    </w:p>
    <w:p w:rsidR="00BD3B83" w:rsidRPr="00BD3B83" w:rsidRDefault="00BD3B83" w:rsidP="00BD3B83">
      <w:pPr>
        <w:pStyle w:val="a7"/>
        <w:numPr>
          <w:ilvl w:val="0"/>
          <w:numId w:val="20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用人工智能学习用户的行为，如：输入习惯、代码风格、偏好、常犯错误等。根据学习的结果，在用户写代码时，可能发生错误的地方自动提示，按照用户习惯调整推进、自动填充空格、换行等，同时保护用户隐私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A1A06" w:rsidRPr="00BD3B83" w:rsidRDefault="004A1A06" w:rsidP="005D68E0">
      <w:pPr>
        <w:ind w:firstLineChars="300" w:firstLine="723"/>
        <w:rPr>
          <w:rFonts w:ascii="宋体" w:eastAsia="宋体" w:hAnsi="宋体" w:cs="宋体"/>
          <w:b/>
          <w:kern w:val="0"/>
          <w:sz w:val="24"/>
          <w:szCs w:val="24"/>
        </w:rPr>
      </w:pPr>
      <w:r w:rsidRPr="00BD3B83">
        <w:rPr>
          <w:rFonts w:ascii="宋体" w:eastAsia="宋体" w:hAnsi="宋体" w:cs="宋体" w:hint="eastAsia"/>
          <w:b/>
          <w:kern w:val="0"/>
          <w:sz w:val="24"/>
          <w:szCs w:val="24"/>
        </w:rPr>
        <w:t>评审意见：</w:t>
      </w:r>
    </w:p>
    <w:p w:rsidR="004A1A06" w:rsidRDefault="00BD3B83" w:rsidP="005D68E0">
      <w:pPr>
        <w:pStyle w:val="a7"/>
        <w:numPr>
          <w:ilvl w:val="0"/>
          <w:numId w:val="2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不易理解、具有二义性</w:t>
      </w:r>
      <w:r w:rsidR="004A1A06" w:rsidRPr="004A1A0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第（1）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条需求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中的“</w:t>
      </w:r>
      <w:r>
        <w:rPr>
          <w:rFonts w:ascii="宋体" w:eastAsia="宋体" w:hAnsi="宋体" w:cs="宋体" w:hint="eastAsia"/>
          <w:kern w:val="0"/>
          <w:sz w:val="24"/>
          <w:szCs w:val="24"/>
        </w:rPr>
        <w:t>IDE能够当前的代码上下文和模式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”中，当前的代码模式具体指的是什么？</w:t>
      </w:r>
    </w:p>
    <w:p w:rsidR="00A47D71" w:rsidRPr="008758E8" w:rsidRDefault="00BD3B83" w:rsidP="008758E8">
      <w:pPr>
        <w:pStyle w:val="a7"/>
        <w:numPr>
          <w:ilvl w:val="0"/>
          <w:numId w:val="2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不明确</w:t>
      </w:r>
      <w:r w:rsidR="008758E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8758E8" w:rsidRPr="008758E8">
        <w:rPr>
          <w:rFonts w:ascii="宋体" w:eastAsia="宋体" w:hAnsi="宋体" w:cs="宋体" w:hint="eastAsia"/>
          <w:kern w:val="0"/>
          <w:sz w:val="24"/>
          <w:szCs w:val="24"/>
        </w:rPr>
        <w:t>不可验证。</w:t>
      </w:r>
      <w:r>
        <w:rPr>
          <w:rFonts w:ascii="宋体" w:eastAsia="宋体" w:hAnsi="宋体" w:cs="宋体" w:hint="eastAsia"/>
          <w:kern w:val="0"/>
          <w:sz w:val="24"/>
          <w:szCs w:val="24"/>
        </w:rPr>
        <w:t>第（2）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条需求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中的“</w:t>
      </w:r>
      <w:r>
        <w:rPr>
          <w:rFonts w:ascii="宋体" w:eastAsia="宋体" w:hAnsi="宋体" w:cs="宋体" w:hint="eastAsia"/>
          <w:kern w:val="0"/>
          <w:sz w:val="24"/>
          <w:szCs w:val="24"/>
        </w:rPr>
        <w:t>保护用户隐私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5D68E0">
        <w:rPr>
          <w:rFonts w:ascii="宋体" w:eastAsia="宋体" w:hAnsi="宋体" w:cs="宋体" w:hint="eastAsia"/>
          <w:kern w:val="0"/>
          <w:sz w:val="24"/>
          <w:szCs w:val="24"/>
        </w:rPr>
        <w:t>具体应该做到什么</w:t>
      </w:r>
      <w:r w:rsidR="008758E8">
        <w:rPr>
          <w:rFonts w:ascii="宋体" w:eastAsia="宋体" w:hAnsi="宋体" w:cs="宋体" w:hint="eastAsia"/>
          <w:kern w:val="0"/>
          <w:sz w:val="24"/>
          <w:szCs w:val="24"/>
        </w:rPr>
        <w:t>？</w:t>
      </w:r>
      <w:r w:rsidR="008758E8" w:rsidRPr="008758E8">
        <w:rPr>
          <w:rFonts w:ascii="宋体" w:eastAsia="宋体" w:hAnsi="宋体" w:cs="宋体" w:hint="eastAsia"/>
          <w:kern w:val="0"/>
          <w:sz w:val="24"/>
          <w:szCs w:val="24"/>
        </w:rPr>
        <w:t xml:space="preserve"> “保护隐私”应该如何验证？</w:t>
      </w:r>
    </w:p>
    <w:p w:rsidR="005D68E0" w:rsidRPr="004A1A06" w:rsidRDefault="005D68E0" w:rsidP="005D68E0">
      <w:pPr>
        <w:pStyle w:val="a7"/>
        <w:numPr>
          <w:ilvl w:val="1"/>
          <w:numId w:val="18"/>
        </w:numPr>
        <w:ind w:leftChars="200" w:left="840"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需求：</w:t>
      </w:r>
    </w:p>
    <w:p w:rsidR="005D68E0" w:rsidRPr="005D68E0" w:rsidRDefault="005D68E0" w:rsidP="005D68E0">
      <w:pPr>
        <w:pStyle w:val="a7"/>
        <w:ind w:leftChars="600" w:left="1740" w:hangingChars="200" w:hanging="480"/>
        <w:rPr>
          <w:rFonts w:ascii="宋体" w:eastAsia="宋体" w:hAnsi="宋体" w:cs="宋体" w:hint="eastAsia"/>
          <w:kern w:val="0"/>
          <w:sz w:val="24"/>
          <w:szCs w:val="24"/>
        </w:rPr>
      </w:pPr>
      <w:r w:rsidRPr="005D68E0">
        <w:rPr>
          <w:rFonts w:ascii="宋体" w:eastAsia="宋体" w:hAnsi="宋体" w:cs="宋体" w:hint="eastAsia"/>
          <w:kern w:val="0"/>
          <w:sz w:val="24"/>
          <w:szCs w:val="24"/>
        </w:rPr>
        <w:t>监测、可视化显示</w:t>
      </w:r>
      <w:proofErr w:type="gramStart"/>
      <w:r w:rsidRPr="005D68E0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5D68E0" w:rsidRDefault="005D68E0" w:rsidP="005D68E0">
      <w:pPr>
        <w:pStyle w:val="a7"/>
        <w:numPr>
          <w:ilvl w:val="0"/>
          <w:numId w:val="21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代码调试时，监测每一个函数的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从函数调用到函数返回的变化情况。</w:t>
      </w:r>
    </w:p>
    <w:p w:rsidR="005D68E0" w:rsidRDefault="005D68E0" w:rsidP="005D68E0">
      <w:pPr>
        <w:pStyle w:val="a7"/>
        <w:numPr>
          <w:ilvl w:val="0"/>
          <w:numId w:val="21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进行可视化处理，以图的形式显示。</w:t>
      </w:r>
    </w:p>
    <w:p w:rsidR="005D68E0" w:rsidRPr="00BD3B83" w:rsidRDefault="005D68E0" w:rsidP="005D68E0">
      <w:pPr>
        <w:ind w:firstLineChars="300" w:firstLine="723"/>
        <w:rPr>
          <w:rFonts w:ascii="宋体" w:eastAsia="宋体" w:hAnsi="宋体" w:cs="宋体"/>
          <w:b/>
          <w:kern w:val="0"/>
          <w:sz w:val="24"/>
          <w:szCs w:val="24"/>
        </w:rPr>
      </w:pPr>
      <w:r w:rsidRPr="00BD3B83">
        <w:rPr>
          <w:rFonts w:ascii="宋体" w:eastAsia="宋体" w:hAnsi="宋体" w:cs="宋体" w:hint="eastAsia"/>
          <w:b/>
          <w:kern w:val="0"/>
          <w:sz w:val="24"/>
          <w:szCs w:val="24"/>
        </w:rPr>
        <w:t>评审意见：</w:t>
      </w:r>
    </w:p>
    <w:p w:rsidR="008758E8" w:rsidRDefault="008758E8" w:rsidP="008758E8">
      <w:pPr>
        <w:pStyle w:val="a7"/>
        <w:numPr>
          <w:ilvl w:val="0"/>
          <w:numId w:val="2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不正确</w:t>
      </w:r>
      <w:r w:rsidR="005D68E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除非使用断点调试，否则</w:t>
      </w:r>
      <w:r w:rsidR="005D68E0">
        <w:rPr>
          <w:rFonts w:ascii="宋体" w:eastAsia="宋体" w:hAnsi="宋体" w:cs="宋体" w:hint="eastAsia"/>
          <w:kern w:val="0"/>
          <w:sz w:val="24"/>
          <w:szCs w:val="24"/>
        </w:rPr>
        <w:t>程序运行过程中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函数调用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的变化速度相当之快，即使能够实时的显示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的变化情况，用户也难以看清变化过程。</w:t>
      </w:r>
    </w:p>
    <w:p w:rsidR="008758E8" w:rsidRDefault="008758E8" w:rsidP="008758E8">
      <w:pPr>
        <w:pStyle w:val="a7"/>
        <w:numPr>
          <w:ilvl w:val="0"/>
          <w:numId w:val="2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建议修改为：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代码调试时，监测</w:t>
      </w:r>
      <w:r>
        <w:rPr>
          <w:rFonts w:ascii="宋体" w:eastAsia="宋体" w:hAnsi="宋体" w:cs="宋体" w:hint="eastAsia"/>
          <w:kern w:val="0"/>
          <w:sz w:val="24"/>
          <w:szCs w:val="24"/>
        </w:rPr>
        <w:t>并记录</w:t>
      </w:r>
      <w:r>
        <w:rPr>
          <w:rFonts w:ascii="宋体" w:eastAsia="宋体" w:hAnsi="宋体" w:cs="宋体" w:hint="eastAsia"/>
          <w:kern w:val="0"/>
          <w:sz w:val="24"/>
          <w:szCs w:val="24"/>
        </w:rPr>
        <w:t>每一个函数的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从函数调用到函数返回的变化情况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1A546B">
        <w:rPr>
          <w:rFonts w:ascii="宋体" w:eastAsia="宋体" w:hAnsi="宋体" w:cs="宋体" w:hint="eastAsia"/>
          <w:kern w:val="0"/>
          <w:sz w:val="24"/>
          <w:szCs w:val="24"/>
        </w:rPr>
        <w:t>发生变化时的代码行数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进行可视化处理，以图的形式显示。</w:t>
      </w:r>
      <w:r w:rsidRPr="008758E8">
        <w:rPr>
          <w:rFonts w:ascii="宋体" w:eastAsia="宋体" w:hAnsi="宋体" w:cs="宋体" w:hint="eastAsia"/>
          <w:kern w:val="0"/>
          <w:sz w:val="24"/>
          <w:szCs w:val="24"/>
        </w:rPr>
        <w:t>用户可</w:t>
      </w:r>
      <w:proofErr w:type="gramStart"/>
      <w:r w:rsidRPr="008758E8">
        <w:rPr>
          <w:rFonts w:ascii="宋体" w:eastAsia="宋体" w:hAnsi="宋体" w:cs="宋体" w:hint="eastAsia"/>
          <w:kern w:val="0"/>
          <w:sz w:val="24"/>
          <w:szCs w:val="24"/>
        </w:rPr>
        <w:t>异步</w:t>
      </w:r>
      <w:r w:rsidR="001A546B">
        <w:rPr>
          <w:rFonts w:ascii="宋体" w:eastAsia="宋体" w:hAnsi="宋体" w:cs="宋体" w:hint="eastAsia"/>
          <w:kern w:val="0"/>
          <w:sz w:val="24"/>
          <w:szCs w:val="24"/>
        </w:rPr>
        <w:t>地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对其进行查看</w:t>
      </w:r>
      <w:r w:rsidRPr="008758E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A546B" w:rsidRPr="004A1A06" w:rsidRDefault="001A546B" w:rsidP="001A546B">
      <w:pPr>
        <w:pStyle w:val="a7"/>
        <w:numPr>
          <w:ilvl w:val="1"/>
          <w:numId w:val="18"/>
        </w:numPr>
        <w:ind w:leftChars="200" w:left="840"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需求：</w:t>
      </w:r>
    </w:p>
    <w:p w:rsidR="001A546B" w:rsidRPr="001A546B" w:rsidRDefault="001A546B" w:rsidP="001A546B">
      <w:pPr>
        <w:ind w:firstLineChars="500" w:firstLine="1200"/>
        <w:rPr>
          <w:rFonts w:ascii="宋体" w:eastAsia="宋体" w:hAnsi="宋体" w:cs="宋体"/>
          <w:kern w:val="0"/>
          <w:sz w:val="24"/>
          <w:szCs w:val="24"/>
        </w:rPr>
      </w:pPr>
      <w:r w:rsidRPr="001A546B">
        <w:rPr>
          <w:rFonts w:ascii="宋体" w:eastAsia="宋体" w:hAnsi="宋体" w:cs="宋体" w:hint="eastAsia"/>
          <w:kern w:val="0"/>
          <w:sz w:val="24"/>
          <w:szCs w:val="24"/>
        </w:rPr>
        <w:t>代码可视化和</w:t>
      </w:r>
      <w:proofErr w:type="gramStart"/>
      <w:r w:rsidRPr="001A546B">
        <w:rPr>
          <w:rFonts w:ascii="宋体" w:eastAsia="宋体" w:hAnsi="宋体" w:cs="宋体" w:hint="eastAsia"/>
          <w:kern w:val="0"/>
          <w:sz w:val="24"/>
          <w:szCs w:val="24"/>
        </w:rPr>
        <w:t>逆视</w:t>
      </w:r>
      <w:proofErr w:type="gramEnd"/>
      <w:r w:rsidRPr="001A546B">
        <w:rPr>
          <w:rFonts w:ascii="宋体" w:eastAsia="宋体" w:hAnsi="宋体" w:cs="宋体" w:hint="eastAsia"/>
          <w:kern w:val="0"/>
          <w:sz w:val="24"/>
          <w:szCs w:val="24"/>
        </w:rPr>
        <w:t>化：</w:t>
      </w:r>
    </w:p>
    <w:p w:rsidR="001A546B" w:rsidRDefault="001A546B" w:rsidP="001A546B">
      <w:pPr>
        <w:pStyle w:val="a7"/>
        <w:numPr>
          <w:ilvl w:val="0"/>
          <w:numId w:val="26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静态可视化：</w:t>
      </w:r>
    </w:p>
    <w:p w:rsidR="001A546B" w:rsidRDefault="001A546B" w:rsidP="001A546B">
      <w:pPr>
        <w:pStyle w:val="a7"/>
        <w:numPr>
          <w:ilvl w:val="0"/>
          <w:numId w:val="27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IDE能够分解出代码中的各语法成分，分析它们间的逻辑关系和代码的语义、结构。</w:t>
      </w:r>
    </w:p>
    <w:p w:rsidR="001A546B" w:rsidRDefault="001A546B" w:rsidP="001A546B">
      <w:pPr>
        <w:pStyle w:val="a7"/>
        <w:numPr>
          <w:ilvl w:val="0"/>
          <w:numId w:val="27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IDE定义各种可视化结构对应的标准视化形式。可视化结构包括</w:t>
      </w:r>
      <w:r w:rsidRPr="001A546B">
        <w:rPr>
          <w:rFonts w:ascii="宋体" w:eastAsia="宋体" w:hAnsi="宋体" w:cs="宋体" w:hint="eastAsia"/>
          <w:kern w:val="0"/>
          <w:sz w:val="24"/>
          <w:szCs w:val="24"/>
        </w:rPr>
        <w:t>类、源文件、复杂数据结构、指针及其指向等。视化形</w:t>
      </w:r>
      <w:proofErr w:type="gramStart"/>
      <w:r w:rsidRPr="001A546B">
        <w:rPr>
          <w:rFonts w:ascii="宋体" w:eastAsia="宋体" w:hAnsi="宋体" w:cs="宋体" w:hint="eastAsia"/>
          <w:kern w:val="0"/>
          <w:sz w:val="24"/>
          <w:szCs w:val="24"/>
        </w:rPr>
        <w:t>式包括</w:t>
      </w:r>
      <w:proofErr w:type="gramEnd"/>
      <w:r w:rsidRPr="001A546B">
        <w:rPr>
          <w:rFonts w:ascii="宋体" w:eastAsia="宋体" w:hAnsi="宋体" w:cs="宋体" w:hint="eastAsia"/>
          <w:kern w:val="0"/>
          <w:sz w:val="24"/>
          <w:szCs w:val="24"/>
        </w:rPr>
        <w:t>流程图/流程树、数据结构图、类图、反映指针的指向情况的图等。</w:t>
      </w:r>
    </w:p>
    <w:p w:rsidR="001A546B" w:rsidRDefault="001A546B" w:rsidP="001A546B">
      <w:pPr>
        <w:pStyle w:val="a7"/>
        <w:numPr>
          <w:ilvl w:val="0"/>
          <w:numId w:val="27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1A546B">
        <w:rPr>
          <w:rFonts w:ascii="宋体" w:eastAsia="宋体" w:hAnsi="宋体" w:cs="宋体" w:hint="eastAsia"/>
          <w:kern w:val="0"/>
          <w:sz w:val="24"/>
          <w:szCs w:val="24"/>
        </w:rPr>
        <w:t>IDE能够根据代码生成相应的标准视化形式。</w:t>
      </w:r>
    </w:p>
    <w:p w:rsidR="001A546B" w:rsidRDefault="001A546B" w:rsidP="001A546B">
      <w:pPr>
        <w:pStyle w:val="a7"/>
        <w:numPr>
          <w:ilvl w:val="0"/>
          <w:numId w:val="26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动态可视化：</w:t>
      </w:r>
    </w:p>
    <w:p w:rsidR="001A546B" w:rsidRDefault="001A546B" w:rsidP="001A546B">
      <w:pPr>
        <w:pStyle w:val="a7"/>
        <w:numPr>
          <w:ilvl w:val="0"/>
          <w:numId w:val="28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在调试/测试/执行过程前，IDE对代码中的所有变量进行可视化，生成该程序的程序状态（代码中所有变量及其值的集合）结构框架。</w:t>
      </w:r>
    </w:p>
    <w:p w:rsidR="001A546B" w:rsidRDefault="001A546B" w:rsidP="001A546B">
      <w:pPr>
        <w:pStyle w:val="a7"/>
        <w:numPr>
          <w:ilvl w:val="0"/>
          <w:numId w:val="28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在调试/测试/执行过程中，IDE记录下每一个（或者指定位置的）程序状态（向框架中填值）。</w:t>
      </w:r>
    </w:p>
    <w:p w:rsidR="001A546B" w:rsidRDefault="001A546B" w:rsidP="001A546B">
      <w:pPr>
        <w:pStyle w:val="a7"/>
        <w:numPr>
          <w:ilvl w:val="0"/>
          <w:numId w:val="28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最终生成一个可用类似PPT放映的形式播放的状态转移动画，程序员每点击一次鼠标，就播放下一个状态。例如：动态播放插入排序的过程。</w:t>
      </w:r>
    </w:p>
    <w:p w:rsidR="001A546B" w:rsidRDefault="001A546B" w:rsidP="001A546B">
      <w:pPr>
        <w:pStyle w:val="a7"/>
        <w:numPr>
          <w:ilvl w:val="0"/>
          <w:numId w:val="26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逆视化</w:t>
      </w:r>
      <w:proofErr w:type="gramEnd"/>
    </w:p>
    <w:p w:rsidR="001A546B" w:rsidRDefault="001A546B" w:rsidP="001A546B">
      <w:pPr>
        <w:pStyle w:val="a7"/>
        <w:ind w:left="168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由程序员输入一个符合IDE标准定义的视化形式，IDE根据输入的视化形式，生成相应的可视化结构的代码。</w:t>
      </w:r>
    </w:p>
    <w:p w:rsidR="001A546B" w:rsidRPr="00BD3B83" w:rsidRDefault="001A546B" w:rsidP="001A546B">
      <w:pPr>
        <w:ind w:firstLineChars="300" w:firstLine="723"/>
        <w:rPr>
          <w:rFonts w:ascii="宋体" w:eastAsia="宋体" w:hAnsi="宋体" w:cs="宋体"/>
          <w:b/>
          <w:kern w:val="0"/>
          <w:sz w:val="24"/>
          <w:szCs w:val="24"/>
        </w:rPr>
      </w:pPr>
      <w:r w:rsidRPr="00BD3B83">
        <w:rPr>
          <w:rFonts w:ascii="宋体" w:eastAsia="宋体" w:hAnsi="宋体" w:cs="宋体" w:hint="eastAsia"/>
          <w:b/>
          <w:kern w:val="0"/>
          <w:sz w:val="24"/>
          <w:szCs w:val="24"/>
        </w:rPr>
        <w:t>评审意见：</w:t>
      </w:r>
    </w:p>
    <w:p w:rsidR="000774C9" w:rsidRDefault="000774C9" w:rsidP="00451244">
      <w:pPr>
        <w:pStyle w:val="a7"/>
        <w:numPr>
          <w:ilvl w:val="0"/>
          <w:numId w:val="3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对于（</w:t>
      </w:r>
      <w:r w:rsidR="00433F2E">
        <w:rPr>
          <w:rFonts w:ascii="宋体" w:eastAsia="宋体" w:hAnsi="宋体" w:cs="宋体" w:hint="eastAsia"/>
          <w:kern w:val="0"/>
          <w:sz w:val="24"/>
          <w:szCs w:val="24"/>
        </w:rPr>
        <w:t>3）</w:t>
      </w:r>
      <w:proofErr w:type="gramStart"/>
      <w:r w:rsidR="00433F2E">
        <w:rPr>
          <w:rFonts w:ascii="宋体" w:eastAsia="宋体" w:hAnsi="宋体" w:cs="宋体" w:hint="eastAsia"/>
          <w:kern w:val="0"/>
          <w:sz w:val="24"/>
          <w:szCs w:val="24"/>
        </w:rPr>
        <w:t>逆</w:t>
      </w:r>
      <w:r>
        <w:rPr>
          <w:rFonts w:ascii="宋体" w:eastAsia="宋体" w:hAnsi="宋体" w:cs="宋体" w:hint="eastAsia"/>
          <w:kern w:val="0"/>
          <w:sz w:val="24"/>
          <w:szCs w:val="24"/>
        </w:rPr>
        <w:t>视化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0774C9" w:rsidRDefault="000774C9" w:rsidP="000774C9">
      <w:pPr>
        <w:pStyle w:val="a7"/>
        <w:numPr>
          <w:ilvl w:val="0"/>
          <w:numId w:val="3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可行性较低</w:t>
      </w:r>
      <w:r w:rsidR="0045124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gramStart"/>
      <w:r w:rsidR="001A546B">
        <w:rPr>
          <w:rFonts w:ascii="宋体" w:eastAsia="宋体" w:hAnsi="宋体" w:cs="宋体" w:hint="eastAsia"/>
          <w:kern w:val="0"/>
          <w:sz w:val="24"/>
          <w:szCs w:val="24"/>
        </w:rPr>
        <w:t>该需求</w:t>
      </w:r>
      <w:proofErr w:type="gramEnd"/>
      <w:r w:rsidR="001A546B">
        <w:rPr>
          <w:rFonts w:ascii="宋体" w:eastAsia="宋体" w:hAnsi="宋体" w:cs="宋体" w:hint="eastAsia"/>
          <w:kern w:val="0"/>
          <w:sz w:val="24"/>
          <w:szCs w:val="24"/>
        </w:rPr>
        <w:t>中描述的</w:t>
      </w:r>
      <w:proofErr w:type="gramStart"/>
      <w:r w:rsidR="00433F2E">
        <w:rPr>
          <w:rFonts w:ascii="宋体" w:eastAsia="宋体" w:hAnsi="宋体" w:cs="宋体" w:hint="eastAsia"/>
          <w:kern w:val="0"/>
          <w:sz w:val="24"/>
          <w:szCs w:val="24"/>
        </w:rPr>
        <w:t>逆</w:t>
      </w:r>
      <w:r w:rsidR="001A546B">
        <w:rPr>
          <w:rFonts w:ascii="宋体" w:eastAsia="宋体" w:hAnsi="宋体" w:cs="宋体" w:hint="eastAsia"/>
          <w:kern w:val="0"/>
          <w:sz w:val="24"/>
          <w:szCs w:val="24"/>
        </w:rPr>
        <w:t>视化</w:t>
      </w:r>
      <w:proofErr w:type="gramEnd"/>
      <w:r w:rsidR="001A546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451244" w:rsidRPr="00451244">
        <w:rPr>
          <w:rFonts w:ascii="宋体" w:eastAsia="宋体" w:hAnsi="宋体" w:cs="宋体" w:hint="eastAsia"/>
          <w:kern w:val="0"/>
          <w:sz w:val="24"/>
          <w:szCs w:val="24"/>
        </w:rPr>
        <w:t>实际上是指</w:t>
      </w:r>
      <w:r w:rsidR="00451244" w:rsidRPr="00451244">
        <w:rPr>
          <w:rFonts w:ascii="宋体" w:eastAsia="宋体" w:hAnsi="宋体" w:cs="宋体"/>
          <w:kern w:val="0"/>
          <w:sz w:val="24"/>
          <w:szCs w:val="24"/>
        </w:rPr>
        <w:t>IDE</w:t>
      </w:r>
      <w:r w:rsidR="00451244" w:rsidRPr="00451244">
        <w:rPr>
          <w:rFonts w:ascii="宋体" w:eastAsia="宋体" w:hAnsi="宋体" w:cs="宋体" w:hint="eastAsia"/>
          <w:kern w:val="0"/>
          <w:sz w:val="24"/>
          <w:szCs w:val="24"/>
        </w:rPr>
        <w:t>支持</w:t>
      </w:r>
      <w:r w:rsidRPr="00451244">
        <w:rPr>
          <w:rFonts w:ascii="宋体" w:eastAsia="宋体" w:hAnsi="宋体" w:cs="宋体" w:hint="eastAsia"/>
          <w:kern w:val="0"/>
          <w:sz w:val="24"/>
          <w:szCs w:val="24"/>
        </w:rPr>
        <w:t>模型驱动开发（</w:t>
      </w:r>
      <w:r w:rsidRPr="00451244">
        <w:rPr>
          <w:rFonts w:ascii="宋体" w:eastAsia="宋体" w:hAnsi="宋体" w:cs="宋体"/>
          <w:kern w:val="0"/>
          <w:sz w:val="24"/>
          <w:szCs w:val="24"/>
        </w:rPr>
        <w:t>MDD</w:t>
      </w:r>
      <w:r w:rsidRPr="00451244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451244" w:rsidRPr="0045124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若</w:t>
      </w:r>
      <w:r w:rsidR="00451244">
        <w:rPr>
          <w:rFonts w:ascii="宋体" w:eastAsia="宋体" w:hAnsi="宋体" w:cs="宋体" w:hint="eastAsia"/>
          <w:kern w:val="0"/>
          <w:sz w:val="24"/>
          <w:szCs w:val="24"/>
        </w:rPr>
        <w:t>如</w:t>
      </w:r>
      <w:proofErr w:type="gramStart"/>
      <w:r w:rsidR="00451244">
        <w:rPr>
          <w:rFonts w:ascii="宋体" w:eastAsia="宋体" w:hAnsi="宋体" w:cs="宋体" w:hint="eastAsia"/>
          <w:kern w:val="0"/>
          <w:sz w:val="24"/>
          <w:szCs w:val="24"/>
        </w:rPr>
        <w:t>该需求</w:t>
      </w:r>
      <w:proofErr w:type="gramEnd"/>
      <w:r w:rsidR="00451244">
        <w:rPr>
          <w:rFonts w:ascii="宋体" w:eastAsia="宋体" w:hAnsi="宋体" w:cs="宋体" w:hint="eastAsia"/>
          <w:kern w:val="0"/>
          <w:sz w:val="24"/>
          <w:szCs w:val="24"/>
        </w:rPr>
        <w:t>中所述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451244">
        <w:rPr>
          <w:rFonts w:ascii="宋体" w:eastAsia="宋体" w:hAnsi="宋体" w:cs="宋体" w:hint="eastAsia"/>
          <w:kern w:val="0"/>
          <w:sz w:val="24"/>
          <w:szCs w:val="24"/>
        </w:rPr>
        <w:t>由IDE自己定义各种</w:t>
      </w: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451244">
        <w:rPr>
          <w:rFonts w:ascii="宋体" w:eastAsia="宋体" w:hAnsi="宋体" w:cs="宋体" w:hint="eastAsia"/>
          <w:kern w:val="0"/>
          <w:sz w:val="24"/>
          <w:szCs w:val="24"/>
        </w:rPr>
        <w:t>视化</w:t>
      </w:r>
      <w:r w:rsidR="00433F2E">
        <w:rPr>
          <w:rFonts w:ascii="宋体" w:eastAsia="宋体" w:hAnsi="宋体" w:cs="宋体" w:hint="eastAsia"/>
          <w:kern w:val="0"/>
          <w:sz w:val="24"/>
          <w:szCs w:val="24"/>
        </w:rPr>
        <w:t>形式</w:t>
      </w:r>
      <w:r>
        <w:rPr>
          <w:rFonts w:ascii="宋体" w:eastAsia="宋体" w:hAnsi="宋体" w:cs="宋体" w:hint="eastAsia"/>
          <w:kern w:val="0"/>
          <w:sz w:val="24"/>
          <w:szCs w:val="24"/>
        </w:rPr>
        <w:t>”，则会大大增加用户的学习成本，使得该项功能难以推广</w:t>
      </w:r>
      <w:r w:rsidR="004A29BF">
        <w:rPr>
          <w:rFonts w:ascii="宋体" w:eastAsia="宋体" w:hAnsi="宋体" w:cs="宋体" w:hint="eastAsia"/>
          <w:kern w:val="0"/>
          <w:sz w:val="24"/>
          <w:szCs w:val="24"/>
        </w:rPr>
        <w:t>，通用性差</w:t>
      </w:r>
      <w:r>
        <w:rPr>
          <w:rFonts w:ascii="宋体" w:eastAsia="宋体" w:hAnsi="宋体" w:cs="宋体" w:hint="eastAsia"/>
          <w:kern w:val="0"/>
          <w:sz w:val="24"/>
          <w:szCs w:val="24"/>
        </w:rPr>
        <w:t>。IDE应该支持</w:t>
      </w:r>
      <w:r w:rsidR="00433F2E">
        <w:rPr>
          <w:rFonts w:ascii="宋体" w:eastAsia="宋体" w:hAnsi="宋体" w:cs="宋体" w:hint="eastAsia"/>
          <w:kern w:val="0"/>
          <w:sz w:val="24"/>
          <w:szCs w:val="24"/>
        </w:rPr>
        <w:t>市场上</w:t>
      </w:r>
      <w:r>
        <w:rPr>
          <w:rFonts w:ascii="宋体" w:eastAsia="宋体" w:hAnsi="宋体" w:cs="宋体" w:hint="eastAsia"/>
          <w:kern w:val="0"/>
          <w:sz w:val="24"/>
          <w:szCs w:val="24"/>
        </w:rPr>
        <w:t>现有的软件建模工具，如UML等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，直接使用其成果作为将模型转化为代码的输入。</w:t>
      </w:r>
    </w:p>
    <w:p w:rsidR="00182EC0" w:rsidRDefault="000774C9" w:rsidP="00182EC0">
      <w:pPr>
        <w:pStyle w:val="a7"/>
        <w:numPr>
          <w:ilvl w:val="0"/>
          <w:numId w:val="3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应该修改为:IDE支持</w:t>
      </w:r>
      <w:r w:rsidRPr="00451244">
        <w:rPr>
          <w:rFonts w:ascii="宋体" w:eastAsia="宋体" w:hAnsi="宋体" w:cs="宋体" w:hint="eastAsia"/>
          <w:kern w:val="0"/>
          <w:sz w:val="24"/>
          <w:szCs w:val="24"/>
        </w:rPr>
        <w:t>模型驱动开发（</w:t>
      </w:r>
      <w:r w:rsidRPr="00451244">
        <w:rPr>
          <w:rFonts w:ascii="宋体" w:eastAsia="宋体" w:hAnsi="宋体" w:cs="宋体"/>
          <w:kern w:val="0"/>
          <w:sz w:val="24"/>
          <w:szCs w:val="24"/>
        </w:rPr>
        <w:t>MDD</w:t>
      </w:r>
      <w:r w:rsidRPr="00451244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，用户输入由UML等软件建模工具导出的模型</w:t>
      </w:r>
      <w:r w:rsidR="00451244" w:rsidRPr="0045124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451244" w:rsidRPr="00451244">
        <w:rPr>
          <w:rFonts w:ascii="宋体" w:eastAsia="宋体" w:hAnsi="宋体" w:cs="宋体"/>
          <w:kern w:val="0"/>
          <w:sz w:val="24"/>
          <w:szCs w:val="24"/>
        </w:rPr>
        <w:t>IDE</w:t>
      </w:r>
      <w:r w:rsidR="00451244" w:rsidRPr="00451244">
        <w:rPr>
          <w:rFonts w:ascii="宋体" w:eastAsia="宋体" w:hAnsi="宋体" w:cs="宋体" w:hint="eastAsia"/>
          <w:kern w:val="0"/>
          <w:sz w:val="24"/>
          <w:szCs w:val="24"/>
        </w:rPr>
        <w:t>将其转换为合适的代码。</w:t>
      </w:r>
      <w:r w:rsidR="00451244" w:rsidRPr="004512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51244" w:rsidRPr="00451244">
        <w:rPr>
          <w:rFonts w:ascii="宋体" w:eastAsia="宋体" w:hAnsi="宋体" w:cs="宋体" w:hint="eastAsia"/>
          <w:kern w:val="0"/>
          <w:sz w:val="24"/>
          <w:szCs w:val="24"/>
        </w:rPr>
        <w:t>然后，</w:t>
      </w:r>
      <w:r w:rsidR="00451244" w:rsidRPr="00451244">
        <w:rPr>
          <w:rFonts w:ascii="宋体" w:eastAsia="宋体" w:hAnsi="宋体" w:cs="宋体"/>
          <w:kern w:val="0"/>
          <w:sz w:val="24"/>
          <w:szCs w:val="24"/>
        </w:rPr>
        <w:t>IDE</w:t>
      </w:r>
      <w:r w:rsidR="00451244" w:rsidRPr="00451244">
        <w:rPr>
          <w:rFonts w:ascii="宋体" w:eastAsia="宋体" w:hAnsi="宋体" w:cs="宋体" w:hint="eastAsia"/>
          <w:kern w:val="0"/>
          <w:sz w:val="24"/>
          <w:szCs w:val="24"/>
        </w:rPr>
        <w:t>以高度自动化的方式调试和测试模型驱动的代码。</w:t>
      </w:r>
      <w:r w:rsidR="00451244" w:rsidRPr="0045124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774C9" w:rsidRPr="00182EC0" w:rsidRDefault="000774C9" w:rsidP="00182EC0">
      <w:pPr>
        <w:pStyle w:val="a7"/>
        <w:numPr>
          <w:ilvl w:val="0"/>
          <w:numId w:val="3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182EC0">
        <w:rPr>
          <w:rFonts w:ascii="宋体" w:eastAsia="宋体" w:hAnsi="宋体" w:cs="宋体" w:hint="eastAsia"/>
          <w:kern w:val="0"/>
          <w:sz w:val="24"/>
          <w:szCs w:val="24"/>
        </w:rPr>
        <w:t>对于</w:t>
      </w:r>
      <w:r w:rsidRPr="00182EC0">
        <w:rPr>
          <w:rFonts w:ascii="宋体" w:eastAsia="宋体" w:hAnsi="宋体" w:cs="宋体"/>
          <w:kern w:val="0"/>
          <w:sz w:val="24"/>
          <w:szCs w:val="24"/>
        </w:rPr>
        <w:t>(2)</w:t>
      </w:r>
      <w:r w:rsidRPr="00182EC0">
        <w:rPr>
          <w:rFonts w:ascii="宋体" w:eastAsia="宋体" w:hAnsi="宋体" w:cs="宋体" w:hint="eastAsia"/>
          <w:kern w:val="0"/>
          <w:sz w:val="24"/>
          <w:szCs w:val="24"/>
        </w:rPr>
        <w:t>动态可视化：</w:t>
      </w:r>
    </w:p>
    <w:p w:rsidR="00182EC0" w:rsidRDefault="00182EC0" w:rsidP="00182EC0">
      <w:pPr>
        <w:pStyle w:val="a7"/>
        <w:numPr>
          <w:ilvl w:val="0"/>
          <w:numId w:val="3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不易理解。</w:t>
      </w:r>
    </w:p>
    <w:p w:rsidR="00182EC0" w:rsidRDefault="00182EC0" w:rsidP="00182EC0">
      <w:pPr>
        <w:pStyle w:val="a7"/>
        <w:numPr>
          <w:ilvl w:val="0"/>
          <w:numId w:val="3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部分需求没有必要。在程序运行过程中，系统需要记录下所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有的程序状态，若程序规模较大，则</w:t>
      </w:r>
      <w:r>
        <w:rPr>
          <w:rFonts w:ascii="宋体" w:eastAsia="宋体" w:hAnsi="宋体" w:cs="宋体" w:hint="eastAsia"/>
          <w:kern w:val="0"/>
          <w:sz w:val="24"/>
          <w:szCs w:val="24"/>
        </w:rPr>
        <w:t>工作量</w:t>
      </w:r>
      <w:r>
        <w:rPr>
          <w:rFonts w:ascii="宋体" w:eastAsia="宋体" w:hAnsi="宋体" w:cs="宋体" w:hint="eastAsia"/>
          <w:kern w:val="0"/>
          <w:sz w:val="24"/>
          <w:szCs w:val="24"/>
        </w:rPr>
        <w:t>巨大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十分</w:t>
      </w:r>
      <w:r>
        <w:rPr>
          <w:rFonts w:ascii="宋体" w:eastAsia="宋体" w:hAnsi="宋体" w:cs="宋体" w:hint="eastAsia"/>
          <w:kern w:val="0"/>
          <w:sz w:val="24"/>
          <w:szCs w:val="24"/>
        </w:rPr>
        <w:t>影响性能</w:t>
      </w:r>
      <w:r>
        <w:rPr>
          <w:rFonts w:ascii="宋体" w:eastAsia="宋体" w:hAnsi="宋体" w:cs="宋体" w:hint="eastAsia"/>
          <w:kern w:val="0"/>
          <w:sz w:val="24"/>
          <w:szCs w:val="24"/>
        </w:rPr>
        <w:t>。没有必要在执行和测试过程中，进行这项工作。</w:t>
      </w:r>
      <w:r w:rsidR="00433F2E">
        <w:rPr>
          <w:rFonts w:ascii="宋体" w:eastAsia="宋体" w:hAnsi="宋体" w:cs="宋体" w:hint="eastAsia"/>
          <w:kern w:val="0"/>
          <w:sz w:val="24"/>
          <w:szCs w:val="24"/>
        </w:rPr>
        <w:t>也没有必要对所有的变量、所有的语句进行可视化，仅对用户需要的部分进行可视化计即可。</w:t>
      </w:r>
    </w:p>
    <w:p w:rsidR="00433F2E" w:rsidRDefault="00182EC0" w:rsidP="00182EC0">
      <w:pPr>
        <w:pStyle w:val="a7"/>
        <w:numPr>
          <w:ilvl w:val="0"/>
          <w:numId w:val="3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修改建议：缩小动态可视化的范围。</w:t>
      </w:r>
    </w:p>
    <w:p w:rsidR="00433F2E" w:rsidRPr="00433F2E" w:rsidRDefault="00182EC0" w:rsidP="00433F2E">
      <w:pPr>
        <w:pStyle w:val="a7"/>
        <w:numPr>
          <w:ilvl w:val="1"/>
          <w:numId w:val="3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33F2E">
        <w:rPr>
          <w:rFonts w:ascii="宋体" w:eastAsia="宋体" w:hAnsi="宋体" w:cs="宋体" w:hint="eastAsia"/>
          <w:kern w:val="0"/>
          <w:sz w:val="24"/>
          <w:szCs w:val="24"/>
        </w:rPr>
        <w:t>仅当调试时，用户可选择进行动态可视化。</w:t>
      </w:r>
    </w:p>
    <w:p w:rsidR="001A546B" w:rsidRDefault="00182EC0" w:rsidP="00433F2E">
      <w:pPr>
        <w:pStyle w:val="a7"/>
        <w:numPr>
          <w:ilvl w:val="1"/>
          <w:numId w:val="3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33F2E">
        <w:rPr>
          <w:rFonts w:ascii="宋体" w:eastAsia="宋体" w:hAnsi="宋体" w:cs="宋体" w:hint="eastAsia"/>
          <w:kern w:val="0"/>
          <w:sz w:val="24"/>
          <w:szCs w:val="24"/>
        </w:rPr>
        <w:t>由用户选择需要进行可视化的变量</w:t>
      </w:r>
      <w:r w:rsidR="00433F2E">
        <w:rPr>
          <w:rFonts w:ascii="宋体" w:eastAsia="宋体" w:hAnsi="宋体" w:cs="宋体" w:hint="eastAsia"/>
          <w:kern w:val="0"/>
          <w:sz w:val="24"/>
          <w:szCs w:val="24"/>
        </w:rPr>
        <w:t>和代码段。</w:t>
      </w:r>
    </w:p>
    <w:p w:rsidR="00433F2E" w:rsidRDefault="00433F2E" w:rsidP="00433F2E">
      <w:pPr>
        <w:pStyle w:val="a7"/>
        <w:numPr>
          <w:ilvl w:val="0"/>
          <w:numId w:val="3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182EC0">
        <w:rPr>
          <w:rFonts w:ascii="宋体" w:eastAsia="宋体" w:hAnsi="宋体" w:cs="宋体" w:hint="eastAsia"/>
          <w:kern w:val="0"/>
          <w:sz w:val="24"/>
          <w:szCs w:val="24"/>
        </w:rPr>
        <w:t>对于</w:t>
      </w:r>
      <w:r w:rsidRPr="00182EC0"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182EC0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静态</w:t>
      </w:r>
      <w:r w:rsidRPr="00182EC0">
        <w:rPr>
          <w:rFonts w:ascii="宋体" w:eastAsia="宋体" w:hAnsi="宋体" w:cs="宋体" w:hint="eastAsia"/>
          <w:kern w:val="0"/>
          <w:sz w:val="24"/>
          <w:szCs w:val="24"/>
        </w:rPr>
        <w:t>可视化：</w:t>
      </w:r>
    </w:p>
    <w:p w:rsidR="00433F2E" w:rsidRDefault="004A29BF" w:rsidP="004A29BF">
      <w:pPr>
        <w:pStyle w:val="a7"/>
        <w:ind w:left="16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可行性较低</w:t>
      </w:r>
      <w:r>
        <w:rPr>
          <w:rFonts w:ascii="宋体" w:eastAsia="宋体" w:hAnsi="宋体" w:cs="宋体" w:hint="eastAsia"/>
          <w:kern w:val="0"/>
          <w:sz w:val="24"/>
          <w:szCs w:val="24"/>
        </w:rPr>
        <w:t>。目前的技术较难实现由机器分析出</w:t>
      </w:r>
      <w:r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>
        <w:rPr>
          <w:rFonts w:ascii="宋体" w:eastAsia="宋体" w:hAnsi="宋体" w:cs="宋体" w:hint="eastAsia"/>
          <w:kern w:val="0"/>
          <w:sz w:val="24"/>
          <w:szCs w:val="24"/>
        </w:rPr>
        <w:t>中的逻辑关系。并且如上述所言，</w:t>
      </w:r>
      <w:r w:rsidR="00433F2E" w:rsidRPr="004A29BF">
        <w:rPr>
          <w:rFonts w:ascii="宋体" w:eastAsia="宋体" w:hAnsi="宋体" w:cs="宋体" w:hint="eastAsia"/>
          <w:kern w:val="0"/>
          <w:sz w:val="24"/>
          <w:szCs w:val="24"/>
        </w:rPr>
        <w:t>IDE应当支持市场上现有的代码可视化/软件建模工具，在此基础上</w:t>
      </w:r>
      <w:r>
        <w:rPr>
          <w:rFonts w:ascii="宋体" w:eastAsia="宋体" w:hAnsi="宋体" w:cs="宋体" w:hint="eastAsia"/>
          <w:kern w:val="0"/>
          <w:sz w:val="24"/>
          <w:szCs w:val="24"/>
        </w:rPr>
        <w:t>导出的相应的模型/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视化图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，应当能通用于其他平台。</w:t>
      </w:r>
    </w:p>
    <w:p w:rsidR="004A29BF" w:rsidRDefault="004A29BF" w:rsidP="004A29BF">
      <w:pPr>
        <w:pStyle w:val="a7"/>
        <w:ind w:left="168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4A29BF" w:rsidRPr="004A1A06" w:rsidRDefault="004A29BF" w:rsidP="004A29BF">
      <w:pPr>
        <w:pStyle w:val="a7"/>
        <w:numPr>
          <w:ilvl w:val="1"/>
          <w:numId w:val="18"/>
        </w:numPr>
        <w:ind w:leftChars="200" w:left="840"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需求：</w:t>
      </w:r>
    </w:p>
    <w:p w:rsidR="004A29BF" w:rsidRDefault="004A29BF" w:rsidP="004A29BF">
      <w:pPr>
        <w:pStyle w:val="a7"/>
        <w:ind w:leftChars="571" w:left="1199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4A29BF">
        <w:rPr>
          <w:rFonts w:ascii="宋体" w:eastAsia="宋体" w:hAnsi="宋体" w:cs="宋体" w:hint="eastAsia"/>
          <w:kern w:val="0"/>
          <w:sz w:val="24"/>
          <w:szCs w:val="24"/>
        </w:rPr>
        <w:t>实时错误预防：</w:t>
      </w:r>
      <w:r w:rsidR="000255C8">
        <w:rPr>
          <w:rFonts w:ascii="宋体" w:eastAsia="宋体" w:hAnsi="宋体" w:cs="宋体" w:hint="eastAsia"/>
          <w:kern w:val="0"/>
          <w:sz w:val="24"/>
          <w:szCs w:val="24"/>
        </w:rPr>
        <w:t>能够立即了解写代码时所做的每个更改的影响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，并在用户键入代码时对其进行测试。在错误发生时立即提示/修改错误，并查看现有测试是否覆盖了新更改。</w:t>
      </w:r>
    </w:p>
    <w:p w:rsidR="004A29BF" w:rsidRDefault="004A29BF" w:rsidP="004A29BF">
      <w:pPr>
        <w:pStyle w:val="a7"/>
        <w:numPr>
          <w:ilvl w:val="0"/>
          <w:numId w:val="36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实时对代码中的语句，生成执行该语句的测试输入；实时针对不同的方法，生成测试用例，并进行实时的单元测试。</w:t>
      </w:r>
    </w:p>
    <w:p w:rsidR="004A29BF" w:rsidRDefault="004A29BF" w:rsidP="004A29BF">
      <w:pPr>
        <w:pStyle w:val="a7"/>
        <w:numPr>
          <w:ilvl w:val="0"/>
          <w:numId w:val="36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代码编辑器中，在每行代码的最左端，显示它是否由单元测试覆盖/覆盖这些代码的测试是否通过。程序员可以点击查看每行代码的测试信息（如：未通过的测试名和用例、未通过的原因、人工智能给出的修改建议）。</w:t>
      </w:r>
    </w:p>
    <w:p w:rsidR="004A29BF" w:rsidRPr="004A29BF" w:rsidRDefault="004A29BF" w:rsidP="004A29BF">
      <w:pPr>
        <w:pStyle w:val="a7"/>
        <w:ind w:left="168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A29BF" w:rsidRPr="00BD3B83" w:rsidRDefault="004A29BF" w:rsidP="004A29BF">
      <w:pPr>
        <w:ind w:firstLineChars="300" w:firstLine="723"/>
        <w:rPr>
          <w:rFonts w:ascii="宋体" w:eastAsia="宋体" w:hAnsi="宋体" w:cs="宋体"/>
          <w:b/>
          <w:kern w:val="0"/>
          <w:sz w:val="24"/>
          <w:szCs w:val="24"/>
        </w:rPr>
      </w:pPr>
      <w:r w:rsidRPr="00BD3B83">
        <w:rPr>
          <w:rFonts w:ascii="宋体" w:eastAsia="宋体" w:hAnsi="宋体" w:cs="宋体" w:hint="eastAsia"/>
          <w:b/>
          <w:kern w:val="0"/>
          <w:sz w:val="24"/>
          <w:szCs w:val="24"/>
        </w:rPr>
        <w:t>评审意见：</w:t>
      </w:r>
    </w:p>
    <w:p w:rsidR="004A29BF" w:rsidRDefault="004A29BF" w:rsidP="004A29BF">
      <w:pPr>
        <w:pStyle w:val="a7"/>
        <w:numPr>
          <w:ilvl w:val="0"/>
          <w:numId w:val="3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不正确。</w:t>
      </w: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在错误发生时立即提示/修改错误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0255C8">
        <w:rPr>
          <w:rFonts w:ascii="宋体" w:eastAsia="宋体" w:hAnsi="宋体" w:cs="宋体" w:hint="eastAsia"/>
          <w:kern w:val="0"/>
          <w:sz w:val="24"/>
          <w:szCs w:val="24"/>
        </w:rPr>
        <w:t>，在错误发生时提示即可，修改应由用户完成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47DAD" w:rsidRPr="000255C8" w:rsidRDefault="000255C8" w:rsidP="000255C8">
      <w:pPr>
        <w:pStyle w:val="a7"/>
        <w:numPr>
          <w:ilvl w:val="0"/>
          <w:numId w:val="37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0255C8">
        <w:rPr>
          <w:rFonts w:ascii="宋体" w:eastAsia="宋体" w:hAnsi="宋体" w:cs="宋体" w:hint="eastAsia"/>
          <w:kern w:val="0"/>
          <w:sz w:val="24"/>
          <w:szCs w:val="24"/>
        </w:rPr>
        <w:t>具有二义性。“</w:t>
      </w:r>
      <w:r>
        <w:rPr>
          <w:rFonts w:ascii="宋体" w:eastAsia="宋体" w:hAnsi="宋体" w:cs="宋体" w:hint="eastAsia"/>
          <w:kern w:val="0"/>
          <w:sz w:val="24"/>
          <w:szCs w:val="24"/>
        </w:rPr>
        <w:t>能够立即了解写代码时所做的每个更改的影响，并在用户键入代码时对其进行测试</w:t>
      </w:r>
      <w:r>
        <w:rPr>
          <w:rFonts w:ascii="宋体" w:eastAsia="宋体" w:hAnsi="宋体" w:cs="宋体" w:hint="eastAsia"/>
          <w:kern w:val="0"/>
          <w:sz w:val="24"/>
          <w:szCs w:val="24"/>
        </w:rPr>
        <w:t>”中的测试对象指的是谁？</w:t>
      </w:r>
      <w:bookmarkStart w:id="0" w:name="_GoBack"/>
      <w:bookmarkEnd w:id="0"/>
    </w:p>
    <w:sectPr w:rsidR="00847DAD" w:rsidRPr="0002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D4B" w:rsidRDefault="001A3D4B" w:rsidP="00847DAD">
      <w:r>
        <w:separator/>
      </w:r>
    </w:p>
  </w:endnote>
  <w:endnote w:type="continuationSeparator" w:id="0">
    <w:p w:rsidR="001A3D4B" w:rsidRDefault="001A3D4B" w:rsidP="00847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D4B" w:rsidRDefault="001A3D4B" w:rsidP="00847DAD">
      <w:r>
        <w:separator/>
      </w:r>
    </w:p>
  </w:footnote>
  <w:footnote w:type="continuationSeparator" w:id="0">
    <w:p w:rsidR="001A3D4B" w:rsidRDefault="001A3D4B" w:rsidP="00847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7666"/>
    <w:multiLevelType w:val="hybridMultilevel"/>
    <w:tmpl w:val="08C2663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0041AAE"/>
    <w:multiLevelType w:val="hybridMultilevel"/>
    <w:tmpl w:val="6ED0934A"/>
    <w:lvl w:ilvl="0" w:tplc="6292DE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BB46B6"/>
    <w:multiLevelType w:val="hybridMultilevel"/>
    <w:tmpl w:val="7A3CAD5E"/>
    <w:lvl w:ilvl="0" w:tplc="78605872">
      <w:start w:val="1"/>
      <w:numFmt w:val="decimal"/>
      <w:lvlText w:val="%1)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3F54E45"/>
    <w:multiLevelType w:val="hybridMultilevel"/>
    <w:tmpl w:val="C9D477E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1F023B14"/>
    <w:multiLevelType w:val="hybridMultilevel"/>
    <w:tmpl w:val="6A10497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0842ADA"/>
    <w:multiLevelType w:val="hybridMultilevel"/>
    <w:tmpl w:val="374E105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7C57DE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145" w:hanging="720"/>
      </w:pPr>
      <w:rPr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8AB65CB"/>
    <w:multiLevelType w:val="hybridMultilevel"/>
    <w:tmpl w:val="B1BC0006"/>
    <w:lvl w:ilvl="0" w:tplc="6292DE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6292DE10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C597D21"/>
    <w:multiLevelType w:val="hybridMultilevel"/>
    <w:tmpl w:val="7A3CAD5E"/>
    <w:lvl w:ilvl="0" w:tplc="78605872">
      <w:start w:val="1"/>
      <w:numFmt w:val="decimal"/>
      <w:lvlText w:val="%1)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FA872EF"/>
    <w:multiLevelType w:val="hybridMultilevel"/>
    <w:tmpl w:val="7A3CAD5E"/>
    <w:lvl w:ilvl="0" w:tplc="78605872">
      <w:start w:val="1"/>
      <w:numFmt w:val="decimal"/>
      <w:lvlText w:val="%1)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4072231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146" w:hanging="720"/>
      </w:pPr>
      <w:rPr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343C26BE"/>
    <w:multiLevelType w:val="hybridMultilevel"/>
    <w:tmpl w:val="74B47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19654FB"/>
    <w:multiLevelType w:val="hybridMultilevel"/>
    <w:tmpl w:val="7A3CAD5E"/>
    <w:lvl w:ilvl="0" w:tplc="78605872">
      <w:start w:val="1"/>
      <w:numFmt w:val="decimal"/>
      <w:lvlText w:val="%1)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46D77C12"/>
    <w:multiLevelType w:val="hybridMultilevel"/>
    <w:tmpl w:val="F09C336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B0769F"/>
    <w:multiLevelType w:val="hybridMultilevel"/>
    <w:tmpl w:val="689CA4A4"/>
    <w:lvl w:ilvl="0" w:tplc="0409001B">
      <w:start w:val="1"/>
      <w:numFmt w:val="lowerRoman"/>
      <w:lvlText w:val="%1."/>
      <w:lvlJc w:val="right"/>
      <w:pPr>
        <w:ind w:left="2100" w:hanging="420"/>
      </w:pPr>
      <w:rPr>
        <w:b w:val="0"/>
      </w:rPr>
    </w:lvl>
    <w:lvl w:ilvl="1" w:tplc="A82E64D8">
      <w:start w:val="1"/>
      <w:numFmt w:val="decimalEnclosedCircle"/>
      <w:lvlText w:val="%2"/>
      <w:lvlJc w:val="left"/>
      <w:pPr>
        <w:ind w:left="24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 w15:restartNumberingAfterBreak="0">
    <w:nsid w:val="4B9B4E5D"/>
    <w:multiLevelType w:val="hybridMultilevel"/>
    <w:tmpl w:val="231C63A8"/>
    <w:lvl w:ilvl="0" w:tplc="E8909852">
      <w:start w:val="1"/>
      <w:numFmt w:val="decimalFullWidth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D04538B"/>
    <w:multiLevelType w:val="hybridMultilevel"/>
    <w:tmpl w:val="C8143E44"/>
    <w:lvl w:ilvl="0" w:tplc="78605872">
      <w:start w:val="1"/>
      <w:numFmt w:val="decimal"/>
      <w:lvlText w:val="%1)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4DC36E76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146" w:hanging="720"/>
      </w:pPr>
      <w:rPr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50812D2D"/>
    <w:multiLevelType w:val="hybridMultilevel"/>
    <w:tmpl w:val="C5A4BD6E"/>
    <w:lvl w:ilvl="0" w:tplc="E8909852">
      <w:start w:val="1"/>
      <w:numFmt w:val="decimalFullWidth"/>
      <w:lvlText w:val="（%1）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AFC47FD"/>
    <w:multiLevelType w:val="hybridMultilevel"/>
    <w:tmpl w:val="10DE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B284FAA"/>
    <w:multiLevelType w:val="hybridMultilevel"/>
    <w:tmpl w:val="7A3CAD5E"/>
    <w:lvl w:ilvl="0" w:tplc="78605872">
      <w:start w:val="1"/>
      <w:numFmt w:val="decimal"/>
      <w:lvlText w:val="%1)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5DED1DCB"/>
    <w:multiLevelType w:val="hybridMultilevel"/>
    <w:tmpl w:val="8BD4BB7A"/>
    <w:lvl w:ilvl="0" w:tplc="6292DE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E0946C6"/>
    <w:multiLevelType w:val="hybridMultilevel"/>
    <w:tmpl w:val="C8143E44"/>
    <w:lvl w:ilvl="0" w:tplc="78605872">
      <w:start w:val="1"/>
      <w:numFmt w:val="decimal"/>
      <w:lvlText w:val="%1)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60530E0F"/>
    <w:multiLevelType w:val="hybridMultilevel"/>
    <w:tmpl w:val="0E8EC61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606877"/>
    <w:multiLevelType w:val="hybridMultilevel"/>
    <w:tmpl w:val="E828CACE"/>
    <w:lvl w:ilvl="0" w:tplc="0409001B">
      <w:start w:val="1"/>
      <w:numFmt w:val="lowerRoman"/>
      <w:lvlText w:val="%1."/>
      <w:lvlJc w:val="right"/>
      <w:pPr>
        <w:ind w:left="21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5" w15:restartNumberingAfterBreak="0">
    <w:nsid w:val="64124FC2"/>
    <w:multiLevelType w:val="hybridMultilevel"/>
    <w:tmpl w:val="FF028064"/>
    <w:lvl w:ilvl="0" w:tplc="0409001B">
      <w:start w:val="1"/>
      <w:numFmt w:val="lowerRoman"/>
      <w:lvlText w:val="%1."/>
      <w:lvlJc w:val="right"/>
      <w:pPr>
        <w:ind w:left="21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6" w15:restartNumberingAfterBreak="0">
    <w:nsid w:val="683B7871"/>
    <w:multiLevelType w:val="hybridMultilevel"/>
    <w:tmpl w:val="7A3CAD5E"/>
    <w:lvl w:ilvl="0" w:tplc="78605872">
      <w:start w:val="1"/>
      <w:numFmt w:val="decimal"/>
      <w:lvlText w:val="%1)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6AEF306D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145" w:hanging="720"/>
      </w:pPr>
      <w:rPr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6F126262"/>
    <w:multiLevelType w:val="hybridMultilevel"/>
    <w:tmpl w:val="12C2F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0F54198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146" w:hanging="720"/>
      </w:pPr>
      <w:rPr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746D5339"/>
    <w:multiLevelType w:val="hybridMultilevel"/>
    <w:tmpl w:val="7A3CAD5E"/>
    <w:lvl w:ilvl="0" w:tplc="78605872">
      <w:start w:val="1"/>
      <w:numFmt w:val="decimal"/>
      <w:lvlText w:val="%1)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75603AA0"/>
    <w:multiLevelType w:val="hybridMultilevel"/>
    <w:tmpl w:val="FF028064"/>
    <w:lvl w:ilvl="0" w:tplc="0409001B">
      <w:start w:val="1"/>
      <w:numFmt w:val="lowerRoman"/>
      <w:lvlText w:val="%1."/>
      <w:lvlJc w:val="right"/>
      <w:pPr>
        <w:ind w:left="21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2" w15:restartNumberingAfterBreak="0">
    <w:nsid w:val="77EE26E8"/>
    <w:multiLevelType w:val="hybridMultilevel"/>
    <w:tmpl w:val="1054AD14"/>
    <w:lvl w:ilvl="0" w:tplc="6292DE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81163BA"/>
    <w:multiLevelType w:val="hybridMultilevel"/>
    <w:tmpl w:val="7A3CAD5E"/>
    <w:lvl w:ilvl="0" w:tplc="78605872">
      <w:start w:val="1"/>
      <w:numFmt w:val="decimal"/>
      <w:lvlText w:val="%1)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7C675EAD"/>
    <w:multiLevelType w:val="hybridMultilevel"/>
    <w:tmpl w:val="7A3CAD5E"/>
    <w:lvl w:ilvl="0" w:tplc="78605872">
      <w:start w:val="1"/>
      <w:numFmt w:val="decimal"/>
      <w:lvlText w:val="%1)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1"/>
  </w:num>
  <w:num w:numId="2">
    <w:abstractNumId w:val="23"/>
  </w:num>
  <w:num w:numId="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5"/>
  </w:num>
  <w:num w:numId="16">
    <w:abstractNumId w:val="1"/>
  </w:num>
  <w:num w:numId="17">
    <w:abstractNumId w:val="32"/>
  </w:num>
  <w:num w:numId="18">
    <w:abstractNumId w:val="7"/>
  </w:num>
  <w:num w:numId="19">
    <w:abstractNumId w:val="3"/>
  </w:num>
  <w:num w:numId="20">
    <w:abstractNumId w:val="12"/>
  </w:num>
  <w:num w:numId="21">
    <w:abstractNumId w:val="33"/>
  </w:num>
  <w:num w:numId="22">
    <w:abstractNumId w:val="9"/>
  </w:num>
  <w:num w:numId="23">
    <w:abstractNumId w:val="26"/>
  </w:num>
  <w:num w:numId="24">
    <w:abstractNumId w:val="8"/>
  </w:num>
  <w:num w:numId="25">
    <w:abstractNumId w:val="2"/>
  </w:num>
  <w:num w:numId="26">
    <w:abstractNumId w:val="30"/>
  </w:num>
  <w:num w:numId="27">
    <w:abstractNumId w:val="25"/>
  </w:num>
  <w:num w:numId="28">
    <w:abstractNumId w:val="31"/>
  </w:num>
  <w:num w:numId="29">
    <w:abstractNumId w:val="4"/>
  </w:num>
  <w:num w:numId="30">
    <w:abstractNumId w:val="0"/>
  </w:num>
  <w:num w:numId="31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2"/>
  </w:num>
  <w:num w:numId="33">
    <w:abstractNumId w:val="24"/>
  </w:num>
  <w:num w:numId="34">
    <w:abstractNumId w:val="34"/>
  </w:num>
  <w:num w:numId="35">
    <w:abstractNumId w:val="14"/>
  </w:num>
  <w:num w:numId="36">
    <w:abstractNumId w:val="16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46"/>
    <w:rsid w:val="000255C8"/>
    <w:rsid w:val="000774C9"/>
    <w:rsid w:val="00097A5A"/>
    <w:rsid w:val="00182EC0"/>
    <w:rsid w:val="001A3D4B"/>
    <w:rsid w:val="001A546B"/>
    <w:rsid w:val="00433F2E"/>
    <w:rsid w:val="00451244"/>
    <w:rsid w:val="004A1A06"/>
    <w:rsid w:val="004A29BF"/>
    <w:rsid w:val="005D68E0"/>
    <w:rsid w:val="00847DAD"/>
    <w:rsid w:val="008758E8"/>
    <w:rsid w:val="00A47D71"/>
    <w:rsid w:val="00BD3B83"/>
    <w:rsid w:val="00CE5E46"/>
    <w:rsid w:val="00DD266D"/>
    <w:rsid w:val="00F5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5945"/>
  <w15:chartTrackingRefBased/>
  <w15:docId w15:val="{DC0E9688-BF5C-4A9B-B0BF-F07621F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9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D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DAD"/>
    <w:rPr>
      <w:sz w:val="18"/>
      <w:szCs w:val="18"/>
    </w:rPr>
  </w:style>
  <w:style w:type="paragraph" w:styleId="a7">
    <w:name w:val="List Paragraph"/>
    <w:basedOn w:val="a"/>
    <w:uiPriority w:val="34"/>
    <w:qFormat/>
    <w:rsid w:val="00847DA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4512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45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冰瑶</dc:creator>
  <cp:keywords/>
  <dc:description/>
  <cp:lastModifiedBy>符 冰瑶</cp:lastModifiedBy>
  <cp:revision>5</cp:revision>
  <dcterms:created xsi:type="dcterms:W3CDTF">2019-11-29T07:44:00Z</dcterms:created>
  <dcterms:modified xsi:type="dcterms:W3CDTF">2019-12-01T15:54:00Z</dcterms:modified>
</cp:coreProperties>
</file>