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1.xml" ContentType="application/vnd.openxmlformats-officedocument.wordprocessingml.footer+xml"/>
  <Override PartName="/word/header15.xml" ContentType="application/vnd.openxmlformats-officedocument.wordprocessingml.header+xml"/>
  <Override PartName="/word/theme/theme1.xml" ContentType="application/vnd.openxmlformats-officedocument.theme+xml"/>
  <Override PartName="/word/header14.xml" ContentType="application/vnd.openxmlformats-officedocument.wordprocessingml.header+xml"/>
  <Override PartName="/word/header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document.xml" ContentType="application/vnd.openxmlformats-officedocument.wordprocessingml.document.main+xml"/>
  <Override PartName="/word/footer14.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header7.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1.xml" ContentType="application/vnd.openxmlformats-officedocument.wordprocessingml.header+xml"/>
  <Override PartName="/word/footer9.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4.xml" ContentType="application/vnd.openxmlformats-officedocument.wordprocessingml.footer+xml"/>
  <Override PartName="/word/header17.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footer6.xml" ContentType="application/vnd.openxmlformats-officedocument.wordprocessingml.footer+xml"/>
  <Override PartName="/word/footer12.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media/image3.png" ContentType="image/png"/>
  <Override PartName="/word/media/image2.png" ContentType="image/png"/>
  <Override PartName="/word/media/image6.jpeg" ContentType="image/jpeg"/>
  <Override PartName="/word/media/image9.png" ContentType="image/png"/>
  <Override PartName="/word/media/image1.jpeg" ContentType="image/jpeg"/>
  <Override PartName="/word/media/image4.jpeg" ContentType="image/jpeg"/>
  <Override PartName="/word/media/image7.png" ContentType="image/png"/>
  <Override PartName="/word/media/image5.jpeg" ContentType="image/jpeg"/>
  <Override PartName="/word/media/image8.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Kirjoittaja"/>
        <w:spacing w:before="360" w:after="0"/>
        <w:rPr/>
      </w:pPr>
      <w:r>
        <w:rPr/>
        <w:t>Renan Horuz</w:t>
      </w:r>
    </w:p>
    <w:p>
      <w:pPr>
        <w:pStyle w:val="Opinnytetynotsikko"/>
        <w:rPr/>
      </w:pPr>
      <w:r>
        <w:rPr/>
        <w:t>Fullstack Deep-dive</w:t>
        <w:tab/>
      </w:r>
    </w:p>
    <w:p>
      <w:pPr>
        <w:pStyle w:val="Kansilehdentiedot"/>
        <w:spacing w:before="1644" w:after="0"/>
        <w:rPr/>
      </w:pPr>
      <w:r>
        <w:rPr/>
        <w:t>Metropolia Ammattikorkeakoulu</w:t>
      </w:r>
    </w:p>
    <w:p>
      <w:pPr>
        <w:pStyle w:val="Kansilehdentiedot"/>
        <w:rPr/>
      </w:pPr>
      <w:r>
        <w:rPr/>
        <w:t>Insinööri (AMK)</w:t>
      </w:r>
    </w:p>
    <w:p>
      <w:pPr>
        <w:pStyle w:val="Kansilehdentiedot"/>
        <w:rPr/>
      </w:pPr>
      <w:r>
        <w:rPr/>
        <w:t>Tieto- ja viestintätekniikka</w:t>
      </w:r>
    </w:p>
    <w:p>
      <w:pPr>
        <w:pStyle w:val="Kansilehdentiedot"/>
        <w:rPr/>
      </w:pPr>
      <w:r>
        <w:rPr/>
        <w:t>Insinöörityö</w:t>
      </w:r>
    </w:p>
    <w:p>
      <w:pPr>
        <w:sectPr>
          <w:headerReference w:type="default" r:id="rId2"/>
          <w:type w:val="nextPage"/>
          <w:pgSz w:w="11906" w:h="16838"/>
          <w:pgMar w:left="2268" w:right="1134" w:gutter="0" w:header="675" w:top="7938" w:footer="0" w:bottom="1701"/>
          <w:pgNumType w:fmt="decimal"/>
          <w:formProt w:val="false"/>
          <w:textDirection w:val="lrTb"/>
          <w:docGrid w:type="default" w:linePitch="360" w:charSpace="0"/>
        </w:sectPr>
        <w:pStyle w:val="Kansilehdentiedot"/>
        <w:spacing w:before="0" w:after="0"/>
        <w:rPr/>
      </w:pPr>
      <w:r>
        <w:rPr/>
        <w:t>1.9.2024</w:t>
      </w:r>
    </w:p>
    <w:p>
      <w:pPr>
        <w:pStyle w:val="Tiivistelmotsikko"/>
        <w:spacing w:before="0" w:after="600"/>
        <w:rPr/>
      </w:pPr>
      <w:r>
        <w:rPr/>
        <w:t>Tiivistelmä</w:t>
      </w:r>
    </w:p>
    <w:p>
      <w:pPr>
        <w:pStyle w:val="Tiivistelmntiedot"/>
        <w:rPr/>
      </w:pPr>
      <w:r>
        <w:rPr/>
        <w:t xml:space="preserve">Tekijä: </w:t>
        <w:tab/>
        <w:t>Renan Horuz</w:t>
      </w:r>
    </w:p>
    <w:p>
      <w:pPr>
        <w:pStyle w:val="Tiivistelmntiedot"/>
        <w:rPr/>
      </w:pPr>
      <w:r>
        <w:rPr/>
        <w:t>Otsikko:</w:t>
        <w:tab/>
        <w:t>Fullstack Deep-Dive</w:t>
      </w:r>
    </w:p>
    <w:p>
      <w:pPr>
        <w:pStyle w:val="Tiivistelmntiedot"/>
        <w:rPr/>
      </w:pPr>
      <w:r>
        <w:rPr/>
        <w:t>Sivumäärä:</w:t>
        <w:tab/>
        <w:t>10 sivua + 2 liitettä</w:t>
      </w:r>
    </w:p>
    <w:p>
      <w:pPr>
        <w:pStyle w:val="Tiivistelmntiedot"/>
        <w:rPr/>
      </w:pPr>
      <w:r>
        <w:rPr/>
        <w:t>Aika:</w:t>
        <w:tab/>
        <w:t>1.3.2021</w:t>
      </w:r>
    </w:p>
    <w:p>
      <w:pPr>
        <w:pStyle w:val="Tiivistelmntiedot"/>
        <w:spacing w:before="360" w:after="0"/>
        <w:rPr/>
      </w:pPr>
      <w:r>
        <w:rPr/>
        <w:t>Tutkinto:</w:t>
        <w:tab/>
        <w:t>Insinööri (AMK)</w:t>
      </w:r>
    </w:p>
    <w:p>
      <w:pPr>
        <w:pStyle w:val="Tiivistelmntiedot"/>
        <w:rPr/>
      </w:pPr>
      <w:r>
        <w:rPr/>
        <w:t>Tutkinto-ohjelma:</w:t>
        <w:tab/>
        <w:t>Tieto- ja viestintätekniikka</w:t>
      </w:r>
    </w:p>
    <w:p>
      <w:pPr>
        <w:pStyle w:val="Tiivistelmntiedot"/>
        <w:rPr/>
      </w:pPr>
      <w:r>
        <w:rPr/>
        <w:t xml:space="preserve">Ammatillinen pääaine: </w:t>
        <w:tab/>
        <w:t>X</w:t>
      </w:r>
    </w:p>
    <w:p>
      <w:pPr>
        <w:pStyle w:val="Tiivistelm18ptafter"/>
        <w:rPr/>
      </w:pPr>
      <w:r>
        <w:rPr/>
        <w:t>Ohjaajat:</w:t>
        <w:tab/>
        <w:t>X</w:t>
      </w:r>
    </w:p>
    <w:p>
      <w:pPr>
        <w:pStyle w:val="Tiivistelmntiedot"/>
        <w:rPr/>
      </w:pPr>
      <w:r>
        <w:rPr/>
        <mc:AlternateContent>
          <mc:Choice Requires="wps">
            <w:drawing>
              <wp:anchor behindDoc="0" distT="5080" distB="5080" distL="5080" distR="5080" simplePos="0" locked="0" layoutInCell="1" allowOverlap="1" relativeHeight="10">
                <wp:simplePos x="0" y="0"/>
                <wp:positionH relativeFrom="column">
                  <wp:posOffset>-5715</wp:posOffset>
                </wp:positionH>
                <wp:positionV relativeFrom="paragraph">
                  <wp:posOffset>6350</wp:posOffset>
                </wp:positionV>
                <wp:extent cx="4914900" cy="0"/>
                <wp:effectExtent l="5080" t="5080" r="5080" b="5080"/>
                <wp:wrapNone/>
                <wp:docPr id="2" name="Line 18" descr="Erotinviiva erottaa työn perustiedot tiivistelmätekstistä."/>
                <a:graphic xmlns:a="http://schemas.openxmlformats.org/drawingml/2006/main">
                  <a:graphicData uri="http://schemas.microsoft.com/office/word/2010/wordprocessingShape">
                    <wps:wsp>
                      <wps:cNvSpPr/>
                      <wps:spPr>
                        <a:xfrm>
                          <a:off x="0" y="0"/>
                          <a:ext cx="49150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45pt,0.5pt" to="386.5pt,0.5pt" ID="Line 18" stroked="t" o:allowincell="f" style="position:absolute">
                <v:stroke color="black" weight="9360" joinstyle="round" endcap="flat"/>
                <v:fill o:detectmouseclick="t" on="false"/>
                <w10:wrap type="none"/>
              </v:line>
            </w:pict>
          </mc:Fallback>
        </mc:AlternateContent>
      </w:r>
    </w:p>
    <w:p>
      <w:pPr>
        <w:pStyle w:val="Leiptekstiilmanvlistyst"/>
        <w:rPr/>
      </w:pPr>
      <w:r>
        <w:rPr/>
        <w:t xml:space="preserve">Tiivistelmän tekstiosuus kirjoitetaan niin, että se mahtuu sivulla käytössä olevaan tilaan. Tekstiosuudessa käytetään </w:t>
      </w:r>
      <w:r>
        <w:rPr>
          <w:bCs/>
        </w:rPr>
        <w:t>Leipäteksti ilman välistystä</w:t>
      </w:r>
      <w:r>
        <w:rPr>
          <w:b/>
          <w:bCs/>
        </w:rPr>
        <w:t xml:space="preserve"> </w:t>
      </w:r>
      <w:r>
        <w:rPr/>
        <w:t>-tyyliä.</w:t>
      </w:r>
    </w:p>
    <w:p>
      <w:pPr>
        <w:sectPr>
          <w:headerReference w:type="default" r:id="rId3"/>
          <w:headerReference w:type="first" r:id="rId4"/>
          <w:footerReference w:type="default" r:id="rId5"/>
          <w:type w:val="nextPage"/>
          <w:pgSz w:w="11906" w:h="16838"/>
          <w:pgMar w:left="2268" w:right="567" w:gutter="0" w:header="426" w:top="567" w:footer="567" w:bottom="1134"/>
          <w:pgNumType w:fmt="decimal"/>
          <w:formProt w:val="false"/>
          <w:textDirection w:val="lrTb"/>
          <w:docGrid w:type="default" w:linePitch="360" w:charSpace="0"/>
        </w:sectPr>
        <w:pStyle w:val="Tiivistelmntiedot"/>
        <w:rPr/>
      </w:pPr>
      <w:r>
        <w:rPr/>
        <w:t>Avainsanat:</w:t>
        <w:tab/>
        <w:t>avainsana, avainsana</w:t>
      </w:r>
    </w:p>
    <w:p>
      <w:pPr>
        <w:pStyle w:val="Tiivistelmotsikko"/>
        <w:spacing w:before="0" w:after="600"/>
        <w:rPr/>
      </w:pPr>
      <w:r>
        <w:rPr/>
        <w:t>Abstract</w:t>
      </w:r>
    </w:p>
    <w:p>
      <w:pPr>
        <w:pStyle w:val="Tiivistelmntiedot"/>
        <w:rPr/>
      </w:pPr>
      <w:r>
        <w:rPr/>
        <w:t>Author:</w:t>
        <w:tab/>
        <w:t>First Name Last Name</w:t>
      </w:r>
    </w:p>
    <w:p>
      <w:pPr>
        <w:pStyle w:val="Tiivistelmntiedot"/>
        <w:rPr>
          <w:lang w:val="en-GB"/>
        </w:rPr>
      </w:pPr>
      <w:r>
        <w:rPr>
          <w:lang w:val="en-GB"/>
        </w:rPr>
        <w:t>Title:</w:t>
        <w:tab/>
        <w:t>Title of the Thesis</w:t>
      </w:r>
    </w:p>
    <w:p>
      <w:pPr>
        <w:pStyle w:val="Tiivistelmntiedot"/>
        <w:rPr>
          <w:lang w:val="en-GB"/>
        </w:rPr>
      </w:pPr>
      <w:r>
        <w:rPr>
          <w:lang w:val="en-GB"/>
        </w:rPr>
        <w:t>Number of Pages:</w:t>
        <w:tab/>
        <w:t>xx pages + x appendices</w:t>
      </w:r>
    </w:p>
    <w:p>
      <w:pPr>
        <w:pStyle w:val="Tiivistelmntiedot"/>
        <w:rPr>
          <w:lang w:val="en-GB"/>
        </w:rPr>
      </w:pPr>
      <w:r>
        <w:rPr>
          <w:lang w:val="en-GB"/>
        </w:rPr>
        <w:t>Date:</w:t>
        <w:tab/>
        <w:t>1 March 2021</w:t>
      </w:r>
    </w:p>
    <w:p>
      <w:pPr>
        <w:pStyle w:val="Tiivistelmntiedot"/>
        <w:spacing w:before="360" w:after="0"/>
        <w:rPr>
          <w:lang w:val="en-GB"/>
        </w:rPr>
      </w:pPr>
      <w:r>
        <w:rPr>
          <w:lang w:val="en-GB"/>
        </w:rPr>
        <w:t>Degree:</w:t>
        <w:tab/>
        <w:t>Bachelor of Engineering</w:t>
      </w:r>
    </w:p>
    <w:p>
      <w:pPr>
        <w:pStyle w:val="Tiivistelmntiedot"/>
        <w:rPr>
          <w:lang w:val="en-GB"/>
        </w:rPr>
      </w:pPr>
      <w:r>
        <w:rPr>
          <w:lang w:val="en-GB"/>
        </w:rPr>
        <w:t>Degree Programme:</w:t>
        <w:tab/>
        <w:t>Name of the degree programme</w:t>
      </w:r>
    </w:p>
    <w:p>
      <w:pPr>
        <w:pStyle w:val="Tiivistelmntiedot"/>
        <w:rPr>
          <w:lang w:val="en-GB"/>
        </w:rPr>
      </w:pPr>
      <w:r>
        <w:rPr>
          <w:lang w:val="en-GB"/>
        </w:rPr>
        <w:t>Professional Major:</w:t>
        <w:tab/>
        <w:t>Name of the professional major</w:t>
      </w:r>
    </w:p>
    <w:p>
      <w:pPr>
        <w:pStyle w:val="Tiivistelmntiedot"/>
        <w:rPr>
          <w:lang w:val="en-GB"/>
        </w:rPr>
      </w:pPr>
      <w:r>
        <w:rPr>
          <w:lang w:val="en-GB"/>
        </w:rPr>
        <w:t>Supervisors:</w:t>
        <w:tab/>
        <w:t>First name Last name, Title (e.g., Project Manager)</w:t>
      </w:r>
    </w:p>
    <w:p>
      <w:pPr>
        <w:pStyle w:val="Tiivistelm18ptafter"/>
        <w:ind w:hanging="0" w:start="2835"/>
        <w:rPr>
          <w:lang w:val="en-GB"/>
        </w:rPr>
      </w:pPr>
      <w:r>
        <w:rPr>
          <w:lang w:val="en-GB"/>
        </w:rPr>
        <w:t>First name Last name, Title (e.g., Principal Lecturer)</w:t>
      </w:r>
    </w:p>
    <w:p>
      <w:pPr>
        <w:pStyle w:val="Tiivistelmntiedot"/>
        <w:rPr>
          <w:lang w:val="en-US"/>
        </w:rPr>
      </w:pPr>
      <w:r>
        <w:rPr>
          <w:lang w:val="en-US"/>
        </w:rPr>
      </w:r>
    </w:p>
    <w:p>
      <w:pPr>
        <w:pStyle w:val="Leiptekstiilmanvlistyst"/>
        <w:rPr/>
      </w:pPr>
      <w:r>
        <mc:AlternateContent>
          <mc:Choice Requires="wps">
            <w:drawing>
              <wp:anchor behindDoc="0" distT="5080" distB="5080" distL="5080" distR="5080" simplePos="0" locked="0" layoutInCell="1" allowOverlap="1" relativeHeight="11">
                <wp:simplePos x="0" y="0"/>
                <wp:positionH relativeFrom="column">
                  <wp:posOffset>-5715</wp:posOffset>
                </wp:positionH>
                <wp:positionV relativeFrom="paragraph">
                  <wp:posOffset>-253365</wp:posOffset>
                </wp:positionV>
                <wp:extent cx="4914900" cy="635"/>
                <wp:effectExtent l="5080" t="5080" r="5080" b="5080"/>
                <wp:wrapNone/>
                <wp:docPr id="3" name="Line 18" descr="Erotinviiva erottaa työn perustiedot tiivistelmätekstistä."/>
                <a:graphic xmlns:a="http://schemas.openxmlformats.org/drawingml/2006/main">
                  <a:graphicData uri="http://schemas.microsoft.com/office/word/2010/wordprocessingShape">
                    <wps:wsp>
                      <wps:cNvSpPr/>
                      <wps:spPr>
                        <a:xfrm>
                          <a:off x="0" y="0"/>
                          <a:ext cx="491508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45pt,-19.95pt" to="386.5pt,-19.95pt" ID="Line 18" stroked="t" o:allowincell="f" style="position:absolute">
                <v:stroke color="black" weight="9360" joinstyle="round" endcap="flat"/>
                <v:fill o:detectmouseclick="t" on="false"/>
                <w10:wrap type="none"/>
              </v:line>
            </w:pict>
          </mc:Fallback>
        </mc:AlternateContent>
      </w:r>
      <w:r>
        <w:rPr/>
        <w:t xml:space="preserve">Tiivistelmän tekstiosuus kirjoitetaan niin, että se mahtuu sivulla käytössä olevaan tilaan. Tekstiosuudessa käytetään </w:t>
      </w:r>
      <w:r>
        <w:rPr>
          <w:bCs/>
        </w:rPr>
        <w:t>Leipäteksti ilman välistystä</w:t>
      </w:r>
      <w:r>
        <w:rPr>
          <w:b/>
          <w:bCs/>
        </w:rPr>
        <w:t xml:space="preserve"> </w:t>
      </w:r>
      <w:r>
        <w:rPr/>
        <w:t>-tyyliä.</w:t>
      </w:r>
    </w:p>
    <w:p>
      <w:pPr>
        <w:sectPr>
          <w:headerReference w:type="default" r:id="rId6"/>
          <w:headerReference w:type="first" r:id="rId7"/>
          <w:footerReference w:type="default" r:id="rId8"/>
          <w:footerReference w:type="first" r:id="rId9"/>
          <w:type w:val="nextPage"/>
          <w:pgSz w:w="11906" w:h="16838"/>
          <w:pgMar w:left="2268" w:right="567" w:gutter="0" w:header="567" w:top="624" w:footer="567" w:bottom="1134"/>
          <w:pgNumType w:fmt="decimal"/>
          <w:formProt w:val="false"/>
          <w:textDirection w:val="lrTb"/>
          <w:docGrid w:type="default" w:linePitch="360" w:charSpace="0"/>
        </w:sectPr>
        <w:pStyle w:val="Tiivistelmntiedot"/>
        <w:spacing w:before="0" w:after="0"/>
        <w:rPr>
          <w:b/>
        </w:rPr>
      </w:pPr>
      <w:r>
        <w:rPr/>
        <w:t>Keywords:</w:t>
        <w:tab/>
        <w:t>Keyword, Keyword</w:t>
      </w:r>
      <w:r>
        <w:br w:type="page"/>
      </w:r>
    </w:p>
    <w:p>
      <w:pPr>
        <w:pStyle w:val="Sisllysluettelonotsikko1"/>
        <w:spacing w:before="0" w:after="360"/>
        <w:rPr/>
      </w:pPr>
      <w:r>
        <w:rPr/>
        <w:t>Sisällys</w:t>
      </w:r>
    </w:p>
    <w:p>
      <w:pPr>
        <w:pStyle w:val="Sisllysluettelonsivunumerotonkohta"/>
        <w:rPr/>
      </w:pPr>
      <w:r>
        <w:rPr/>
        <w:t>Lyhenteet</w:t>
      </w:r>
    </w:p>
    <w:sdt>
      <w:sdtPr>
        <w:docPartObj>
          <w:docPartGallery w:val="Table of Contents"/>
          <w:docPartUnique w:val="true"/>
        </w:docPartObj>
      </w:sdtPr>
      <w:sdtContent>
        <w:p>
          <w:pPr>
            <w:pStyle w:val="TOC1"/>
            <w:tabs>
              <w:tab w:val="left" w:pos="397" w:leader="none"/>
              <w:tab w:val="right" w:pos="8494" w:leader="none"/>
            </w:tabs>
            <w:rPr>
              <w:sz w:val="22"/>
              <w:lang w:val="en-GB" w:eastAsia="en-GB"/>
            </w:rPr>
          </w:pPr>
          <w:r>
            <w:fldChar w:fldCharType="begin"/>
          </w:r>
          <w:r>
            <w:rPr>
              <w:rStyle w:val="IndexLink"/>
              <w:vanish w:val="false"/>
            </w:rPr>
            <w:instrText xml:space="preserve"> TOC \t "Lähteet+liitteet otsikko,1" \h</w:instrText>
          </w:r>
          <w:r>
            <w:rPr>
              <w:rStyle w:val="IndexLink"/>
              <w:vanish w:val="false"/>
            </w:rPr>
            <w:fldChar w:fldCharType="separate"/>
          </w:r>
          <w:hyperlink w:anchor="_Toc68862316">
            <w:r>
              <w:rPr>
                <w:rStyle w:val="IndexLink"/>
                <w:vanish w:val="false"/>
              </w:rPr>
              <w:t>1</w:t>
            </w:r>
            <w:r>
              <w:rPr>
                <w:rStyle w:val="IndexLink"/>
                <w:sz w:val="22"/>
                <w:lang w:val="en-GB" w:eastAsia="en-GB"/>
              </w:rPr>
              <w:tab/>
            </w:r>
            <w:r>
              <w:rPr>
                <w:rStyle w:val="IndexLink"/>
              </w:rPr>
              <w:t>Johdanto</w:t>
            </w:r>
            <w:r>
              <w:rPr>
                <w:webHidden/>
              </w:rPr>
              <w:fldChar w:fldCharType="begin"/>
            </w:r>
            <w:r>
              <w:rPr>
                <w:webHidden/>
              </w:rPr>
              <w:instrText xml:space="preserve">PAGEREF _Toc68862316 \h</w:instrText>
            </w:r>
            <w:r>
              <w:rPr>
                <w:webHidden/>
              </w:rPr>
              <w:fldChar w:fldCharType="separate"/>
            </w:r>
            <w:r>
              <w:rPr>
                <w:rStyle w:val="IndexLink"/>
                <w:vanish w:val="false"/>
              </w:rPr>
              <w:tab/>
              <w:t>2</w:t>
            </w:r>
            <w:r>
              <w:rPr>
                <w:webHidden/>
              </w:rPr>
              <w:fldChar w:fldCharType="end"/>
            </w:r>
          </w:hyperlink>
        </w:p>
        <w:p>
          <w:pPr>
            <w:pStyle w:val="TOC1"/>
            <w:tabs>
              <w:tab w:val="left" w:pos="397" w:leader="none"/>
              <w:tab w:val="right" w:pos="8494" w:leader="none"/>
            </w:tabs>
            <w:rPr>
              <w:sz w:val="22"/>
              <w:lang w:val="en-GB" w:eastAsia="en-GB"/>
            </w:rPr>
          </w:pPr>
          <w:hyperlink w:anchor="_Toc68862317">
            <w:r>
              <w:rPr>
                <w:rStyle w:val="IndexLink"/>
                <w:vanish w:val="false"/>
              </w:rPr>
              <w:t>2</w:t>
            </w:r>
            <w:r>
              <w:rPr>
                <w:rStyle w:val="IndexLink"/>
                <w:sz w:val="22"/>
                <w:lang w:val="en-GB" w:eastAsia="en-GB"/>
              </w:rPr>
              <w:tab/>
            </w:r>
            <w:r>
              <w:rPr>
                <w:rStyle w:val="IndexLink"/>
              </w:rPr>
              <w:t>Pääluvun otsikko</w:t>
            </w:r>
            <w:r>
              <w:rPr>
                <w:webHidden/>
              </w:rPr>
              <w:fldChar w:fldCharType="begin"/>
            </w:r>
            <w:r>
              <w:rPr>
                <w:webHidden/>
              </w:rPr>
              <w:instrText xml:space="preserve">PAGEREF _Toc68862317 \h</w:instrText>
            </w:r>
            <w:r>
              <w:rPr>
                <w:webHidden/>
              </w:rPr>
              <w:fldChar w:fldCharType="separate"/>
            </w:r>
            <w:r>
              <w:rPr>
                <w:rStyle w:val="IndexLink"/>
                <w:vanish w:val="false"/>
              </w:rPr>
              <w:tab/>
              <w:t>2</w:t>
            </w:r>
            <w:r>
              <w:rPr>
                <w:webHidden/>
              </w:rPr>
              <w:fldChar w:fldCharType="end"/>
            </w:r>
          </w:hyperlink>
        </w:p>
        <w:p>
          <w:pPr>
            <w:pStyle w:val="TOC2"/>
            <w:rPr>
              <w:sz w:val="22"/>
              <w:lang w:val="en-GB" w:eastAsia="en-GB"/>
            </w:rPr>
          </w:pPr>
          <w:hyperlink w:anchor="_Toc68862318">
            <w:r>
              <w:rPr>
                <w:rStyle w:val="IndexLink"/>
                <w:vanish w:val="false"/>
              </w:rPr>
              <w:t>2.1</w:t>
            </w:r>
            <w:r>
              <w:rPr>
                <w:rStyle w:val="IndexLink"/>
                <w:sz w:val="22"/>
                <w:lang w:val="en-GB" w:eastAsia="en-GB"/>
              </w:rPr>
              <w:tab/>
            </w:r>
            <w:r>
              <w:rPr>
                <w:rStyle w:val="IndexLink"/>
              </w:rPr>
              <w:t>Alaluvun otsikko</w:t>
            </w:r>
            <w:r>
              <w:rPr>
                <w:webHidden/>
              </w:rPr>
              <w:fldChar w:fldCharType="begin"/>
            </w:r>
            <w:r>
              <w:rPr>
                <w:webHidden/>
              </w:rPr>
              <w:instrText xml:space="preserve">PAGEREF _Toc68862318 \h</w:instrText>
            </w:r>
            <w:r>
              <w:rPr>
                <w:webHidden/>
              </w:rPr>
              <w:fldChar w:fldCharType="separate"/>
            </w:r>
            <w:r>
              <w:rPr>
                <w:rStyle w:val="IndexLink"/>
                <w:vanish w:val="false"/>
              </w:rPr>
              <w:tab/>
              <w:t>2</w:t>
            </w:r>
            <w:r>
              <w:rPr>
                <w:webHidden/>
              </w:rPr>
              <w:fldChar w:fldCharType="end"/>
            </w:r>
          </w:hyperlink>
        </w:p>
        <w:p>
          <w:pPr>
            <w:pStyle w:val="TOC2"/>
            <w:rPr>
              <w:sz w:val="22"/>
              <w:lang w:val="en-GB" w:eastAsia="en-GB"/>
            </w:rPr>
          </w:pPr>
          <w:hyperlink w:anchor="_Toc68862319">
            <w:r>
              <w:rPr>
                <w:rStyle w:val="IndexLink"/>
                <w:vanish w:val="false"/>
              </w:rPr>
              <w:t>2.2</w:t>
            </w:r>
            <w:r>
              <w:rPr>
                <w:rStyle w:val="IndexLink"/>
                <w:sz w:val="22"/>
                <w:lang w:val="en-GB" w:eastAsia="en-GB"/>
              </w:rPr>
              <w:tab/>
            </w:r>
            <w:r>
              <w:rPr>
                <w:rStyle w:val="IndexLink"/>
              </w:rPr>
              <w:t>Alaluvun otsikko</w:t>
            </w:r>
            <w:r>
              <w:rPr>
                <w:webHidden/>
              </w:rPr>
              <w:fldChar w:fldCharType="begin"/>
            </w:r>
            <w:r>
              <w:rPr>
                <w:webHidden/>
              </w:rPr>
              <w:instrText xml:space="preserve">PAGEREF _Toc68862319 \h</w:instrText>
            </w:r>
            <w:r>
              <w:rPr>
                <w:webHidden/>
              </w:rPr>
              <w:fldChar w:fldCharType="separate"/>
            </w:r>
            <w:r>
              <w:rPr>
                <w:rStyle w:val="IndexLink"/>
                <w:vanish w:val="false"/>
              </w:rPr>
              <w:tab/>
              <w:t>2</w:t>
            </w:r>
            <w:r>
              <w:rPr>
                <w:webHidden/>
              </w:rPr>
              <w:fldChar w:fldCharType="end"/>
            </w:r>
          </w:hyperlink>
        </w:p>
        <w:p>
          <w:pPr>
            <w:pStyle w:val="TOC1"/>
            <w:tabs>
              <w:tab w:val="left" w:pos="397" w:leader="none"/>
              <w:tab w:val="right" w:pos="8494" w:leader="none"/>
            </w:tabs>
            <w:rPr>
              <w:sz w:val="22"/>
              <w:lang w:val="en-GB" w:eastAsia="en-GB"/>
            </w:rPr>
          </w:pPr>
          <w:hyperlink w:anchor="_Toc68862320">
            <w:r>
              <w:rPr>
                <w:rStyle w:val="IndexLink"/>
                <w:vanish w:val="false"/>
              </w:rPr>
              <w:t>3</w:t>
            </w:r>
            <w:r>
              <w:rPr>
                <w:rStyle w:val="IndexLink"/>
                <w:sz w:val="22"/>
                <w:lang w:val="en-GB" w:eastAsia="en-GB"/>
              </w:rPr>
              <w:tab/>
            </w:r>
            <w:r>
              <w:rPr>
                <w:rStyle w:val="IndexLink"/>
              </w:rPr>
              <w:t>Asiakirjan rakenteet</w:t>
            </w:r>
            <w:r>
              <w:rPr>
                <w:webHidden/>
              </w:rPr>
              <w:fldChar w:fldCharType="begin"/>
            </w:r>
            <w:r>
              <w:rPr>
                <w:webHidden/>
              </w:rPr>
              <w:instrText xml:space="preserve">PAGEREF _Toc68862320 \h</w:instrText>
            </w:r>
            <w:r>
              <w:rPr>
                <w:webHidden/>
              </w:rPr>
              <w:fldChar w:fldCharType="separate"/>
            </w:r>
            <w:r>
              <w:rPr>
                <w:rStyle w:val="IndexLink"/>
                <w:vanish w:val="false"/>
              </w:rPr>
              <w:tab/>
              <w:t>2</w:t>
            </w:r>
            <w:r>
              <w:rPr>
                <w:webHidden/>
              </w:rPr>
              <w:fldChar w:fldCharType="end"/>
            </w:r>
          </w:hyperlink>
        </w:p>
        <w:p>
          <w:pPr>
            <w:pStyle w:val="TOC2"/>
            <w:rPr>
              <w:sz w:val="22"/>
              <w:lang w:val="en-GB" w:eastAsia="en-GB"/>
            </w:rPr>
          </w:pPr>
          <w:hyperlink w:anchor="_Toc68862321">
            <w:r>
              <w:rPr>
                <w:rStyle w:val="IndexLink"/>
                <w:vanish w:val="false"/>
              </w:rPr>
              <w:t>3.1</w:t>
            </w:r>
            <w:r>
              <w:rPr>
                <w:rStyle w:val="IndexLink"/>
                <w:sz w:val="22"/>
                <w:lang w:val="en-GB" w:eastAsia="en-GB"/>
              </w:rPr>
              <w:tab/>
            </w:r>
            <w:r>
              <w:rPr>
                <w:rStyle w:val="IndexLink"/>
              </w:rPr>
              <w:t>Taulukot</w:t>
            </w:r>
            <w:r>
              <w:rPr>
                <w:webHidden/>
              </w:rPr>
              <w:fldChar w:fldCharType="begin"/>
            </w:r>
            <w:r>
              <w:rPr>
                <w:webHidden/>
              </w:rPr>
              <w:instrText xml:space="preserve">PAGEREF _Toc68862321 \h</w:instrText>
            </w:r>
            <w:r>
              <w:rPr>
                <w:webHidden/>
              </w:rPr>
              <w:fldChar w:fldCharType="separate"/>
            </w:r>
            <w:r>
              <w:rPr>
                <w:rStyle w:val="IndexLink"/>
                <w:vanish w:val="false"/>
              </w:rPr>
              <w:tab/>
              <w:t>2</w:t>
            </w:r>
            <w:r>
              <w:rPr>
                <w:webHidden/>
              </w:rPr>
              <w:fldChar w:fldCharType="end"/>
            </w:r>
          </w:hyperlink>
        </w:p>
        <w:p>
          <w:pPr>
            <w:pStyle w:val="TOC3"/>
            <w:rPr>
              <w:sz w:val="22"/>
              <w:lang w:val="en-GB" w:eastAsia="en-GB"/>
            </w:rPr>
          </w:pPr>
          <w:hyperlink w:anchor="_Toc68862322">
            <w:r>
              <w:rPr>
                <w:rStyle w:val="IndexLink"/>
                <w:vanish w:val="false"/>
              </w:rPr>
              <w:t>3.1.1</w:t>
            </w:r>
            <w:r>
              <w:rPr>
                <w:rStyle w:val="IndexLink"/>
                <w:sz w:val="22"/>
                <w:lang w:val="en-GB" w:eastAsia="en-GB"/>
              </w:rPr>
              <w:tab/>
            </w:r>
            <w:r>
              <w:rPr>
                <w:rStyle w:val="IndexLink"/>
              </w:rPr>
              <w:t>Taulukon tekeminen Wordissä</w:t>
            </w:r>
            <w:r>
              <w:rPr>
                <w:webHidden/>
              </w:rPr>
              <w:fldChar w:fldCharType="begin"/>
            </w:r>
            <w:r>
              <w:rPr>
                <w:webHidden/>
              </w:rPr>
              <w:instrText xml:space="preserve">PAGEREF _Toc68862322 \h</w:instrText>
            </w:r>
            <w:r>
              <w:rPr>
                <w:webHidden/>
              </w:rPr>
              <w:fldChar w:fldCharType="separate"/>
            </w:r>
            <w:r>
              <w:rPr>
                <w:rStyle w:val="IndexLink"/>
                <w:vanish w:val="false"/>
              </w:rPr>
              <w:tab/>
              <w:t>2</w:t>
            </w:r>
            <w:r>
              <w:rPr>
                <w:webHidden/>
              </w:rPr>
              <w:fldChar w:fldCharType="end"/>
            </w:r>
          </w:hyperlink>
        </w:p>
        <w:p>
          <w:pPr>
            <w:pStyle w:val="TOC3"/>
            <w:rPr>
              <w:sz w:val="22"/>
              <w:lang w:val="en-GB" w:eastAsia="en-GB"/>
            </w:rPr>
          </w:pPr>
          <w:hyperlink w:anchor="_Toc68862323">
            <w:r>
              <w:rPr>
                <w:rStyle w:val="IndexLink"/>
                <w:vanish w:val="false"/>
              </w:rPr>
              <w:t>3.1.2</w:t>
            </w:r>
            <w:r>
              <w:rPr>
                <w:rStyle w:val="IndexLink"/>
                <w:sz w:val="22"/>
                <w:lang w:val="en-GB" w:eastAsia="en-GB"/>
              </w:rPr>
              <w:tab/>
            </w:r>
            <w:r>
              <w:rPr>
                <w:rStyle w:val="IndexLink"/>
              </w:rPr>
              <w:t>Alaluvun alaotsikko</w:t>
            </w:r>
            <w:r>
              <w:rPr>
                <w:webHidden/>
              </w:rPr>
              <w:fldChar w:fldCharType="begin"/>
            </w:r>
            <w:r>
              <w:rPr>
                <w:webHidden/>
              </w:rPr>
              <w:instrText xml:space="preserve">PAGEREF _Toc68862323 \h</w:instrText>
            </w:r>
            <w:r>
              <w:rPr>
                <w:webHidden/>
              </w:rPr>
              <w:fldChar w:fldCharType="separate"/>
            </w:r>
            <w:r>
              <w:rPr>
                <w:rStyle w:val="IndexLink"/>
                <w:vanish w:val="false"/>
              </w:rPr>
              <w:tab/>
              <w:t>2</w:t>
            </w:r>
            <w:r>
              <w:rPr>
                <w:webHidden/>
              </w:rPr>
              <w:fldChar w:fldCharType="end"/>
            </w:r>
          </w:hyperlink>
        </w:p>
        <w:p>
          <w:pPr>
            <w:pStyle w:val="TOC2"/>
            <w:rPr>
              <w:sz w:val="22"/>
              <w:lang w:val="en-GB" w:eastAsia="en-GB"/>
            </w:rPr>
          </w:pPr>
          <w:hyperlink w:anchor="_Toc68862324">
            <w:r>
              <w:rPr>
                <w:rStyle w:val="IndexLink"/>
                <w:vanish w:val="false"/>
              </w:rPr>
              <w:t>3.2</w:t>
            </w:r>
            <w:r>
              <w:rPr>
                <w:rStyle w:val="IndexLink"/>
                <w:sz w:val="22"/>
                <w:lang w:val="en-GB" w:eastAsia="en-GB"/>
              </w:rPr>
              <w:tab/>
            </w:r>
            <w:r>
              <w:rPr>
                <w:rStyle w:val="IndexLink"/>
              </w:rPr>
              <w:t>Lainaukset</w:t>
            </w:r>
            <w:r>
              <w:rPr>
                <w:webHidden/>
              </w:rPr>
              <w:fldChar w:fldCharType="begin"/>
            </w:r>
            <w:r>
              <w:rPr>
                <w:webHidden/>
              </w:rPr>
              <w:instrText xml:space="preserve">PAGEREF _Toc68862324 \h</w:instrText>
            </w:r>
            <w:r>
              <w:rPr>
                <w:webHidden/>
              </w:rPr>
              <w:fldChar w:fldCharType="separate"/>
            </w:r>
            <w:r>
              <w:rPr>
                <w:rStyle w:val="IndexLink"/>
                <w:vanish w:val="false"/>
              </w:rPr>
              <w:tab/>
              <w:t>2</w:t>
            </w:r>
            <w:r>
              <w:rPr>
                <w:webHidden/>
              </w:rPr>
              <w:fldChar w:fldCharType="end"/>
            </w:r>
          </w:hyperlink>
        </w:p>
        <w:p>
          <w:pPr>
            <w:pStyle w:val="TOC2"/>
            <w:rPr>
              <w:sz w:val="22"/>
              <w:lang w:val="en-GB" w:eastAsia="en-GB"/>
            </w:rPr>
          </w:pPr>
          <w:hyperlink w:anchor="_Toc68862325">
            <w:r>
              <w:rPr>
                <w:rStyle w:val="IndexLink"/>
                <w:vanish w:val="false"/>
              </w:rPr>
              <w:t>3.3</w:t>
            </w:r>
            <w:r>
              <w:rPr>
                <w:rStyle w:val="IndexLink"/>
                <w:sz w:val="22"/>
                <w:lang w:val="en-GB" w:eastAsia="en-GB"/>
              </w:rPr>
              <w:tab/>
            </w:r>
            <w:r>
              <w:rPr>
                <w:rStyle w:val="IndexLink"/>
              </w:rPr>
              <w:t>Luetelmat</w:t>
            </w:r>
            <w:r>
              <w:rPr>
                <w:webHidden/>
              </w:rPr>
              <w:fldChar w:fldCharType="begin"/>
            </w:r>
            <w:r>
              <w:rPr>
                <w:webHidden/>
              </w:rPr>
              <w:instrText xml:space="preserve">PAGEREF _Toc68862325 \h</w:instrText>
            </w:r>
            <w:r>
              <w:rPr>
                <w:webHidden/>
              </w:rPr>
              <w:fldChar w:fldCharType="separate"/>
            </w:r>
            <w:r>
              <w:rPr>
                <w:rStyle w:val="IndexLink"/>
                <w:vanish w:val="false"/>
              </w:rPr>
              <w:tab/>
              <w:t>2</w:t>
            </w:r>
            <w:r>
              <w:rPr>
                <w:webHidden/>
              </w:rPr>
              <w:fldChar w:fldCharType="end"/>
            </w:r>
          </w:hyperlink>
        </w:p>
        <w:p>
          <w:pPr>
            <w:pStyle w:val="TOC2"/>
            <w:rPr>
              <w:sz w:val="22"/>
              <w:lang w:val="en-GB" w:eastAsia="en-GB"/>
            </w:rPr>
          </w:pPr>
          <w:hyperlink w:anchor="_Toc68862326">
            <w:r>
              <w:rPr>
                <w:rStyle w:val="IndexLink"/>
                <w:vanish w:val="false"/>
              </w:rPr>
              <w:t>3.4</w:t>
            </w:r>
            <w:r>
              <w:rPr>
                <w:rStyle w:val="IndexLink"/>
                <w:sz w:val="22"/>
                <w:lang w:val="en-GB" w:eastAsia="en-GB"/>
              </w:rPr>
              <w:tab/>
            </w:r>
            <w:r>
              <w:rPr>
                <w:rStyle w:val="IndexLink"/>
              </w:rPr>
              <w:t>Ohjelmakoodi</w:t>
            </w:r>
            <w:r>
              <w:rPr>
                <w:webHidden/>
              </w:rPr>
              <w:fldChar w:fldCharType="begin"/>
            </w:r>
            <w:r>
              <w:rPr>
                <w:webHidden/>
              </w:rPr>
              <w:instrText xml:space="preserve">PAGEREF _Toc68862326 \h</w:instrText>
            </w:r>
            <w:r>
              <w:rPr>
                <w:webHidden/>
              </w:rPr>
              <w:fldChar w:fldCharType="separate"/>
            </w:r>
            <w:r>
              <w:rPr>
                <w:rStyle w:val="IndexLink"/>
                <w:vanish w:val="false"/>
              </w:rPr>
              <w:tab/>
              <w:t>2</w:t>
            </w:r>
            <w:r>
              <w:rPr>
                <w:webHidden/>
              </w:rPr>
              <w:fldChar w:fldCharType="end"/>
            </w:r>
          </w:hyperlink>
        </w:p>
        <w:p>
          <w:pPr>
            <w:pStyle w:val="TOC2"/>
            <w:rPr>
              <w:sz w:val="22"/>
              <w:lang w:val="en-GB" w:eastAsia="en-GB"/>
            </w:rPr>
          </w:pPr>
          <w:hyperlink w:anchor="_Toc68862327">
            <w:r>
              <w:rPr>
                <w:rStyle w:val="IndexLink"/>
                <w:vanish w:val="false"/>
              </w:rPr>
              <w:t>3.5</w:t>
            </w:r>
            <w:r>
              <w:rPr>
                <w:rStyle w:val="IndexLink"/>
                <w:sz w:val="22"/>
                <w:lang w:val="en-GB" w:eastAsia="en-GB"/>
              </w:rPr>
              <w:tab/>
            </w:r>
            <w:r>
              <w:rPr>
                <w:rStyle w:val="IndexLink"/>
              </w:rPr>
              <w:t>Kaavat</w:t>
            </w:r>
            <w:r>
              <w:rPr>
                <w:webHidden/>
              </w:rPr>
              <w:fldChar w:fldCharType="begin"/>
            </w:r>
            <w:r>
              <w:rPr>
                <w:webHidden/>
              </w:rPr>
              <w:instrText xml:space="preserve">PAGEREF _Toc68862327 \h</w:instrText>
            </w:r>
            <w:r>
              <w:rPr>
                <w:webHidden/>
              </w:rPr>
              <w:fldChar w:fldCharType="separate"/>
            </w:r>
            <w:r>
              <w:rPr>
                <w:rStyle w:val="IndexLink"/>
                <w:vanish w:val="false"/>
              </w:rPr>
              <w:tab/>
              <w:t>2</w:t>
            </w:r>
            <w:r>
              <w:rPr>
                <w:webHidden/>
              </w:rPr>
              <w:fldChar w:fldCharType="end"/>
            </w:r>
          </w:hyperlink>
        </w:p>
        <w:p>
          <w:pPr>
            <w:pStyle w:val="TOC1"/>
            <w:tabs>
              <w:tab w:val="left" w:pos="397" w:leader="none"/>
              <w:tab w:val="right" w:pos="8494" w:leader="none"/>
            </w:tabs>
            <w:rPr>
              <w:sz w:val="22"/>
              <w:lang w:val="en-GB" w:eastAsia="en-GB"/>
            </w:rPr>
          </w:pPr>
          <w:hyperlink w:anchor="_Toc68862328">
            <w:r>
              <w:rPr>
                <w:rStyle w:val="IndexLink"/>
                <w:vanish w:val="false"/>
              </w:rPr>
              <w:t>4</w:t>
            </w:r>
            <w:r>
              <w:rPr>
                <w:rStyle w:val="IndexLink"/>
                <w:sz w:val="22"/>
                <w:lang w:val="en-GB" w:eastAsia="en-GB"/>
              </w:rPr>
              <w:tab/>
            </w:r>
            <w:r>
              <w:rPr>
                <w:rStyle w:val="IndexLink"/>
              </w:rPr>
              <w:t>Kuvan ja taulukon vaihtoehtoinen teksti</w:t>
            </w:r>
            <w:r>
              <w:rPr>
                <w:webHidden/>
              </w:rPr>
              <w:fldChar w:fldCharType="begin"/>
            </w:r>
            <w:r>
              <w:rPr>
                <w:webHidden/>
              </w:rPr>
              <w:instrText xml:space="preserve">PAGEREF _Toc68862328 \h</w:instrText>
            </w:r>
            <w:r>
              <w:rPr>
                <w:webHidden/>
              </w:rPr>
              <w:fldChar w:fldCharType="separate"/>
            </w:r>
            <w:r>
              <w:rPr>
                <w:rStyle w:val="IndexLink"/>
                <w:vanish w:val="false"/>
              </w:rPr>
              <w:tab/>
              <w:t>2</w:t>
            </w:r>
            <w:r>
              <w:rPr>
                <w:webHidden/>
              </w:rPr>
              <w:fldChar w:fldCharType="end"/>
            </w:r>
          </w:hyperlink>
        </w:p>
        <w:p>
          <w:pPr>
            <w:pStyle w:val="TOC2"/>
            <w:rPr>
              <w:sz w:val="22"/>
              <w:lang w:val="en-GB" w:eastAsia="en-GB"/>
            </w:rPr>
          </w:pPr>
          <w:hyperlink w:anchor="_Toc68862329">
            <w:r>
              <w:rPr>
                <w:rStyle w:val="IndexLink"/>
                <w:vanish w:val="false"/>
              </w:rPr>
              <w:t>4.1</w:t>
            </w:r>
            <w:r>
              <w:rPr>
                <w:rStyle w:val="IndexLink"/>
                <w:sz w:val="22"/>
                <w:lang w:val="en-GB" w:eastAsia="en-GB"/>
              </w:rPr>
              <w:tab/>
            </w:r>
            <w:r>
              <w:rPr>
                <w:rStyle w:val="IndexLink"/>
              </w:rPr>
              <w:t>Vaihtoehtoisen tekstin lisääminen kuvalle</w:t>
            </w:r>
            <w:r>
              <w:rPr>
                <w:webHidden/>
              </w:rPr>
              <w:fldChar w:fldCharType="begin"/>
            </w:r>
            <w:r>
              <w:rPr>
                <w:webHidden/>
              </w:rPr>
              <w:instrText xml:space="preserve">PAGEREF _Toc68862329 \h</w:instrText>
            </w:r>
            <w:r>
              <w:rPr>
                <w:webHidden/>
              </w:rPr>
              <w:fldChar w:fldCharType="separate"/>
            </w:r>
            <w:r>
              <w:rPr>
                <w:rStyle w:val="IndexLink"/>
                <w:vanish w:val="false"/>
              </w:rPr>
              <w:tab/>
              <w:t>2</w:t>
            </w:r>
            <w:r>
              <w:rPr>
                <w:webHidden/>
              </w:rPr>
              <w:fldChar w:fldCharType="end"/>
            </w:r>
          </w:hyperlink>
        </w:p>
        <w:p>
          <w:pPr>
            <w:pStyle w:val="TOC2"/>
            <w:rPr>
              <w:sz w:val="22"/>
              <w:lang w:val="en-GB" w:eastAsia="en-GB"/>
            </w:rPr>
          </w:pPr>
          <w:hyperlink w:anchor="_Toc68862330">
            <w:r>
              <w:rPr>
                <w:rStyle w:val="IndexLink"/>
                <w:vanish w:val="false"/>
              </w:rPr>
              <w:t>4.2</w:t>
            </w:r>
            <w:r>
              <w:rPr>
                <w:rStyle w:val="IndexLink"/>
                <w:sz w:val="22"/>
                <w:lang w:val="en-GB" w:eastAsia="en-GB"/>
              </w:rPr>
              <w:tab/>
            </w:r>
            <w:r>
              <w:rPr>
                <w:rStyle w:val="IndexLink"/>
              </w:rPr>
              <w:t>Vaihtoehtoisen tekstin lisääminen taulukolle</w:t>
            </w:r>
            <w:r>
              <w:rPr>
                <w:webHidden/>
              </w:rPr>
              <w:fldChar w:fldCharType="begin"/>
            </w:r>
            <w:r>
              <w:rPr>
                <w:webHidden/>
              </w:rPr>
              <w:instrText xml:space="preserve">PAGEREF _Toc68862330 \h</w:instrText>
            </w:r>
            <w:r>
              <w:rPr>
                <w:webHidden/>
              </w:rPr>
              <w:fldChar w:fldCharType="separate"/>
            </w:r>
            <w:r>
              <w:rPr>
                <w:rStyle w:val="IndexLink"/>
                <w:vanish w:val="false"/>
              </w:rPr>
              <w:tab/>
              <w:t>2</w:t>
            </w:r>
            <w:r>
              <w:rPr>
                <w:webHidden/>
              </w:rPr>
              <w:fldChar w:fldCharType="end"/>
            </w:r>
          </w:hyperlink>
        </w:p>
        <w:p>
          <w:pPr>
            <w:pStyle w:val="TOC1"/>
            <w:tabs>
              <w:tab w:val="left" w:pos="397" w:leader="none"/>
              <w:tab w:val="right" w:pos="8494" w:leader="none"/>
            </w:tabs>
            <w:rPr>
              <w:sz w:val="22"/>
              <w:lang w:val="en-GB" w:eastAsia="en-GB"/>
            </w:rPr>
          </w:pPr>
          <w:hyperlink w:anchor="_Toc68862331">
            <w:r>
              <w:rPr>
                <w:rStyle w:val="IndexLink"/>
                <w:vanish w:val="false"/>
              </w:rPr>
              <w:t>5</w:t>
            </w:r>
            <w:r>
              <w:rPr>
                <w:rStyle w:val="IndexLink"/>
                <w:sz w:val="22"/>
                <w:lang w:val="en-GB" w:eastAsia="en-GB"/>
              </w:rPr>
              <w:tab/>
            </w:r>
            <w:r>
              <w:rPr>
                <w:rStyle w:val="IndexLink"/>
              </w:rPr>
              <w:t>Saavutettava asiakirja</w:t>
            </w:r>
            <w:r>
              <w:rPr>
                <w:webHidden/>
              </w:rPr>
              <w:fldChar w:fldCharType="begin"/>
            </w:r>
            <w:r>
              <w:rPr>
                <w:webHidden/>
              </w:rPr>
              <w:instrText xml:space="preserve">PAGEREF _Toc68862331 \h</w:instrText>
            </w:r>
            <w:r>
              <w:rPr>
                <w:webHidden/>
              </w:rPr>
              <w:fldChar w:fldCharType="separate"/>
            </w:r>
            <w:r>
              <w:rPr>
                <w:rStyle w:val="IndexLink"/>
                <w:vanish w:val="false"/>
              </w:rPr>
              <w:tab/>
              <w:t>2</w:t>
            </w:r>
            <w:r>
              <w:rPr>
                <w:webHidden/>
              </w:rPr>
              <w:fldChar w:fldCharType="end"/>
            </w:r>
          </w:hyperlink>
        </w:p>
        <w:p>
          <w:pPr>
            <w:pStyle w:val="TOC2"/>
            <w:rPr>
              <w:sz w:val="22"/>
              <w:lang w:val="en-GB" w:eastAsia="en-GB"/>
            </w:rPr>
          </w:pPr>
          <w:hyperlink w:anchor="_Toc68862332">
            <w:r>
              <w:rPr>
                <w:rStyle w:val="IndexLink"/>
                <w:vanish w:val="false"/>
              </w:rPr>
              <w:t>5.1</w:t>
            </w:r>
            <w:r>
              <w:rPr>
                <w:rStyle w:val="IndexLink"/>
                <w:sz w:val="22"/>
                <w:lang w:val="en-GB" w:eastAsia="en-GB"/>
              </w:rPr>
              <w:tab/>
            </w:r>
            <w:r>
              <w:rPr>
                <w:rStyle w:val="IndexLink"/>
              </w:rPr>
              <w:t>Asiakirjan ominaisuuksien viimeistely</w:t>
            </w:r>
            <w:r>
              <w:rPr>
                <w:webHidden/>
              </w:rPr>
              <w:fldChar w:fldCharType="begin"/>
            </w:r>
            <w:r>
              <w:rPr>
                <w:webHidden/>
              </w:rPr>
              <w:instrText xml:space="preserve">PAGEREF _Toc68862332 \h</w:instrText>
            </w:r>
            <w:r>
              <w:rPr>
                <w:webHidden/>
              </w:rPr>
              <w:fldChar w:fldCharType="separate"/>
            </w:r>
            <w:r>
              <w:rPr>
                <w:rStyle w:val="IndexLink"/>
                <w:vanish w:val="false"/>
              </w:rPr>
              <w:tab/>
              <w:t>2</w:t>
            </w:r>
            <w:r>
              <w:rPr>
                <w:webHidden/>
              </w:rPr>
              <w:fldChar w:fldCharType="end"/>
            </w:r>
          </w:hyperlink>
        </w:p>
        <w:p>
          <w:pPr>
            <w:pStyle w:val="TOC2"/>
            <w:rPr>
              <w:sz w:val="22"/>
              <w:lang w:val="en-GB" w:eastAsia="en-GB"/>
            </w:rPr>
          </w:pPr>
          <w:hyperlink w:anchor="_Toc68862333">
            <w:r>
              <w:rPr>
                <w:rStyle w:val="IndexLink"/>
                <w:vanish w:val="false"/>
              </w:rPr>
              <w:t>5.2</w:t>
            </w:r>
            <w:r>
              <w:rPr>
                <w:rStyle w:val="IndexLink"/>
                <w:sz w:val="22"/>
                <w:lang w:val="en-GB" w:eastAsia="en-GB"/>
              </w:rPr>
              <w:tab/>
            </w:r>
            <w:r>
              <w:rPr>
                <w:rStyle w:val="IndexLink"/>
              </w:rPr>
              <w:t>Insinöörityön saavutettavuuden tarkistus</w:t>
            </w:r>
            <w:r>
              <w:rPr>
                <w:webHidden/>
              </w:rPr>
              <w:fldChar w:fldCharType="begin"/>
            </w:r>
            <w:r>
              <w:rPr>
                <w:webHidden/>
              </w:rPr>
              <w:instrText xml:space="preserve">PAGEREF _Toc68862333 \h</w:instrText>
            </w:r>
            <w:r>
              <w:rPr>
                <w:webHidden/>
              </w:rPr>
              <w:fldChar w:fldCharType="separate"/>
            </w:r>
            <w:r>
              <w:rPr>
                <w:rStyle w:val="IndexLink"/>
                <w:vanish w:val="false"/>
              </w:rPr>
              <w:tab/>
              <w:t>2</w:t>
            </w:r>
            <w:r>
              <w:rPr>
                <w:webHidden/>
              </w:rPr>
              <w:fldChar w:fldCharType="end"/>
            </w:r>
          </w:hyperlink>
        </w:p>
        <w:p>
          <w:pPr>
            <w:pStyle w:val="TOC2"/>
            <w:rPr>
              <w:sz w:val="22"/>
              <w:lang w:val="en-GB" w:eastAsia="en-GB"/>
            </w:rPr>
          </w:pPr>
          <w:hyperlink w:anchor="_Toc68862334">
            <w:r>
              <w:rPr>
                <w:rStyle w:val="IndexLink"/>
                <w:vanish w:val="false"/>
              </w:rPr>
              <w:t>5.3</w:t>
            </w:r>
            <w:r>
              <w:rPr>
                <w:rStyle w:val="IndexLink"/>
                <w:sz w:val="22"/>
                <w:lang w:val="en-GB" w:eastAsia="en-GB"/>
              </w:rPr>
              <w:tab/>
            </w:r>
            <w:r>
              <w:rPr>
                <w:rStyle w:val="IndexLink"/>
              </w:rPr>
              <w:t>Word-tiedoston tallentaminen saavutettavaksi PDF-tiedostoksi</w:t>
            </w:r>
            <w:r>
              <w:rPr>
                <w:webHidden/>
              </w:rPr>
              <w:fldChar w:fldCharType="begin"/>
            </w:r>
            <w:r>
              <w:rPr>
                <w:webHidden/>
              </w:rPr>
              <w:instrText xml:space="preserve">PAGEREF _Toc68862334 \h</w:instrText>
            </w:r>
            <w:r>
              <w:rPr>
                <w:webHidden/>
              </w:rPr>
              <w:fldChar w:fldCharType="separate"/>
            </w:r>
            <w:r>
              <w:rPr>
                <w:rStyle w:val="IndexLink"/>
                <w:vanish w:val="false"/>
              </w:rPr>
              <w:tab/>
              <w:t>2</w:t>
            </w:r>
            <w:r>
              <w:rPr>
                <w:webHidden/>
              </w:rPr>
              <w:fldChar w:fldCharType="end"/>
            </w:r>
          </w:hyperlink>
        </w:p>
        <w:p>
          <w:pPr>
            <w:pStyle w:val="TOC1"/>
            <w:rPr>
              <w:sz w:val="22"/>
              <w:lang w:val="en-GB" w:eastAsia="en-GB"/>
            </w:rPr>
          </w:pPr>
          <w:hyperlink w:anchor="_Toc68862335">
            <w:r>
              <w:rPr>
                <w:webHidden/>
              </w:rPr>
              <w:fldChar w:fldCharType="begin"/>
            </w:r>
            <w:r>
              <w:rPr>
                <w:webHidden/>
              </w:rPr>
              <w:instrText xml:space="preserve">PAGEREF _Toc68862335 \h</w:instrText>
            </w:r>
            <w:r>
              <w:rPr>
                <w:webHidden/>
              </w:rPr>
              <w:fldChar w:fldCharType="separate"/>
            </w:r>
            <w:r>
              <w:rPr>
                <w:rStyle w:val="IndexLink"/>
                <w:vanish w:val="false"/>
              </w:rPr>
              <w:t>Lähteet</w:t>
              <w:tab/>
              <w:t>2</w:t>
            </w:r>
            <w:r>
              <w:rPr>
                <w:webHidden/>
              </w:rPr>
              <w:fldChar w:fldCharType="end"/>
            </w:r>
          </w:hyperlink>
          <w:r>
            <w:rPr>
              <w:rStyle w:val="IndexLink"/>
              <w:vanish w:val="false"/>
            </w:rPr>
            <w:fldChar w:fldCharType="end"/>
          </w:r>
        </w:p>
      </w:sdtContent>
    </w:sdt>
    <w:p>
      <w:pPr>
        <w:pStyle w:val="Normal"/>
        <w:rPr>
          <w:rFonts w:eastAsia="Arial" w:cs="Arial"/>
          <w:lang w:eastAsia="en-US"/>
        </w:rPr>
      </w:pPr>
      <w:r>
        <w:rPr>
          <w:rFonts w:eastAsia="Arial" w:cs="Arial"/>
          <w:lang w:eastAsia="en-US"/>
        </w:rPr>
        <w:t>Liitteet</w:t>
      </w:r>
    </w:p>
    <w:p>
      <w:pPr>
        <w:pStyle w:val="Normal"/>
        <w:rPr>
          <w:rFonts w:eastAsia="Arial" w:cs="Arial"/>
          <w:lang w:eastAsia="en-US"/>
        </w:rPr>
      </w:pPr>
      <w:r>
        <w:rPr>
          <w:rFonts w:eastAsia="Arial" w:cs="Arial"/>
          <w:lang w:eastAsia="en-US"/>
        </w:rPr>
        <w:t>Liite 1: Liitteen nimi</w:t>
      </w:r>
    </w:p>
    <w:p>
      <w:pPr>
        <w:sectPr>
          <w:headerReference w:type="default" r:id="rId10"/>
          <w:headerReference w:type="first" r:id="rId11"/>
          <w:footerReference w:type="default" r:id="rId12"/>
          <w:footerReference w:type="first" r:id="rId13"/>
          <w:type w:val="nextPage"/>
          <w:pgSz w:w="11906" w:h="16838"/>
          <w:pgMar w:left="2268" w:right="1134" w:gutter="0" w:header="567" w:top="1134" w:footer="567" w:bottom="1701"/>
          <w:pgNumType w:fmt="decimal"/>
          <w:formProt w:val="false"/>
          <w:textDirection w:val="lrTb"/>
          <w:docGrid w:type="default" w:linePitch="312" w:charSpace="0"/>
        </w:sectPr>
        <w:pStyle w:val="Normal"/>
        <w:spacing w:before="0" w:after="0"/>
        <w:rPr>
          <w:rFonts w:eastAsia="Arial" w:cs="Arial"/>
          <w:lang w:eastAsia="en-US"/>
        </w:rPr>
      </w:pPr>
      <w:r>
        <w:rPr>
          <w:rFonts w:eastAsia="Arial" w:cs="Arial"/>
          <w:lang w:eastAsia="en-US"/>
        </w:rPr>
        <w:t>Liite 2: Liitteen nimi</w:t>
      </w:r>
    </w:p>
    <w:p>
      <w:pPr>
        <w:sectPr>
          <w:headerReference w:type="default" r:id="rId14"/>
          <w:headerReference w:type="first" r:id="rId15"/>
          <w:footerReference w:type="default" r:id="rId16"/>
          <w:footerReference w:type="first" r:id="rId17"/>
          <w:type w:val="nextPage"/>
          <w:pgSz w:w="11906" w:h="16838"/>
          <w:pgMar w:left="2268" w:right="1134" w:gutter="0" w:header="567" w:top="1134" w:footer="567" w:bottom="1701"/>
          <w:pgNumType w:fmt="decimal"/>
          <w:formProt w:val="false"/>
          <w:textDirection w:val="lrTb"/>
          <w:docGrid w:type="default" w:linePitch="360" w:charSpace="0"/>
        </w:sectPr>
        <w:pStyle w:val="Lyhenneluettelonotsikko"/>
        <w:spacing w:before="380" w:after="0"/>
        <w:rPr/>
      </w:pPr>
      <w:r>
        <w:rPr/>
        <w:t>Lyhenteet</w:t>
      </w:r>
    </w:p>
    <w:p>
      <w:pPr>
        <w:pStyle w:val="Heading1"/>
        <w:numPr>
          <w:ilvl w:val="0"/>
          <w:numId w:val="2"/>
        </w:numPr>
        <w:rPr/>
      </w:pPr>
      <w:bookmarkStart w:id="0" w:name="_Toc68862316"/>
      <w:r>
        <w:rPr/>
        <w:t>Johdanto</w:t>
      </w:r>
      <w:bookmarkEnd w:id="0"/>
    </w:p>
    <w:p>
      <w:pPr>
        <w:pStyle w:val="Leipteksti1"/>
        <w:rPr/>
      </w:pPr>
      <w:r>
        <w:rPr/>
        <w:t>Tässä raportissa kuvaan, mitä on fullstack kehittäminen, millainen on tyypillinen päivä fullstack kehittäjällä, mitä vaatimuksia siinä on ja mitä työvälineitä siihen käytetään. Raportin tavoitteena on kartoittaa minkälaisia taitoja kannattaa harjoitella, jos haluaa työn fullstack alalla.</w:t>
      </w:r>
    </w:p>
    <w:p>
      <w:pPr>
        <w:pStyle w:val="Leipteksti1"/>
        <w:rPr/>
      </w:pPr>
      <w:r>
        <w:rPr/>
        <w:t>Tähän kirjoitetaan johdanto. Insinöörityön teksti kirjoitetaan Leipäteksti-tyylin mukaisesti rivivälillä 1,5. Vain vasen reuna tasataan, ja teksti tavutetaan. Seuraava kappale aloitetaan painamalla yhden kerran Enter-näppäintä.</w:t>
      </w:r>
    </w:p>
    <w:p>
      <w:pPr>
        <w:pStyle w:val="Leipteksti1"/>
        <w:rPr/>
      </w:pPr>
      <w:r>
        <w:rPr/>
        <w:t>Kappale alkaa vasemmasta reunasta.</w:t>
      </w:r>
    </w:p>
    <w:p>
      <w:pPr>
        <w:pStyle w:val="Heading1"/>
        <w:numPr>
          <w:ilvl w:val="0"/>
          <w:numId w:val="2"/>
        </w:numPr>
        <w:rPr/>
      </w:pPr>
      <w:bookmarkStart w:id="1" w:name="_Toc68862317"/>
      <w:r>
        <w:rPr/>
        <w:t>M</w:t>
      </w:r>
      <w:bookmarkEnd w:id="1"/>
      <w:r>
        <w:rPr/>
        <w:t>itä fullstack kehitys on</w:t>
      </w:r>
    </w:p>
    <w:p>
      <w:pPr>
        <w:pStyle w:val="Leipteksti1"/>
        <w:rPr/>
      </w:pPr>
      <w:r>
        <w:rPr/>
        <w:t xml:space="preserve">Fullstack kehitys tarkoittaa, että ohjelmoidaan sovelluksen interaktiivista puolta sekä tietokantojen puolta. Fullstack kehitys kuvaa täyttä sovelluksen ohjelmointia, sillä fullstack kehittäjän rooliin liittyy jokainen sovelluksen ohjelmointiin liittyvä asia. </w:t>
      </w:r>
    </w:p>
    <w:p>
      <w:pPr>
        <w:pStyle w:val="Leipteksti1"/>
        <w:rPr/>
      </w:pPr>
      <w:r>
        <w:rPr/>
        <w:t>Automaattisesti luotava sisällysluettelo perustuu otsikkotyylien käyttöön. Sisällysluettelo päivitetään valitsemalla koko asiakirja (Ctrl-A) ja napsauttamalla F9.</w:t>
      </w:r>
      <w:r>
        <w:br w:type="page"/>
      </w:r>
    </w:p>
    <w:p>
      <w:pPr>
        <w:pStyle w:val="Heading1"/>
        <w:numPr>
          <w:ilvl w:val="0"/>
          <w:numId w:val="0"/>
        </w:numPr>
        <w:ind w:hanging="0" w:start="432"/>
        <w:rPr/>
      </w:pPr>
      <w:r>
        <w:rPr/>
        <w:t xml:space="preserve">3 </w:t>
      </w:r>
      <w:bookmarkStart w:id="2" w:name="_Toc68862318"/>
      <w:r>
        <w:rPr/>
        <w:t>A</w:t>
      </w:r>
      <w:bookmarkEnd w:id="2"/>
      <w:r>
        <w:rPr/>
        <w:t>lan Työkalut</w:t>
      </w:r>
    </w:p>
    <w:p>
      <w:pPr>
        <w:pStyle w:val="Heading2"/>
        <w:numPr>
          <w:ilvl w:val="1"/>
          <w:numId w:val="2"/>
        </w:numPr>
        <w:rPr/>
      </w:pPr>
      <w:r>
        <w:rPr/>
        <w:t xml:space="preserve"> </w:t>
      </w:r>
      <w:r>
        <w:rPr>
          <w:b/>
          <w:bCs/>
        </w:rPr>
        <w:t>Frontend</w:t>
      </w:r>
      <w:r>
        <w:rPr/>
        <w:t xml:space="preserve">: </w:t>
      </w:r>
    </w:p>
    <w:p>
      <w:pPr>
        <w:pStyle w:val="Lyhenneluettelonkohta"/>
        <w:rPr>
          <w:lang w:val="fi-FI"/>
        </w:rPr>
      </w:pPr>
      <w:r>
        <w:rPr/>
        <w:t>HTML:</w:t>
        <w:tab/>
      </w:r>
      <w:r>
        <w:rPr>
          <w:lang w:val="fi-FI"/>
        </w:rPr>
        <w:t>Hyper Text Markup Language. Verkkosivujen suunnitteluun.</w:t>
      </w:r>
    </w:p>
    <w:p>
      <w:pPr>
        <w:pStyle w:val="Lyhenneluettelonkohta"/>
        <w:spacing w:before="0" w:after="0"/>
        <w:rPr>
          <w:lang w:val="fi-FI"/>
        </w:rPr>
      </w:pPr>
      <w:r>
        <w:rPr>
          <w:lang w:val="fi-FI"/>
        </w:rPr>
        <w:t>CSS:</w:t>
        <w:tab/>
        <w:t>Cascading Style Sheets. Verkkosivujen grafiikan toteuttamiseen.</w:t>
      </w:r>
    </w:p>
    <w:p>
      <w:pPr>
        <w:pStyle w:val="Leipteksti1"/>
        <w:ind w:hanging="578" w:start="578"/>
        <w:rPr>
          <w:b w:val="false"/>
          <w:bCs w:val="false"/>
          <w:lang w:val="fi-FI"/>
        </w:rPr>
      </w:pPr>
      <w:r>
        <w:rPr>
          <w:b w:val="false"/>
          <w:bCs w:val="false"/>
          <w:lang w:val="fi-FI"/>
        </w:rPr>
        <w:t xml:space="preserve">JS: </w:t>
        <w:tab/>
        <w:tab/>
        <w:t xml:space="preserve">JavaScript. Verkkosivujen toimintojen ohjelmointiin. </w:t>
      </w:r>
    </w:p>
    <w:p>
      <w:pPr>
        <w:pStyle w:val="Heading2"/>
        <w:numPr>
          <w:ilvl w:val="1"/>
          <w:numId w:val="2"/>
        </w:numPr>
        <w:rPr/>
      </w:pPr>
      <w:r>
        <w:rPr>
          <w:b/>
          <w:bCs/>
          <w:lang w:val="fi-FI"/>
        </w:rPr>
        <w:t>Front-end Libraries and Frameworks:</w:t>
      </w:r>
    </w:p>
    <w:p>
      <w:pPr>
        <w:pStyle w:val="Lyhenneluettelonkohta"/>
        <w:spacing w:before="0" w:after="0"/>
        <w:rPr>
          <w:b w:val="false"/>
          <w:bCs w:val="false"/>
          <w:lang w:val="fi-FI"/>
        </w:rPr>
      </w:pPr>
      <w:r>
        <w:rPr>
          <w:b w:val="false"/>
          <w:bCs w:val="false"/>
          <w:lang w:val="fi-FI"/>
        </w:rPr>
        <w:t xml:space="preserve">React.js: </w:t>
        <w:tab/>
        <w:t>Nopea sekä simppeli käyttöliittymien rakennus kirjasto.</w:t>
      </w:r>
    </w:p>
    <w:p>
      <w:pPr>
        <w:pStyle w:val="Leipteksti1"/>
        <w:ind w:hanging="578" w:start="578"/>
        <w:rPr>
          <w:b w:val="false"/>
          <w:bCs w:val="false"/>
          <w:lang w:val="fi-FI"/>
        </w:rPr>
      </w:pPr>
      <w:r>
        <w:rPr>
          <w:b w:val="false"/>
          <w:bCs w:val="false"/>
          <w:lang w:val="fi-FI"/>
        </w:rPr>
        <w:t xml:space="preserve">AngularJS: </w:t>
        <w:tab/>
        <w:t>Open source front-end framework pääsijaisesti yksisivuisien nettisovelluksien toteuttamiseen.</w:t>
      </w:r>
    </w:p>
    <w:p>
      <w:pPr>
        <w:pStyle w:val="Leipteksti1"/>
        <w:ind w:hanging="578" w:start="578"/>
        <w:rPr>
          <w:b w:val="false"/>
          <w:bCs w:val="false"/>
          <w:lang w:val="fi-FI"/>
        </w:rPr>
      </w:pPr>
      <w:r>
        <w:rPr>
          <w:b w:val="false"/>
          <w:bCs w:val="false"/>
          <w:lang w:val="fi-FI"/>
        </w:rPr>
        <w:t>Bootstrap: Työkalukokoelma nettisivujen sekä nettisovelluksien toteuttamiseen. Tämä käyttää HTML, CSS sekä JavaScriptiä.</w:t>
      </w:r>
    </w:p>
    <w:p>
      <w:pPr>
        <w:pStyle w:val="Leipteksti1"/>
        <w:ind w:hanging="578" w:start="578"/>
        <w:rPr>
          <w:b w:val="false"/>
          <w:bCs w:val="false"/>
          <w:lang w:val="fi-FI"/>
        </w:rPr>
      </w:pPr>
      <w:r>
        <w:rPr>
          <w:b/>
          <w:bCs/>
          <w:lang w:val="fi-FI"/>
        </w:rPr>
        <w:t>Hyödyllisiä</w:t>
      </w:r>
      <w:r>
        <w:rPr>
          <w:b w:val="false"/>
          <w:bCs w:val="false"/>
          <w:lang w:val="fi-FI"/>
        </w:rPr>
        <w:t xml:space="preserve"> </w:t>
      </w:r>
      <w:r>
        <w:rPr>
          <w:b/>
          <w:bCs/>
          <w:lang w:val="fi-FI"/>
        </w:rPr>
        <w:t>työkaluja</w:t>
      </w:r>
      <w:r>
        <w:rPr/>
        <w:t xml:space="preserve"> </w:t>
      </w:r>
    </w:p>
    <w:p>
      <w:pPr>
        <w:pStyle w:val="Leipteksti1"/>
        <w:ind w:hanging="578" w:start="578"/>
        <w:rPr>
          <w:b w:val="false"/>
          <w:bCs w:val="false"/>
          <w:lang w:val="fi-FI"/>
        </w:rPr>
      </w:pPr>
      <w:r>
        <w:rPr>
          <w:b w:val="false"/>
          <w:bCs w:val="false"/>
          <w:lang w:val="fi-FI"/>
        </w:rPr>
        <w:t>Tekstin muokkaus työkalu, kuten Visual Studio, Sublime tai Atom.</w:t>
      </w:r>
    </w:p>
    <w:p>
      <w:pPr>
        <w:pStyle w:val="Leipteksti1"/>
        <w:ind w:hanging="578" w:start="578"/>
        <w:rPr>
          <w:b w:val="false"/>
          <w:bCs w:val="false"/>
          <w:lang w:val="fi-FI"/>
        </w:rPr>
      </w:pPr>
      <w:r>
        <w:rPr>
          <w:b w:val="false"/>
          <w:bCs w:val="false"/>
          <w:lang w:val="fi-FI"/>
        </w:rPr>
        <w:t>Git:</w:t>
        <w:tab/>
        <w:t>Erittäin tärkeä sekä nopea tapa ohjelmoida samaa projektia joko yksin tai suuressa ryhmässä.</w:t>
      </w:r>
    </w:p>
    <w:p>
      <w:pPr>
        <w:pStyle w:val="Leipteksti1"/>
        <w:ind w:hanging="578" w:start="578"/>
        <w:rPr>
          <w:b w:val="false"/>
          <w:bCs w:val="false"/>
          <w:lang w:val="fi-FI"/>
        </w:rPr>
      </w:pPr>
      <w:r>
        <w:rPr>
          <w:b w:val="false"/>
          <w:bCs w:val="false"/>
          <w:lang w:val="fi-FI"/>
        </w:rPr>
        <w:t>npm sekä yarn: lataavat nopeasti tarvittavia kirjastoja ohlejmointiin.</w:t>
      </w:r>
    </w:p>
    <w:p>
      <w:pPr>
        <w:pStyle w:val="Heading2"/>
        <w:numPr>
          <w:ilvl w:val="1"/>
          <w:numId w:val="2"/>
        </w:numPr>
        <w:rPr/>
      </w:pPr>
      <w:r>
        <w:rPr>
          <w:b/>
          <w:bCs/>
        </w:rPr>
        <w:t>Backend ty</w:t>
      </w:r>
      <w:r>
        <w:rPr>
          <w:b/>
          <w:bCs/>
          <w:lang w:val="fi-FI"/>
        </w:rPr>
        <w:t>ökalut</w:t>
      </w:r>
    </w:p>
    <w:p>
      <w:pPr>
        <w:pStyle w:val="Leipteksti1"/>
        <w:rPr>
          <w:b w:val="false"/>
          <w:bCs w:val="false"/>
          <w:lang w:val="fi-FI"/>
        </w:rPr>
      </w:pPr>
      <w:r>
        <w:rPr>
          <w:b w:val="false"/>
          <w:bCs w:val="false"/>
          <w:lang w:val="fi-FI"/>
        </w:rPr>
        <w:t>PHP: Palvelimen puoleinen skriptikieli nettiohjelmointiin.</w:t>
      </w:r>
    </w:p>
    <w:p>
      <w:pPr>
        <w:pStyle w:val="Leipteksti1"/>
        <w:rPr>
          <w:b w:val="false"/>
          <w:bCs w:val="false"/>
          <w:lang w:val="fi-FI"/>
        </w:rPr>
      </w:pPr>
      <w:r>
        <w:rPr>
          <w:b w:val="false"/>
          <w:bCs w:val="false"/>
          <w:lang w:val="fi-FI"/>
        </w:rPr>
        <w:t>C++: Monipuolinen ohjelmointikieli, jota myös käytetään nettiohjelmointiin.</w:t>
      </w:r>
    </w:p>
    <w:p>
      <w:pPr>
        <w:pStyle w:val="Leipteksti1"/>
        <w:rPr>
          <w:b w:val="false"/>
          <w:bCs w:val="false"/>
          <w:lang w:val="fi-FI"/>
        </w:rPr>
      </w:pPr>
      <w:r>
        <w:rPr>
          <w:b w:val="false"/>
          <w:bCs w:val="false"/>
          <w:lang w:val="fi-FI"/>
        </w:rPr>
        <w:t>Java: Yksi kuuluisimmista nettiohjelmointikielistä ja sen ohjelmointi komponentit ovat helposti saatavilla.</w:t>
      </w:r>
    </w:p>
    <w:p>
      <w:pPr>
        <w:pStyle w:val="Leipteksti1"/>
        <w:rPr/>
      </w:pPr>
      <w:r>
        <w:rPr/>
        <w:t>Otsikon jälkeen tulee tekstiä tai uusi alaotsikko. Kuvien alapuolelle (kuva 1) ja taulukkojen yläpuolelle (</w:t>
      </w:r>
      <w:r>
        <w:rPr/>
        <w:fldChar w:fldCharType="begin"/>
      </w:r>
      <w:r>
        <w:rPr/>
        <w:instrText xml:space="preserve"> REF _Ref65491267 \h </w:instrText>
      </w:r>
      <w:r>
        <w:rPr/>
        <w:fldChar w:fldCharType="separate"/>
      </w:r>
      <w:r>
        <w:rPr/>
        <w:t>Error: Reference source not found</w:t>
      </w:r>
      <w:r>
        <w:rPr/>
        <w:fldChar w:fldCharType="end"/>
      </w:r>
      <w:r>
        <w:rPr/>
        <w:t xml:space="preserve">, s. </w:t>
      </w:r>
      <w:r>
        <w:rPr/>
        <w:fldChar w:fldCharType="begin"/>
      </w:r>
      <w:r>
        <w:rPr/>
        <w:instrText xml:space="preserve"> PAGEREF _Ref65491280 \h </w:instrText>
      </w:r>
      <w:r>
        <w:rPr/>
        <w:fldChar w:fldCharType="separate"/>
      </w:r>
      <w:r>
        <w:rPr/>
        <w:t>Error: Reference source not found</w:t>
      </w:r>
      <w:r>
        <w:rPr/>
        <w:fldChar w:fldCharType="end"/>
      </w:r>
      <w:r>
        <w:rPr/>
        <w:t xml:space="preserve">) tulee selite, joka koostuu numerosta, selitetekstistä ja tarvittaessa lähdeviitteestä. Kuviin ja taulukoihin viitataan aina niitä edeltävässä tekstissä kuvan tai taulukon numero mainiten. </w:t>
      </w:r>
      <w:r>
        <w:rPr>
          <w:b/>
          <w:bCs/>
          <w:i/>
          <w:iCs/>
          <w:strike/>
          <w:u w:val="single"/>
          <w:shd w:fill="FFFF00" w:val="clear"/>
        </w:rPr>
        <w:t>/////////</w:t>
      </w:r>
    </w:p>
    <w:p>
      <w:pPr>
        <w:pStyle w:val="Leipteksti1"/>
        <w:keepNext w:val="true"/>
        <w:spacing w:before="240" w:after="36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7559675" cy="201231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8"/>
                    <a:stretch>
                      <a:fillRect/>
                    </a:stretch>
                  </pic:blipFill>
                  <pic:spPr bwMode="auto">
                    <a:xfrm>
                      <a:off x="0" y="0"/>
                      <a:ext cx="7559675" cy="2012315"/>
                    </a:xfrm>
                    <a:prstGeom prst="rect">
                      <a:avLst/>
                    </a:prstGeom>
                    <a:noFill/>
                  </pic:spPr>
                </pic:pic>
              </a:graphicData>
            </a:graphic>
          </wp:anchor>
        </w:drawing>
      </w:r>
    </w:p>
    <w:p>
      <w:pPr>
        <w:pStyle w:val="Caption"/>
        <w:rPr/>
      </w:pPr>
      <w:bookmarkStart w:id="3" w:name="_Ref64375949"/>
      <w:r>
        <w:rPr/>
        <w:t xml:space="preserve">Kuva </w:t>
      </w:r>
      <w:r>
        <w:rPr/>
        <w:fldChar w:fldCharType="begin"/>
      </w:r>
      <w:r>
        <w:rPr/>
        <w:instrText xml:space="preserve"> SEQ Kuva \* ARABIC </w:instrText>
      </w:r>
      <w:r>
        <w:rPr/>
        <w:fldChar w:fldCharType="separate"/>
      </w:r>
      <w:r>
        <w:rPr/>
        <w:t>1</w:t>
      </w:r>
      <w:r>
        <w:rPr/>
        <w:fldChar w:fldCharType="end"/>
      </w:r>
      <w:bookmarkEnd w:id="3"/>
      <w:r>
        <w:rPr/>
        <w:t>. HTML esimerkki, käyttäen frontend Vue.js frontend frameworkkia.</w:t>
      </w:r>
    </w:p>
    <w:p>
      <w:pPr>
        <w:pStyle w:val="Heading2"/>
        <w:numPr>
          <w:ilvl w:val="1"/>
          <w:numId w:val="2"/>
        </w:numPr>
        <w:ind w:hanging="578" w:start="578"/>
        <w:rPr/>
      </w:pPr>
      <w:bookmarkStart w:id="4" w:name="_Toc68862319"/>
      <w:r>
        <w:rPr/>
        <w:t>T</w:t>
      </w:r>
      <w:bookmarkEnd w:id="4"/>
      <w:r>
        <w:rPr/>
        <w:t>y</w:t>
      </w:r>
      <w:r>
        <w:rPr>
          <w:b w:val="false"/>
          <w:bCs w:val="false"/>
          <w:lang w:val="fi-FI"/>
        </w:rPr>
        <w:t>ökalujen tarpeisuus</w:t>
      </w:r>
    </w:p>
    <w:p>
      <w:pPr>
        <w:pStyle w:val="Leipteksti1"/>
        <w:rPr/>
      </w:pPr>
      <w:r>
        <w:rPr/>
        <w:t xml:space="preserve">Useat </w:t>
      </w:r>
      <w:r>
        <w:rPr>
          <w:b w:val="false"/>
          <w:bCs w:val="false"/>
          <w:lang w:val="fi-FI"/>
        </w:rPr>
        <w:t>ohjelmointi työkalut ovat tarpeettomia tietyissä töissä. Esimerkiksi yhdessä työpaikassa tyypillisesti käytetään vain yhtä frontend frameworkkiä. Tässä raportissa mainitut työkalut eivät ole ainoita työkaluja full-stack kehityksessä.</w:t>
      </w:r>
    </w:p>
    <w:p>
      <w:pPr>
        <w:pStyle w:val="Heading1"/>
        <w:numPr>
          <w:ilvl w:val="0"/>
          <w:numId w:val="2"/>
        </w:numPr>
        <w:rPr>
          <w:b/>
          <w:bCs/>
        </w:rPr>
      </w:pPr>
      <w:bookmarkStart w:id="5" w:name="_Toc68862320"/>
      <w:r>
        <w:rPr>
          <w:b/>
          <w:bCs/>
        </w:rPr>
        <w:t>M</w:t>
      </w:r>
      <w:bookmarkEnd w:id="5"/>
      <w:r>
        <w:rPr>
          <w:b/>
          <w:bCs/>
        </w:rPr>
        <w:t>it</w:t>
      </w:r>
      <w:r>
        <w:rPr>
          <w:b/>
          <w:bCs/>
          <w:lang w:val="fi-FI"/>
        </w:rPr>
        <w:t>ä Full-stack kehittäjät tekevät</w:t>
      </w:r>
    </w:p>
    <w:p>
      <w:pPr>
        <w:pStyle w:val="Heading2"/>
        <w:numPr>
          <w:ilvl w:val="1"/>
          <w:numId w:val="2"/>
        </w:numPr>
        <w:ind w:hanging="578" w:start="578"/>
        <w:rPr/>
      </w:pPr>
      <w:bookmarkStart w:id="6" w:name="_Toc68862324"/>
      <w:r>
        <w:rPr/>
        <w:t>F</w:t>
      </w:r>
      <w:bookmarkEnd w:id="6"/>
      <w:r>
        <w:rPr/>
        <w:t>ront-end kehitys</w:t>
      </w:r>
    </w:p>
    <w:p>
      <w:pPr>
        <w:pStyle w:val="Leipteksti1"/>
        <w:rPr/>
      </w:pPr>
      <w:r>
        <w:rPr/>
        <w:t>Fullstack kehitt</w:t>
      </w:r>
      <w:r>
        <w:rPr>
          <w:b w:val="false"/>
          <w:bCs w:val="false"/>
          <w:lang w:val="fi-FI"/>
        </w:rPr>
        <w:t xml:space="preserve">äjät osaavat käyttää HTML merkintäkieltä sivun strukturointiin sekä CSS </w:t>
      </w:r>
      <w:r>
        <w:rPr>
          <w:b w:val="false"/>
          <w:bCs w:val="false"/>
          <w:lang w:val="fi-FI"/>
        </w:rPr>
        <w:t>tyylikieltä sivun koristeluun. Tämän lisäksi he käyttävät JavaScriptiä käyttöliittymän toiminnallisuuden ohjelmointiin.</w:t>
      </w:r>
    </w:p>
    <w:p>
      <w:pPr>
        <w:pStyle w:val="Leipteksti1"/>
        <w:rPr>
          <w:b w:val="false"/>
          <w:bCs w:val="false"/>
          <w:lang w:val="fi-FI"/>
        </w:rPr>
      </w:pPr>
      <w:r>
        <w:rPr>
          <w:b w:val="false"/>
          <w:bCs w:val="false"/>
          <w:lang w:val="fi-FI"/>
        </w:rPr>
        <w:t>Käyttämällä Front-end frameworkkejä full-stack kehittäjä voi tehdä uudelleen käytettäviä komponentteja ohjelman streamlinaamiseen.</w:t>
      </w:r>
    </w:p>
    <w:p>
      <w:pPr>
        <w:pStyle w:val="Leipteksti1"/>
        <w:rPr>
          <w:b w:val="false"/>
          <w:bCs w:val="false"/>
          <w:lang w:val="fi-FI"/>
        </w:rPr>
      </w:pPr>
      <w:r>
        <w:rPr>
          <w:b w:val="false"/>
          <w:bCs w:val="false"/>
          <w:lang w:val="fi-FI"/>
        </w:rPr>
      </w:r>
    </w:p>
    <w:p>
      <w:pPr>
        <w:pStyle w:val="Leiptekstiennenlainaustatailuetelmaa"/>
        <w:rPr>
          <w:highlight w:val="none"/>
          <w:shd w:fill="FFF9C4" w:val="clear"/>
        </w:rPr>
      </w:pPr>
      <w:r>
        <w:rPr>
          <w:shd w:fill="FFF9C4" w:val="clear"/>
        </w:rPr>
        <w:t>//Suora lainaus eli sitaatti toteutetaan Lainaus-tyylillä. Jos Wordin käyttöliittymäkielenä on englanti, tyyli näkyy Quote-nimisenä.</w:t>
      </w:r>
    </w:p>
    <w:p>
      <w:pPr>
        <w:pStyle w:val="Leiptekstiennenlainaustatailuetelmaa"/>
        <w:rPr>
          <w:highlight w:val="none"/>
          <w:shd w:fill="FFF9C4" w:val="clear"/>
        </w:rPr>
      </w:pPr>
      <w:r>
        <w:rPr>
          <w:shd w:fill="FFF9C4" w:val="clear"/>
        </w:rPr>
        <w:t>Sitaatin johtolauseen sisältävässä kappaleessa (välittömästi sitaattia edeltävässä kappaleessa) käytetään tyyliä Leipäteksti ennen lainausta tai luetelmaa, jotta sitaatin ja johtolauseen väliin jää lyhyempi kappaleväli.</w:t>
      </w:r>
    </w:p>
    <w:p>
      <w:pPr>
        <w:pStyle w:val="Quote"/>
        <w:rPr>
          <w:highlight w:val="none"/>
          <w:shd w:fill="FFF9C4" w:val="clear"/>
        </w:rPr>
      </w:pPr>
      <w:r>
        <w:rPr>
          <w:shd w:fill="FFF9C4" w:val="clear"/>
        </w:rPr>
        <w:t>Suorassa lainauksessa käytetään mallipohjan Lainaus-tyyliä. Lainaukseen merkitään lähdeviite.</w:t>
      </w:r>
    </w:p>
    <w:p>
      <w:pPr>
        <w:pStyle w:val="Leipteksti1"/>
        <w:rPr>
          <w:highlight w:val="none"/>
          <w:shd w:fill="FFF9C4" w:val="clear"/>
        </w:rPr>
      </w:pPr>
      <w:r>
        <w:rPr>
          <w:shd w:fill="FFF9C4" w:val="clear"/>
        </w:rPr>
        <w:t>Teksti jatkuu sisennyksen jälkeen vasemmasta reunasta Leipäteksti-tyylillä.//</w:t>
      </w:r>
    </w:p>
    <w:p>
      <w:pPr>
        <w:pStyle w:val="Heading2"/>
        <w:numPr>
          <w:ilvl w:val="1"/>
          <w:numId w:val="2"/>
        </w:numPr>
        <w:ind w:hanging="578" w:start="578"/>
        <w:rPr/>
      </w:pPr>
      <w:bookmarkStart w:id="7" w:name="_Toc68862325"/>
      <w:r>
        <w:rPr/>
        <w:t>B</w:t>
      </w:r>
      <w:bookmarkEnd w:id="7"/>
      <w:r>
        <w:rPr/>
        <w:t xml:space="preserve">ackend </w:t>
      </w:r>
      <w:r>
        <w:rPr/>
        <w:t>kehitys</w:t>
      </w:r>
    </w:p>
    <w:p>
      <w:pPr>
        <w:pStyle w:val="Leipteksti1"/>
        <w:rPr/>
      </w:pPr>
      <w:r>
        <w:rPr/>
        <w:t xml:space="preserve">Sivun näkymän takana kehittäjä ohjelmoi server puolen </w:t>
      </w:r>
      <w:r>
        <w:rPr/>
        <w:t>tärkeimpiä tehtäviä aiemmin mainituilla backend ohjelmointikielillä</w:t>
      </w:r>
      <w:r>
        <w:rPr/>
        <w:t xml:space="preserve">. </w:t>
      </w:r>
      <w:r>
        <w:rPr/>
        <w:t>Tärkeimpiin backend tehtäviin kuuluu esimerkiksi:</w:t>
      </w:r>
    </w:p>
    <w:p>
      <w:pPr>
        <w:pStyle w:val="Luetelma"/>
        <w:numPr>
          <w:ilvl w:val="0"/>
          <w:numId w:val="11"/>
        </w:numPr>
        <w:ind w:hanging="0" w:start="0"/>
        <w:rPr/>
      </w:pPr>
      <w:r>
        <w:rPr/>
        <w:t>Asiakkaiden tekemien tilauksien turvallinen prosessointi.</w:t>
      </w:r>
    </w:p>
    <w:p>
      <w:pPr>
        <w:pStyle w:val="Luetelma"/>
        <w:numPr>
          <w:ilvl w:val="0"/>
          <w:numId w:val="11"/>
        </w:numPr>
        <w:ind w:hanging="0" w:start="0"/>
        <w:rPr/>
      </w:pPr>
      <w:r>
        <w:rPr/>
        <w:t>Tilauksien tarkkojen tietojen sääst</w:t>
      </w:r>
      <w:r>
        <w:rPr>
          <w:b w:val="false"/>
          <w:bCs w:val="false"/>
          <w:lang w:val="fi-FI"/>
        </w:rPr>
        <w:t>ö tietokantoihin (SQL’lää käyttäen)</w:t>
      </w:r>
    </w:p>
    <w:p>
      <w:pPr>
        <w:pStyle w:val="Luetelma"/>
        <w:numPr>
          <w:ilvl w:val="0"/>
          <w:numId w:val="11"/>
        </w:numPr>
        <w:ind w:hanging="0" w:start="0"/>
        <w:rPr>
          <w:b w:val="false"/>
          <w:bCs w:val="false"/>
          <w:lang w:val="fi-FI"/>
        </w:rPr>
      </w:pPr>
      <w:r>
        <w:rPr>
          <w:b w:val="false"/>
          <w:bCs w:val="false"/>
          <w:lang w:val="fi-FI"/>
        </w:rPr>
        <w:t>Maksuporttiin yhdistäminen maksujen hoitamista varten.</w:t>
      </w:r>
    </w:p>
    <w:p>
      <w:pPr>
        <w:pStyle w:val="Luetelma"/>
        <w:numPr>
          <w:ilvl w:val="0"/>
          <w:numId w:val="11"/>
        </w:numPr>
        <w:ind w:hanging="0" w:start="0"/>
        <w:rPr>
          <w:b w:val="false"/>
          <w:bCs w:val="false"/>
          <w:lang w:val="fi-FI"/>
        </w:rPr>
      </w:pPr>
      <w:r>
        <w:rPr>
          <w:b w:val="false"/>
          <w:bCs w:val="false"/>
          <w:lang w:val="fi-FI"/>
        </w:rPr>
        <w:t>Maksujen varmistus emailien l</w:t>
      </w:r>
      <w:r>
        <w:rPr>
          <w:b w:val="false"/>
          <w:bCs w:val="false"/>
          <w:lang w:val="fi-FI"/>
        </w:rPr>
        <w:t>ä</w:t>
      </w:r>
      <w:r>
        <w:rPr>
          <w:b w:val="false"/>
          <w:bCs w:val="false"/>
          <w:lang w:val="fi-FI"/>
        </w:rPr>
        <w:t>hetys asiakkaille.</w:t>
      </w:r>
    </w:p>
    <w:p>
      <w:pPr>
        <w:pStyle w:val="Leipteksti1"/>
        <w:rPr/>
      </w:pPr>
      <w:r>
        <w:rPr/>
        <w:t>Tekstissä oleva luetelma toteutetaan Luetelma-tyylillä. Luetelmaa edeltävässä kappaleessa käytetään Leipäteksti ennen lainausta tai luetelmaa -tyyliä.</w:t>
      </w:r>
    </w:p>
    <w:p>
      <w:pPr>
        <w:pStyle w:val="Leiptekstiennenlainaustatailuetelmaa"/>
        <w:rPr/>
      </w:pPr>
      <w:r>
        <w:rPr/>
        <w:t>Luetelman osat alkavat pienellä kirjaimella ja viimeisen osan perään tulee piste, kun osat eivät ole virkkeitä. Voidaan esimerkiksi todeta, että insinöörityö koostuu</w:t>
      </w:r>
    </w:p>
    <w:p>
      <w:pPr>
        <w:pStyle w:val="Luetelma"/>
        <w:numPr>
          <w:ilvl w:val="0"/>
          <w:numId w:val="11"/>
        </w:numPr>
        <w:rPr/>
      </w:pPr>
      <w:r>
        <w:rPr/>
        <w:t>sanoista</w:t>
      </w:r>
    </w:p>
    <w:p>
      <w:pPr>
        <w:pStyle w:val="Luetelma"/>
        <w:numPr>
          <w:ilvl w:val="0"/>
          <w:numId w:val="11"/>
        </w:numPr>
        <w:rPr/>
      </w:pPr>
      <w:r>
        <w:rPr/>
        <w:t>lauseista</w:t>
      </w:r>
    </w:p>
    <w:p>
      <w:pPr>
        <w:pStyle w:val="Luetelma"/>
        <w:numPr>
          <w:ilvl w:val="0"/>
          <w:numId w:val="11"/>
        </w:numPr>
        <w:rPr/>
      </w:pPr>
      <w:r>
        <w:rPr/>
        <w:t>virkkeistä</w:t>
      </w:r>
    </w:p>
    <w:p>
      <w:pPr>
        <w:pStyle w:val="Luetelma"/>
        <w:numPr>
          <w:ilvl w:val="0"/>
          <w:numId w:val="11"/>
        </w:numPr>
        <w:rPr/>
      </w:pPr>
      <w:r>
        <w:rPr/>
        <w:t>kappaleista</w:t>
      </w:r>
    </w:p>
    <w:p>
      <w:pPr>
        <w:pStyle w:val="Luetelma"/>
        <w:numPr>
          <w:ilvl w:val="0"/>
          <w:numId w:val="11"/>
        </w:numPr>
        <w:rPr/>
      </w:pPr>
      <w:r>
        <w:rPr/>
        <w:t>luvuista.</w:t>
      </w:r>
    </w:p>
    <w:p>
      <w:pPr>
        <w:pStyle w:val="Leiptekstiennenlainaustatailuetelmaa"/>
        <w:rPr/>
      </w:pPr>
      <w:r>
        <w:rPr/>
        <w:t>Luetelman osat kirjoitetaan isolla kirjaimella ja jokaisen jälkeen pannaan piste, kun luetelma koostuu kokonaisista virkkeistä:</w:t>
      </w:r>
    </w:p>
    <w:p>
      <w:pPr>
        <w:pStyle w:val="Luetelma"/>
        <w:numPr>
          <w:ilvl w:val="0"/>
          <w:numId w:val="11"/>
        </w:numPr>
        <w:rPr/>
      </w:pPr>
      <w:r>
        <w:rPr/>
        <w:t>Tämä on luetelman ensimmäinen kohta.</w:t>
      </w:r>
    </w:p>
    <w:p>
      <w:pPr>
        <w:pStyle w:val="Luetelma"/>
        <w:numPr>
          <w:ilvl w:val="0"/>
          <w:numId w:val="11"/>
        </w:numPr>
        <w:rPr/>
      </w:pPr>
      <w:r>
        <w:rPr/>
        <w:t>Toinen luetelman kohta sisältää tässä pitkän tekstin, joka ulottuu monelle riville. Vasen reuna tasautuu automaattisesti.</w:t>
      </w:r>
    </w:p>
    <w:p>
      <w:pPr>
        <w:pStyle w:val="Luetelma"/>
        <w:numPr>
          <w:ilvl w:val="0"/>
          <w:numId w:val="11"/>
        </w:numPr>
        <w:rPr/>
      </w:pPr>
      <w:r>
        <w:rPr/>
        <w:t>Tämä on luetelman kolmas kohta.</w:t>
      </w:r>
    </w:p>
    <w:p>
      <w:pPr>
        <w:pStyle w:val="Luetelma"/>
        <w:numPr>
          <w:ilvl w:val="0"/>
          <w:numId w:val="11"/>
        </w:numPr>
        <w:rPr/>
      </w:pPr>
      <w:r>
        <w:rPr/>
        <w:t>Luetelman neljäs kohta on tässä.</w:t>
      </w:r>
    </w:p>
    <w:p>
      <w:pPr>
        <w:pStyle w:val="Heading2"/>
        <w:numPr>
          <w:ilvl w:val="1"/>
          <w:numId w:val="2"/>
        </w:numPr>
        <w:ind w:hanging="578" w:start="578"/>
        <w:rPr/>
      </w:pPr>
      <w:bookmarkStart w:id="8" w:name="_Toc68862326"/>
      <w:r>
        <w:rPr/>
        <w:t>Ohjelmakoodi</w:t>
      </w:r>
      <w:bookmarkEnd w:id="8"/>
    </w:p>
    <w:p>
      <w:pPr>
        <w:pStyle w:val="Leipteksti1"/>
        <w:rPr/>
      </w:pPr>
      <w:r>
        <w:rPr/>
        <w:t>Esimerkkikoodi 1 on esimerkki ohjelmakoodikatkelmasta insinöörityössä. Koodirivit merkitään Koodirivi-tyylisiksi, ja sisennykset toteutetaan sarkainnäppäimellä. Koodin numeroitu selite tuotetaan merkitsemällä selite Esimerkkikoodin selite -nimisen tyylin mukaiseksi. Esimerkkikoodeihin ja kaavoihin viitataan niitä edeltävässä tekstissä numero mainiten.</w:t>
      </w:r>
    </w:p>
    <w:p>
      <w:pPr>
        <w:pStyle w:val="Koodirivi"/>
        <w:rPr/>
      </w:pPr>
      <w:r>
        <w:rPr/>
        <w:t>def inventory():</w:t>
      </w:r>
    </w:p>
    <w:p>
      <w:pPr>
        <w:pStyle w:val="Koodirivi"/>
        <w:rPr/>
      </w:pPr>
      <w:r>
        <w:rPr/>
        <w:tab/>
        <w:t>cur = db.cursor()</w:t>
      </w:r>
    </w:p>
    <w:p>
      <w:pPr>
        <w:pStyle w:val="Koodirivi"/>
        <w:rPr/>
      </w:pPr>
      <w:r>
        <w:rPr/>
        <w:tab/>
        <w:t>sql = "SELECT Description FROM OBJECT WHERE Location='PLAYER'"</w:t>
      </w:r>
    </w:p>
    <w:p>
      <w:pPr>
        <w:pStyle w:val="Koodirivi"/>
        <w:rPr/>
      </w:pPr>
      <w:r>
        <w:rPr/>
        <w:tab/>
        <w:t>cur.execute(sql)</w:t>
      </w:r>
    </w:p>
    <w:p>
      <w:pPr>
        <w:pStyle w:val="Koodirivi"/>
        <w:rPr/>
      </w:pPr>
      <w:r>
        <w:rPr/>
        <w:tab/>
        <w:t>if cur.rowcount&gt;=1:</w:t>
      </w:r>
    </w:p>
    <w:p>
      <w:pPr>
        <w:pStyle w:val="Koodirivi"/>
        <w:rPr/>
      </w:pPr>
      <w:r>
        <w:rPr/>
        <w:tab/>
        <w:tab/>
        <w:t>print("You carry the following items:")</w:t>
      </w:r>
    </w:p>
    <w:p>
      <w:pPr>
        <w:pStyle w:val="Koodirivi"/>
        <w:rPr/>
      </w:pPr>
      <w:r>
        <w:rPr/>
        <w:tab/>
        <w:tab/>
        <w:t>for row in cur.fetchall() :</w:t>
      </w:r>
    </w:p>
    <w:p>
      <w:pPr>
        <w:pStyle w:val="Koodirivi"/>
        <w:rPr/>
      </w:pPr>
      <w:r>
        <w:rPr/>
        <w:tab/>
        <w:tab/>
        <w:tab/>
        <w:t>print (" - " + row[0])</w:t>
      </w:r>
    </w:p>
    <w:p>
      <w:pPr>
        <w:pStyle w:val="Koodirivi"/>
        <w:rPr/>
      </w:pPr>
      <w:r>
        <w:rPr/>
        <w:tab/>
        <w:t>else:</w:t>
      </w:r>
    </w:p>
    <w:p>
      <w:pPr>
        <w:pStyle w:val="Koodirivi"/>
        <w:rPr/>
      </w:pPr>
      <w:r>
        <w:rPr/>
        <w:tab/>
        <w:tab/>
        <w:t>print("You don't carry anything.")</w:t>
      </w:r>
    </w:p>
    <w:p>
      <w:pPr>
        <w:pStyle w:val="Koodirivi"/>
        <w:rPr/>
      </w:pPr>
      <w:r>
        <w:rPr/>
        <w:tab/>
        <w:t>return</w:t>
      </w:r>
    </w:p>
    <w:p>
      <w:pPr>
        <w:pStyle w:val="Esimerkkikoodinselite"/>
        <w:numPr>
          <w:ilvl w:val="0"/>
          <w:numId w:val="13"/>
        </w:numPr>
        <w:ind w:hanging="0" w:start="0"/>
        <w:rPr/>
      </w:pPr>
      <w:r>
        <w:rPr/>
        <w:t>Python-aliohjelma, joka tulostaa pelihahmon hallussa olevien esineiden tiedot. Rakennettu SQL-lause suoritetaan ohjelmointirajapinnan metodia kutsumalla.</w:t>
      </w:r>
    </w:p>
    <w:p>
      <w:pPr>
        <w:pStyle w:val="Heading2"/>
        <w:numPr>
          <w:ilvl w:val="1"/>
          <w:numId w:val="2"/>
        </w:numPr>
        <w:ind w:hanging="578" w:start="578"/>
        <w:rPr/>
      </w:pPr>
      <w:bookmarkStart w:id="9" w:name="_Toc68862327"/>
      <w:r>
        <w:rPr/>
        <w:t>Kaavat</w:t>
      </w:r>
      <w:bookmarkEnd w:id="9"/>
    </w:p>
    <w:p>
      <w:pPr>
        <w:pStyle w:val="Leipteksti1"/>
        <w:rPr/>
      </w:pPr>
      <w:r>
        <w:rPr/>
        <w:t>Insinöörityöhön voidaan liittää omalla rivillään esitettyjä, numeroituja kaavoja (kaava 1).</w:t>
      </w:r>
    </w:p>
    <w:p>
      <w:pPr>
        <w:pStyle w:val="Normal"/>
        <w:tabs>
          <w:tab w:val="clear" w:pos="1304"/>
          <w:tab w:val="decimal" w:pos="3969" w:leader="none"/>
          <w:tab w:val="right" w:pos="7938" w:leader="none"/>
        </w:tabs>
        <w:jc w:val="start"/>
        <w:rPr/>
      </w:pPr>
      <w:r>
        <w:rPr/>
        <w:tab/>
      </w:r>
      <w:r>
        <w:rPr/>
      </w:r>
      <m:oMath xmlns:m="http://schemas.openxmlformats.org/officeDocument/2006/math">
        <m:r>
          <m:t xml:space="preserve">x</m:t>
        </m:r>
        <m:r>
          <m:rPr>
            <m:lit/>
            <m:nor/>
          </m:rPr>
          <m:t xml:space="preserve">=</m:t>
        </m:r>
        <m:f>
          <m:num>
            <m:r>
              <m:rPr>
                <m:lit/>
                <m:nor/>
              </m:rPr>
              <m:t xml:space="preserve">-</m:t>
            </m:r>
            <m:r>
              <m:t xml:space="preserve">b</m:t>
            </m:r>
            <m:r>
              <m:t xml:space="preserve">±</m:t>
            </m:r>
            <m:rad>
              <m:radPr>
                <m:degHide m:val="1"/>
              </m:radPr>
              <m:deg/>
              <m:e>
                <m:sSup>
                  <m:e>
                    <m:r>
                      <m:t xml:space="preserve">b</m:t>
                    </m:r>
                  </m:e>
                  <m:sup>
                    <m:r>
                      <m:t xml:space="preserve">2</m:t>
                    </m:r>
                  </m:sup>
                </m:sSup>
                <m:r>
                  <m:rPr>
                    <m:lit/>
                    <m:nor/>
                  </m:rPr>
                  <m:t xml:space="preserve">-</m:t>
                </m:r>
                <m:r>
                  <m:t xml:space="preserve">4</m:t>
                </m:r>
                <m:r>
                  <m:t xml:space="preserve">ac</m:t>
                </m:r>
              </m:e>
            </m:rad>
          </m:num>
          <m:den>
            <m:r>
              <m:t xml:space="preserve">2</m:t>
            </m:r>
            <m:r>
              <m:t xml:space="preserve">a</m:t>
            </m:r>
          </m:den>
        </m:f>
      </m:oMath>
      <w:r>
        <w:rPr/>
        <w:tab/>
        <w:t>(</w:t>
      </w:r>
      <w:r>
        <w:rPr>
          <w:rFonts w:eastAsia="ＭＳ Ｐゴシック"/>
        </w:rPr>
        <w:fldChar w:fldCharType="begin"/>
      </w:r>
      <w:r>
        <w:rPr>
          <w:rFonts w:eastAsia="ＭＳ Ｐゴシック"/>
        </w:rPr>
        <w:instrText xml:space="preserve"> SEQ Kaavanumero \* ARABIC </w:instrText>
      </w:r>
      <w:r>
        <w:rPr>
          <w:rFonts w:eastAsia="ＭＳ Ｐゴシック"/>
        </w:rPr>
        <w:fldChar w:fldCharType="separate"/>
      </w:r>
      <w:r>
        <w:rPr>
          <w:rFonts w:eastAsia="ＭＳ Ｐゴシック"/>
        </w:rPr>
        <w:t>1</w:t>
      </w:r>
      <w:r>
        <w:rPr>
          <w:rFonts w:eastAsia="ＭＳ Ｐゴシック"/>
        </w:rPr>
        <w:fldChar w:fldCharType="end"/>
      </w:r>
      <w:r>
        <w:rPr/>
        <w:t>)</w:t>
      </w:r>
    </w:p>
    <w:p>
      <w:pPr>
        <w:pStyle w:val="Leipteksti1"/>
        <w:rPr/>
      </w:pPr>
      <w:r>
        <w:rPr/>
        <w:t>Lisää uusi kaava valitsemalla Lisää/Pikaosat/Kaava ja muokkaa kaava haluamaksesi kaavatoiminnolla.</w:t>
      </w:r>
    </w:p>
    <w:p>
      <w:pPr>
        <w:pStyle w:val="Heading1"/>
        <w:numPr>
          <w:ilvl w:val="0"/>
          <w:numId w:val="2"/>
        </w:numPr>
        <w:rPr/>
      </w:pPr>
      <w:bookmarkStart w:id="10" w:name="_Toc68862328"/>
      <w:r>
        <w:rPr/>
        <w:t>Kuvan ja taulukon vaihtoehtoinen teksti</w:t>
      </w:r>
      <w:bookmarkEnd w:id="10"/>
    </w:p>
    <w:p>
      <w:pPr>
        <w:pStyle w:val="Leipteksti1"/>
        <w:rPr/>
      </w:pPr>
      <w:r>
        <w:rPr/>
        <w:t>Kuvilla on saavutettavuusvaatimusten mukaan oltava vaihtoehtoinen teksti eli alt-teksti, joka ei ole sama asia kuin kuvan selite. Vaihtoehtoisen tekstin avulla esimerkiksi näkövammaisten käyttämät ruudunlukuohjelmat lukevat kuvan sisältämän tiedon ääneen. Vaihtoehtoisessa tekstissä ei kannata toistaa kuvaselitettä sellaisenaan, koska ruudunlukuohjelma lukee molemmat sisällöt.</w:t>
      </w:r>
    </w:p>
    <w:p>
      <w:pPr>
        <w:pStyle w:val="Leipteksti1"/>
        <w:rPr/>
      </w:pPr>
      <w:r>
        <w:rPr/>
        <w:t>Kun kirjoitat vaihtoehtoisen tekstin, mieti, mikä tieto jää saamatta, jos kuvaa ei näe. Käytä lyhyitä virkkeitä ja selkeää kieltä. Kerro kuvasta oleellinen tieto – kaikkea ei tarvitse selostaa.</w:t>
      </w:r>
    </w:p>
    <w:p>
      <w:pPr>
        <w:pStyle w:val="Heading2"/>
        <w:numPr>
          <w:ilvl w:val="1"/>
          <w:numId w:val="2"/>
        </w:numPr>
        <w:ind w:hanging="578" w:start="578"/>
        <w:rPr/>
      </w:pPr>
      <w:bookmarkStart w:id="11" w:name="_Toc68862329"/>
      <w:r>
        <w:rPr/>
        <w:t>Vaihtoehtoisen tekstin lisääminen kuvalle</w:t>
      </w:r>
      <w:bookmarkEnd w:id="11"/>
    </w:p>
    <w:p>
      <w:pPr>
        <w:pStyle w:val="Leiptekstiennenlainaustatailuetelmaa"/>
        <w:rPr/>
      </w:pPr>
      <w:r>
        <w:rPr/>
        <w:t>Kuvalle annetaan Word-asiakirjassa vaihtoehtoinen teksti eli tekstivastine seuraavasti:</w:t>
      </w:r>
    </w:p>
    <w:p>
      <w:pPr>
        <w:pStyle w:val="Leipteksti1"/>
        <w:numPr>
          <w:ilvl w:val="0"/>
          <w:numId w:val="12"/>
        </w:numPr>
        <w:rPr/>
      </w:pPr>
      <w:r>
        <w:rPr/>
        <w:t>Siirrä kohdistin kuvan päälle ja paina hiiren kakkospainiketta.</w:t>
      </w:r>
    </w:p>
    <w:p>
      <w:pPr>
        <w:pStyle w:val="Leipteksti1"/>
        <w:numPr>
          <w:ilvl w:val="0"/>
          <w:numId w:val="12"/>
        </w:numPr>
        <w:rPr/>
      </w:pPr>
      <w:r>
        <w:rPr/>
        <w:t>Valitse kohta: ”Muotoile kuvaa…” (</w:t>
      </w:r>
      <w:r>
        <w:rPr/>
        <w:fldChar w:fldCharType="begin"/>
      </w:r>
      <w:r>
        <w:rPr/>
        <w:instrText xml:space="preserve"> REF _Ref64386002 \h </w:instrText>
      </w:r>
      <w:r>
        <w:rPr/>
        <w:fldChar w:fldCharType="separate"/>
      </w:r>
      <w:r>
        <w:rPr/>
        <w:t>Kuva 2</w:t>
      </w:r>
      <w:r>
        <w:rPr/>
        <w:fldChar w:fldCharType="end"/>
      </w:r>
      <w:r>
        <w:rPr/>
        <w:t>).</w:t>
      </w:r>
    </w:p>
    <w:p>
      <w:pPr>
        <w:pStyle w:val="Leipteksti1"/>
        <w:numPr>
          <w:ilvl w:val="0"/>
          <w:numId w:val="12"/>
        </w:numPr>
        <w:rPr/>
      </w:pPr>
      <w:r>
        <w:rPr/>
        <w:t>Valitse avautuvasta ”Muotoile kuvaa” -ikkunasta kolmas kohta ”Asettelu ja ominaisuudet”.</w:t>
      </w:r>
    </w:p>
    <w:p>
      <w:pPr>
        <w:pStyle w:val="Leipteksti1"/>
        <w:numPr>
          <w:ilvl w:val="0"/>
          <w:numId w:val="12"/>
        </w:numPr>
        <w:rPr/>
      </w:pPr>
      <w:r>
        <w:rPr/>
        <w:t>Valitse kohta ”Vaihtoehtoinen teksti” ja kirjoita kohtaan ”Kuvaus” selostus kuvan sisällöstä. Älä kirjoita mitään kohtaan ”Otsikko”.</w:t>
      </w:r>
    </w:p>
    <w:p>
      <w:pPr>
        <w:pStyle w:val="Leipteksti1"/>
        <w:keepNext w:val="true"/>
        <w:rPr/>
      </w:pPr>
      <w:r>
        <w:rPr/>
        <w:drawing>
          <wp:inline distT="0" distB="0" distL="0" distR="0">
            <wp:extent cx="2327910" cy="3133725"/>
            <wp:effectExtent l="0" t="0" r="0" b="0"/>
            <wp:docPr id="5" name="Kuva 12" descr="Valintaikkuna, jossa syötetään kuvalle vaihtoehtoinen tek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12" descr="Valintaikkuna, jossa syötetään kuvalle vaihtoehtoinen teksti."/>
                    <pic:cNvPicPr>
                      <a:picLocks noChangeAspect="1" noChangeArrowheads="1"/>
                    </pic:cNvPicPr>
                  </pic:nvPicPr>
                  <pic:blipFill>
                    <a:blip r:embed="rId19"/>
                    <a:stretch>
                      <a:fillRect/>
                    </a:stretch>
                  </pic:blipFill>
                  <pic:spPr bwMode="auto">
                    <a:xfrm>
                      <a:off x="0" y="0"/>
                      <a:ext cx="2327910" cy="3133725"/>
                    </a:xfrm>
                    <a:prstGeom prst="rect">
                      <a:avLst/>
                    </a:prstGeom>
                    <a:noFill/>
                  </pic:spPr>
                </pic:pic>
              </a:graphicData>
            </a:graphic>
          </wp:inline>
        </w:drawing>
      </w:r>
    </w:p>
    <w:p>
      <w:pPr>
        <w:pStyle w:val="Caption"/>
        <w:rPr/>
      </w:pPr>
      <w:bookmarkStart w:id="12" w:name="_Ref64386002"/>
      <w:r>
        <w:rPr/>
        <w:t xml:space="preserve">Kuva </w:t>
      </w:r>
      <w:r>
        <w:rPr/>
        <w:fldChar w:fldCharType="begin"/>
      </w:r>
      <w:r>
        <w:rPr/>
        <w:instrText xml:space="preserve"> SEQ Kuva \* ARABIC </w:instrText>
      </w:r>
      <w:r>
        <w:rPr/>
        <w:fldChar w:fldCharType="separate"/>
      </w:r>
      <w:r>
        <w:rPr/>
        <w:t>2</w:t>
      </w:r>
      <w:r>
        <w:rPr/>
        <w:fldChar w:fldCharType="end"/>
      </w:r>
      <w:bookmarkEnd w:id="12"/>
      <w:r>
        <w:rPr/>
        <w:t>. Vaihtoehtoisen tekstin lisääminen kuvalle Muotoile kuvaa -valintaikkunassa.</w:t>
      </w:r>
    </w:p>
    <w:p>
      <w:pPr>
        <w:pStyle w:val="Leipteksti1"/>
        <w:rPr>
          <w:lang w:eastAsia="fi-FI"/>
        </w:rPr>
      </w:pPr>
      <w:r>
        <w:rPr>
          <w:lang w:eastAsia="fi-FI"/>
        </w:rPr>
        <w:t>Kuvan jälkeen tulee tekstiä ennen seuraavaa kuvaa tai taulukkoa tai seuraavaa otsikkoa.</w:t>
      </w:r>
    </w:p>
    <w:p>
      <w:pPr>
        <w:pStyle w:val="Heading2"/>
        <w:numPr>
          <w:ilvl w:val="1"/>
          <w:numId w:val="2"/>
        </w:numPr>
        <w:ind w:hanging="578" w:start="578"/>
        <w:rPr/>
      </w:pPr>
      <w:bookmarkStart w:id="13" w:name="_Toc68862330"/>
      <w:r>
        <w:rPr/>
        <w:t>Vaihtoehtoisen tekstin lisääminen taulukolle</w:t>
      </w:r>
      <w:bookmarkEnd w:id="13"/>
    </w:p>
    <w:p>
      <w:pPr>
        <w:pStyle w:val="Leipteksti1"/>
        <w:rPr/>
      </w:pPr>
      <w:r>
        <w:rPr/>
        <w:t>Taulukoille on lisättävä kuvien tapaan vaihtoehtoinen teksti saavutettavuuden parantamiseksi. Taulukon vaihtoehtoinen teksti lisätään napsauttamalla taulukon vasemman yläkulman lähellä olevaa taulukonvalitsinta hiiren kakkospainikkeella, valitsemalla Taulukon ominaisuudet ja siirtymällä sen jälkeen Vaihtoehtoinen teksti -välilehdelle. Kirjoita vaihtoehtoinen teksti Kuvaus-kenttään.</w:t>
      </w:r>
    </w:p>
    <w:p>
      <w:pPr>
        <w:pStyle w:val="Heading1"/>
        <w:numPr>
          <w:ilvl w:val="0"/>
          <w:numId w:val="2"/>
        </w:numPr>
        <w:rPr>
          <w:szCs w:val="26"/>
        </w:rPr>
      </w:pPr>
      <w:bookmarkStart w:id="14" w:name="_Toc68862331"/>
      <w:r>
        <w:rPr/>
        <w:t>Saavutettava asiakirja</w:t>
      </w:r>
      <w:bookmarkEnd w:id="14"/>
    </w:p>
    <w:p>
      <w:pPr>
        <w:pStyle w:val="Heading2"/>
        <w:numPr>
          <w:ilvl w:val="1"/>
          <w:numId w:val="2"/>
        </w:numPr>
        <w:ind w:hanging="578" w:start="578"/>
        <w:rPr/>
      </w:pPr>
      <w:bookmarkStart w:id="15" w:name="_Toc68862332"/>
      <w:r>
        <w:rPr/>
        <w:t>Asiakirjan ominaisuuksien viimeistely</w:t>
      </w:r>
      <w:bookmarkEnd w:id="15"/>
    </w:p>
    <w:p>
      <w:pPr>
        <w:pStyle w:val="Leipteksti1"/>
        <w:rPr/>
      </w:pPr>
      <w:r>
        <w:rPr/>
        <w:t>Kun insinöörityösi sisältö on kunnossa, viimeistele asiakirja määrittämällä sen ominaisuudet. Tämä on tärkeää, jotta varmistat PDF-tiedoston saavutettavuuden, kun muunnat Word-tiedoston PDF-muotoon.</w:t>
      </w:r>
    </w:p>
    <w:p>
      <w:pPr>
        <w:pStyle w:val="Leipteksti1"/>
        <w:rPr/>
      </w:pPr>
      <w:r>
        <w:rPr/>
        <w:t>Kirjoita asiakirjalle otsikko Tiedosto-valikon Tiedot-kohdassa (</w:t>
      </w:r>
      <w:r>
        <w:rPr/>
        <w:fldChar w:fldCharType="begin"/>
      </w:r>
      <w:r>
        <w:rPr/>
        <w:instrText xml:space="preserve"> REF _Ref64375919 \h </w:instrText>
      </w:r>
      <w:r>
        <w:rPr/>
        <w:fldChar w:fldCharType="separate"/>
      </w:r>
      <w:r>
        <w:rPr/>
        <w:t>Kuva 3</w:t>
      </w:r>
      <w:r>
        <w:rPr/>
        <w:fldChar w:fldCharType="end"/>
      </w:r>
      <w:r>
        <w:rPr/>
        <w:t>). Anna otsikoksi insinöörityösi pääotsikko.</w:t>
      </w:r>
    </w:p>
    <w:p>
      <w:pPr>
        <w:pStyle w:val="Leipteksti1"/>
        <w:keepNext w:val="true"/>
        <w:rPr/>
      </w:pPr>
      <w:r>
        <w:rPr/>
        <w:drawing>
          <wp:inline distT="0" distB="0" distL="0" distR="0">
            <wp:extent cx="3780155" cy="1328420"/>
            <wp:effectExtent l="0" t="0" r="0" b="0"/>
            <wp:docPr id="6" name="Picture 2" descr="Tiedostovalikon kohta, josta päästään käynnistämään saavutettavuuden tarkis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Tiedostovalikon kohta, josta päästään käynnistämään saavutettavuuden tarkistus."/>
                    <pic:cNvPicPr>
                      <a:picLocks noChangeAspect="1" noChangeArrowheads="1"/>
                    </pic:cNvPicPr>
                  </pic:nvPicPr>
                  <pic:blipFill>
                    <a:blip r:embed="rId20"/>
                    <a:stretch>
                      <a:fillRect/>
                    </a:stretch>
                  </pic:blipFill>
                  <pic:spPr bwMode="auto">
                    <a:xfrm>
                      <a:off x="0" y="0"/>
                      <a:ext cx="3780155" cy="1328420"/>
                    </a:xfrm>
                    <a:prstGeom prst="rect">
                      <a:avLst/>
                    </a:prstGeom>
                    <a:noFill/>
                  </pic:spPr>
                </pic:pic>
              </a:graphicData>
            </a:graphic>
          </wp:inline>
        </w:drawing>
      </w:r>
    </w:p>
    <w:p>
      <w:pPr>
        <w:pStyle w:val="Caption"/>
        <w:rPr/>
      </w:pPr>
      <w:bookmarkStart w:id="16" w:name="_Ref64375919"/>
      <w:r>
        <w:rPr/>
        <w:t xml:space="preserve">Kuva </w:t>
      </w:r>
      <w:r>
        <w:rPr/>
        <w:fldChar w:fldCharType="begin"/>
      </w:r>
      <w:r>
        <w:rPr/>
        <w:instrText xml:space="preserve"> SEQ Kuva \* ARABIC </w:instrText>
      </w:r>
      <w:r>
        <w:rPr/>
        <w:fldChar w:fldCharType="separate"/>
      </w:r>
      <w:r>
        <w:rPr/>
        <w:t>3</w:t>
      </w:r>
      <w:r>
        <w:rPr/>
        <w:fldChar w:fldCharType="end"/>
      </w:r>
      <w:bookmarkEnd w:id="16"/>
      <w:r>
        <w:rPr/>
        <w:t>. Tiedosto-valikon Tiedot-kohta Word-ohjelmassa.</w:t>
      </w:r>
    </w:p>
    <w:p>
      <w:pPr>
        <w:pStyle w:val="Leipteksti1"/>
        <w:rPr>
          <w:lang w:eastAsia="fi-FI"/>
        </w:rPr>
      </w:pPr>
      <w:r>
        <w:rPr>
          <w:lang w:eastAsia="fi-FI"/>
        </w:rPr>
        <w:t>Kuvan jälkeen tulee tekstiä ennen seuraavaa kuvaa tai taulukkoa tai seuraavaa otsikkoa.</w:t>
      </w:r>
    </w:p>
    <w:p>
      <w:pPr>
        <w:pStyle w:val="Heading2"/>
        <w:numPr>
          <w:ilvl w:val="1"/>
          <w:numId w:val="2"/>
        </w:numPr>
        <w:ind w:hanging="578" w:start="578"/>
        <w:rPr/>
      </w:pPr>
      <w:bookmarkStart w:id="17" w:name="_Toc68862333"/>
      <w:r>
        <w:rPr/>
        <w:t>Insinöörityön saavutettavuuden tarkistus</w:t>
      </w:r>
      <w:bookmarkEnd w:id="17"/>
    </w:p>
    <w:p>
      <w:pPr>
        <w:pStyle w:val="Leiptekstiennenlainaustatailuetelmaa"/>
        <w:rPr/>
      </w:pPr>
      <w:r>
        <w:rPr/>
        <w:t>Word-ohjelmassa on toiminto, jonka avulla asiakirjan saavutettavuuden voi tarkistaa:</w:t>
      </w:r>
    </w:p>
    <w:p>
      <w:pPr>
        <w:pStyle w:val="Leipteksti1"/>
        <w:numPr>
          <w:ilvl w:val="0"/>
          <w:numId w:val="9"/>
        </w:numPr>
        <w:rPr/>
      </w:pPr>
      <w:r>
        <w:rPr/>
        <w:t>Valitse Tiedosto-valikosta kohta Tiedot (</w:t>
      </w:r>
      <w:r>
        <w:rPr/>
        <w:fldChar w:fldCharType="begin"/>
      </w:r>
      <w:r>
        <w:rPr/>
        <w:instrText xml:space="preserve"> REF _Ref64385618 \h </w:instrText>
      </w:r>
      <w:r>
        <w:rPr/>
        <w:fldChar w:fldCharType="separate"/>
      </w:r>
      <w:r>
        <w:rPr/>
        <w:t>Kuva 4</w:t>
      </w:r>
      <w:r>
        <w:rPr/>
        <w:fldChar w:fldCharType="end"/>
      </w:r>
      <w:r>
        <w:rPr/>
        <w:t>).</w:t>
      </w:r>
    </w:p>
    <w:p>
      <w:pPr>
        <w:pStyle w:val="Leipteksti1"/>
        <w:numPr>
          <w:ilvl w:val="0"/>
          <w:numId w:val="9"/>
        </w:numPr>
        <w:rPr/>
      </w:pPr>
      <w:r>
        <w:rPr/>
        <w:t xml:space="preserve">Valitse sitten kohta Tarkista ongelmien varalta. </w:t>
      </w:r>
    </w:p>
    <w:p>
      <w:pPr>
        <w:pStyle w:val="Leipteksti1"/>
        <w:numPr>
          <w:ilvl w:val="0"/>
          <w:numId w:val="9"/>
        </w:numPr>
        <w:rPr/>
      </w:pPr>
      <w:r>
        <w:rPr/>
        <w:t>Valitse Tarkista helppokäyttöisyys.</w:t>
      </w:r>
    </w:p>
    <w:p>
      <w:pPr>
        <w:pStyle w:val="Leipteksti1"/>
        <w:keepNext w:val="true"/>
        <w:rPr/>
      </w:pPr>
      <w:r>
        <w:rPr/>
        <w:drawing>
          <wp:inline distT="0" distB="0" distL="0" distR="0">
            <wp:extent cx="2879725" cy="3045460"/>
            <wp:effectExtent l="0" t="0" r="0" b="0"/>
            <wp:docPr id="7" name="Picture 3" descr="Tarkista helppokäyttöisuus -valinta Tiedostot-valikon Tarkista ongelmien varalta -kohd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Tarkista helppokäyttöisuus -valinta Tiedostot-valikon Tarkista ongelmien varalta -kohdassa."/>
                    <pic:cNvPicPr>
                      <a:picLocks noChangeAspect="1" noChangeArrowheads="1"/>
                    </pic:cNvPicPr>
                  </pic:nvPicPr>
                  <pic:blipFill>
                    <a:blip r:embed="rId21"/>
                    <a:stretch>
                      <a:fillRect/>
                    </a:stretch>
                  </pic:blipFill>
                  <pic:spPr bwMode="auto">
                    <a:xfrm>
                      <a:off x="0" y="0"/>
                      <a:ext cx="2879725" cy="3045460"/>
                    </a:xfrm>
                    <a:prstGeom prst="rect">
                      <a:avLst/>
                    </a:prstGeom>
                    <a:noFill/>
                  </pic:spPr>
                </pic:pic>
              </a:graphicData>
            </a:graphic>
          </wp:inline>
        </w:drawing>
      </w:r>
    </w:p>
    <w:p>
      <w:pPr>
        <w:pStyle w:val="Caption"/>
        <w:rPr/>
      </w:pPr>
      <w:bookmarkStart w:id="18" w:name="_Ref64385618"/>
      <w:r>
        <w:rPr/>
        <w:t xml:space="preserve">Kuva </w:t>
      </w:r>
      <w:r>
        <w:rPr/>
        <w:fldChar w:fldCharType="begin"/>
      </w:r>
      <w:r>
        <w:rPr/>
        <w:instrText xml:space="preserve"> SEQ Kuva \* ARABIC </w:instrText>
      </w:r>
      <w:r>
        <w:rPr/>
        <w:fldChar w:fldCharType="separate"/>
      </w:r>
      <w:r>
        <w:rPr/>
        <w:t>4</w:t>
      </w:r>
      <w:r>
        <w:rPr/>
        <w:fldChar w:fldCharType="end"/>
      </w:r>
      <w:bookmarkEnd w:id="18"/>
      <w:r>
        <w:rPr/>
        <w:t>. Asiakirjan helppokäyttöisyyden tarkistus Word-ohjelmassa.</w:t>
      </w:r>
    </w:p>
    <w:p>
      <w:pPr>
        <w:pStyle w:val="Leipteksti1"/>
        <w:rPr/>
      </w:pPr>
      <w:r>
        <w:rPr/>
        <w:t>Tämän jälkeen Wordin oikeaan laitaan ilmestyy ikkuna Helppokäyttöisyyden tarkistus. Tarkistuksen tuloksissa näkyvät mahdolliset virheet ja varoitukset. Saat lisätietoja tuloksista, kun painat tuloslistassa elementin nimeä. Word kertoo myös korjaamisen syyn eli sen, miksi korjaus kannattaa tehdä, ja antaa korjausohjeen. Korjaa ainakin kaikki virheet.</w:t>
      </w:r>
    </w:p>
    <w:p>
      <w:pPr>
        <w:pStyle w:val="Heading2"/>
        <w:numPr>
          <w:ilvl w:val="1"/>
          <w:numId w:val="2"/>
        </w:numPr>
        <w:ind w:hanging="578" w:start="578"/>
        <w:rPr/>
      </w:pPr>
      <w:bookmarkStart w:id="19" w:name="_Toc68862334"/>
      <w:r>
        <w:rPr/>
        <w:t>Word-tiedoston tallentaminen saavutettavaksi PDF-tiedostoksi</w:t>
      </w:r>
      <w:bookmarkEnd w:id="19"/>
    </w:p>
    <w:p>
      <w:pPr>
        <w:pStyle w:val="Leiptekstiennenlainaustatailuetelmaa"/>
        <w:rPr/>
      </w:pPr>
      <w:r>
        <w:rPr/>
        <w:t>Kun olet toimittanut insinöörityösi saavutettavasti ja tarkistanut sen helppokäyttöisyyden, muunna se saavutettavaksi PDF-tiedoksi:</w:t>
      </w:r>
    </w:p>
    <w:p>
      <w:pPr>
        <w:pStyle w:val="Leipteksti1"/>
        <w:numPr>
          <w:ilvl w:val="0"/>
          <w:numId w:val="10"/>
        </w:numPr>
        <w:rPr/>
      </w:pPr>
      <w:r>
        <w:rPr/>
        <w:t>Tee PDF-tiedosto joko Vie-toiminnon (Luo PDF) tai Tallenna nimellä -toiminnon avulla.</w:t>
      </w:r>
    </w:p>
    <w:p>
      <w:pPr>
        <w:pStyle w:val="Leipteksti1"/>
        <w:numPr>
          <w:ilvl w:val="0"/>
          <w:numId w:val="10"/>
        </w:numPr>
        <w:rPr/>
      </w:pPr>
      <w:r>
        <w:rPr/>
        <w:t>Valitse tallennuksen asetuksissa kohdat </w:t>
      </w:r>
      <w:r>
        <w:rPr>
          <w:bCs/>
        </w:rPr>
        <w:t>Asiakirjan ominaisuudet</w:t>
      </w:r>
      <w:r>
        <w:rPr/>
        <w:t xml:space="preserve"> ja </w:t>
      </w:r>
      <w:r>
        <w:rPr>
          <w:bCs/>
        </w:rPr>
        <w:t>Asiakirjan rakenteen tunnisteet helppokäyttötoimintoa varten</w:t>
      </w:r>
      <w:r>
        <w:rPr/>
        <w:t xml:space="preserve">. </w:t>
      </w:r>
    </w:p>
    <w:p>
      <w:pPr>
        <w:pStyle w:val="Leipteksti1"/>
        <w:numPr>
          <w:ilvl w:val="0"/>
          <w:numId w:val="10"/>
        </w:numPr>
        <w:rPr/>
      </w:pPr>
      <w:r>
        <w:rPr/>
        <w:t>Valitse Luo kirjanmerkit käyttämällä Otsikoita (</w:t>
      </w:r>
      <w:r>
        <w:rPr/>
        <w:fldChar w:fldCharType="begin"/>
      </w:r>
      <w:r>
        <w:rPr/>
        <w:instrText xml:space="preserve"> REF _Ref64385935 \h </w:instrText>
      </w:r>
      <w:r>
        <w:rPr/>
        <w:fldChar w:fldCharType="separate"/>
      </w:r>
      <w:r>
        <w:rPr/>
        <w:t>Kuva 5</w:t>
      </w:r>
      <w:r>
        <w:rPr/>
        <w:fldChar w:fldCharType="end"/>
      </w:r>
      <w:r>
        <w:rPr/>
        <w:t>).</w:t>
      </w:r>
    </w:p>
    <w:p>
      <w:pPr>
        <w:pStyle w:val="Leipteksti1"/>
        <w:keepNext w:val="true"/>
        <w:rPr/>
      </w:pPr>
      <w:r>
        <w:rPr/>
        <w:drawing>
          <wp:inline distT="0" distB="0" distL="0" distR="0">
            <wp:extent cx="2879725" cy="4154170"/>
            <wp:effectExtent l="0" t="0" r="0" b="0"/>
            <wp:docPr id="8" name="Picture 4" descr="Valintaikkuna, jossa määritetään saavutettavan PDF-tiedoston luontiin vaadittavat yksityiskohd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Valintaikkuna, jossa määritetään saavutettavan PDF-tiedoston luontiin vaadittavat yksityiskohdat."/>
                    <pic:cNvPicPr>
                      <a:picLocks noChangeAspect="1" noChangeArrowheads="1"/>
                    </pic:cNvPicPr>
                  </pic:nvPicPr>
                  <pic:blipFill>
                    <a:blip r:embed="rId22"/>
                    <a:stretch>
                      <a:fillRect/>
                    </a:stretch>
                  </pic:blipFill>
                  <pic:spPr bwMode="auto">
                    <a:xfrm>
                      <a:off x="0" y="0"/>
                      <a:ext cx="2879725" cy="4154170"/>
                    </a:xfrm>
                    <a:prstGeom prst="rect">
                      <a:avLst/>
                    </a:prstGeom>
                    <a:noFill/>
                  </pic:spPr>
                </pic:pic>
              </a:graphicData>
            </a:graphic>
          </wp:inline>
        </w:drawing>
      </w:r>
    </w:p>
    <w:p>
      <w:pPr>
        <w:pStyle w:val="Caption"/>
        <w:rPr/>
      </w:pPr>
      <w:bookmarkStart w:id="20" w:name="_Ref64385935"/>
      <w:r>
        <w:rPr/>
        <w:t xml:space="preserve">Kuva </w:t>
      </w:r>
      <w:r>
        <w:rPr/>
        <w:fldChar w:fldCharType="begin"/>
      </w:r>
      <w:r>
        <w:rPr/>
        <w:instrText xml:space="preserve"> SEQ Kuva \* ARABIC </w:instrText>
      </w:r>
      <w:r>
        <w:rPr/>
        <w:fldChar w:fldCharType="separate"/>
      </w:r>
      <w:r>
        <w:rPr/>
        <w:t>5</w:t>
      </w:r>
      <w:r>
        <w:rPr/>
        <w:fldChar w:fldCharType="end"/>
      </w:r>
      <w:bookmarkEnd w:id="20"/>
      <w:r>
        <w:rPr/>
        <w:t>. Saavutettavan PDF-tiedoston luominen Word-ohjelmassa.</w:t>
      </w:r>
    </w:p>
    <w:p>
      <w:pPr>
        <w:sectPr>
          <w:headerReference w:type="default" r:id="rId23"/>
          <w:headerReference w:type="first" r:id="rId24"/>
          <w:footerReference w:type="default" r:id="rId25"/>
          <w:footerReference w:type="first" r:id="rId26"/>
          <w:type w:val="nextPage"/>
          <w:pgSz w:w="11906" w:h="16838"/>
          <w:pgMar w:left="2229" w:right="1127" w:gutter="0" w:header="567" w:top="1418" w:footer="567" w:bottom="1701"/>
          <w:pgNumType w:start="1" w:fmt="decimal"/>
          <w:formProt w:val="false"/>
          <w:textDirection w:val="lrTb"/>
          <w:docGrid w:type="default" w:linePitch="360" w:charSpace="0"/>
        </w:sectPr>
        <w:pStyle w:val="Leipteksti1"/>
        <w:spacing w:before="360" w:after="360"/>
        <w:rPr/>
      </w:pPr>
      <w:r>
        <w:rPr/>
        <w:t>Älä käytä Tulosta PDF -toimintoa, koska lopputulos ei ole saavutettava PDF-tiedosto.</w:t>
      </w:r>
    </w:p>
    <w:p>
      <w:pPr>
        <w:pStyle w:val="Lhteetliitteetotsikko"/>
        <w:rPr/>
      </w:pPr>
      <w:bookmarkStart w:id="21" w:name="_Toc278793827"/>
      <w:bookmarkStart w:id="22" w:name="_Toc68862335"/>
      <w:r>
        <w:rPr/>
        <w:t>Lähteet</w:t>
      </w:r>
      <w:bookmarkEnd w:id="21"/>
      <w:bookmarkEnd w:id="22"/>
    </w:p>
    <w:p>
      <w:pPr>
        <w:pStyle w:val="Leipteksti1"/>
        <w:rPr/>
      </w:pPr>
      <w:r>
        <w:rPr/>
        <w:t>Uformat</w:t>
      </w:r>
    </w:p>
    <w:p>
      <w:pPr>
        <w:pStyle w:val="Leipteksti1"/>
        <w:rPr/>
      </w:pPr>
      <w:r>
        <w:rPr/>
        <w:t xml:space="preserve">1. </w:t>
      </w:r>
      <w:hyperlink r:id="rId27">
        <w:r>
          <w:rPr>
            <w:rStyle w:val="Hyperlink"/>
          </w:rPr>
          <w:t>https://www.geeksforgeeks.org/blogs/what-is-full-stack-development/</w:t>
        </w:r>
      </w:hyperlink>
    </w:p>
    <w:p>
      <w:pPr>
        <w:pStyle w:val="Leipteksti1"/>
        <w:rPr/>
      </w:pPr>
      <w:r>
        <w:rPr/>
        <w:t xml:space="preserve">2. </w:t>
      </w:r>
      <w:hyperlink r:id="rId28">
        <w:r>
          <w:rPr>
            <w:rStyle w:val="Hyperlink"/>
          </w:rPr>
          <w:t>https://aws.amazon.com/what-is/full-stack-development/</w:t>
        </w:r>
      </w:hyperlink>
    </w:p>
    <w:p>
      <w:pPr>
        <w:pStyle w:val="Leipteksti1"/>
        <w:rPr/>
      </w:pPr>
      <w:r>
        <w:rPr/>
        <w:t xml:space="preserve">3. </w:t>
      </w:r>
      <w:hyperlink r:id="rId29">
        <w:r>
          <w:rPr>
            <w:rStyle w:val="Hyperlink"/>
          </w:rPr>
          <w:t>https://www.scaler.com/blog/full-stack-developer/</w:t>
        </w:r>
      </w:hyperlink>
    </w:p>
    <w:p>
      <w:pPr>
        <w:pStyle w:val="Leipteksti1"/>
        <w:rPr/>
      </w:pPr>
      <w:r>
        <w:rPr/>
        <w:t xml:space="preserve">4. </w:t>
      </w:r>
      <w:hyperlink r:id="rId30">
        <w:r>
          <w:rPr>
            <w:rStyle w:val="Hyperlink"/>
          </w:rPr>
          <w:t>https://www.mongodb.com/resources/basics/full-stack-development</w:t>
        </w:r>
      </w:hyperlink>
    </w:p>
    <w:p>
      <w:pPr>
        <w:pStyle w:val="Leipteksti1"/>
        <w:rPr/>
      </w:pPr>
      <w:r>
        <w:rPr/>
        <w:t xml:space="preserve">5. </w:t>
      </w:r>
      <w:hyperlink r:id="rId31">
        <w:r>
          <w:rPr>
            <w:rStyle w:val="Hyperlink"/>
          </w:rPr>
          <w:t>https://www.tealhq.com/career-paths/full-stack-developer</w:t>
        </w:r>
      </w:hyperlink>
    </w:p>
    <w:p>
      <w:pPr>
        <w:pStyle w:val="Leipteksti1"/>
        <w:rPr/>
      </w:pPr>
      <w:r>
        <w:rPr/>
        <w:t>Käytä jompaakumpaa alla olevista viittausjärjestelmistä. Poista se, jota et aio käyttää.</w:t>
      </w:r>
    </w:p>
    <w:p>
      <w:pPr>
        <w:pStyle w:val="Leipteksti1"/>
        <w:rPr/>
      </w:pPr>
      <w:r>
        <w:rPr/>
        <w:t>Harvard-järjestelmä (nimi-vuosijärjestelmä):</w:t>
      </w:r>
    </w:p>
    <w:p>
      <w:pPr>
        <w:pStyle w:val="Leiptekstiennenlainaustatailuetelmaa"/>
        <w:rPr/>
      </w:pPr>
      <w:r>
        <w:rPr/>
        <w:t>Lisää lähteet aakkosjärjestyksessä.</w:t>
      </w:r>
    </w:p>
    <w:p>
      <w:pPr>
        <w:pStyle w:val="Numeroimattomatlhteet"/>
        <w:ind w:hanging="0" w:start="0"/>
        <w:rPr/>
      </w:pPr>
      <w:r>
        <w:rPr/>
        <w:t>Aaltonen, Pietu. 2019. Tutkiva kirjoittaja ammattikorkeakoulussa. Opinnäytetyö. Metropolia Ammattikorkeakoulu. Theseus-tietokanta.</w:t>
      </w:r>
    </w:p>
    <w:p>
      <w:pPr>
        <w:pStyle w:val="Numeroimattomatlhteet"/>
        <w:ind w:hanging="0" w:start="0"/>
        <w:rPr/>
      </w:pPr>
      <w:r>
        <w:rPr/>
        <w:t>Oppivainen, Sanelma. 2020. Opinnäytetyön raportointiopas. Helsinki: Kaarikustantamo.</w:t>
      </w:r>
    </w:p>
    <w:p>
      <w:pPr>
        <w:pStyle w:val="Numeroimattomatlhteet"/>
        <w:ind w:hanging="0" w:start="0"/>
        <w:rPr/>
      </w:pPr>
      <w:r>
        <w:rPr/>
      </w:r>
    </w:p>
    <w:p>
      <w:pPr>
        <w:pStyle w:val="Leipteksti1"/>
        <w:rPr/>
      </w:pPr>
      <w:r>
        <w:rPr/>
        <w:t>Vancouver-järjestelmä (numeroviitejärjestelmä):</w:t>
      </w:r>
    </w:p>
    <w:p>
      <w:pPr>
        <w:pStyle w:val="Leiptekstiennenlainaustatailuetelmaa"/>
        <w:rPr/>
      </w:pPr>
      <w:r>
        <w:rPr/>
        <w:t>Lisää lähteet siinä järjestyksessä, kuin ne on mainittu tekstissä.</w:t>
      </w:r>
    </w:p>
    <w:p>
      <w:pPr>
        <w:pStyle w:val="Numeroidutlhteet"/>
        <w:numPr>
          <w:ilvl w:val="0"/>
          <w:numId w:val="4"/>
        </w:numPr>
        <w:rPr/>
      </w:pPr>
      <w:r>
        <w:rPr/>
        <w:t>Oppivainen, Sanelma. 2020. Opinnäytetyön raportointiopas. Helsinki: Kaarikustantamo.</w:t>
      </w:r>
    </w:p>
    <w:p>
      <w:pPr>
        <w:sectPr>
          <w:headerReference w:type="default" r:id="rId32"/>
          <w:headerReference w:type="first" r:id="rId33"/>
          <w:footerReference w:type="default" r:id="rId34"/>
          <w:footerReference w:type="first" r:id="rId35"/>
          <w:type w:val="nextPage"/>
          <w:pgSz w:w="11906" w:h="16838"/>
          <w:pgMar w:left="2268" w:right="1134" w:gutter="0" w:header="567" w:top="1418" w:footer="567" w:bottom="1701"/>
          <w:pgNumType w:fmt="decimal"/>
          <w:formProt w:val="false"/>
          <w:textDirection w:val="lrTb"/>
          <w:docGrid w:type="default" w:linePitch="360" w:charSpace="0"/>
        </w:sectPr>
        <w:pStyle w:val="Numeroidutlhteet"/>
        <w:numPr>
          <w:ilvl w:val="0"/>
          <w:numId w:val="4"/>
        </w:numPr>
        <w:spacing w:before="0" w:after="0"/>
        <w:rPr/>
      </w:pPr>
      <w:r>
        <w:rPr/>
        <w:t>Aaltonen, Pietu. 2019. Tutkiva kirjoittaja ammattikorkeakoulussa. Opinnäytetyö. Metropolia Ammattikorkeakoulu. Theseus-tietokanta.</w:t>
      </w:r>
    </w:p>
    <w:p>
      <w:pPr>
        <w:pStyle w:val="Liitteenotsikko"/>
        <w:rPr/>
      </w:pPr>
      <w:r>
        <w:rPr/>
        <w:t>Liitteen otsikko</w:t>
      </w:r>
    </w:p>
    <w:p>
      <w:pPr>
        <w:pStyle w:val="Leipteksti1"/>
        <w:rPr/>
      </w:pPr>
      <w:r>
        <w:rPr/>
        <w:t>Liitteet eivät päivity sisällysluetteloon automaattisesti, vaan ne on lueteltava automaattisesti luotavan sisällysluettelon alapuolella erikseen.</w:t>
      </w:r>
    </w:p>
    <w:p>
      <w:pPr>
        <w:pStyle w:val="Leipteksti1"/>
        <w:rPr/>
      </w:pPr>
      <w:r>
        <w:rPr/>
        <w:t>Jos lisäät liitteeseen kuvia tai taulukoita, Word numeroi ne automaattisesti ikään kuin ne olisivat työn varsinaisessa tekstiosassa. Korjaa liitteissä olevien kuvien ja taulukoiden numerointi käsin siten, että numerointi alkaa kussakin liitteessä ykkösestä.</w:t>
      </w:r>
    </w:p>
    <w:p>
      <w:pPr>
        <w:pStyle w:val="Leipteksti1"/>
        <w:rPr/>
      </w:pPr>
      <w:r>
        <w:rPr/>
        <w:t>Alla on ohje liitteiden lisäämiseksi ja poistamiseksi siten, että ylätunnisteet säilyvät oikeanlaisina.</w:t>
      </w:r>
    </w:p>
    <w:p>
      <w:pPr>
        <w:pStyle w:val="Leiptekstiennenlainaustatailuetelmaa"/>
        <w:rPr/>
      </w:pPr>
      <w:r>
        <w:rPr/>
        <w:t>Ohje uuden liitteen lisäämiseksi:</w:t>
      </w:r>
    </w:p>
    <w:p>
      <w:pPr>
        <w:pStyle w:val="Leipteksti1"/>
        <w:numPr>
          <w:ilvl w:val="0"/>
          <w:numId w:val="6"/>
        </w:numPr>
        <w:rPr/>
      </w:pPr>
      <w:r>
        <w:rPr/>
        <w:t>Siirrä kohdistin viimeisen olemassa olevan liitesivun loppuun.</w:t>
      </w:r>
    </w:p>
    <w:p>
      <w:pPr>
        <w:pStyle w:val="Leipteksti1"/>
        <w:numPr>
          <w:ilvl w:val="0"/>
          <w:numId w:val="6"/>
        </w:numPr>
        <w:rPr/>
      </w:pPr>
      <w:r>
        <w:rPr/>
        <w:t>Valitse Sivun asettelu ja valintanauhasta Vaihdot / Osanvaihdot ˗ Seuraava sivu. Näin loppuun tulostuu uusi liite, mutta sen ylätunnisteessa oleva numero ei ole oikea.</w:t>
      </w:r>
    </w:p>
    <w:p>
      <w:pPr>
        <w:pStyle w:val="Leipteksti1"/>
        <w:numPr>
          <w:ilvl w:val="0"/>
          <w:numId w:val="6"/>
        </w:numPr>
        <w:rPr/>
      </w:pPr>
      <w:r>
        <w:rPr/>
        <w:t>Kaksoisnapauta uuden liitesivun ylätunnistetta, jossa on väärä liitteen numero. Jos valintanauhassa näkyy nyt valittuna vaihtoehto ”Linkitä edelliseen”, paina kyseistä painiketta siten, että vaihtoehto ei enää ole valittuna.</w:t>
      </w:r>
    </w:p>
    <w:p>
      <w:pPr>
        <w:pStyle w:val="Leipteksti1"/>
        <w:rPr/>
      </w:pPr>
      <w:r>
        <w:rPr/>
        <w:t>Korjaa liitteen numero oikeaksi.</w:t>
      </w:r>
    </w:p>
    <w:p>
      <w:pPr>
        <w:pStyle w:val="Leipteksti1"/>
        <w:rPr/>
      </w:pPr>
      <w:r>
        <w:rPr/>
        <w:t>Ohje tarpeettoman liitteen poistamiseksi:</w:t>
      </w:r>
    </w:p>
    <w:p>
      <w:pPr>
        <w:pStyle w:val="Leipteksti1"/>
        <w:numPr>
          <w:ilvl w:val="0"/>
          <w:numId w:val="7"/>
        </w:numPr>
        <w:rPr/>
      </w:pPr>
      <w:r>
        <w:rPr/>
        <w:t>Valitse ensin kokonaisuudessaan liitteenä oleva sivu ja poista sen sisältö Delete-näppäimellä.</w:t>
      </w:r>
    </w:p>
    <w:p>
      <w:pPr>
        <w:pStyle w:val="Leipteksti1"/>
        <w:numPr>
          <w:ilvl w:val="0"/>
          <w:numId w:val="7"/>
        </w:numPr>
        <w:rPr/>
      </w:pPr>
      <w:r>
        <w:rPr/>
        <w:t>Kun olet tyhjentämäsi liitesivun alussa, kaksoisnapauta tyhjän liitesivun ylätunnistetta ja paina valintanauhan painiketta Link to Previous. Ruudulle ilmestyy dialogi-ikkuna (kuva 1).</w:t>
      </w:r>
    </w:p>
    <w:p>
      <w:pPr>
        <w:pStyle w:val="Leipteksti1"/>
        <w:keepNext w:val="true"/>
        <w:rPr/>
      </w:pPr>
      <w:r>
        <w:rPr/>
        <w:drawing>
          <wp:inline distT="0" distB="0" distL="0" distR="0">
            <wp:extent cx="4404360" cy="854075"/>
            <wp:effectExtent l="0" t="0" r="0" b="0"/>
            <wp:docPr id="9" name="Picture 6" descr="Varmistuskysymys osan ylätunnisteen kytkennästä edelliseen ylätunnisteeseen." title="Dialogi-ikk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Varmistuskysymys osan ylätunnisteen kytkennästä edelliseen ylätunnisteeseen." title="Dialogi-ikkuna"/>
                    <pic:cNvPicPr>
                      <a:picLocks noChangeAspect="1" noChangeArrowheads="1"/>
                    </pic:cNvPicPr>
                  </pic:nvPicPr>
                  <pic:blipFill>
                    <a:blip r:embed="rId36"/>
                    <a:stretch>
                      <a:fillRect/>
                    </a:stretch>
                  </pic:blipFill>
                  <pic:spPr bwMode="auto">
                    <a:xfrm>
                      <a:off x="0" y="0"/>
                      <a:ext cx="4404360" cy="854075"/>
                    </a:xfrm>
                    <a:prstGeom prst="rect">
                      <a:avLst/>
                    </a:prstGeom>
                    <a:noFill/>
                  </pic:spPr>
                </pic:pic>
              </a:graphicData>
            </a:graphic>
          </wp:inline>
        </w:drawing>
      </w:r>
    </w:p>
    <w:p>
      <w:pPr>
        <w:pStyle w:val="Caption"/>
        <w:rPr/>
      </w:pPr>
      <w:r>
        <w:rPr/>
        <w:t xml:space="preserve">Kuva </w:t>
      </w:r>
      <w:r>
        <w:rPr/>
        <w:fldChar w:fldCharType="begin"/>
      </w:r>
      <w:r>
        <w:rPr/>
        <w:instrText xml:space="preserve"> SEQ KuvaLiite1 \* ARABIC </w:instrText>
      </w:r>
      <w:r>
        <w:rPr/>
        <w:fldChar w:fldCharType="separate"/>
      </w:r>
      <w:r>
        <w:rPr/>
        <w:t>1</w:t>
      </w:r>
      <w:r>
        <w:rPr/>
        <w:fldChar w:fldCharType="end"/>
      </w:r>
      <w:r>
        <w:rPr/>
        <w:t>. Link to Previous -toiminnon dialogi-ikkuna.</w:t>
      </w:r>
    </w:p>
    <w:p>
      <w:pPr>
        <w:pStyle w:val="Leiptekstiennenlainaustatailuetelmaa"/>
        <w:rPr/>
      </w:pPr>
      <w:r>
        <w:rPr/>
        <w:t>Vastaa Yes.</w:t>
      </w:r>
    </w:p>
    <w:p>
      <w:pPr>
        <w:pStyle w:val="Leipteksti1"/>
        <w:numPr>
          <w:ilvl w:val="0"/>
          <w:numId w:val="7"/>
        </w:numPr>
        <w:rPr/>
      </w:pPr>
      <w:r>
        <w:rPr/>
        <w:t xml:space="preserve">Kytke Home-valikon valintanauhasta piilomerkit näkyviin, jos ne eivät ole näkyvissä: </w:t>
      </w:r>
      <w:r>
        <w:rPr/>
        <w:drawing>
          <wp:inline distT="0" distB="0" distL="0" distR="0">
            <wp:extent cx="276225" cy="276225"/>
            <wp:effectExtent l="0" t="0" r="0" b="0"/>
            <wp:docPr id="10" name="Picture 1" title="Piilomerkki painikkeen kuv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title="Piilomerkki painikkeen kuvake"/>
                    <pic:cNvPicPr>
                      <a:picLocks noChangeAspect="1" noChangeArrowheads="1"/>
                    </pic:cNvPicPr>
                  </pic:nvPicPr>
                  <pic:blipFill>
                    <a:blip r:embed="rId37"/>
                    <a:stretch>
                      <a:fillRect/>
                    </a:stretch>
                  </pic:blipFill>
                  <pic:spPr bwMode="auto">
                    <a:xfrm>
                      <a:off x="0" y="0"/>
                      <a:ext cx="276225" cy="276225"/>
                    </a:xfrm>
                    <a:prstGeom prst="rect">
                      <a:avLst/>
                    </a:prstGeom>
                    <a:noFill/>
                  </pic:spPr>
                </pic:pic>
              </a:graphicData>
            </a:graphic>
          </wp:inline>
        </w:drawing>
      </w:r>
      <w:r>
        <w:rPr/>
        <w:t>.</w:t>
      </w:r>
    </w:p>
    <w:p>
      <w:pPr>
        <w:pStyle w:val="Leipteksti1"/>
        <w:numPr>
          <w:ilvl w:val="0"/>
          <w:numId w:val="7"/>
        </w:numPr>
        <w:rPr/>
      </w:pPr>
      <w:r>
        <w:rPr/>
        <w:t>Käy poistamassa tarpeetonta liitettä edeltävä osan vaihto (kuva 2).</w:t>
      </w:r>
    </w:p>
    <w:p>
      <w:pPr>
        <w:pStyle w:val="Leipteksti1"/>
        <w:keepNext w:val="true"/>
        <w:rPr/>
      </w:pPr>
      <w:r>
        <w:rPr/>
        <w:drawing>
          <wp:inline distT="0" distB="0" distL="0" distR="0">
            <wp:extent cx="5391785" cy="1035050"/>
            <wp:effectExtent l="0" t="0" r="0" b="0"/>
            <wp:docPr id="11" name="Picture 9" descr="Ohjeen mukaan osan vaihto poistetaan siirtämällä kohdistin sen vasemmalle puolelle ja painamalla delete." title="Kuvallinen oh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Ohjeen mukaan osan vaihto poistetaan siirtämällä kohdistin sen vasemmalle puolelle ja painamalla delete." title="Kuvallinen ohje"/>
                    <pic:cNvPicPr>
                      <a:picLocks noChangeAspect="1" noChangeArrowheads="1"/>
                    </pic:cNvPicPr>
                  </pic:nvPicPr>
                  <pic:blipFill>
                    <a:blip r:embed="rId38"/>
                    <a:stretch>
                      <a:fillRect/>
                    </a:stretch>
                  </pic:blipFill>
                  <pic:spPr bwMode="auto">
                    <a:xfrm>
                      <a:off x="0" y="0"/>
                      <a:ext cx="5391785" cy="1035050"/>
                    </a:xfrm>
                    <a:prstGeom prst="rect">
                      <a:avLst/>
                    </a:prstGeom>
                    <a:noFill/>
                  </pic:spPr>
                </pic:pic>
              </a:graphicData>
            </a:graphic>
          </wp:inline>
        </w:drawing>
      </w:r>
    </w:p>
    <w:p>
      <w:pPr>
        <w:sectPr>
          <w:headerReference w:type="default" r:id="rId39"/>
          <w:headerReference w:type="first" r:id="rId40"/>
          <w:footerReference w:type="default" r:id="rId41"/>
          <w:footerReference w:type="first" r:id="rId42"/>
          <w:type w:val="nextPage"/>
          <w:pgSz w:w="11906" w:h="16838"/>
          <w:pgMar w:left="2268" w:right="1134" w:gutter="0" w:header="567" w:top="1418" w:footer="567" w:bottom="1701"/>
          <w:pgNumType w:start="1" w:fmt="decimal"/>
          <w:formProt w:val="false"/>
          <w:textDirection w:val="lrTb"/>
          <w:docGrid w:type="default" w:linePitch="360" w:charSpace="0"/>
        </w:sectPr>
        <w:pStyle w:val="Caption"/>
        <w:spacing w:before="360" w:after="600"/>
        <w:rPr/>
      </w:pPr>
      <w:r>
        <w:rPr/>
        <w:t xml:space="preserve">Kuva </w:t>
      </w:r>
      <w:r>
        <w:rPr/>
        <w:fldChar w:fldCharType="begin"/>
      </w:r>
      <w:r>
        <w:rPr/>
        <w:instrText xml:space="preserve"> SEQ KuvaLiite1 \* ARABIC </w:instrText>
      </w:r>
      <w:r>
        <w:rPr/>
        <w:fldChar w:fldCharType="separate"/>
      </w:r>
      <w:r>
        <w:rPr/>
        <w:t>2</w:t>
      </w:r>
      <w:r>
        <w:rPr/>
        <w:fldChar w:fldCharType="end"/>
      </w:r>
      <w:r>
        <w:rPr/>
        <w:t>. Link to Previous -toiminnon dialogi-ikkuna.</w:t>
      </w:r>
    </w:p>
    <w:p>
      <w:pPr>
        <w:pStyle w:val="Liitteenotsikko"/>
        <w:rPr/>
      </w:pPr>
      <w:r>
        <w:rPr/>
        <w:t>Liitteen otsikko</w:t>
      </w:r>
    </w:p>
    <w:p>
      <w:pPr>
        <w:pStyle w:val="Leipteksti1"/>
        <w:spacing w:before="360" w:after="360"/>
        <w:rPr/>
      </w:pPr>
      <w:r>
        <w:rPr/>
        <w:t>Tähän kirjoitetaan liitteen sisältö.</w:t>
      </w:r>
    </w:p>
    <w:sectPr>
      <w:headerReference w:type="default" r:id="rId43"/>
      <w:headerReference w:type="first" r:id="rId44"/>
      <w:footerReference w:type="default" r:id="rId45"/>
      <w:footerReference w:type="first" r:id="rId46"/>
      <w:type w:val="nextPage"/>
      <w:pgSz w:w="11906" w:h="16838"/>
      <w:pgMar w:left="2268" w:right="1134" w:gutter="0" w:header="567" w:top="1134" w:footer="567" w:bottom="1701"/>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FreeSerif">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FreeSans">
    <w:charset w:val="01" w:characterSet="utf-8"/>
    <w:family w:val="swiss"/>
    <w:pitch w:val="variable"/>
  </w:font>
  <w:font w:name="Calibri">
    <w:charset w:val="01" w:characterSet="utf-8"/>
    <w:family w:val="swiss"/>
    <w:pitch w:val="variable"/>
  </w:font>
  <w:font w:name="Courier New">
    <w:charset w:val="01" w:characterSet="utf-8"/>
    <w:family w:val="roman"/>
    <w:pitch w:val="variable"/>
  </w:font>
  <w:font w:name="Tahoma">
    <w:charset w:val="01" w:characterSet="utf-8"/>
    <w:family w:val="swiss"/>
    <w:pitch w:val="variable"/>
  </w:font>
  <w:font w:name="Symbol">
    <w:charset w:val="02"/>
    <w:family w:val="auto"/>
    <w:pitch w:val="default"/>
  </w:font>
  <w:font w:name="Tahom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51" w:after="0"/>
      <w:rPr/>
    </w:pPr>
    <w:r>
      <w:rPr/>
      <w:drawing>
        <wp:inline distT="0" distB="0" distL="0" distR="0">
          <wp:extent cx="3275965" cy="3491865"/>
          <wp:effectExtent l="0" t="0" r="0" b="0"/>
          <wp:docPr id="1"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Metropolia Ammattikorkeakoulu."/>
                  <pic:cNvPicPr>
                    <a:picLocks noChangeAspect="1" noChangeArrowheads="1"/>
                  </pic:cNvPicPr>
                </pic:nvPicPr>
                <pic:blipFill>
                  <a:blip r:embed="rId1"/>
                  <a:stretch>
                    <a:fillRect/>
                  </a:stretch>
                </pic:blipFill>
                <pic:spPr bwMode="auto">
                  <a:xfrm>
                    <a:off x="0" y="0"/>
                    <a:ext cx="3275965" cy="3491865"/>
                  </a:xfrm>
                  <a:prstGeom prst="rect">
                    <a:avLst/>
                  </a:prstGeom>
                  <a:noFill/>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fldChar w:fldCharType="begin"/>
    </w:r>
    <w:r>
      <w:rPr/>
      <w:instrText xml:space="preserve"> PAGE </w:instrText>
    </w:r>
    <w:r>
      <w:rPr/>
      <w:fldChar w:fldCharType="separate"/>
    </w:r>
    <w:r>
      <w:rPr/>
      <w:t>11</w:t>
    </w:r>
    <w:r>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fldChar w:fldCharType="begin"/>
    </w:r>
    <w:r>
      <w:rPr/>
      <w:instrText xml:space="preserve"> PAGE </w:instrText>
    </w:r>
    <w:r>
      <w:rPr/>
      <w:fldChar w:fldCharType="separate"/>
    </w:r>
    <w:r>
      <w:rPr/>
      <w:t>12</w:t>
    </w:r>
    <w:r>
      <w:rP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end="-1"/>
      <w:jc w:val="end"/>
      <w:rPr/>
    </w:pPr>
    <w:r>
      <w:rPr/>
      <w:t>Liite 1</w:t>
    </w:r>
  </w:p>
  <w:p>
    <w:pPr>
      <w:pStyle w:val="Header"/>
      <w:jc w:val="end"/>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r>
      <w:rPr>
        <w:rStyle w:val="PageNumber"/>
      </w:rPr>
      <w:t>(</w:t>
    </w:r>
    <w:r>
      <w:fldChar w:fldCharType="begin"/>
    </w:r>
    <w:r>
      <w:rPr/>
      <w:instrText xml:space="preserve">SECTIONPAGES   \* MERGEFORMAT</w:instrText>
    </w:r>
    <w:r>
      <w:rPr/>
    </w:r>
    <w:r>
      <w:rPr/>
      <w:fldChar w:fldCharType="separate"/>
    </w:r>
    <w:r>
      <w:rPr/>
    </w:r>
    <w:r>
      <w:rPr>
        <w:rStyle w:val="PageNumber"/>
      </w:rPr>
      <w:t>2</w:t>
    </w:r>
    <w:r>
      <w:rPr/>
    </w:r>
    <w:r>
      <w:rPr/>
      <w:fldChar w:fldCharType="end"/>
    </w:r>
    <w:r>
      <w:rPr>
        <w:rStyle w:val="PageNumber"/>
      </w:rPr>
      <w:t>)</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end="-1"/>
      <w:jc w:val="end"/>
      <w:rPr/>
    </w:pPr>
    <w:r>
      <w:rPr/>
      <w:t>Liite 2</w:t>
    </w:r>
  </w:p>
  <w:p>
    <w:pPr>
      <w:pStyle w:val="Header"/>
      <w:jc w:val="end"/>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w:t>
    </w:r>
    <w:r>
      <w:rPr>
        <w:rStyle w:val="PageNumber"/>
      </w:rPr>
      <w:t>(</w:t>
    </w:r>
    <w:r>
      <w:fldChar w:fldCharType="begin"/>
    </w:r>
    <w:r>
      <w:rPr/>
      <w:instrText xml:space="preserve">SECTIONPAGES   \* MERGEFORMAT</w:instrText>
    </w:r>
    <w:r>
      <w:rPr/>
    </w:r>
    <w:r>
      <w:rPr/>
      <w:fldChar w:fldCharType="separate"/>
    </w:r>
    <w:r>
      <w:rPr/>
    </w:r>
    <w:r>
      <w:rPr>
        <w:rStyle w:val="PageNumber"/>
      </w:rPr>
      <w:t>1</w:t>
    </w:r>
    <w:r>
      <w:rPr/>
    </w:r>
    <w:r>
      <w:rPr/>
      <w:fldChar w:fldCharType="end"/>
    </w:r>
    <w:r>
      <w:rPr>
        <w:rStyle w:val="PageNumber"/>
      </w:rPr>
      <w:t>)</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819"/>
        <w:tab w:val="clear" w:pos="9638"/>
        <w:tab w:val="left" w:pos="5216" w:leader="none"/>
      </w:tabs>
      <w:rPr>
        <w:rFonts w:cs="Tahoma"/>
        <w:szCs w:val="22"/>
      </w:rPr>
    </w:pPr>
    <w:r>
      <w:rPr>
        <w:rFonts w:cs="Tahoma"/>
        <w:szCs w:val="22"/>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0"/>
        </w:tabs>
        <w:ind w:start="432" w:hanging="432"/>
      </w:pPr>
      <w:rPr/>
    </w:lvl>
    <w:lvl w:ilvl="1">
      <w:start w:val="1"/>
      <w:numFmt w:val="decimal"/>
      <w:lvlText w:val="%1.%2"/>
      <w:lvlJc w:val="start"/>
      <w:pPr>
        <w:tabs>
          <w:tab w:val="num" w:pos="0"/>
        </w:tabs>
        <w:ind w:start="576" w:hanging="576"/>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864" w:hanging="864"/>
      </w:pPr>
      <w:rPr/>
    </w:lvl>
    <w:lvl w:ilvl="4">
      <w:start w:val="1"/>
      <w:numFmt w:val="decimal"/>
      <w:lvlText w:val="%1.%2.%3.%4.%5"/>
      <w:lvlJc w:val="start"/>
      <w:pPr>
        <w:tabs>
          <w:tab w:val="num" w:pos="0"/>
        </w:tabs>
        <w:ind w:start="1008" w:hanging="1008"/>
      </w:pPr>
      <w:rPr/>
    </w:lvl>
    <w:lvl w:ilvl="5">
      <w:start w:val="1"/>
      <w:numFmt w:val="decimal"/>
      <w:lvlText w:val="%1.%2.%3.%4.%5.%6"/>
      <w:lvlJc w:val="start"/>
      <w:pPr>
        <w:tabs>
          <w:tab w:val="num" w:pos="0"/>
        </w:tabs>
        <w:ind w:start="1152" w:hanging="1152"/>
      </w:pPr>
      <w:rPr/>
    </w:lvl>
    <w:lvl w:ilvl="6">
      <w:start w:val="1"/>
      <w:numFmt w:val="decimal"/>
      <w:lvlText w:val="%1.%2.%3.%4.%5.%6.%7"/>
      <w:lvlJc w:val="start"/>
      <w:pPr>
        <w:tabs>
          <w:tab w:val="num" w:pos="0"/>
        </w:tabs>
        <w:ind w:start="1296" w:hanging="1296"/>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584" w:hanging="1584"/>
      </w:pPr>
      <w:rPr/>
    </w:lvl>
  </w:abstractNum>
  <w:abstractNum w:abstractNumId="3">
    <w:lvl w:ilvl="0">
      <w:start w:val="1"/>
      <w:numFmt w:val="decimal"/>
      <w:lvlText w:val="Kuvio %1."/>
      <w:lvlJc w:val="start"/>
      <w:pPr>
        <w:tabs>
          <w:tab w:val="num" w:pos="0"/>
        </w:tabs>
        <w:ind w:start="643" w:hanging="360"/>
      </w:pPr>
      <w:rPr/>
    </w:lvl>
    <w:lvl w:ilvl="1">
      <w:start w:val="1"/>
      <w:numFmt w:val="lowerLetter"/>
      <w:lvlText w:val="%2."/>
      <w:lvlJc w:val="start"/>
      <w:pPr>
        <w:tabs>
          <w:tab w:val="num" w:pos="0"/>
        </w:tabs>
        <w:ind w:start="1723" w:hanging="360"/>
      </w:pPr>
      <w:rPr/>
    </w:lvl>
    <w:lvl w:ilvl="2">
      <w:start w:val="1"/>
      <w:numFmt w:val="lowerRoman"/>
      <w:lvlText w:val="%3."/>
      <w:lvlJc w:val="end"/>
      <w:pPr>
        <w:tabs>
          <w:tab w:val="num" w:pos="0"/>
        </w:tabs>
        <w:ind w:start="2443" w:hanging="180"/>
      </w:pPr>
      <w:rPr/>
    </w:lvl>
    <w:lvl w:ilvl="3">
      <w:start w:val="1"/>
      <w:numFmt w:val="decimal"/>
      <w:lvlText w:val="%4."/>
      <w:lvlJc w:val="start"/>
      <w:pPr>
        <w:tabs>
          <w:tab w:val="num" w:pos="0"/>
        </w:tabs>
        <w:ind w:start="3163" w:hanging="360"/>
      </w:pPr>
      <w:rPr/>
    </w:lvl>
    <w:lvl w:ilvl="4">
      <w:start w:val="1"/>
      <w:numFmt w:val="lowerLetter"/>
      <w:lvlText w:val="%5."/>
      <w:lvlJc w:val="start"/>
      <w:pPr>
        <w:tabs>
          <w:tab w:val="num" w:pos="0"/>
        </w:tabs>
        <w:ind w:start="3883" w:hanging="360"/>
      </w:pPr>
      <w:rPr/>
    </w:lvl>
    <w:lvl w:ilvl="5">
      <w:start w:val="1"/>
      <w:numFmt w:val="lowerRoman"/>
      <w:lvlText w:val="%6."/>
      <w:lvlJc w:val="end"/>
      <w:pPr>
        <w:tabs>
          <w:tab w:val="num" w:pos="0"/>
        </w:tabs>
        <w:ind w:start="4603" w:hanging="180"/>
      </w:pPr>
      <w:rPr/>
    </w:lvl>
    <w:lvl w:ilvl="6">
      <w:start w:val="1"/>
      <w:numFmt w:val="decimal"/>
      <w:lvlText w:val="%7."/>
      <w:lvlJc w:val="start"/>
      <w:pPr>
        <w:tabs>
          <w:tab w:val="num" w:pos="0"/>
        </w:tabs>
        <w:ind w:start="5323" w:hanging="360"/>
      </w:pPr>
      <w:rPr/>
    </w:lvl>
    <w:lvl w:ilvl="7">
      <w:start w:val="1"/>
      <w:numFmt w:val="lowerLetter"/>
      <w:lvlText w:val="%8."/>
      <w:lvlJc w:val="start"/>
      <w:pPr>
        <w:tabs>
          <w:tab w:val="num" w:pos="0"/>
        </w:tabs>
        <w:ind w:start="6043" w:hanging="360"/>
      </w:pPr>
      <w:rPr/>
    </w:lvl>
    <w:lvl w:ilvl="8">
      <w:start w:val="1"/>
      <w:numFmt w:val="lowerRoman"/>
      <w:lvlText w:val="%9."/>
      <w:lvlJc w:val="end"/>
      <w:pPr>
        <w:tabs>
          <w:tab w:val="num" w:pos="0"/>
        </w:tabs>
        <w:ind w:start="6763" w:hanging="180"/>
      </w:pPr>
      <w:rPr/>
    </w:lvl>
  </w:abstractNum>
  <w:abstractNum w:abstractNumId="4">
    <w:lvl w:ilvl="0">
      <w:start w:val="1"/>
      <w:numFmt w:val="decimal"/>
      <w:lvlText w:val="%1"/>
      <w:lvlJc w:val="start"/>
      <w:pPr>
        <w:tabs>
          <w:tab w:val="num" w:pos="0"/>
        </w:tabs>
        <w:ind w:start="567" w:hanging="567"/>
      </w:pPr>
      <w:rPr>
        <w:sz w:val="22"/>
        <w:i w:val="false"/>
        <w:b w:val="false"/>
        <w:rFonts w:ascii="Tahoma" w:hAnsi="Tahoma"/>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decimal"/>
      <w:lvlText w:val="Kuva %1."/>
      <w:lvlJc w:val="start"/>
      <w:pPr>
        <w:tabs>
          <w:tab w:val="num" w:pos="0"/>
        </w:tabs>
        <w:ind w:start="720" w:hanging="360"/>
      </w:pPr>
      <w:rPr>
        <w:smallCaps w:val="false"/>
        <w:caps w:val="false"/>
        <w:dstrike w:val="false"/>
        <w:strike w:val="false"/>
        <w:vertAlign w:val="baseline"/>
        <w:position w:val="0"/>
        <w:sz w:val="24"/>
        <w:sz w:val="24"/>
        <w:i w:val="false"/>
        <w:b w:val="false"/>
        <w:vanish w:val="false"/>
        <w:rFonts w:ascii="Arial" w:hAnsi="Arial"/>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decimal"/>
      <w:lvlText w:val="Kuva %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0">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1">
    <w:lvl w:ilvl="0">
      <w:start w:val="1"/>
      <w:numFmt w:val="bullet"/>
      <w:lvlText w:val=""/>
      <w:lvlJc w:val="start"/>
      <w:pPr>
        <w:tabs>
          <w:tab w:val="num" w:pos="0"/>
        </w:tabs>
        <w:ind w:start="1304" w:hanging="567"/>
      </w:pPr>
      <w:rPr>
        <w:rFonts w:ascii="Symbol" w:hAnsi="Symbol" w:cs="Symbol" w:hint="default"/>
        <w:color w:val="auto"/>
      </w:rPr>
    </w:lvl>
    <w:lvl w:ilvl="1">
      <w:start w:val="1"/>
      <w:numFmt w:val="bullet"/>
      <w:lvlText w:val="–"/>
      <w:lvlJc w:val="start"/>
      <w:pPr>
        <w:tabs>
          <w:tab w:val="num" w:pos="0"/>
        </w:tabs>
        <w:ind w:start="720" w:hanging="360"/>
      </w:pPr>
      <w:rPr>
        <w:rFonts w:ascii="Tahoma" w:hAnsi="Tahoma" w:cs="Tahoma" w:hint="default"/>
        <w:color w:val="auto"/>
      </w:rPr>
    </w:lvl>
    <w:lvl w:ilvl="2">
      <w:start w:val="1"/>
      <w:numFmt w:val="bullet"/>
      <w:lvlText w:val="–"/>
      <w:lvlJc w:val="start"/>
      <w:pPr>
        <w:tabs>
          <w:tab w:val="num" w:pos="0"/>
        </w:tabs>
        <w:ind w:start="1080" w:hanging="360"/>
      </w:pPr>
      <w:rPr>
        <w:rFonts w:ascii="Tahoma" w:hAnsi="Tahoma" w:cs="Tahoma" w:hint="default"/>
        <w:color w:val="auto"/>
      </w:rPr>
    </w:lvl>
    <w:lvl w:ilvl="3">
      <w:start w:val="1"/>
      <w:numFmt w:val="bullet"/>
      <w:lvlText w:val="–"/>
      <w:lvlJc w:val="start"/>
      <w:pPr>
        <w:tabs>
          <w:tab w:val="num" w:pos="0"/>
        </w:tabs>
        <w:ind w:start="1440" w:hanging="360"/>
      </w:pPr>
      <w:rPr>
        <w:rFonts w:ascii="Tahoma" w:hAnsi="Tahoma" w:cs="Tahoma" w:hint="default"/>
        <w:color w:val="auto"/>
      </w:rPr>
    </w:lvl>
    <w:lvl w:ilvl="4">
      <w:start w:val="1"/>
      <w:numFmt w:val="lowerLetter"/>
      <w:lvlText w:val="(%5)"/>
      <w:lvlJc w:val="start"/>
      <w:pPr>
        <w:tabs>
          <w:tab w:val="num" w:pos="0"/>
        </w:tabs>
        <w:ind w:start="1800" w:hanging="360"/>
      </w:pPr>
      <w:rPr/>
    </w:lvl>
    <w:lvl w:ilvl="5">
      <w:start w:val="1"/>
      <w:numFmt w:val="lowerRoman"/>
      <w:lvlText w:val="(%6)"/>
      <w:lvlJc w:val="start"/>
      <w:pPr>
        <w:tabs>
          <w:tab w:val="num" w:pos="0"/>
        </w:tabs>
        <w:ind w:start="2160" w:hanging="360"/>
      </w:pPr>
      <w:rPr/>
    </w:lvl>
    <w:lvl w:ilvl="6">
      <w:start w:val="1"/>
      <w:numFmt w:val="decimal"/>
      <w:lvlText w:val="%7."/>
      <w:lvlJc w:val="start"/>
      <w:pPr>
        <w:tabs>
          <w:tab w:val="num" w:pos="0"/>
        </w:tabs>
        <w:ind w:start="2520" w:hanging="360"/>
      </w:pPr>
      <w:rPr/>
    </w:lvl>
    <w:lvl w:ilvl="7">
      <w:start w:val="1"/>
      <w:numFmt w:val="lowerLetter"/>
      <w:lvlText w:val="%8."/>
      <w:lvlJc w:val="start"/>
      <w:pPr>
        <w:tabs>
          <w:tab w:val="num" w:pos="0"/>
        </w:tabs>
        <w:ind w:start="2880" w:hanging="360"/>
      </w:pPr>
      <w:rPr/>
    </w:lvl>
    <w:lvl w:ilvl="8">
      <w:start w:val="1"/>
      <w:numFmt w:val="lowerRoman"/>
      <w:lvlText w:val="%9."/>
      <w:lvlJc w:val="start"/>
      <w:pPr>
        <w:tabs>
          <w:tab w:val="num" w:pos="0"/>
        </w:tabs>
        <w:ind w:start="3240" w:hanging="360"/>
      </w:pPr>
      <w:rPr/>
    </w:lvl>
  </w:abstractNum>
  <w:abstractNum w:abstractNumId="1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3">
    <w:lvl w:ilvl="0">
      <w:start w:val="1"/>
      <w:numFmt w:val="decimal"/>
      <w:lvlText w:val="Esimerkkikoodi %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1304"/>
  <w:autoHyphenation w:val="true"/>
  <w:hyphenationZone w:val="425"/>
  <w:compat>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fi-FI" w:bidi="ar-SA"/>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spacing w:lineRule="auto" w:line="360" w:before="0" w:after="0"/>
      <w:jc w:val="both"/>
    </w:pPr>
    <w:rPr>
      <w:rFonts w:ascii="Arial" w:hAnsi="Arial" w:eastAsia="Times New Roman" w:cs="Times New Roman"/>
      <w:color w:val="auto"/>
      <w:kern w:val="0"/>
      <w:sz w:val="24"/>
      <w:szCs w:val="24"/>
      <w:lang w:val="fi-FI" w:eastAsia="fi-FI" w:bidi="ar-SA"/>
    </w:rPr>
  </w:style>
  <w:style w:type="paragraph" w:styleId="Heading1">
    <w:name w:val="heading 1"/>
    <w:basedOn w:val="Leipteksti1"/>
    <w:next w:val="Leipteksti1"/>
    <w:link w:val="Heading1Char"/>
    <w:qFormat/>
    <w:pPr>
      <w:keepNext w:val="true"/>
      <w:keepLines/>
      <w:numPr>
        <w:ilvl w:val="0"/>
        <w:numId w:val="2"/>
      </w:numPr>
      <w:spacing w:lineRule="auto" w:line="240" w:before="480" w:after="480"/>
      <w:outlineLvl w:val="0"/>
    </w:pPr>
    <w:rPr>
      <w:rFonts w:ascii="Arial" w:hAnsi="Arial" w:eastAsia="Times New Roman" w:cs="Times New Roman"/>
      <w:b/>
      <w:bCs/>
      <w:sz w:val="28"/>
      <w:szCs w:val="28"/>
    </w:rPr>
  </w:style>
  <w:style w:type="paragraph" w:styleId="Heading2">
    <w:name w:val="heading 2"/>
    <w:basedOn w:val="Leipteksti1"/>
    <w:next w:val="Leipteksti1"/>
    <w:link w:val="Heading2Char"/>
    <w:qFormat/>
    <w:pPr>
      <w:keepNext w:val="true"/>
      <w:keepLines/>
      <w:numPr>
        <w:ilvl w:val="1"/>
        <w:numId w:val="2"/>
      </w:numPr>
      <w:spacing w:lineRule="auto" w:line="240" w:before="480" w:after="480"/>
      <w:ind w:hanging="578" w:start="578"/>
      <w:outlineLvl w:val="1"/>
    </w:pPr>
    <w:rPr>
      <w:rFonts w:ascii="Arial" w:hAnsi="Arial" w:eastAsia="Times New Roman" w:cs="Times New Roman"/>
      <w:bCs/>
      <w:sz w:val="26"/>
      <w:szCs w:val="26"/>
    </w:rPr>
  </w:style>
  <w:style w:type="paragraph" w:styleId="Heading3">
    <w:name w:val="heading 3"/>
    <w:basedOn w:val="Leipteksti1"/>
    <w:next w:val="Leipteksti1"/>
    <w:link w:val="Heading3Char"/>
    <w:qFormat/>
    <w:pPr>
      <w:keepNext w:val="true"/>
      <w:keepLines/>
      <w:numPr>
        <w:ilvl w:val="2"/>
        <w:numId w:val="2"/>
      </w:numPr>
      <w:spacing w:lineRule="auto" w:line="240" w:before="480" w:after="480"/>
      <w:outlineLvl w:val="2"/>
    </w:pPr>
    <w:rPr>
      <w:rFonts w:ascii="Arial" w:hAnsi="Arial" w:eastAsia="Times New Roman" w:cs="Times New Roman"/>
      <w:bCs/>
      <w:sz w:val="26"/>
    </w:rPr>
  </w:style>
  <w:style w:type="paragraph" w:styleId="Heading4">
    <w:name w:val="heading 4"/>
    <w:basedOn w:val="Normal"/>
    <w:next w:val="Normal"/>
    <w:link w:val="Heading4Char"/>
    <w:qFormat/>
    <w:pPr>
      <w:keepNext w:val="true"/>
      <w:keepLines/>
      <w:numPr>
        <w:ilvl w:val="3"/>
        <w:numId w:val="2"/>
      </w:numPr>
      <w:spacing w:before="200" w:after="0"/>
      <w:outlineLvl w:val="3"/>
    </w:pPr>
    <w:rPr>
      <w:rFonts w:ascii="Arial" w:hAnsi="Arial" w:eastAsia="Times New Roman" w:cs="Times New Roman"/>
      <w:b/>
      <w:bCs/>
      <w:i/>
      <w:iCs/>
      <w:color w:themeColor="accent1" w:val="4F81BD"/>
      <w:szCs w:val="22"/>
      <w:lang w:eastAsia="en-US"/>
    </w:rPr>
  </w:style>
  <w:style w:type="paragraph" w:styleId="Heading5">
    <w:name w:val="heading 5"/>
    <w:basedOn w:val="Normal"/>
    <w:next w:val="Normal"/>
    <w:link w:val="Heading5Char"/>
    <w:qFormat/>
    <w:pPr>
      <w:keepNext w:val="true"/>
      <w:keepLines/>
      <w:numPr>
        <w:ilvl w:val="4"/>
        <w:numId w:val="2"/>
      </w:numPr>
      <w:spacing w:before="200" w:after="0"/>
      <w:outlineLvl w:val="4"/>
    </w:pPr>
    <w:rPr>
      <w:rFonts w:ascii="Arial" w:hAnsi="Arial" w:eastAsia="Times New Roman" w:cs="Times New Roman"/>
      <w:color w:themeColor="accent1" w:themeShade="7f" w:val="243F60"/>
      <w:szCs w:val="22"/>
      <w:lang w:eastAsia="en-US"/>
    </w:rPr>
  </w:style>
  <w:style w:type="paragraph" w:styleId="Heading6">
    <w:name w:val="heading 6"/>
    <w:basedOn w:val="Normal"/>
    <w:next w:val="Normal"/>
    <w:link w:val="Heading6Char"/>
    <w:qFormat/>
    <w:pPr>
      <w:keepNext w:val="true"/>
      <w:keepLines/>
      <w:numPr>
        <w:ilvl w:val="5"/>
        <w:numId w:val="2"/>
      </w:numPr>
      <w:spacing w:before="200" w:after="0"/>
      <w:outlineLvl w:val="5"/>
    </w:pPr>
    <w:rPr>
      <w:rFonts w:ascii="Arial" w:hAnsi="Arial" w:eastAsia="Times New Roman" w:cs="Times New Roman"/>
      <w:i/>
      <w:iCs/>
      <w:color w:themeColor="accent1" w:themeShade="7f" w:val="243F60"/>
      <w:szCs w:val="22"/>
      <w:lang w:eastAsia="en-US"/>
    </w:rPr>
  </w:style>
  <w:style w:type="paragraph" w:styleId="Heading7">
    <w:name w:val="heading 7"/>
    <w:basedOn w:val="Normal"/>
    <w:next w:val="Normal"/>
    <w:link w:val="Heading7Char"/>
    <w:qFormat/>
    <w:pPr>
      <w:keepNext w:val="true"/>
      <w:keepLines/>
      <w:numPr>
        <w:ilvl w:val="6"/>
        <w:numId w:val="2"/>
      </w:numPr>
      <w:spacing w:before="200" w:after="0"/>
      <w:outlineLvl w:val="6"/>
    </w:pPr>
    <w:rPr>
      <w:rFonts w:ascii="Arial" w:hAnsi="Arial" w:eastAsia="Times New Roman" w:cs="Times New Roman"/>
      <w:i/>
      <w:iCs/>
      <w:color w:themeColor="dark1" w:themeTint="bf" w:val="404040"/>
      <w:szCs w:val="22"/>
      <w:lang w:eastAsia="en-US"/>
    </w:rPr>
  </w:style>
  <w:style w:type="paragraph" w:styleId="Heading8">
    <w:name w:val="heading 8"/>
    <w:basedOn w:val="Normal"/>
    <w:next w:val="Normal"/>
    <w:link w:val="Heading8Char"/>
    <w:qFormat/>
    <w:pPr>
      <w:keepNext w:val="true"/>
      <w:keepLines/>
      <w:numPr>
        <w:ilvl w:val="7"/>
        <w:numId w:val="2"/>
      </w:numPr>
      <w:spacing w:before="200" w:after="0"/>
      <w:outlineLvl w:val="7"/>
    </w:pPr>
    <w:rPr>
      <w:rFonts w:ascii="Arial" w:hAnsi="Arial" w:eastAsia="Times New Roman" w:cs="Times New Roman"/>
      <w:color w:themeColor="dark1" w:themeTint="bf" w:val="404040"/>
      <w:szCs w:val="20"/>
      <w:lang w:eastAsia="en-US"/>
    </w:rPr>
  </w:style>
  <w:style w:type="paragraph" w:styleId="Heading9">
    <w:name w:val="heading 9"/>
    <w:basedOn w:val="Normal"/>
    <w:next w:val="Normal"/>
    <w:link w:val="Heading9Char"/>
    <w:qFormat/>
    <w:pPr>
      <w:keepNext w:val="true"/>
      <w:keepLines/>
      <w:numPr>
        <w:ilvl w:val="8"/>
        <w:numId w:val="2"/>
      </w:numPr>
      <w:spacing w:before="200" w:after="0"/>
      <w:outlineLvl w:val="8"/>
    </w:pPr>
    <w:rPr>
      <w:rFonts w:ascii="Arial" w:hAnsi="Arial" w:eastAsia="Times New Roman" w:cs="Times New Roman"/>
      <w:i/>
      <w:iCs/>
      <w:color w:themeColor="dark1" w:themeTint="bf" w:val="404040"/>
      <w:szCs w:val="20"/>
      <w:lang w:eastAsia="en-US"/>
    </w:rPr>
  </w:style>
  <w:style w:type="character" w:styleId="DefaultParagraphFont">
    <w:name w:val="Default Paragraph Font"/>
    <w:qFormat/>
    <w:rPr/>
  </w:style>
  <w:style w:type="character" w:styleId="HeaderChar">
    <w:name w:val="Header Char"/>
    <w:basedOn w:val="DefaultParagraphFont"/>
    <w:link w:val="Header"/>
    <w:qFormat/>
    <w:rPr>
      <w:rFonts w:ascii="Arial" w:hAnsi="Arial"/>
      <w:sz w:val="24"/>
      <w:szCs w:val="24"/>
    </w:rPr>
  </w:style>
  <w:style w:type="character" w:styleId="FooterChar">
    <w:name w:val="Footer Char"/>
    <w:basedOn w:val="DefaultParagraphFont"/>
    <w:link w:val="Footer"/>
    <w:qFormat/>
    <w:rPr>
      <w:rFonts w:ascii="Arial" w:hAnsi="Arial"/>
      <w:sz w:val="24"/>
      <w:szCs w:val="24"/>
    </w:rPr>
  </w:style>
  <w:style w:type="character" w:styleId="Heading1Char">
    <w:name w:val="Heading 1 Char"/>
    <w:basedOn w:val="DefaultParagraphFont"/>
    <w:link w:val="Heading1"/>
    <w:qFormat/>
    <w:rPr>
      <w:rFonts w:ascii="Arial" w:hAnsi="Arial" w:eastAsia="Times New Roman" w:cs="Times New Roman"/>
      <w:b/>
      <w:bCs/>
      <w:sz w:val="28"/>
      <w:szCs w:val="28"/>
      <w:lang w:eastAsia="en-US"/>
    </w:rPr>
  </w:style>
  <w:style w:type="character" w:styleId="Heading2Char">
    <w:name w:val="Heading 2 Char"/>
    <w:basedOn w:val="DefaultParagraphFont"/>
    <w:link w:val="Heading2"/>
    <w:qFormat/>
    <w:rPr>
      <w:rFonts w:ascii="Arial" w:hAnsi="Arial" w:eastAsia="Times New Roman" w:cs="Times New Roman"/>
      <w:bCs/>
      <w:sz w:val="26"/>
      <w:szCs w:val="26"/>
      <w:lang w:eastAsia="en-US"/>
    </w:rPr>
  </w:style>
  <w:style w:type="character" w:styleId="Heading3Char">
    <w:name w:val="Heading 3 Char"/>
    <w:basedOn w:val="DefaultParagraphFont"/>
    <w:link w:val="Heading3"/>
    <w:qFormat/>
    <w:rPr>
      <w:rFonts w:ascii="Arial" w:hAnsi="Arial" w:eastAsia="Times New Roman" w:cs="Times New Roman"/>
      <w:bCs/>
      <w:sz w:val="26"/>
      <w:szCs w:val="22"/>
      <w:lang w:eastAsia="en-US"/>
    </w:rPr>
  </w:style>
  <w:style w:type="character" w:styleId="Heading4Char">
    <w:name w:val="Heading 4 Char"/>
    <w:basedOn w:val="DefaultParagraphFont"/>
    <w:link w:val="Heading4"/>
    <w:qFormat/>
    <w:rPr>
      <w:rFonts w:ascii="Arial" w:hAnsi="Arial" w:eastAsia="Times New Roman" w:cs="Times New Roman"/>
      <w:b/>
      <w:bCs/>
      <w:i/>
      <w:iCs/>
      <w:color w:themeColor="accent1" w:val="4F81BD"/>
      <w:sz w:val="24"/>
      <w:szCs w:val="22"/>
      <w:lang w:eastAsia="en-US"/>
    </w:rPr>
  </w:style>
  <w:style w:type="character" w:styleId="Heading5Char">
    <w:name w:val="Heading 5 Char"/>
    <w:basedOn w:val="DefaultParagraphFont"/>
    <w:link w:val="Heading5"/>
    <w:qFormat/>
    <w:rPr>
      <w:rFonts w:ascii="Arial" w:hAnsi="Arial" w:eastAsia="Times New Roman" w:cs="Times New Roman"/>
      <w:color w:themeColor="accent1" w:themeShade="7f" w:val="243F60"/>
      <w:sz w:val="24"/>
      <w:szCs w:val="22"/>
      <w:lang w:eastAsia="en-US"/>
    </w:rPr>
  </w:style>
  <w:style w:type="character" w:styleId="Heading6Char">
    <w:name w:val="Heading 6 Char"/>
    <w:basedOn w:val="DefaultParagraphFont"/>
    <w:link w:val="Heading6"/>
    <w:qFormat/>
    <w:rPr>
      <w:rFonts w:ascii="Arial" w:hAnsi="Arial" w:eastAsia="Times New Roman" w:cs="Times New Roman"/>
      <w:i/>
      <w:iCs/>
      <w:color w:themeColor="accent1" w:themeShade="7f" w:val="243F60"/>
      <w:sz w:val="24"/>
      <w:szCs w:val="22"/>
      <w:lang w:eastAsia="en-US"/>
    </w:rPr>
  </w:style>
  <w:style w:type="character" w:styleId="Heading7Char">
    <w:name w:val="Heading 7 Char"/>
    <w:basedOn w:val="DefaultParagraphFont"/>
    <w:link w:val="Heading7"/>
    <w:qFormat/>
    <w:rPr>
      <w:rFonts w:ascii="Arial" w:hAnsi="Arial" w:eastAsia="Times New Roman" w:cs="Times New Roman"/>
      <w:i/>
      <w:iCs/>
      <w:color w:themeColor="dark1" w:themeTint="bf" w:val="404040"/>
      <w:sz w:val="24"/>
      <w:szCs w:val="22"/>
      <w:lang w:eastAsia="en-US"/>
    </w:rPr>
  </w:style>
  <w:style w:type="character" w:styleId="Heading8Char">
    <w:name w:val="Heading 8 Char"/>
    <w:basedOn w:val="DefaultParagraphFont"/>
    <w:link w:val="Heading8"/>
    <w:qFormat/>
    <w:rPr>
      <w:rFonts w:ascii="Arial" w:hAnsi="Arial" w:eastAsia="Times New Roman" w:cs="Times New Roman"/>
      <w:color w:themeColor="dark1" w:themeTint="bf" w:val="404040"/>
      <w:sz w:val="24"/>
      <w:lang w:eastAsia="en-US"/>
    </w:rPr>
  </w:style>
  <w:style w:type="character" w:styleId="Heading9Char">
    <w:name w:val="Heading 9 Char"/>
    <w:basedOn w:val="DefaultParagraphFont"/>
    <w:link w:val="Heading9"/>
    <w:qFormat/>
    <w:rPr>
      <w:rFonts w:ascii="Arial" w:hAnsi="Arial" w:eastAsia="Times New Roman" w:cs="Times New Roman"/>
      <w:i/>
      <w:iCs/>
      <w:color w:themeColor="dark1" w:themeTint="bf" w:val="404040"/>
      <w:sz w:val="24"/>
      <w:lang w:eastAsia="en-US"/>
    </w:rPr>
  </w:style>
  <w:style w:type="character" w:styleId="Hyperlink">
    <w:name w:val="Hyperlink"/>
    <w:basedOn w:val="DefaultParagraphFont"/>
    <w:rPr>
      <w:color w:themeColor="hyperlink" w:val="0000FF"/>
      <w:u w:val="single"/>
    </w:rPr>
  </w:style>
  <w:style w:type="character" w:styleId="QuoteChar">
    <w:name w:val="Quote Char"/>
    <w:basedOn w:val="DefaultParagraphFont"/>
    <w:link w:val="Quote"/>
    <w:qFormat/>
    <w:rPr>
      <w:rFonts w:ascii="Arial" w:hAnsi="Arial" w:eastAsia="Arial" w:cs="Arial"/>
      <w:iCs/>
      <w:color w:themeColor="dark1" w:val="000000"/>
      <w:sz w:val="24"/>
      <w:szCs w:val="22"/>
      <w:lang w:eastAsia="en-US"/>
    </w:rPr>
  </w:style>
  <w:style w:type="character" w:styleId="BalloonTextChar">
    <w:name w:val="Balloon Text Char"/>
    <w:basedOn w:val="DefaultParagraphFont"/>
    <w:link w:val="BalloonText"/>
    <w:qFormat/>
    <w:rPr>
      <w:rFonts w:ascii="Arial" w:hAnsi="Arial" w:cs="Tahoma"/>
      <w:sz w:val="16"/>
      <w:szCs w:val="16"/>
    </w:rPr>
  </w:style>
  <w:style w:type="character" w:styleId="TitleChar">
    <w:name w:val="Title Char"/>
    <w:basedOn w:val="DefaultParagraphFont"/>
    <w:link w:val="Title"/>
    <w:qFormat/>
    <w:rPr>
      <w:rFonts w:ascii="Arial" w:hAnsi="Arial" w:eastAsia="Times New Roman" w:cs="Times New Roman"/>
      <w:color w:themeColor="dark2" w:val="1F497D"/>
      <w:spacing w:val="5"/>
      <w:kern w:val="2"/>
      <w:sz w:val="52"/>
      <w:szCs w:val="52"/>
    </w:rPr>
  </w:style>
  <w:style w:type="character" w:styleId="LiitteenotsikkoChar">
    <w:name w:val="Liitteen otsikko Char"/>
    <w:basedOn w:val="LeiptekstiChar"/>
    <w:link w:val="Liitteenotsikko"/>
    <w:qFormat/>
    <w:rPr>
      <w:rFonts w:ascii="Arial" w:hAnsi="Arial" w:eastAsia="Arial" w:cs="Arial"/>
      <w:b/>
      <w:sz w:val="28"/>
      <w:szCs w:val="28"/>
      <w:lang w:eastAsia="en-US"/>
    </w:rPr>
  </w:style>
  <w:style w:type="character" w:styleId="MetropolialeiptekstiChar">
    <w:name w:val="* Metropolia leipäteksti Char"/>
    <w:basedOn w:val="DefaultParagraphFont"/>
    <w:link w:val="Metropolialeipteksti"/>
    <w:qFormat/>
    <w:rPr>
      <w:rFonts w:ascii="Arial" w:hAnsi="Arial" w:eastAsia="Times"/>
      <w:lang w:eastAsia="en-US"/>
    </w:rPr>
  </w:style>
  <w:style w:type="character" w:styleId="LeiptekstiChar">
    <w:name w:val="Leipäteksti Char"/>
    <w:basedOn w:val="DefaultParagraphFont"/>
    <w:link w:val="Leipteksti1"/>
    <w:qFormat/>
    <w:rPr>
      <w:rFonts w:ascii="Arial" w:hAnsi="Arial" w:eastAsia="Arial" w:cs="Arial"/>
      <w:sz w:val="24"/>
      <w:szCs w:val="22"/>
      <w:lang w:eastAsia="en-US"/>
    </w:rPr>
  </w:style>
  <w:style w:type="character" w:styleId="TaulukkotekstiChar">
    <w:name w:val="Taulukkoteksti Char"/>
    <w:basedOn w:val="LeiptekstiChar"/>
    <w:link w:val="Taulukkoteksti"/>
    <w:qFormat/>
    <w:rPr>
      <w:rFonts w:ascii="Arial" w:hAnsi="Arial" w:eastAsia="Arial" w:cs="Arial"/>
      <w:sz w:val="24"/>
      <w:szCs w:val="22"/>
      <w:lang w:eastAsia="en-US"/>
    </w:rPr>
  </w:style>
  <w:style w:type="character" w:styleId="KansilehdentiedotChar">
    <w:name w:val="Kansilehden tiedot Char"/>
    <w:basedOn w:val="MetropolialeiptekstiChar"/>
    <w:link w:val="Kansilehdentiedot"/>
    <w:qFormat/>
    <w:rPr>
      <w:rFonts w:ascii="Arial" w:hAnsi="Arial" w:eastAsia="Times" w:cs="Tahoma"/>
      <w:sz w:val="24"/>
      <w:szCs w:val="22"/>
      <w:lang w:eastAsia="en-US"/>
    </w:rPr>
  </w:style>
  <w:style w:type="character" w:styleId="LiitteetChar">
    <w:name w:val="Liitteet Char"/>
    <w:basedOn w:val="DefaultParagraphFont"/>
    <w:link w:val="Liitteet"/>
    <w:qFormat/>
    <w:rPr>
      <w:rFonts w:ascii="Arial" w:hAnsi="Arial"/>
      <w:sz w:val="24"/>
      <w:szCs w:val="24"/>
    </w:rPr>
  </w:style>
  <w:style w:type="character" w:styleId="OpinnytetynotsikkoChar">
    <w:name w:val="Opinnäytetyön otsikko Char"/>
    <w:basedOn w:val="DefaultParagraphFont"/>
    <w:link w:val="Opinnytetynotsikko"/>
    <w:qFormat/>
    <w:rPr>
      <w:rFonts w:ascii="Arial" w:hAnsi="Arial" w:eastAsia="MS PGothic"/>
      <w:color w:val="9B3223"/>
      <w:spacing w:val="5"/>
      <w:kern w:val="2"/>
      <w:sz w:val="52"/>
      <w:szCs w:val="52"/>
    </w:rPr>
  </w:style>
  <w:style w:type="character" w:styleId="TOC3Char">
    <w:name w:val="TOC 3 Char"/>
    <w:basedOn w:val="DefaultParagraphFont"/>
    <w:link w:val="TOC3"/>
    <w:qFormat/>
    <w:rPr>
      <w:rFonts w:ascii="Arial" w:hAnsi="Arial" w:eastAsia="Arial" w:cs="Arial"/>
      <w:sz w:val="24"/>
      <w:szCs w:val="22"/>
      <w:lang w:eastAsia="en-US"/>
    </w:rPr>
  </w:style>
  <w:style w:type="character" w:styleId="SisllysluetteloalaluvunalaotsikkoChar">
    <w:name w:val="Sisällysluettelo alaluvun alaotsikko Char"/>
    <w:basedOn w:val="TOC3Char"/>
    <w:link w:val="Sisllysluetteloalaluvunalaotsikko"/>
    <w:qFormat/>
    <w:rPr>
      <w:rFonts w:ascii="Arial" w:hAnsi="Arial" w:eastAsia="Arial" w:cs="Arial"/>
      <w:sz w:val="24"/>
      <w:szCs w:val="22"/>
      <w:lang w:eastAsia="en-US"/>
    </w:rPr>
  </w:style>
  <w:style w:type="character" w:styleId="TOC2Char">
    <w:name w:val="TOC 2 Char"/>
    <w:basedOn w:val="LeiptekstiChar"/>
    <w:link w:val="TOC2"/>
    <w:qFormat/>
    <w:rPr>
      <w:rFonts w:ascii="Arial" w:hAnsi="Arial" w:eastAsia="Arial" w:cs="Arial"/>
      <w:sz w:val="24"/>
      <w:szCs w:val="22"/>
      <w:lang w:eastAsia="en-US"/>
    </w:rPr>
  </w:style>
  <w:style w:type="character" w:styleId="SisllysluetteloalaluvunotsikkoChar">
    <w:name w:val="Sisällysluettelo alaluvun otsikko Char"/>
    <w:basedOn w:val="TOC2Char"/>
    <w:link w:val="Sisllysluetteloalaluvunotsikko"/>
    <w:qFormat/>
    <w:rPr>
      <w:rFonts w:ascii="Arial" w:hAnsi="Arial" w:eastAsia="Arial" w:cs="Arial"/>
      <w:sz w:val="24"/>
      <w:szCs w:val="22"/>
      <w:lang w:eastAsia="en-US"/>
    </w:rPr>
  </w:style>
  <w:style w:type="character" w:styleId="TOC1Char">
    <w:name w:val="TOC 1 Char"/>
    <w:basedOn w:val="LeiptekstiChar"/>
    <w:link w:val="TOC1"/>
    <w:qFormat/>
    <w:rPr>
      <w:rFonts w:ascii="Arial" w:hAnsi="Arial" w:eastAsia="Arial" w:cs="Arial"/>
      <w:sz w:val="24"/>
      <w:szCs w:val="22"/>
      <w:lang w:eastAsia="en-US"/>
    </w:rPr>
  </w:style>
  <w:style w:type="character" w:styleId="SisllysluettelolhteetChar">
    <w:name w:val="Sisällysluettelo lähteet Char"/>
    <w:basedOn w:val="TOC1Char"/>
    <w:link w:val="Sisllysluettelolhteet"/>
    <w:qFormat/>
    <w:rPr>
      <w:rFonts w:ascii="Arial" w:hAnsi="Arial" w:eastAsia="Arial" w:cs="Arial"/>
      <w:sz w:val="24"/>
      <w:szCs w:val="22"/>
      <w:lang w:eastAsia="en-US"/>
    </w:rPr>
  </w:style>
  <w:style w:type="character" w:styleId="SisllysluettelootsikkoChar">
    <w:name w:val="Sisällysluettelo otsikko Char"/>
    <w:basedOn w:val="TOC1Char"/>
    <w:link w:val="Sisllysluettelootsikko"/>
    <w:qFormat/>
    <w:rPr>
      <w:rFonts w:ascii="Arial" w:hAnsi="Arial" w:eastAsia="Arial" w:cs="Arial"/>
      <w:sz w:val="24"/>
      <w:szCs w:val="22"/>
      <w:lang w:eastAsia="en-US"/>
    </w:rPr>
  </w:style>
  <w:style w:type="character" w:styleId="TiivistelmntiedotChar">
    <w:name w:val="Tiivistelmän tiedot Char"/>
    <w:basedOn w:val="LeiptekstiChar"/>
    <w:link w:val="Tiivistelmntiedot"/>
    <w:qFormat/>
    <w:rPr>
      <w:rFonts w:ascii="Arial" w:hAnsi="Arial" w:eastAsia="Arial" w:cs="Arial"/>
      <w:sz w:val="24"/>
      <w:szCs w:val="22"/>
      <w:lang w:eastAsia="en-US"/>
    </w:rPr>
  </w:style>
  <w:style w:type="character" w:styleId="PageNumber">
    <w:name w:val="page number"/>
    <w:basedOn w:val="DefaultParagraphFont"/>
    <w:rPr/>
  </w:style>
  <w:style w:type="character" w:styleId="UnresolvedMention1">
    <w:name w:val="Unresolved Mention1"/>
    <w:basedOn w:val="DefaultParagraphFont"/>
    <w:qFormat/>
    <w:rPr>
      <w:color w:val="605E5C"/>
      <w:shd w:fill="E1DFDD" w:val="clear"/>
    </w:rPr>
  </w:style>
  <w:style w:type="character" w:styleId="PlaceholderText">
    <w:name w:val="Placeholder Text"/>
    <w:basedOn w:val="DefaultParagraphFont"/>
    <w:qFormat/>
    <w:rPr>
      <w:color w:val="808080"/>
    </w:rPr>
  </w:style>
  <w:style w:type="character" w:styleId="IndexLink">
    <w:name w:val="Index Link"/>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Leipteksti1"/>
    <w:next w:val="Leipteksti1"/>
    <w:qFormat/>
    <w:pPr>
      <w:spacing w:lineRule="auto" w:line="240" w:before="360" w:after="600"/>
    </w:pPr>
    <w:rPr/>
  </w:style>
  <w:style w:type="paragraph" w:styleId="Index">
    <w:name w:val="Index"/>
    <w:basedOn w:val="Normal"/>
    <w:qFormat/>
    <w:pPr>
      <w:suppressLineNumbers/>
    </w:pPr>
    <w:rPr/>
  </w:style>
  <w:style w:type="paragraph" w:styleId="Metropolialeipteksti">
    <w:name w:val="* Metropolia leipäteksti"/>
    <w:basedOn w:val="Normal"/>
    <w:link w:val="MetropolialeiptekstiChar"/>
    <w:qFormat/>
    <w:pPr/>
    <w:rPr>
      <w:rFonts w:ascii="Arial" w:hAnsi="Arial" w:eastAsia="Times"/>
      <w:sz w:val="20"/>
      <w:szCs w:val="20"/>
      <w:lang w:eastAsia="en-US"/>
    </w:rPr>
  </w:style>
  <w:style w:type="paragraph" w:styleId="HeaderandFooter">
    <w:name w:val="Header and Footer"/>
    <w:basedOn w:val="Normal"/>
    <w:qFormat/>
    <w:pPr/>
    <w:rPr/>
  </w:style>
  <w:style w:type="paragraph" w:styleId="Header">
    <w:name w:val="header"/>
    <w:basedOn w:val="Normal"/>
    <w:link w:val="HeaderChar"/>
    <w:pPr>
      <w:tabs>
        <w:tab w:val="clear" w:pos="1304"/>
        <w:tab w:val="center" w:pos="4819" w:leader="none"/>
        <w:tab w:val="right" w:pos="9638" w:leader="none"/>
      </w:tabs>
    </w:pPr>
    <w:rPr/>
  </w:style>
  <w:style w:type="paragraph" w:styleId="Footer">
    <w:name w:val="footer"/>
    <w:basedOn w:val="Normal"/>
    <w:link w:val="FooterChar"/>
    <w:pPr>
      <w:tabs>
        <w:tab w:val="clear" w:pos="1304"/>
        <w:tab w:val="center" w:pos="4819" w:leader="none"/>
        <w:tab w:val="right" w:pos="9638" w:leader="none"/>
      </w:tabs>
    </w:pPr>
    <w:rPr/>
  </w:style>
  <w:style w:type="paragraph" w:styleId="TOC1">
    <w:name w:val="toc 1"/>
    <w:basedOn w:val="Leipteksti1"/>
    <w:next w:val="Leipteksti1"/>
    <w:link w:val="TOC1Char"/>
    <w:pPr>
      <w:tabs>
        <w:tab w:val="clear" w:pos="1304"/>
        <w:tab w:val="right" w:pos="8494" w:leader="none"/>
      </w:tabs>
      <w:spacing w:lineRule="auto" w:line="240" w:before="240" w:after="340"/>
    </w:pPr>
    <w:rPr/>
  </w:style>
  <w:style w:type="paragraph" w:styleId="Kuvio">
    <w:name w:val="Kuvio"/>
    <w:basedOn w:val="Leipteksti1"/>
    <w:next w:val="Leipteksti1"/>
    <w:qFormat/>
    <w:pPr>
      <w:numPr>
        <w:ilvl w:val="0"/>
        <w:numId w:val="3"/>
      </w:numPr>
      <w:tabs>
        <w:tab w:val="clear" w:pos="1304"/>
        <w:tab w:val="left" w:pos="879" w:leader="none"/>
      </w:tabs>
      <w:spacing w:lineRule="auto" w:line="240" w:before="320" w:after="0"/>
    </w:pPr>
    <w:rPr/>
  </w:style>
  <w:style w:type="paragraph" w:styleId="TOC2">
    <w:name w:val="toc 2"/>
    <w:basedOn w:val="Leipteksti1"/>
    <w:next w:val="Leipteksti1"/>
    <w:link w:val="TOC2Char"/>
    <w:pPr>
      <w:tabs>
        <w:tab w:val="clear" w:pos="1304"/>
        <w:tab w:val="left" w:pos="964" w:leader="none"/>
        <w:tab w:val="right" w:pos="8494" w:leader="none"/>
      </w:tabs>
      <w:spacing w:lineRule="auto" w:line="240" w:before="0" w:after="100"/>
      <w:ind w:start="397"/>
    </w:pPr>
    <w:rPr/>
  </w:style>
  <w:style w:type="paragraph" w:styleId="Lhde">
    <w:name w:val="Lähde"/>
    <w:basedOn w:val="Leipteksti1"/>
    <w:next w:val="Leipteksti1"/>
    <w:qFormat/>
    <w:pPr>
      <w:spacing w:lineRule="auto" w:line="240"/>
    </w:pPr>
    <w:rPr/>
  </w:style>
  <w:style w:type="paragraph" w:styleId="TOC3">
    <w:name w:val="toc 3"/>
    <w:basedOn w:val="Normal"/>
    <w:next w:val="Normal"/>
    <w:link w:val="TOC3Char"/>
    <w:pPr>
      <w:tabs>
        <w:tab w:val="clear" w:pos="1304"/>
        <w:tab w:val="left" w:pos="1701" w:leader="none"/>
        <w:tab w:val="right" w:pos="8494" w:leader="none"/>
      </w:tabs>
      <w:spacing w:lineRule="auto" w:line="240" w:before="0" w:after="100"/>
      <w:ind w:start="964"/>
    </w:pPr>
    <w:rPr>
      <w:rFonts w:eastAsia="Arial" w:cs="Arial"/>
      <w:szCs w:val="22"/>
      <w:lang w:eastAsia="en-US"/>
    </w:rPr>
  </w:style>
  <w:style w:type="paragraph" w:styleId="Taulukkoteksti">
    <w:name w:val="Taulukkoteksti"/>
    <w:basedOn w:val="Leipteksti1"/>
    <w:next w:val="Leipteksti1"/>
    <w:link w:val="TaulukkotekstiChar"/>
    <w:qFormat/>
    <w:pPr>
      <w:spacing w:lineRule="auto" w:line="240" w:before="100" w:after="100"/>
    </w:pPr>
    <w:rPr/>
  </w:style>
  <w:style w:type="paragraph" w:styleId="Quote">
    <w:name w:val="Quote"/>
    <w:basedOn w:val="Leipteksti1"/>
    <w:next w:val="Leipteksti1"/>
    <w:link w:val="QuoteChar"/>
    <w:qFormat/>
    <w:pPr>
      <w:spacing w:lineRule="auto" w:line="240"/>
      <w:ind w:start="1304"/>
    </w:pPr>
    <w:rPr>
      <w:iCs/>
      <w:color w:themeColor="dark1" w:val="000000"/>
    </w:rPr>
  </w:style>
  <w:style w:type="paragraph" w:styleId="Numeroidutlhteet">
    <w:name w:val="Numeroidut lähteet"/>
    <w:basedOn w:val="Lhde"/>
    <w:next w:val="Leipteksti1"/>
    <w:qFormat/>
    <w:pPr>
      <w:numPr>
        <w:ilvl w:val="0"/>
        <w:numId w:val="4"/>
      </w:numPr>
      <w:spacing w:before="0" w:after="240"/>
    </w:pPr>
    <w:rPr/>
  </w:style>
  <w:style w:type="paragraph" w:styleId="BalloonText">
    <w:name w:val="Balloon Text"/>
    <w:basedOn w:val="Normal"/>
    <w:link w:val="BalloonTextChar"/>
    <w:qFormat/>
    <w:pPr/>
    <w:rPr>
      <w:rFonts w:cs="Tahoma"/>
      <w:sz w:val="16"/>
      <w:szCs w:val="16"/>
    </w:rPr>
  </w:style>
  <w:style w:type="paragraph" w:styleId="Nimi">
    <w:name w:val="Nimiö"/>
    <w:basedOn w:val="Normal"/>
    <w:qFormat/>
    <w:pPr>
      <w:spacing w:lineRule="auto" w:line="240"/>
    </w:pPr>
    <w:rPr/>
  </w:style>
  <w:style w:type="paragraph" w:styleId="Numeroimattomatlhteet">
    <w:name w:val="Numeroimattomat lähteet"/>
    <w:basedOn w:val="Numeroidutlhteet"/>
    <w:qFormat/>
    <w:pPr>
      <w:numPr>
        <w:ilvl w:val="0"/>
        <w:numId w:val="0"/>
      </w:numPr>
    </w:pPr>
    <w:rPr/>
  </w:style>
  <w:style w:type="paragraph" w:styleId="Title">
    <w:name w:val="Title"/>
    <w:basedOn w:val="Normal"/>
    <w:next w:val="Opinnytetynalaotsikko"/>
    <w:link w:val="TitleChar"/>
    <w:qFormat/>
    <w:pPr>
      <w:spacing w:lineRule="auto" w:line="240" w:before="400" w:after="0"/>
      <w:contextualSpacing/>
      <w:jc w:val="start"/>
    </w:pPr>
    <w:rPr>
      <w:rFonts w:ascii="Arial" w:hAnsi="Arial" w:eastAsia="Times New Roman" w:cs="Times New Roman"/>
      <w:color w:themeColor="dark2" w:val="1F497D"/>
      <w:spacing w:val="5"/>
      <w:kern w:val="2"/>
      <w:sz w:val="52"/>
      <w:szCs w:val="52"/>
    </w:rPr>
  </w:style>
  <w:style w:type="paragraph" w:styleId="Kirjoittaja">
    <w:name w:val="Kirjoittaja"/>
    <w:basedOn w:val="Metropolialeipteksti"/>
    <w:qFormat/>
    <w:pPr>
      <w:tabs>
        <w:tab w:val="clear" w:pos="1304"/>
        <w:tab w:val="left" w:pos="0" w:leader="none"/>
      </w:tabs>
      <w:spacing w:lineRule="auto" w:line="240"/>
    </w:pPr>
    <w:rPr>
      <w:rFonts w:ascii="Arial" w:hAnsi="Arial" w:cs="Tahoma"/>
      <w:sz w:val="28"/>
      <w:szCs w:val="28"/>
    </w:rPr>
  </w:style>
  <w:style w:type="paragraph" w:styleId="Opinnytetynalaotsikko">
    <w:name w:val="Opinnäytetyön alaotsikko"/>
    <w:basedOn w:val="Title"/>
    <w:next w:val="Leipteksti1"/>
    <w:qFormat/>
    <w:pPr>
      <w:spacing w:before="400" w:after="0"/>
      <w:contextualSpacing w:val="false"/>
    </w:pPr>
    <w:rPr>
      <w:color w:themeColor="dark1" w:val="000000"/>
      <w:sz w:val="36"/>
      <w:szCs w:val="36"/>
    </w:rPr>
  </w:style>
  <w:style w:type="paragraph" w:styleId="Liitteenotsikko">
    <w:name w:val="Liitteen otsikko"/>
    <w:basedOn w:val="Leipteksti1"/>
    <w:link w:val="LiitteenotsikkoChar"/>
    <w:qFormat/>
    <w:pPr>
      <w:numPr>
        <w:ilvl w:val="0"/>
        <w:numId w:val="0"/>
      </w:numPr>
      <w:spacing w:lineRule="auto" w:line="240"/>
      <w:outlineLvl w:val="1"/>
    </w:pPr>
    <w:rPr>
      <w:rFonts w:ascii="Arial" w:hAnsi="Arial" w:cs="Arial"/>
      <w:b/>
      <w:sz w:val="28"/>
      <w:szCs w:val="28"/>
    </w:rPr>
  </w:style>
  <w:style w:type="paragraph" w:styleId="Leipteksti1">
    <w:name w:val="Leipäteksti1"/>
    <w:basedOn w:val="Normal"/>
    <w:link w:val="LeiptekstiChar"/>
    <w:qFormat/>
    <w:pPr>
      <w:spacing w:before="360" w:after="360"/>
      <w:jc w:val="start"/>
    </w:pPr>
    <w:rPr>
      <w:rFonts w:eastAsia="Arial" w:cs="Arial"/>
      <w:szCs w:val="22"/>
      <w:lang w:eastAsia="en-US"/>
    </w:rPr>
  </w:style>
  <w:style w:type="paragraph" w:styleId="Kansilehdentiedot">
    <w:name w:val="Kansilehden tiedot"/>
    <w:basedOn w:val="Metropolialeipteksti"/>
    <w:link w:val="KansilehdentiedotChar"/>
    <w:qFormat/>
    <w:pPr>
      <w:tabs>
        <w:tab w:val="clear" w:pos="1304"/>
        <w:tab w:val="left" w:pos="0" w:leader="none"/>
        <w:tab w:val="left" w:pos="3119" w:leader="none"/>
      </w:tabs>
      <w:spacing w:lineRule="exact" w:line="440"/>
    </w:pPr>
    <w:rPr>
      <w:rFonts w:ascii="Arial" w:hAnsi="Arial" w:cs="Tahoma"/>
      <w:sz w:val="24"/>
      <w:szCs w:val="22"/>
    </w:rPr>
  </w:style>
  <w:style w:type="paragraph" w:styleId="Liitteet">
    <w:name w:val="Liitteet"/>
    <w:basedOn w:val="Normal"/>
    <w:link w:val="LiitteetChar"/>
    <w:qFormat/>
    <w:pPr/>
    <w:rPr/>
  </w:style>
  <w:style w:type="paragraph" w:styleId="Opinnytetynotsikko">
    <w:name w:val="Opinnäytetyön otsikko"/>
    <w:basedOn w:val="Normal"/>
    <w:link w:val="OpinnytetynotsikkoChar"/>
    <w:qFormat/>
    <w:pPr>
      <w:spacing w:lineRule="auto" w:line="240" w:before="400" w:after="0"/>
      <w:contextualSpacing/>
      <w:jc w:val="start"/>
    </w:pPr>
    <w:rPr>
      <w:rFonts w:ascii="Arial" w:hAnsi="Arial" w:eastAsia="MS PGothic"/>
      <w:color w:val="9B3223"/>
      <w:spacing w:val="5"/>
      <w:kern w:val="2"/>
      <w:sz w:val="52"/>
      <w:szCs w:val="52"/>
    </w:rPr>
  </w:style>
  <w:style w:type="paragraph" w:styleId="Sisllysluetteloalaluvunalaotsikko">
    <w:name w:val="Sisällysluettelo alaluvun alaotsikko"/>
    <w:basedOn w:val="TOC3"/>
    <w:link w:val="SisllysluetteloalaluvunalaotsikkoChar"/>
    <w:qFormat/>
    <w:pPr/>
    <w:rPr/>
  </w:style>
  <w:style w:type="paragraph" w:styleId="Sisllysluetteloalaluvunotsikko">
    <w:name w:val="Sisällysluettelo alaluvun otsikko"/>
    <w:basedOn w:val="TOC2"/>
    <w:link w:val="SisllysluetteloalaluvunotsikkoChar"/>
    <w:qFormat/>
    <w:pPr/>
    <w:rPr/>
  </w:style>
  <w:style w:type="paragraph" w:styleId="Sisllysluettelolhteet">
    <w:name w:val="Sisällysluettelo lähteet"/>
    <w:basedOn w:val="TOC1"/>
    <w:link w:val="SisllysluettelolhteetChar"/>
    <w:qFormat/>
    <w:pPr/>
    <w:rPr/>
  </w:style>
  <w:style w:type="paragraph" w:styleId="Sisllysluettelootsikko">
    <w:name w:val="Sisällysluettelo otsikko"/>
    <w:basedOn w:val="TOC1"/>
    <w:link w:val="SisllysluettelootsikkoChar"/>
    <w:qFormat/>
    <w:pPr>
      <w:tabs>
        <w:tab w:val="left" w:pos="397" w:leader="none"/>
        <w:tab w:val="right" w:pos="8494" w:leader="none"/>
      </w:tabs>
    </w:pPr>
    <w:rPr/>
  </w:style>
  <w:style w:type="paragraph" w:styleId="Tiivistelmntiedot">
    <w:name w:val="Tiivistelmän tiedot"/>
    <w:basedOn w:val="Leipteksti1"/>
    <w:next w:val="Normal"/>
    <w:link w:val="TiivistelmntiedotChar"/>
    <w:qFormat/>
    <w:pPr>
      <w:tabs>
        <w:tab w:val="clear" w:pos="1304"/>
        <w:tab w:val="left" w:pos="2835" w:leader="none"/>
      </w:tabs>
      <w:spacing w:lineRule="auto" w:line="276" w:before="0" w:after="0"/>
      <w:ind w:hanging="2835" w:start="2835"/>
    </w:pPr>
    <w:rPr/>
  </w:style>
  <w:style w:type="paragraph" w:styleId="Kuva">
    <w:name w:val="Kuva"/>
    <w:basedOn w:val="Normal"/>
    <w:next w:val="Normal"/>
    <w:qFormat/>
    <w:pPr>
      <w:numPr>
        <w:ilvl w:val="0"/>
        <w:numId w:val="5"/>
      </w:numPr>
      <w:spacing w:lineRule="auto" w:line="240" w:before="320" w:after="360"/>
      <w:ind w:hanging="357" w:start="641"/>
      <w:jc w:val="start"/>
    </w:pPr>
    <w:rPr>
      <w:rFonts w:ascii="Arial" w:hAnsi="Arial" w:eastAsia="Arial" w:cs="Arial"/>
      <w:szCs w:val="22"/>
      <w:lang w:eastAsia="en-US"/>
    </w:rPr>
  </w:style>
  <w:style w:type="paragraph" w:styleId="NoSpacing">
    <w:name w:val="No Spacing"/>
    <w:qFormat/>
    <w:pPr>
      <w:widowControl/>
      <w:suppressAutoHyphens w:val="true"/>
      <w:kinsoku w:val="true"/>
      <w:overflowPunct w:val="true"/>
      <w:autoSpaceDE w:val="true"/>
      <w:bidi w:val="0"/>
      <w:spacing w:before="0" w:after="0"/>
      <w:jc w:val="start"/>
    </w:pPr>
    <w:rPr>
      <w:rFonts w:ascii="Calibri" w:hAnsi="Calibri" w:eastAsia="Arial" w:cs="Arial"/>
      <w:color w:val="auto"/>
      <w:kern w:val="0"/>
      <w:sz w:val="24"/>
      <w:szCs w:val="24"/>
      <w:lang w:val="fi-FI" w:eastAsia="en-US" w:bidi="ar-SA"/>
    </w:rPr>
  </w:style>
  <w:style w:type="paragraph" w:styleId="Kuvanselite">
    <w:name w:val="Kuvan selite"/>
    <w:basedOn w:val="Normal"/>
    <w:next w:val="Leipteksti1"/>
    <w:qFormat/>
    <w:pPr>
      <w:numPr>
        <w:ilvl w:val="0"/>
        <w:numId w:val="8"/>
      </w:numPr>
      <w:tabs>
        <w:tab w:val="clear" w:pos="1304"/>
        <w:tab w:val="left" w:pos="879" w:leader="none"/>
      </w:tabs>
      <w:spacing w:lineRule="auto" w:line="240" w:before="320" w:after="380"/>
      <w:ind w:hanging="851" w:start="851"/>
    </w:pPr>
    <w:rPr>
      <w:rFonts w:ascii="Arial" w:hAnsi="Arial" w:eastAsia="Arial" w:cs="Arial"/>
      <w:szCs w:val="22"/>
      <w:lang w:eastAsia="en-US"/>
    </w:rPr>
  </w:style>
  <w:style w:type="paragraph" w:styleId="Lhteetliitteetotsikko">
    <w:name w:val="Lähteet+liitteet otsikko"/>
    <w:basedOn w:val="Opinnytetynalaotsikko"/>
    <w:next w:val="Leipteksti1"/>
    <w:qFormat/>
    <w:pPr>
      <w:numPr>
        <w:ilvl w:val="0"/>
        <w:numId w:val="0"/>
      </w:numPr>
      <w:spacing w:before="400" w:after="600"/>
      <w:outlineLvl w:val="0"/>
    </w:pPr>
    <w:rPr>
      <w:b/>
      <w:sz w:val="28"/>
    </w:rPr>
  </w:style>
  <w:style w:type="paragraph" w:styleId="Tiivistelmotsikko">
    <w:name w:val="Tiivistelmä otsikko"/>
    <w:basedOn w:val="Lhteetliitteetotsikko"/>
    <w:qFormat/>
    <w:pPr>
      <w:outlineLvl w:val="9"/>
    </w:pPr>
    <w:rPr>
      <w:rFonts w:cs="Tahoma"/>
    </w:rPr>
  </w:style>
  <w:style w:type="paragraph" w:styleId="Tiivistelm18ptafter">
    <w:name w:val="Tiivistelmä 18pt after"/>
    <w:basedOn w:val="Tiivistelmntiedot"/>
    <w:qFormat/>
    <w:pPr>
      <w:spacing w:before="0" w:after="360"/>
    </w:pPr>
    <w:rPr/>
  </w:style>
  <w:style w:type="paragraph" w:styleId="Luetelma">
    <w:name w:val="Luetelma"/>
    <w:basedOn w:val="Leipteksti1"/>
    <w:qFormat/>
    <w:pPr>
      <w:numPr>
        <w:ilvl w:val="0"/>
        <w:numId w:val="11"/>
      </w:numPr>
      <w:spacing w:lineRule="auto" w:line="240" w:before="120" w:after="120"/>
      <w:jc w:val="both"/>
    </w:pPr>
    <w:rPr/>
  </w:style>
  <w:style w:type="paragraph" w:styleId="Leiptekstiennenlainaustatailuetelmaa">
    <w:name w:val="Leipäteksti ennen lainausta tai luetelmaa"/>
    <w:basedOn w:val="Leipteksti1"/>
    <w:qFormat/>
    <w:pPr>
      <w:spacing w:before="360" w:after="200"/>
    </w:pPr>
    <w:rPr/>
  </w:style>
  <w:style w:type="paragraph" w:styleId="ListParagraph">
    <w:name w:val="List Paragraph"/>
    <w:basedOn w:val="Normal"/>
    <w:qFormat/>
    <w:pPr>
      <w:spacing w:before="0" w:after="0"/>
      <w:ind w:start="720"/>
      <w:contextualSpacing/>
    </w:pPr>
    <w:rPr/>
  </w:style>
  <w:style w:type="paragraph" w:styleId="Leiptekstiilmanvlistyst">
    <w:name w:val="Leipäteksti ilman välistystä"/>
    <w:basedOn w:val="Leipteksti1"/>
    <w:qFormat/>
    <w:pPr>
      <w:spacing w:lineRule="auto" w:line="240" w:before="0" w:after="360"/>
      <w:contextualSpacing/>
    </w:pPr>
    <w:rPr/>
  </w:style>
  <w:style w:type="paragraph" w:styleId="TOC4">
    <w:name w:val="toc 4"/>
    <w:basedOn w:val="Normal"/>
    <w:next w:val="Normal"/>
    <w:autoRedefine/>
    <w:pPr>
      <w:spacing w:before="0" w:after="100"/>
      <w:ind w:start="720"/>
    </w:pPr>
    <w:rPr/>
  </w:style>
  <w:style w:type="paragraph" w:styleId="Lyhenneluettelonkohta">
    <w:name w:val="Lyhenneluettelon kohta"/>
    <w:basedOn w:val="Normal"/>
    <w:qFormat/>
    <w:pPr>
      <w:spacing w:before="0" w:after="360"/>
      <w:ind w:hanging="1304" w:start="1304"/>
    </w:pPr>
    <w:rPr>
      <w:lang w:val="en-US"/>
    </w:rPr>
  </w:style>
  <w:style w:type="paragraph" w:styleId="Lyhenneluettelonotsikko">
    <w:name w:val="Lyhenneluettelon otsikko"/>
    <w:basedOn w:val="Leipteksti1"/>
    <w:next w:val="Lyhenneluettelonkohta"/>
    <w:qFormat/>
    <w:pPr>
      <w:spacing w:before="380" w:after="380"/>
      <w:jc w:val="both"/>
    </w:pPr>
    <w:rPr>
      <w:rFonts w:ascii="Arial" w:hAnsi="Arial" w:cs="Arial"/>
      <w:b/>
      <w:sz w:val="28"/>
      <w:szCs w:val="28"/>
      <w:lang w:val="en-US"/>
    </w:rPr>
  </w:style>
  <w:style w:type="paragraph" w:styleId="Sisllysluettelonsivunumerotonkohta">
    <w:name w:val="Sisällysluettelon sivunumeroton kohta"/>
    <w:basedOn w:val="Leipteksti1"/>
    <w:qFormat/>
    <w:pPr>
      <w:spacing w:before="360" w:after="0"/>
      <w:jc w:val="both"/>
    </w:pPr>
    <w:rPr>
      <w:szCs w:val="24"/>
    </w:rPr>
  </w:style>
  <w:style w:type="paragraph" w:styleId="Sisllysluettelonotsikko1">
    <w:name w:val="Sisällysluettelon otsikko1"/>
    <w:basedOn w:val="Normal"/>
    <w:qFormat/>
    <w:pPr>
      <w:spacing w:before="0" w:after="360"/>
    </w:pPr>
    <w:rPr>
      <w:rFonts w:ascii="Arial" w:hAnsi="Arial" w:cs="Arial"/>
      <w:b/>
      <w:sz w:val="28"/>
      <w:szCs w:val="28"/>
    </w:rPr>
  </w:style>
  <w:style w:type="paragraph" w:styleId="Koodirivi">
    <w:name w:val="Koodirivi"/>
    <w:basedOn w:val="Normal"/>
    <w:qFormat/>
    <w:pPr>
      <w:keepNext w:val="true"/>
      <w:tabs>
        <w:tab w:val="clear" w:pos="130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lineRule="auto" w:line="240"/>
      <w:jc w:val="start"/>
    </w:pPr>
    <w:rPr>
      <w:rFonts w:ascii="Courier New" w:hAnsi="Courier New" w:eastAsia="Times New Roman" w:cs="Courier New"/>
      <w:sz w:val="20"/>
      <w:szCs w:val="20"/>
      <w:lang w:val="en-US" w:eastAsia="en-US"/>
    </w:rPr>
  </w:style>
  <w:style w:type="paragraph" w:styleId="Esimerkkikoodinselite">
    <w:name w:val="Esimerkkikoodin selite"/>
    <w:basedOn w:val="Kuvanselite"/>
    <w:next w:val="Normal"/>
    <w:qFormat/>
    <w:pPr>
      <w:numPr>
        <w:ilvl w:val="0"/>
        <w:numId w:val="13"/>
      </w:numPr>
      <w:tabs>
        <w:tab w:val="clear" w:pos="879"/>
        <w:tab w:val="left" w:pos="1985" w:leader="none"/>
      </w:tabs>
      <w:ind w:hanging="0" w:start="0"/>
      <w:jc w:val="start"/>
    </w:pPr>
    <w:rPr>
      <w:rFonts w:ascii="Arial" w:hAnsi="Arial"/>
      <w:szCs w:val="24"/>
    </w:rPr>
  </w:style>
  <w:style w:type="paragraph" w:styleId="Taulukonotsikkorivi">
    <w:name w:val="Taulukon otsikkorivi"/>
    <w:basedOn w:val="Taulukkoteksti"/>
    <w:qFormat/>
    <w:pPr/>
    <w:rPr>
      <w:b/>
    </w:rPr>
  </w:style>
  <w:style w:type="paragraph" w:styleId="IndexHeading">
    <w:name w:val="index heading"/>
    <w:basedOn w:val="Heading"/>
    <w:pPr/>
    <w:rPr/>
  </w:style>
  <w:style w:type="paragraph" w:styleId="TOCHeading">
    <w:name w:val="TOC Heading"/>
    <w:basedOn w:val="Heading1"/>
    <w:next w:val="Normal"/>
    <w:qFormat/>
    <w:pPr>
      <w:numPr>
        <w:ilvl w:val="0"/>
        <w:numId w:val="0"/>
      </w:numPr>
      <w:spacing w:lineRule="auto" w:line="259" w:before="240" w:after="0"/>
      <w:outlineLvl w:val="9"/>
    </w:pPr>
    <w:rPr>
      <w:b w:val="false"/>
      <w:bCs w:val="false"/>
      <w:color w:themeColor="accent1" w:themeShade="bf" w:val="365F91"/>
      <w:sz w:val="32"/>
      <w:szCs w:val="32"/>
      <w:lang w:val="en-US"/>
    </w:rPr>
  </w:style>
  <w:style w:type="paragraph" w:styleId="Taulukonselite">
    <w:name w:val="Taulukon selite"/>
    <w:basedOn w:val="Caption"/>
    <w:qFormat/>
    <w:pPr>
      <w:keepNext w:val="true"/>
      <w:spacing w:before="600" w:after="24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name w:val="Frame Contents"/>
    <w:basedOn w:val="Normal"/>
    <w:qFormat/>
    <w:pPr/>
    <w:rPr/>
  </w:style>
  <w:style w:type="paragraph" w:styleId="FrameContentsuser">
    <w:name w:val="Frame Contents (user)"/>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hyperlink" Target="https://www.geeksforgeeks.org/blogs/what-is-full-stack-development/" TargetMode="External"/><Relationship Id="rId28" Type="http://schemas.openxmlformats.org/officeDocument/2006/relationships/hyperlink" Target="https://aws.amazon.com/what-is/full-stack-development/" TargetMode="External"/><Relationship Id="rId29" Type="http://schemas.openxmlformats.org/officeDocument/2006/relationships/hyperlink" Target="https://www.scaler.com/blog/full-stack-developer/" TargetMode="External"/><Relationship Id="rId30" Type="http://schemas.openxmlformats.org/officeDocument/2006/relationships/hyperlink" Target="https://www.mongodb.com/resources/basics/full-stack-development" TargetMode="External"/><Relationship Id="rId31" Type="http://schemas.openxmlformats.org/officeDocument/2006/relationships/hyperlink" Target="https://www.tealhq.com/career-paths/full-stack-developer" TargetMode="External"/><Relationship Id="rId32" Type="http://schemas.openxmlformats.org/officeDocument/2006/relationships/header" Target="header12.xml"/><Relationship Id="rId33" Type="http://schemas.openxmlformats.org/officeDocument/2006/relationships/header" Target="header13.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header" Target="header14.xml"/><Relationship Id="rId40" Type="http://schemas.openxmlformats.org/officeDocument/2006/relationships/header" Target="header15.xml"/><Relationship Id="rId41" Type="http://schemas.openxmlformats.org/officeDocument/2006/relationships/footer" Target="footer12.xml"/><Relationship Id="rId42" Type="http://schemas.openxmlformats.org/officeDocument/2006/relationships/footer" Target="footer13.xml"/><Relationship Id="rId43" Type="http://schemas.openxmlformats.org/officeDocument/2006/relationships/header" Target="header16.xml"/><Relationship Id="rId44" Type="http://schemas.openxmlformats.org/officeDocument/2006/relationships/header" Target="header17.xml"/><Relationship Id="rId45" Type="http://schemas.openxmlformats.org/officeDocument/2006/relationships/footer" Target="footer14.xml"/><Relationship Id="rId46" Type="http://schemas.openxmlformats.org/officeDocument/2006/relationships/footer" Target="footer15.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Tekniikan opinnäytetyön Word-mallipohja v0.7.5.dotx</Template>
  <TotalTime>592</TotalTime>
  <Application>LibreOffice/25.8.1.1$Linux_X86_64 LibreOffice_project/580$Build-1</Application>
  <AppVersion>15.0000</AppVersion>
  <Pages>21</Pages>
  <Words>1588</Words>
  <Characters>12425</Characters>
  <CharactersWithSpaces>13792</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2024-08-13T09:34:00Z</dcterms:created>
  <dc:creator/>
  <dc:description/>
  <dc:language>en-US</dc:language>
  <cp:lastModifiedBy/>
  <dcterms:modified xsi:type="dcterms:W3CDTF">2025-10-08T16:10:30Z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