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02E73" w14:textId="77777777" w:rsidR="004F080A" w:rsidRDefault="004F080A" w:rsidP="004F080A">
      <w:pPr>
        <w:ind w:left="-810" w:firstLine="990"/>
        <w:jc w:val="both"/>
        <w:rPr>
          <w:rFonts w:ascii="Times New Roman" w:hAnsi="Times New Roman" w:cs="Times New Roman"/>
          <w:b/>
          <w:bCs/>
          <w:sz w:val="24"/>
          <w:szCs w:val="24"/>
        </w:rPr>
      </w:pPr>
    </w:p>
    <w:p w14:paraId="5DDE496C" w14:textId="65F7DD43" w:rsidR="004F080A" w:rsidRPr="004F080A" w:rsidRDefault="004F080A" w:rsidP="004F080A">
      <w:pPr>
        <w:ind w:left="-810" w:firstLine="990"/>
        <w:jc w:val="both"/>
        <w:rPr>
          <w:rFonts w:ascii="Times New Roman" w:hAnsi="Times New Roman" w:cs="Times New Roman"/>
          <w:b/>
          <w:bCs/>
          <w:sz w:val="24"/>
          <w:szCs w:val="24"/>
        </w:rPr>
      </w:pPr>
      <w:r w:rsidRPr="004F080A">
        <w:rPr>
          <w:rFonts w:ascii="Times New Roman" w:hAnsi="Times New Roman" w:cs="Times New Roman"/>
          <w:b/>
          <w:bCs/>
          <w:sz w:val="24"/>
          <w:szCs w:val="24"/>
        </w:rPr>
        <w:t>HTTP/1.1</w:t>
      </w:r>
    </w:p>
    <w:p w14:paraId="33B3A753"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The </w:t>
      </w:r>
      <w:proofErr w:type="spellStart"/>
      <w:r w:rsidRPr="004F080A">
        <w:rPr>
          <w:rFonts w:ascii="Times New Roman" w:hAnsi="Times New Roman" w:cs="Times New Roman"/>
          <w:b/>
          <w:bCs/>
          <w:sz w:val="24"/>
          <w:szCs w:val="24"/>
        </w:rPr>
        <w:t>HyperText</w:t>
      </w:r>
      <w:proofErr w:type="spellEnd"/>
      <w:r w:rsidRPr="004F080A">
        <w:rPr>
          <w:rFonts w:ascii="Times New Roman" w:hAnsi="Times New Roman" w:cs="Times New Roman"/>
          <w:b/>
          <w:bCs/>
          <w:sz w:val="24"/>
          <w:szCs w:val="24"/>
        </w:rPr>
        <w:t xml:space="preserve"> Transfer Protocol (HTTP)</w:t>
      </w:r>
      <w:r w:rsidRPr="004F080A">
        <w:rPr>
          <w:rFonts w:ascii="Times New Roman" w:hAnsi="Times New Roman" w:cs="Times New Roman"/>
          <w:sz w:val="24"/>
          <w:szCs w:val="24"/>
        </w:rPr>
        <w:t> is a data communications protocol and acts as the foundation of the World Wide Web. After the original version was released and the functionality was subsequently extended, its popularity and usage grew but there were different implementations and there was a lack of standardization. In 1997, when HTTP/1.1 was published, several enhancements were introduced. This brought new features, as well as clarification for ambiguities in the protocol.</w:t>
      </w:r>
    </w:p>
    <w:p w14:paraId="0E26F4FF"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The HTTP/1.1 standard was published only a few months after </w:t>
      </w:r>
      <w:hyperlink r:id="rId4" w:tooltip="HTTP/1.0" w:history="1">
        <w:r w:rsidRPr="004F080A">
          <w:rPr>
            <w:rStyle w:val="Hyperlink"/>
            <w:rFonts w:ascii="Times New Roman" w:hAnsi="Times New Roman" w:cs="Times New Roman"/>
            <w:sz w:val="24"/>
            <w:szCs w:val="24"/>
          </w:rPr>
          <w:t>HTTP/1.0</w:t>
        </w:r>
      </w:hyperlink>
      <w:r w:rsidRPr="004F080A">
        <w:rPr>
          <w:rFonts w:ascii="Times New Roman" w:hAnsi="Times New Roman" w:cs="Times New Roman"/>
          <w:sz w:val="24"/>
          <w:szCs w:val="24"/>
        </w:rPr>
        <w:t>, yet a version change was necessary because many applications pronounced themselves “</w:t>
      </w:r>
      <w:hyperlink r:id="rId5" w:tooltip="HTTP/1.0" w:history="1">
        <w:r w:rsidRPr="004F080A">
          <w:rPr>
            <w:rStyle w:val="Hyperlink"/>
            <w:rFonts w:ascii="Times New Roman" w:hAnsi="Times New Roman" w:cs="Times New Roman"/>
            <w:sz w:val="24"/>
            <w:szCs w:val="24"/>
          </w:rPr>
          <w:t>HTTP/1.0</w:t>
        </w:r>
      </w:hyperlink>
      <w:r w:rsidRPr="004F080A">
        <w:rPr>
          <w:rFonts w:ascii="Times New Roman" w:hAnsi="Times New Roman" w:cs="Times New Roman"/>
          <w:sz w:val="24"/>
          <w:szCs w:val="24"/>
        </w:rPr>
        <w:t>”, but they were not fully implemented. Therefore, the specification of a more recent version of the protocol was necessary for clients and servers to properly understand each other’s capabilities.</w:t>
      </w:r>
    </w:p>
    <w:p w14:paraId="330E889F" w14:textId="77777777" w:rsidR="004F080A" w:rsidRPr="004F080A" w:rsidRDefault="004F080A" w:rsidP="004F080A">
      <w:pPr>
        <w:jc w:val="both"/>
        <w:rPr>
          <w:rFonts w:ascii="Times New Roman" w:hAnsi="Times New Roman" w:cs="Times New Roman"/>
          <w:b/>
          <w:bCs/>
          <w:sz w:val="24"/>
          <w:szCs w:val="24"/>
        </w:rPr>
      </w:pPr>
      <w:r w:rsidRPr="004F080A">
        <w:rPr>
          <w:rFonts w:ascii="Times New Roman" w:hAnsi="Times New Roman" w:cs="Times New Roman"/>
          <w:b/>
          <w:bCs/>
          <w:sz w:val="24"/>
          <w:szCs w:val="24"/>
        </w:rPr>
        <w:t>New features</w:t>
      </w:r>
    </w:p>
    <w:p w14:paraId="4F9C19B9"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Among the features added to HTTP/1.1 were additional </w:t>
      </w:r>
      <w:hyperlink r:id="rId6" w:tooltip="cache controls" w:history="1">
        <w:r w:rsidRPr="004F080A">
          <w:rPr>
            <w:rStyle w:val="Hyperlink"/>
            <w:rFonts w:ascii="Times New Roman" w:hAnsi="Times New Roman" w:cs="Times New Roman"/>
            <w:sz w:val="24"/>
            <w:szCs w:val="24"/>
          </w:rPr>
          <w:t>cache controls</w:t>
        </w:r>
      </w:hyperlink>
      <w:r w:rsidRPr="004F080A">
        <w:rPr>
          <w:rFonts w:ascii="Times New Roman" w:hAnsi="Times New Roman" w:cs="Times New Roman"/>
          <w:sz w:val="24"/>
          <w:szCs w:val="24"/>
        </w:rPr>
        <w:t>, </w:t>
      </w:r>
      <w:hyperlink r:id="rId7" w:tooltip="Content Negotiation" w:history="1">
        <w:r w:rsidRPr="004F080A">
          <w:rPr>
            <w:rStyle w:val="Hyperlink"/>
            <w:rFonts w:ascii="Times New Roman" w:hAnsi="Times New Roman" w:cs="Times New Roman"/>
            <w:sz w:val="24"/>
            <w:szCs w:val="24"/>
          </w:rPr>
          <w:t>Content Negotiation</w:t>
        </w:r>
      </w:hyperlink>
      <w:r w:rsidRPr="004F080A">
        <w:rPr>
          <w:rFonts w:ascii="Times New Roman" w:hAnsi="Times New Roman" w:cs="Times New Roman"/>
          <w:sz w:val="24"/>
          <w:szCs w:val="24"/>
        </w:rPr>
        <w:t> that allowed for different languages, content encodings, and types. For example, a client and server can come to an agreement as to which representation is most suitable. New </w:t>
      </w:r>
      <w:hyperlink r:id="rId8" w:tooltip="HTTP request methods" w:history="1">
        <w:r w:rsidRPr="004F080A">
          <w:rPr>
            <w:rStyle w:val="Hyperlink"/>
            <w:rFonts w:ascii="Times New Roman" w:hAnsi="Times New Roman" w:cs="Times New Roman"/>
            <w:sz w:val="24"/>
            <w:szCs w:val="24"/>
          </w:rPr>
          <w:t>HTTP request methods</w:t>
        </w:r>
      </w:hyperlink>
      <w:r w:rsidRPr="004F080A">
        <w:rPr>
          <w:rFonts w:ascii="Times New Roman" w:hAnsi="Times New Roman" w:cs="Times New Roman"/>
          <w:sz w:val="24"/>
          <w:szCs w:val="24"/>
        </w:rPr>
        <w:t> were added, as well as support for many new </w:t>
      </w:r>
      <w:hyperlink r:id="rId9" w:tooltip="HTTP headers" w:history="1">
        <w:r w:rsidRPr="004F080A">
          <w:rPr>
            <w:rStyle w:val="Hyperlink"/>
            <w:rFonts w:ascii="Times New Roman" w:hAnsi="Times New Roman" w:cs="Times New Roman"/>
            <w:sz w:val="24"/>
            <w:szCs w:val="24"/>
          </w:rPr>
          <w:t>HTTP headers</w:t>
        </w:r>
      </w:hyperlink>
      <w:r w:rsidRPr="004F080A">
        <w:rPr>
          <w:rFonts w:ascii="Times New Roman" w:hAnsi="Times New Roman" w:cs="Times New Roman"/>
          <w:sz w:val="24"/>
          <w:szCs w:val="24"/>
        </w:rPr>
        <w:t>.</w:t>
      </w:r>
    </w:p>
    <w:p w14:paraId="32939F81"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A notable improvement was that a </w:t>
      </w:r>
      <w:hyperlink r:id="rId10" w:tooltip="HTTP Connection" w:history="1">
        <w:r w:rsidRPr="004F080A">
          <w:rPr>
            <w:rStyle w:val="Hyperlink"/>
            <w:rFonts w:ascii="Times New Roman" w:hAnsi="Times New Roman" w:cs="Times New Roman"/>
            <w:sz w:val="24"/>
            <w:szCs w:val="24"/>
          </w:rPr>
          <w:t>HTTP Connection</w:t>
        </w:r>
      </w:hyperlink>
      <w:r w:rsidRPr="004F080A">
        <w:rPr>
          <w:rFonts w:ascii="Times New Roman" w:hAnsi="Times New Roman" w:cs="Times New Roman"/>
          <w:sz w:val="24"/>
          <w:szCs w:val="24"/>
        </w:rPr>
        <w:t> can be reused. In common instances where images are referenced in an </w:t>
      </w:r>
      <w:r w:rsidRPr="004F080A">
        <w:rPr>
          <w:rFonts w:ascii="Times New Roman" w:hAnsi="Times New Roman" w:cs="Times New Roman"/>
          <w:i/>
          <w:iCs/>
          <w:sz w:val="24"/>
          <w:szCs w:val="24"/>
        </w:rPr>
        <w:t>HTML</w:t>
      </w:r>
      <w:r w:rsidRPr="004F080A">
        <w:rPr>
          <w:rFonts w:ascii="Times New Roman" w:hAnsi="Times New Roman" w:cs="Times New Roman"/>
          <w:sz w:val="24"/>
          <w:szCs w:val="24"/>
        </w:rPr>
        <w:t> file, a subsequent </w:t>
      </w:r>
      <w:hyperlink r:id="rId11" w:tooltip="HTTP Connection" w:history="1">
        <w:r w:rsidRPr="004F080A">
          <w:rPr>
            <w:rStyle w:val="Hyperlink"/>
            <w:rFonts w:ascii="Times New Roman" w:hAnsi="Times New Roman" w:cs="Times New Roman"/>
            <w:sz w:val="24"/>
            <w:szCs w:val="24"/>
          </w:rPr>
          <w:t>HTTP Connection</w:t>
        </w:r>
      </w:hyperlink>
      <w:r w:rsidRPr="004F080A">
        <w:rPr>
          <w:rFonts w:ascii="Times New Roman" w:hAnsi="Times New Roman" w:cs="Times New Roman"/>
          <w:sz w:val="24"/>
          <w:szCs w:val="24"/>
        </w:rPr>
        <w:t> does not have to be made to download each one. This saves in terms of connection overhead, in particular, speeding up media-rich documents. Moreover, pipelining support allowed for a second HTTP request to be sent before the first was complete, reducing the overall latency of the exchange.</w:t>
      </w:r>
    </w:p>
    <w:p w14:paraId="645AF4C6"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Yet another enrichment came from the ability to support server co-location. With the addition of the HTTP </w:t>
      </w:r>
      <w:hyperlink r:id="rId12" w:tooltip="Host" w:history="1">
        <w:r w:rsidRPr="004F080A">
          <w:rPr>
            <w:rStyle w:val="Hyperlink"/>
            <w:rFonts w:ascii="Times New Roman" w:hAnsi="Times New Roman" w:cs="Times New Roman"/>
            <w:sz w:val="24"/>
            <w:szCs w:val="24"/>
          </w:rPr>
          <w:t>Host</w:t>
        </w:r>
      </w:hyperlink>
      <w:r w:rsidRPr="004F080A">
        <w:rPr>
          <w:rFonts w:ascii="Times New Roman" w:hAnsi="Times New Roman" w:cs="Times New Roman"/>
          <w:sz w:val="24"/>
          <w:szCs w:val="24"/>
        </w:rPr>
        <w:t> header, the protocol was able to support servers hosted on different domains but located at the same IP address.</w:t>
      </w:r>
    </w:p>
    <w:p w14:paraId="0B0FD9AA" w14:textId="77777777" w:rsidR="004F080A" w:rsidRPr="004F080A" w:rsidRDefault="004F080A" w:rsidP="004F080A">
      <w:pPr>
        <w:jc w:val="both"/>
        <w:rPr>
          <w:rFonts w:ascii="Times New Roman" w:hAnsi="Times New Roman" w:cs="Times New Roman"/>
          <w:b/>
          <w:bCs/>
          <w:sz w:val="24"/>
          <w:szCs w:val="24"/>
        </w:rPr>
      </w:pPr>
      <w:r w:rsidRPr="004F080A">
        <w:rPr>
          <w:rFonts w:ascii="Times New Roman" w:hAnsi="Times New Roman" w:cs="Times New Roman"/>
          <w:b/>
          <w:bCs/>
          <w:sz w:val="24"/>
          <w:szCs w:val="24"/>
        </w:rPr>
        <w:t>Adoption and revision</w:t>
      </w:r>
    </w:p>
    <w:p w14:paraId="7A1E0D65"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HTTP/1.1 was quickly adopted by both browsers and end-users. As more browsers became compliant, revisions to the protocol to handle the flexibility needed by new services were made. This led to a new standard being released in June 1999, as </w:t>
      </w:r>
      <w:hyperlink r:id="rId13" w:tgtFrame="_blank" w:tooltip="RFC 2616" w:history="1">
        <w:r w:rsidRPr="004F080A">
          <w:rPr>
            <w:rStyle w:val="Hyperlink"/>
            <w:rFonts w:ascii="Times New Roman" w:hAnsi="Times New Roman" w:cs="Times New Roman"/>
            <w:sz w:val="24"/>
            <w:szCs w:val="24"/>
          </w:rPr>
          <w:t>RFC 2616</w:t>
        </w:r>
      </w:hyperlink>
      <w:r w:rsidRPr="004F080A">
        <w:rPr>
          <w:rFonts w:ascii="Times New Roman" w:hAnsi="Times New Roman" w:cs="Times New Roman"/>
          <w:sz w:val="24"/>
          <w:szCs w:val="24"/>
        </w:rPr>
        <w:t>. Ultimately, the </w:t>
      </w:r>
      <w:r w:rsidRPr="004F080A">
        <w:rPr>
          <w:rFonts w:ascii="Times New Roman" w:hAnsi="Times New Roman" w:cs="Times New Roman"/>
          <w:i/>
          <w:iCs/>
          <w:sz w:val="24"/>
          <w:szCs w:val="24"/>
        </w:rPr>
        <w:t>HTTP Working Group</w:t>
      </w:r>
      <w:r w:rsidRPr="004F080A">
        <w:rPr>
          <w:rFonts w:ascii="Times New Roman" w:hAnsi="Times New Roman" w:cs="Times New Roman"/>
          <w:sz w:val="24"/>
          <w:szCs w:val="24"/>
        </w:rPr>
        <w:t>, which was formed in 2007, released a six-part specification that replaced RFC 2616.</w:t>
      </w:r>
    </w:p>
    <w:p w14:paraId="34C8C354" w14:textId="77777777" w:rsidR="004F080A" w:rsidRPr="004F080A" w:rsidRDefault="004F080A" w:rsidP="004F080A">
      <w:pPr>
        <w:jc w:val="both"/>
        <w:rPr>
          <w:rFonts w:ascii="Times New Roman" w:hAnsi="Times New Roman" w:cs="Times New Roman"/>
          <w:b/>
          <w:bCs/>
          <w:sz w:val="24"/>
          <w:szCs w:val="24"/>
        </w:rPr>
      </w:pPr>
      <w:r w:rsidRPr="004F080A">
        <w:rPr>
          <w:rFonts w:ascii="Times New Roman" w:hAnsi="Times New Roman" w:cs="Times New Roman"/>
          <w:b/>
          <w:bCs/>
          <w:sz w:val="24"/>
          <w:szCs w:val="24"/>
        </w:rPr>
        <w:t>Example</w:t>
      </w:r>
    </w:p>
    <w:p w14:paraId="14FA2DBB"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In the following example, the client connects to a server and requests an </w:t>
      </w:r>
      <w:r w:rsidRPr="004F080A">
        <w:rPr>
          <w:rFonts w:ascii="Times New Roman" w:hAnsi="Times New Roman" w:cs="Times New Roman"/>
          <w:i/>
          <w:iCs/>
          <w:sz w:val="24"/>
          <w:szCs w:val="24"/>
        </w:rPr>
        <w:t>HTML</w:t>
      </w:r>
      <w:r w:rsidRPr="004F080A">
        <w:rPr>
          <w:rFonts w:ascii="Times New Roman" w:hAnsi="Times New Roman" w:cs="Times New Roman"/>
          <w:sz w:val="24"/>
          <w:szCs w:val="24"/>
        </w:rPr>
        <w:t> file. The server responds with the file contents, which include a link to an image. The same </w:t>
      </w:r>
      <w:hyperlink r:id="rId14" w:tooltip="HTTP Connection" w:history="1">
        <w:r w:rsidRPr="004F080A">
          <w:rPr>
            <w:rStyle w:val="Hyperlink"/>
            <w:rFonts w:ascii="Times New Roman" w:hAnsi="Times New Roman" w:cs="Times New Roman"/>
            <w:sz w:val="24"/>
            <w:szCs w:val="24"/>
          </w:rPr>
          <w:t>HTTP Connection</w:t>
        </w:r>
      </w:hyperlink>
      <w:r w:rsidRPr="004F080A">
        <w:rPr>
          <w:rFonts w:ascii="Times New Roman" w:hAnsi="Times New Roman" w:cs="Times New Roman"/>
          <w:sz w:val="24"/>
          <w:szCs w:val="24"/>
        </w:rPr>
        <w:t> is used to make a second HTTP request, this time for the image. It is clear from the example that HTTP connections, HTTP requests, and HTTP responses have changed significantly from earlier versions of the protocol.</w:t>
      </w:r>
    </w:p>
    <w:p w14:paraId="41C20435" w14:textId="77777777" w:rsidR="004F080A" w:rsidRDefault="004F080A" w:rsidP="004F080A">
      <w:pPr>
        <w:jc w:val="both"/>
        <w:rPr>
          <w:rFonts w:ascii="Times New Roman" w:hAnsi="Times New Roman" w:cs="Times New Roman"/>
          <w:b/>
          <w:bCs/>
          <w:sz w:val="28"/>
          <w:szCs w:val="28"/>
        </w:rPr>
      </w:pPr>
    </w:p>
    <w:p w14:paraId="624B6A6A" w14:textId="77777777" w:rsidR="004F080A" w:rsidRDefault="004F080A" w:rsidP="004F080A">
      <w:pPr>
        <w:jc w:val="both"/>
        <w:rPr>
          <w:rFonts w:ascii="Times New Roman" w:hAnsi="Times New Roman" w:cs="Times New Roman"/>
          <w:b/>
          <w:bCs/>
          <w:sz w:val="28"/>
          <w:szCs w:val="28"/>
        </w:rPr>
      </w:pPr>
    </w:p>
    <w:p w14:paraId="2B606BC9" w14:textId="4B2840D1" w:rsidR="004F080A" w:rsidRPr="004F080A" w:rsidRDefault="004F080A" w:rsidP="004F080A">
      <w:pPr>
        <w:jc w:val="both"/>
        <w:rPr>
          <w:rFonts w:ascii="Times New Roman" w:hAnsi="Times New Roman" w:cs="Times New Roman"/>
          <w:b/>
          <w:bCs/>
          <w:sz w:val="28"/>
          <w:szCs w:val="28"/>
        </w:rPr>
      </w:pPr>
      <w:r w:rsidRPr="004F080A">
        <w:rPr>
          <w:rFonts w:ascii="Times New Roman" w:hAnsi="Times New Roman" w:cs="Times New Roman"/>
          <w:b/>
          <w:bCs/>
          <w:sz w:val="28"/>
          <w:szCs w:val="28"/>
        </w:rPr>
        <w:lastRenderedPageBreak/>
        <w:t>Initial request</w:t>
      </w:r>
    </w:p>
    <w:p w14:paraId="2D13B911"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GET /index.html HTTP/1.1</w:t>
      </w:r>
    </w:p>
    <w:p w14:paraId="68AF79BF"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Host: www.example.re</w:t>
      </w:r>
    </w:p>
    <w:p w14:paraId="2EDE738C"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 xml:space="preserve">User-Agent: Mozilla/5.0 (Windows; U; Windows NT 5.0; </w:t>
      </w:r>
      <w:proofErr w:type="spellStart"/>
      <w:r w:rsidRPr="004F080A">
        <w:rPr>
          <w:rFonts w:ascii="Times New Roman" w:hAnsi="Times New Roman" w:cs="Times New Roman"/>
          <w:sz w:val="24"/>
          <w:szCs w:val="24"/>
        </w:rPr>
        <w:t>en</w:t>
      </w:r>
      <w:proofErr w:type="spellEnd"/>
      <w:r w:rsidRPr="004F080A">
        <w:rPr>
          <w:rFonts w:ascii="Times New Roman" w:hAnsi="Times New Roman" w:cs="Times New Roman"/>
          <w:sz w:val="24"/>
          <w:szCs w:val="24"/>
        </w:rPr>
        <w:t>-US; rv:1.1)</w:t>
      </w:r>
    </w:p>
    <w:p w14:paraId="27038F90"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Accept: text/html</w:t>
      </w:r>
    </w:p>
    <w:p w14:paraId="4EA748A6"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 xml:space="preserve">Accept-Language: </w:t>
      </w:r>
      <w:proofErr w:type="spellStart"/>
      <w:r w:rsidRPr="004F080A">
        <w:rPr>
          <w:rFonts w:ascii="Times New Roman" w:hAnsi="Times New Roman" w:cs="Times New Roman"/>
          <w:sz w:val="24"/>
          <w:szCs w:val="24"/>
        </w:rPr>
        <w:t>en</w:t>
      </w:r>
      <w:proofErr w:type="spellEnd"/>
      <w:r w:rsidRPr="004F080A">
        <w:rPr>
          <w:rFonts w:ascii="Times New Roman" w:hAnsi="Times New Roman" w:cs="Times New Roman"/>
          <w:sz w:val="24"/>
          <w:szCs w:val="24"/>
        </w:rPr>
        <w:t xml:space="preserve">-US, </w:t>
      </w:r>
      <w:proofErr w:type="spellStart"/>
      <w:r w:rsidRPr="004F080A">
        <w:rPr>
          <w:rFonts w:ascii="Times New Roman" w:hAnsi="Times New Roman" w:cs="Times New Roman"/>
          <w:sz w:val="24"/>
          <w:szCs w:val="24"/>
        </w:rPr>
        <w:t>en</w:t>
      </w:r>
      <w:proofErr w:type="spellEnd"/>
      <w:r w:rsidRPr="004F080A">
        <w:rPr>
          <w:rFonts w:ascii="Times New Roman" w:hAnsi="Times New Roman" w:cs="Times New Roman"/>
          <w:sz w:val="24"/>
          <w:szCs w:val="24"/>
        </w:rPr>
        <w:t>; q=0.5</w:t>
      </w:r>
    </w:p>
    <w:p w14:paraId="2197D726" w14:textId="029AF122" w:rsidR="00CE39A7"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 xml:space="preserve">Accept-Encoding: </w:t>
      </w:r>
      <w:proofErr w:type="spellStart"/>
      <w:r w:rsidRPr="004F080A">
        <w:rPr>
          <w:rFonts w:ascii="Times New Roman" w:hAnsi="Times New Roman" w:cs="Times New Roman"/>
          <w:sz w:val="24"/>
          <w:szCs w:val="24"/>
        </w:rPr>
        <w:t>gzip</w:t>
      </w:r>
      <w:proofErr w:type="spellEnd"/>
      <w:r w:rsidRPr="004F080A">
        <w:rPr>
          <w:rFonts w:ascii="Times New Roman" w:hAnsi="Times New Roman" w:cs="Times New Roman"/>
          <w:sz w:val="24"/>
          <w:szCs w:val="24"/>
        </w:rPr>
        <w:t>, deflate</w:t>
      </w:r>
    </w:p>
    <w:p w14:paraId="1273E247" w14:textId="77777777" w:rsidR="004F080A" w:rsidRPr="004F080A" w:rsidRDefault="004F080A" w:rsidP="004F080A">
      <w:pPr>
        <w:jc w:val="both"/>
        <w:rPr>
          <w:rFonts w:ascii="Times New Roman" w:hAnsi="Times New Roman" w:cs="Times New Roman"/>
          <w:b/>
          <w:bCs/>
          <w:sz w:val="24"/>
          <w:szCs w:val="24"/>
        </w:rPr>
      </w:pPr>
      <w:r w:rsidRPr="004F080A">
        <w:rPr>
          <w:rFonts w:ascii="Times New Roman" w:hAnsi="Times New Roman" w:cs="Times New Roman"/>
          <w:b/>
          <w:bCs/>
          <w:i/>
          <w:iCs/>
          <w:sz w:val="28"/>
          <w:szCs w:val="28"/>
        </w:rPr>
        <w:t>Response</w:t>
      </w:r>
    </w:p>
    <w:p w14:paraId="02BC6655"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200 OK</w:t>
      </w:r>
    </w:p>
    <w:p w14:paraId="10AE889F"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Server: Apache</w:t>
      </w:r>
    </w:p>
    <w:p w14:paraId="12BC0905"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Date: Thu, 01 Jan 1998 12:01:00 GMT</w:t>
      </w:r>
    </w:p>
    <w:p w14:paraId="52B2B359"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Connection: Keep-Alive</w:t>
      </w:r>
    </w:p>
    <w:p w14:paraId="2C972F74"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Keep-Alive: timeout=5, max=500</w:t>
      </w:r>
    </w:p>
    <w:p w14:paraId="3F0451FA"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 xml:space="preserve">Content-Encoding: </w:t>
      </w:r>
      <w:proofErr w:type="spellStart"/>
      <w:r w:rsidRPr="004F080A">
        <w:rPr>
          <w:rFonts w:ascii="Times New Roman" w:hAnsi="Times New Roman" w:cs="Times New Roman"/>
          <w:sz w:val="24"/>
          <w:szCs w:val="24"/>
        </w:rPr>
        <w:t>gzip</w:t>
      </w:r>
      <w:proofErr w:type="spellEnd"/>
    </w:p>
    <w:p w14:paraId="23C9BFAF"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Content-Type: text/html; charset=UTF-8</w:t>
      </w:r>
    </w:p>
    <w:p w14:paraId="0DCB6A94"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Last-Modified: Mon, 29 Dec 1997 12:15:00 GMT</w:t>
      </w:r>
    </w:p>
    <w:p w14:paraId="4FC4669D"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Transfer-Encoding: chunked</w:t>
      </w:r>
    </w:p>
    <w:p w14:paraId="3CA16D60" w14:textId="77777777" w:rsidR="004F080A" w:rsidRPr="004F080A" w:rsidRDefault="004F080A" w:rsidP="004F080A">
      <w:pPr>
        <w:jc w:val="both"/>
        <w:rPr>
          <w:rFonts w:ascii="Times New Roman" w:hAnsi="Times New Roman" w:cs="Times New Roman"/>
          <w:sz w:val="24"/>
          <w:szCs w:val="24"/>
        </w:rPr>
      </w:pPr>
    </w:p>
    <w:p w14:paraId="17EDDBA3"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&lt;html&gt;</w:t>
      </w:r>
    </w:p>
    <w:p w14:paraId="1B0FB4F0"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Welcome to the &lt;</w:t>
      </w:r>
      <w:proofErr w:type="spellStart"/>
      <w:r w:rsidRPr="004F080A">
        <w:rPr>
          <w:rFonts w:ascii="Times New Roman" w:hAnsi="Times New Roman" w:cs="Times New Roman"/>
          <w:sz w:val="24"/>
          <w:szCs w:val="24"/>
        </w:rPr>
        <w:t>img</w:t>
      </w:r>
      <w:proofErr w:type="spellEnd"/>
      <w:r w:rsidRPr="004F080A">
        <w:rPr>
          <w:rFonts w:ascii="Times New Roman" w:hAnsi="Times New Roman" w:cs="Times New Roman"/>
          <w:sz w:val="24"/>
          <w:szCs w:val="24"/>
        </w:rPr>
        <w:t xml:space="preserve"> </w:t>
      </w:r>
      <w:proofErr w:type="spellStart"/>
      <w:r w:rsidRPr="004F080A">
        <w:rPr>
          <w:rFonts w:ascii="Times New Roman" w:hAnsi="Times New Roman" w:cs="Times New Roman"/>
          <w:sz w:val="24"/>
          <w:szCs w:val="24"/>
        </w:rPr>
        <w:t>src</w:t>
      </w:r>
      <w:proofErr w:type="spellEnd"/>
      <w:r w:rsidRPr="004F080A">
        <w:rPr>
          <w:rFonts w:ascii="Times New Roman" w:hAnsi="Times New Roman" w:cs="Times New Roman"/>
          <w:sz w:val="24"/>
          <w:szCs w:val="24"/>
        </w:rPr>
        <w:t>=”/logo.gif”&gt; example.re homepage!</w:t>
      </w:r>
    </w:p>
    <w:p w14:paraId="449D21EB"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&lt;/html&gt;</w:t>
      </w:r>
    </w:p>
    <w:p w14:paraId="1BC6C664" w14:textId="77777777" w:rsidR="004F080A" w:rsidRPr="004F080A" w:rsidRDefault="004F080A" w:rsidP="004F080A">
      <w:pPr>
        <w:jc w:val="both"/>
        <w:rPr>
          <w:rFonts w:ascii="Times New Roman" w:hAnsi="Times New Roman" w:cs="Times New Roman"/>
          <w:b/>
          <w:bCs/>
          <w:sz w:val="24"/>
          <w:szCs w:val="24"/>
        </w:rPr>
      </w:pPr>
      <w:r w:rsidRPr="004F080A">
        <w:rPr>
          <w:rFonts w:ascii="Times New Roman" w:hAnsi="Times New Roman" w:cs="Times New Roman"/>
          <w:b/>
          <w:bCs/>
          <w:sz w:val="24"/>
          <w:szCs w:val="24"/>
        </w:rPr>
        <w:t>Takeaway</w:t>
      </w:r>
    </w:p>
    <w:p w14:paraId="33B5AB84" w14:textId="77777777" w:rsidR="004F080A" w:rsidRPr="004F080A" w:rsidRDefault="004F080A" w:rsidP="004F080A">
      <w:pPr>
        <w:jc w:val="both"/>
        <w:rPr>
          <w:rFonts w:ascii="Times New Roman" w:hAnsi="Times New Roman" w:cs="Times New Roman"/>
          <w:sz w:val="24"/>
          <w:szCs w:val="24"/>
        </w:rPr>
      </w:pPr>
      <w:r w:rsidRPr="004F080A">
        <w:rPr>
          <w:rFonts w:ascii="Times New Roman" w:hAnsi="Times New Roman" w:cs="Times New Roman"/>
          <w:sz w:val="24"/>
          <w:szCs w:val="24"/>
        </w:rPr>
        <w:t>HTTP/1.1 introduced standardization, new features, and improved the efficiency of the protocol through better </w:t>
      </w:r>
      <w:hyperlink r:id="rId15" w:tooltip="Caching" w:history="1">
        <w:r w:rsidRPr="004F080A">
          <w:rPr>
            <w:rStyle w:val="Hyperlink"/>
            <w:rFonts w:ascii="Times New Roman" w:hAnsi="Times New Roman" w:cs="Times New Roman"/>
            <w:sz w:val="24"/>
            <w:szCs w:val="24"/>
          </w:rPr>
          <w:t>Caching</w:t>
        </w:r>
      </w:hyperlink>
      <w:r w:rsidRPr="004F080A">
        <w:rPr>
          <w:rFonts w:ascii="Times New Roman" w:hAnsi="Times New Roman" w:cs="Times New Roman"/>
          <w:sz w:val="24"/>
          <w:szCs w:val="24"/>
        </w:rPr>
        <w:t>, encoding, reusing of </w:t>
      </w:r>
      <w:hyperlink r:id="rId16" w:tooltip="HTTP connections" w:history="1">
        <w:r w:rsidRPr="004F080A">
          <w:rPr>
            <w:rStyle w:val="Hyperlink"/>
            <w:rFonts w:ascii="Times New Roman" w:hAnsi="Times New Roman" w:cs="Times New Roman"/>
            <w:sz w:val="24"/>
            <w:szCs w:val="24"/>
          </w:rPr>
          <w:t>HTTP connections</w:t>
        </w:r>
      </w:hyperlink>
      <w:r w:rsidRPr="004F080A">
        <w:rPr>
          <w:rFonts w:ascii="Times New Roman" w:hAnsi="Times New Roman" w:cs="Times New Roman"/>
          <w:sz w:val="24"/>
          <w:szCs w:val="24"/>
        </w:rPr>
        <w:t>, and pipelining HTTP requests.</w:t>
      </w:r>
    </w:p>
    <w:p w14:paraId="59B3FDDB" w14:textId="77777777" w:rsidR="004F080A" w:rsidRPr="004F080A" w:rsidRDefault="004F080A" w:rsidP="004F080A">
      <w:pPr>
        <w:jc w:val="both"/>
        <w:rPr>
          <w:rFonts w:ascii="Times New Roman" w:hAnsi="Times New Roman" w:cs="Times New Roman"/>
          <w:sz w:val="24"/>
          <w:szCs w:val="24"/>
        </w:rPr>
      </w:pPr>
    </w:p>
    <w:sectPr w:rsidR="004F080A" w:rsidRPr="004F080A" w:rsidSect="004F080A">
      <w:pgSz w:w="12240" w:h="15840" w:code="1"/>
      <w:pgMar w:top="851" w:right="851" w:bottom="567"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080A"/>
    <w:rsid w:val="004F080A"/>
    <w:rsid w:val="007D0A2C"/>
    <w:rsid w:val="00855079"/>
    <w:rsid w:val="00BD763D"/>
    <w:rsid w:val="00C03616"/>
    <w:rsid w:val="00CE39A7"/>
    <w:rsid w:val="00DB41F2"/>
    <w:rsid w:val="00F41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D3BB"/>
  <w15:chartTrackingRefBased/>
  <w15:docId w15:val="{870CE00C-F060-49F3-9772-0DCD733C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80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F080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F080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F080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F080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F0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0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F080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F080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F080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F080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F0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80A"/>
    <w:rPr>
      <w:rFonts w:eastAsiaTheme="majorEastAsia" w:cstheme="majorBidi"/>
      <w:color w:val="272727" w:themeColor="text1" w:themeTint="D8"/>
    </w:rPr>
  </w:style>
  <w:style w:type="paragraph" w:styleId="Title">
    <w:name w:val="Title"/>
    <w:basedOn w:val="Normal"/>
    <w:next w:val="Normal"/>
    <w:link w:val="TitleChar"/>
    <w:uiPriority w:val="10"/>
    <w:qFormat/>
    <w:rsid w:val="004F0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8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8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080A"/>
    <w:rPr>
      <w:i/>
      <w:iCs/>
      <w:color w:val="404040" w:themeColor="text1" w:themeTint="BF"/>
    </w:rPr>
  </w:style>
  <w:style w:type="paragraph" w:styleId="ListParagraph">
    <w:name w:val="List Paragraph"/>
    <w:basedOn w:val="Normal"/>
    <w:uiPriority w:val="34"/>
    <w:qFormat/>
    <w:rsid w:val="004F080A"/>
    <w:pPr>
      <w:ind w:left="720"/>
      <w:contextualSpacing/>
    </w:pPr>
  </w:style>
  <w:style w:type="character" w:styleId="IntenseEmphasis">
    <w:name w:val="Intense Emphasis"/>
    <w:basedOn w:val="DefaultParagraphFont"/>
    <w:uiPriority w:val="21"/>
    <w:qFormat/>
    <w:rsid w:val="004F080A"/>
    <w:rPr>
      <w:i/>
      <w:iCs/>
      <w:color w:val="365F91" w:themeColor="accent1" w:themeShade="BF"/>
    </w:rPr>
  </w:style>
  <w:style w:type="paragraph" w:styleId="IntenseQuote">
    <w:name w:val="Intense Quote"/>
    <w:basedOn w:val="Normal"/>
    <w:next w:val="Normal"/>
    <w:link w:val="IntenseQuoteChar"/>
    <w:uiPriority w:val="30"/>
    <w:qFormat/>
    <w:rsid w:val="004F080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F080A"/>
    <w:rPr>
      <w:i/>
      <w:iCs/>
      <w:color w:val="365F91" w:themeColor="accent1" w:themeShade="BF"/>
    </w:rPr>
  </w:style>
  <w:style w:type="character" w:styleId="IntenseReference">
    <w:name w:val="Intense Reference"/>
    <w:basedOn w:val="DefaultParagraphFont"/>
    <w:uiPriority w:val="32"/>
    <w:qFormat/>
    <w:rsid w:val="004F080A"/>
    <w:rPr>
      <w:b/>
      <w:bCs/>
      <w:smallCaps/>
      <w:color w:val="365F91" w:themeColor="accent1" w:themeShade="BF"/>
      <w:spacing w:val="5"/>
    </w:rPr>
  </w:style>
  <w:style w:type="character" w:styleId="Hyperlink">
    <w:name w:val="Hyperlink"/>
    <w:basedOn w:val="DefaultParagraphFont"/>
    <w:uiPriority w:val="99"/>
    <w:unhideWhenUsed/>
    <w:rsid w:val="004F080A"/>
    <w:rPr>
      <w:color w:val="0000FF" w:themeColor="hyperlink"/>
      <w:u w:val="single"/>
    </w:rPr>
  </w:style>
  <w:style w:type="character" w:styleId="UnresolvedMention">
    <w:name w:val="Unresolved Mention"/>
    <w:basedOn w:val="DefaultParagraphFont"/>
    <w:uiPriority w:val="99"/>
    <w:semiHidden/>
    <w:unhideWhenUsed/>
    <w:rsid w:val="004F0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dev/methods" TargetMode="External"/><Relationship Id="rId13" Type="http://schemas.openxmlformats.org/officeDocument/2006/relationships/hyperlink" Target="https://datatracker.ietf.org/doc/html/rfc2616?utm_source=localhost%3A808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ttp.dev/content-negotiation" TargetMode="External"/><Relationship Id="rId12" Type="http://schemas.openxmlformats.org/officeDocument/2006/relationships/hyperlink" Target="https://http.dev/hos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http.dev/http-connection" TargetMode="External"/><Relationship Id="rId1" Type="http://schemas.openxmlformats.org/officeDocument/2006/relationships/styles" Target="styles.xml"/><Relationship Id="rId6" Type="http://schemas.openxmlformats.org/officeDocument/2006/relationships/hyperlink" Target="https://http.dev/caching" TargetMode="External"/><Relationship Id="rId11" Type="http://schemas.openxmlformats.org/officeDocument/2006/relationships/hyperlink" Target="https://http.dev/http-connection" TargetMode="External"/><Relationship Id="rId5" Type="http://schemas.openxmlformats.org/officeDocument/2006/relationships/hyperlink" Target="https://http.dev/1.0" TargetMode="External"/><Relationship Id="rId15" Type="http://schemas.openxmlformats.org/officeDocument/2006/relationships/hyperlink" Target="https://http.dev/caching" TargetMode="External"/><Relationship Id="rId10" Type="http://schemas.openxmlformats.org/officeDocument/2006/relationships/hyperlink" Target="https://http.dev/http-connection" TargetMode="External"/><Relationship Id="rId4" Type="http://schemas.openxmlformats.org/officeDocument/2006/relationships/hyperlink" Target="https://http.dev/1.0" TargetMode="External"/><Relationship Id="rId9" Type="http://schemas.openxmlformats.org/officeDocument/2006/relationships/hyperlink" Target="https://http.dev/headers" TargetMode="External"/><Relationship Id="rId14" Type="http://schemas.openxmlformats.org/officeDocument/2006/relationships/hyperlink" Target="https://http.dev/http-conn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Høpe ...</dc:creator>
  <cp:keywords/>
  <dc:description/>
  <cp:lastModifiedBy>Høpe ...</cp:lastModifiedBy>
  <cp:revision>1</cp:revision>
  <dcterms:created xsi:type="dcterms:W3CDTF">2025-08-04T20:43:00Z</dcterms:created>
  <dcterms:modified xsi:type="dcterms:W3CDTF">2025-08-04T20:48:00Z</dcterms:modified>
</cp:coreProperties>
</file>