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Channel-Class Scan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momentum-drift door is open.</w:t>
      </w:r>
    </w:p>
    <w:p>
      <w:pPr>
        <w:jc w:val="both"/>
      </w:pPr>
      <w:r>
        <w:t>The conservative-kernel door is still closed.</w:t>
      </w:r>
    </w:p>
    <w:p>
      <w:pPr>
        <w:jc w:val="both"/>
      </w:pPr>
      <w:r>
        <w:t>The supporting audit is in csr_channel_class_scan.json.</w:t>
      </w:r>
    </w:p>
    <w:p>
      <w:pPr>
        <w:pStyle w:val="Heading2"/>
      </w:pPr>
      <w:r>
        <w:t>Tested Classes</w:t>
      </w:r>
    </w:p>
    <w:p>
      <w:pPr>
        <w:pStyle w:val="Heading3"/>
      </w:pPr>
      <w:r>
        <w:t>1. Local Non-Hermitian Damping</w:t>
      </w:r>
    </w:p>
    <w:p>
      <w:pPr>
        <w:jc w:val="both"/>
      </w:pPr>
      <w:r>
        <w:t>Jump operator:</w:t>
      </w:r>
    </w:p>
    <w:p>
      <w:pPr>
        <w:jc w:val="both"/>
      </w:pPr>
      <w:r>
        <w:t>L = sqrt(gamma) a</w:t>
      </w:r>
    </w:p>
    <w:p>
      <w:pPr>
        <w:jc w:val="both"/>
      </w:pPr>
      <w:r>
        <w:t>Result:</w:t>
      </w:r>
    </w:p>
    <w:p>
      <w:pPr>
        <w:pStyle w:val="ListBullet"/>
      </w:pPr>
      <w:r>
        <w:t>d&lt;x&gt;/dt = -0.4243</w:t>
      </w:r>
    </w:p>
    <w:p>
      <w:pPr>
        <w:pStyle w:val="ListBullet"/>
      </w:pPr>
      <w:r>
        <w:t>d&lt;p&gt;/dt = -0.3394</w:t>
      </w:r>
    </w:p>
    <w:p>
      <w:pPr>
        <w:pStyle w:val="ListBullet"/>
      </w:pPr>
      <w:r>
        <w:t>d&lt;p^2&gt;/dt = -0.7680</w:t>
      </w:r>
    </w:p>
    <w:p>
      <w:pPr>
        <w:jc w:val="both"/>
      </w:pPr>
      <w:r>
        <w:t>Interpretation:</w:t>
      </w:r>
    </w:p>
    <w:p>
      <w:pPr>
        <w:jc w:val="both"/>
      </w:pPr>
      <w:r>
        <w:t>This class gives real momentum drift. It is ordinary velocity drag.</w:t>
      </w:r>
    </w:p>
    <w:p>
      <w:pPr>
        <w:pStyle w:val="Heading3"/>
      </w:pPr>
      <w:r>
        <w:t>2. Non-Hermitian Translation Kick</w:t>
      </w:r>
    </w:p>
    <w:p>
      <w:pPr>
        <w:jc w:val="both"/>
      </w:pPr>
      <w:r>
        <w:t>Jump operator:</w:t>
      </w:r>
    </w:p>
    <w:p>
      <w:pPr>
        <w:jc w:val="both"/>
      </w:pPr>
      <w:r>
        <w:t>L = sqrt(gamma) exp(i k x)</w:t>
      </w:r>
    </w:p>
    <w:p>
      <w:pPr>
        <w:jc w:val="both"/>
      </w:pPr>
      <w:r>
        <w:t>with k = 0.4 in the dimensionless test.</w:t>
      </w:r>
    </w:p>
    <w:p>
      <w:pPr>
        <w:jc w:val="both"/>
      </w:pPr>
      <w:r>
        <w:t>Result:</w:t>
      </w:r>
    </w:p>
    <w:p>
      <w:pPr>
        <w:pStyle w:val="ListBullet"/>
      </w:pPr>
      <w:r>
        <w:t>d&lt;x&gt;/dt ~= 0</w:t>
      </w:r>
    </w:p>
    <w:p>
      <w:pPr>
        <w:pStyle w:val="ListBullet"/>
      </w:pPr>
      <w:r>
        <w:t>d&lt;p&gt;/dt = 0.2400</w:t>
      </w:r>
    </w:p>
    <w:p>
      <w:pPr>
        <w:pStyle w:val="ListBullet"/>
      </w:pPr>
      <w:r>
        <w:t>d&lt;p^2&gt;/dt = 0.2996</w:t>
      </w:r>
    </w:p>
    <w:p>
      <w:pPr>
        <w:jc w:val="both"/>
      </w:pPr>
      <w:r>
        <w:t>Interpretation:</w:t>
      </w:r>
    </w:p>
    <w:p>
      <w:pPr>
        <w:jc w:val="both"/>
      </w:pPr>
      <w:r>
        <w:t>This class gives a constant momentum kick, not a restoring or conservative radial law.</w:t>
      </w:r>
    </w:p>
    <w:p>
      <w:pPr>
        <w:pStyle w:val="Heading3"/>
      </w:pPr>
      <w:r>
        <w:t>3. Collective Center-of-Mass Damping</w:t>
      </w:r>
    </w:p>
    <w:p>
      <w:pPr>
        <w:jc w:val="both"/>
      </w:pPr>
      <w:r>
        <w:t>Jump operator:</w:t>
      </w:r>
    </w:p>
    <w:p>
      <w:pPr>
        <w:jc w:val="both"/>
      </w:pPr>
      <w:r>
        <w:t>L = sqrt(gamma) (a1 + a2) / sqrt(2)</w:t>
      </w:r>
    </w:p>
    <w:p>
      <w:pPr>
        <w:jc w:val="both"/>
      </w:pPr>
      <w:r>
        <w:t>Result:</w:t>
      </w:r>
    </w:p>
    <w:p>
      <w:pPr>
        <w:pStyle w:val="ListBullet"/>
      </w:pPr>
      <w:r>
        <w:t>d&lt;P_cm&gt;/dt = -0.2699</w:t>
      </w:r>
    </w:p>
    <w:p>
      <w:pPr>
        <w:pStyle w:val="ListBullet"/>
      </w:pPr>
      <w:r>
        <w:t>d&lt;P_cm^2&gt;/dt = -0.4852</w:t>
      </w:r>
    </w:p>
    <w:p>
      <w:pPr>
        <w:jc w:val="both"/>
      </w:pPr>
      <w:r>
        <w:t>Interpretation:</w:t>
      </w:r>
    </w:p>
    <w:p>
      <w:pPr>
        <w:jc w:val="both"/>
      </w:pPr>
      <w:r>
        <w:t>This class gives collective drag on the center-of-mass mode.</w:t>
      </w:r>
    </w:p>
    <w:p>
      <w:pPr>
        <w:pStyle w:val="Heading3"/>
      </w:pPr>
      <w:r>
        <w:t>4. Retarded Auxiliary Channel</w:t>
      </w:r>
    </w:p>
    <w:p>
      <w:pPr>
        <w:jc w:val="both"/>
      </w:pPr>
      <w:r>
        <w:t>Model:</w:t>
      </w:r>
    </w:p>
    <w:p>
      <w:pPr>
        <w:pStyle w:val="ListBullet"/>
      </w:pPr>
      <w:r>
        <w:t>system mode coupled to a damped auxiliary mode</w:t>
      </w:r>
    </w:p>
    <w:p>
      <w:pPr>
        <w:pStyle w:val="ListBullet"/>
      </w:pPr>
      <w:r>
        <w:t>reduced system dynamics become retarded after bath elimination</w:t>
      </w:r>
    </w:p>
    <w:p>
      <w:pPr>
        <w:jc w:val="both"/>
      </w:pPr>
      <w:r>
        <w:t>Result:</w:t>
      </w:r>
    </w:p>
    <w:p>
      <w:pPr>
        <w:pStyle w:val="ListBullet"/>
      </w:pPr>
      <w:r>
        <w:t>momentum envelope decay rate about 0.0903</w:t>
      </w:r>
    </w:p>
    <w:p>
      <w:pPr>
        <w:pStyle w:val="ListBullet"/>
      </w:pPr>
      <w:r>
        <w:t>no instantaneous kick at t=0</w:t>
      </w:r>
    </w:p>
    <w:p>
      <w:pPr>
        <w:pStyle w:val="ListBullet"/>
      </w:pPr>
      <w:r>
        <w:t>delayed decay of the system momentum over time</w:t>
      </w:r>
    </w:p>
    <w:p>
      <w:pPr>
        <w:jc w:val="both"/>
      </w:pPr>
      <w:r>
        <w:t>Interpretation:</w:t>
      </w:r>
    </w:p>
    <w:p>
      <w:pPr>
        <w:jc w:val="both"/>
      </w:pPr>
      <w:r>
        <w:t>This class gives retarded drag.</w:t>
      </w:r>
    </w:p>
    <w:p>
      <w:pPr>
        <w:pStyle w:val="Heading2"/>
      </w:pPr>
      <w:r>
        <w:t>What This Establishes</w:t>
      </w:r>
    </w:p>
    <w:p>
      <w:pPr>
        <w:jc w:val="both"/>
      </w:pPr>
      <w:r>
        <w:t>The previous semiclassical no-go theorem applied to the minimal Hermitian bridge class.</w:t>
      </w:r>
    </w:p>
    <w:p>
      <w:pPr>
        <w:jc w:val="both"/>
      </w:pPr>
      <w:r>
        <w:t>This scan shows that once non-Hermitian, retarded, or collective channels are allowed, D^dagger(p) can be nonzero.</w:t>
      </w:r>
    </w:p>
    <w:p>
      <w:pPr>
        <w:jc w:val="both"/>
      </w:pPr>
      <w:r>
        <w:t>So the absolute no-drift barrier is gone.</w:t>
      </w:r>
    </w:p>
    <w:p>
      <w:pPr>
        <w:pStyle w:val="Heading2"/>
      </w:pPr>
      <w:r>
        <w:t>What It Does Not Establish</w:t>
      </w:r>
    </w:p>
    <w:p>
      <w:pPr>
        <w:jc w:val="both"/>
      </w:pPr>
      <w:r>
        <w:t>None of the tested representatives yields the object CSR actually needs for galaxy dynamics:</w:t>
      </w:r>
    </w:p>
    <w:p>
      <w:pPr>
        <w:pStyle w:val="ListBullet"/>
      </w:pPr>
      <w:r>
        <w:t>not a static conservative radial kernel</w:t>
      </w:r>
    </w:p>
    <w:p>
      <w:pPr>
        <w:pStyle w:val="ListBullet"/>
      </w:pPr>
      <w:r>
        <w:t>not a MOND-like transition law</w:t>
      </w:r>
    </w:p>
    <w:p>
      <w:pPr>
        <w:pStyle w:val="ListBullet"/>
      </w:pPr>
      <w:r>
        <w:t>not a stationary extra centripetal term compatible with circular-orbit phenomenology</w:t>
      </w:r>
    </w:p>
    <w:p>
      <w:pPr>
        <w:jc w:val="both"/>
      </w:pPr>
      <w:r>
        <w:t>The tested classes produce:</w:t>
      </w:r>
    </w:p>
    <w:p>
      <w:pPr>
        <w:pStyle w:val="ListBullet"/>
      </w:pPr>
      <w:r>
        <w:t>drag</w:t>
      </w:r>
    </w:p>
    <w:p>
      <w:pPr>
        <w:pStyle w:val="ListBullet"/>
      </w:pPr>
      <w:r>
        <w:t>kicks</w:t>
      </w:r>
    </w:p>
    <w:p>
      <w:pPr>
        <w:pStyle w:val="ListBullet"/>
      </w:pPr>
      <w:r>
        <w:t>diffusion</w:t>
      </w:r>
    </w:p>
    <w:p>
      <w:pPr>
        <w:pStyle w:val="ListBullet"/>
      </w:pPr>
      <w:r>
        <w:t>retarded damping</w:t>
      </w:r>
    </w:p>
    <w:p>
      <w:pPr>
        <w:jc w:val="both"/>
      </w:pPr>
      <w:r>
        <w:t>not a conservative galaxy law.</w:t>
      </w:r>
    </w:p>
    <w:p>
      <w:pPr>
        <w:pStyle w:val="Heading2"/>
      </w:pPr>
      <w:r>
        <w:t>Bottom Line</w:t>
      </w:r>
    </w:p>
    <w:p>
      <w:pPr>
        <w:jc w:val="both"/>
      </w:pPr>
      <w:r>
        <w:t>The tested channel classes save CSR from the strongest version of the momentum no-go.</w:t>
      </w:r>
    </w:p>
    <w:p>
      <w:pPr>
        <w:jc w:val="both"/>
      </w:pPr>
      <w:r>
        <w:t>They do not yet save CSR as a galaxy-dynamics theory.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CHANNEL-CLASS SCAN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Channel-Class Scan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