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FD385" w14:textId="77777777" w:rsidR="003068AA" w:rsidRDefault="00000000">
      <w:pPr>
        <w:pStyle w:val="Title"/>
        <w:spacing w:after="60"/>
      </w:pPr>
      <w:r>
        <w:t>الأسئلة المتبقية بعد ورشة القرارات</w:t>
      </w:r>
    </w:p>
    <w:p w14:paraId="5C12577A" w14:textId="77777777" w:rsidR="003068AA" w:rsidRDefault="00000000">
      <w:pPr>
        <w:spacing w:after="40"/>
      </w:pPr>
      <w:r>
        <w:rPr>
          <w:color w:val="58595B"/>
          <w:sz w:val="26"/>
          <w:szCs w:val="26"/>
        </w:rPr>
        <w:t>خطة تصحيح قصة المستخدم ومسار المشروع في HC Tracking</w:t>
      </w:r>
    </w:p>
    <w:p w14:paraId="46B2CC12" w14:textId="77777777" w:rsidR="003068AA" w:rsidRDefault="00000000">
      <w:pPr>
        <w:spacing w:after="20"/>
      </w:pPr>
      <w:r>
        <w:rPr>
          <w:color w:val="6D6E71"/>
          <w:sz w:val="18"/>
          <w:szCs w:val="18"/>
        </w:rPr>
        <w:t>عدد الأسئلة: 31 · تاريخ التصدير: 12 أكتوبر 2026</w:t>
      </w:r>
    </w:p>
    <w:p w14:paraId="544BA5D4" w14:textId="77777777" w:rsidR="003068AA" w:rsidRDefault="00000000">
      <w:pPr>
        <w:spacing w:after="240"/>
      </w:pPr>
      <w:r>
        <w:rPr>
          <w:color w:val="6D6E71"/>
          <w:sz w:val="18"/>
          <w:szCs w:val="18"/>
        </w:rPr>
        <w:t>المصدر: إجاباتكم على ملف القرارات المفتوحة، والمراجعة 6 للخطة (2026-10-12)</w:t>
      </w:r>
    </w:p>
    <w:p w14:paraId="7525A74E" w14:textId="77777777" w:rsidR="003068AA" w:rsidRDefault="00000000">
      <w:pPr>
        <w:pStyle w:val="Heading1"/>
      </w:pPr>
      <w:r>
        <w:t>طريقة التعبئة</w:t>
      </w:r>
    </w:p>
    <w:p w14:paraId="40904DC0" w14:textId="77777777" w:rsidR="003068AA" w:rsidRDefault="00000000">
      <w:pPr>
        <w:spacing w:after="80"/>
      </w:pPr>
      <w:r>
        <w:rPr>
          <w:b/>
          <w:bCs/>
          <w:color w:val="BE1F24"/>
        </w:rPr>
        <w:t xml:space="preserve">1.  </w:t>
      </w:r>
      <w:r>
        <w:rPr>
          <w:color w:val="58595B"/>
        </w:rPr>
        <w:t>لكل قرار ثلاثة خيارات: «اعتماد الافتراضي» إذا كان الافتراضي الموصى به مقبولًا كما هو، أو «بديل» مع كتابة القرار في خانة الإجابة، أو «مؤجَّل» مع ذكر السبب والموعد المتوقع.</w:t>
      </w:r>
    </w:p>
    <w:p w14:paraId="7B03A6AC" w14:textId="77777777" w:rsidR="003068AA" w:rsidRDefault="00000000">
      <w:pPr>
        <w:spacing w:after="80"/>
      </w:pPr>
      <w:r>
        <w:rPr>
          <w:b/>
          <w:bCs/>
          <w:color w:val="BE1F24"/>
        </w:rPr>
        <w:t xml:space="preserve">2.  </w:t>
      </w:r>
      <w:r>
        <w:rPr>
          <w:color w:val="58595B"/>
        </w:rPr>
        <w:t>انقر على المربع لتحديده. خانة «الإجابة / التفصيل» مطلوبة عند اختيار «بديل»، واختيارية عند اعتماد الافتراضي.</w:t>
      </w:r>
    </w:p>
    <w:p w14:paraId="561E1237" w14:textId="77777777" w:rsidR="003068AA" w:rsidRDefault="00000000">
      <w:pPr>
        <w:spacing w:after="80"/>
      </w:pPr>
      <w:r>
        <w:rPr>
          <w:b/>
          <w:bCs/>
          <w:color w:val="BE1F24"/>
        </w:rPr>
        <w:t xml:space="preserve">3.  </w:t>
      </w:r>
      <w:r>
        <w:rPr>
          <w:color w:val="58595B"/>
        </w:rPr>
        <w:t>اكتب اسم صاحب القرار وتاريخه. القرار الذي يحتاج أكثر من طرف (المالية، أو MEAL، أو فريق HR) يُذكر فيه من وافق.</w:t>
      </w:r>
    </w:p>
    <w:p w14:paraId="5AAD9A07" w14:textId="77777777" w:rsidR="003068AA" w:rsidRDefault="00000000">
      <w:pPr>
        <w:spacing w:after="80"/>
      </w:pPr>
      <w:r>
        <w:rPr>
          <w:b/>
          <w:bCs/>
          <w:color w:val="BE1F24"/>
        </w:rPr>
        <w:t xml:space="preserve">4.  </w:t>
      </w:r>
      <w:r>
        <w:rPr>
          <w:color w:val="58595B"/>
        </w:rPr>
        <w:t>حسب الخطة (المخاطرة R1): إذا لم يصل الرد خلال يوم عمل واحد من الورشة يُطبَّق الافتراضي الموثّق.</w:t>
      </w:r>
    </w:p>
    <w:p w14:paraId="50FAD469" w14:textId="77777777" w:rsidR="003068AA" w:rsidRDefault="00000000">
      <w:pPr>
        <w:spacing w:after="80"/>
      </w:pPr>
      <w:r>
        <w:rPr>
          <w:b/>
          <w:bCs/>
          <w:color w:val="BE1F24"/>
        </w:rPr>
        <w:t xml:space="preserve">5.  </w:t>
      </w:r>
      <w:r>
        <w:rPr>
          <w:color w:val="58595B"/>
        </w:rPr>
        <w:t>بعد التعبئة أعِد الملف كما هو. ستُحدَّث الخطة والبرومبتات بناءً على الإجابات.</w:t>
      </w:r>
    </w:p>
    <w:p w14:paraId="41B3A021" w14:textId="77777777" w:rsidR="00845F43" w:rsidRDefault="00000000">
      <w:pPr>
        <w:pStyle w:val="Heading1"/>
      </w:pPr>
      <w:r>
        <w:br w:type="page"/>
      </w:r>
      <w:r>
        <w:lastRenderedPageBreak/>
        <w:t>ما طُبّق في الخطة من إجاباتكم</w:t>
      </w:r>
    </w:p>
    <w:p w14:paraId="2312DF9E" w14:textId="77777777" w:rsidR="00845F43" w:rsidRDefault="00000000">
      <w:r>
        <w:rPr>
          <w:color w:val="1F1F1F"/>
        </w:rPr>
        <w:t>حُدّثت الخطة (المراجعة 6) بالإجابات التالية. لا حاجة للرد عليها إلا إذا كان التطبيق مخالفًا لما قصدتم.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03EE65B2" w14:textId="77777777">
        <w:trPr>
          <w:cantSplit/>
          <w:tblHeader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6196AC5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lastRenderedPageBreak/>
              <w:t>القرار</w:t>
            </w:r>
          </w:p>
        </w:tc>
        <w:tc>
          <w:tcPr>
            <w:tcW w:w="7388" w:type="dxa"/>
            <w:shd w:val="clear" w:color="auto" w:fill="F3F3F4"/>
            <w:tcMar>
              <w:top w:w="70" w:type="dxa"/>
              <w:bottom w:w="70" w:type="dxa"/>
            </w:tcMar>
          </w:tcPr>
          <w:p w14:paraId="3821CE26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ما طُبّق</w:t>
            </w:r>
          </w:p>
        </w:tc>
      </w:tr>
      <w:tr w:rsidR="00845F43" w14:paraId="0F35F6DA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BC001A1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D-01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400B5E85" w14:textId="77777777" w:rsidR="00845F43" w:rsidRDefault="00000000">
            <w:pPr>
              <w:keepNext/>
            </w:pPr>
            <w:r>
              <w:rPr>
                <w:color w:val="1F1F1F"/>
              </w:rPr>
              <w:t>لا بوابة مجلس. خانة جديدة «CEO» في المعنيين الافتراضيين، فيراجع الرئيس التنفيذي ومدير المشاريع والتمويل المقترح قبل الإرسال.</w:t>
            </w:r>
          </w:p>
        </w:tc>
      </w:tr>
      <w:tr w:rsidR="00845F43" w14:paraId="6DD679E6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44BB734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D-02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7C00D9A" w14:textId="77777777" w:rsidR="00845F43" w:rsidRDefault="00000000">
            <w:pPr>
              <w:keepNext/>
            </w:pPr>
            <w:r>
              <w:rPr>
                <w:color w:val="1F1F1F"/>
              </w:rPr>
              <w:t>أُلغيت حالة «final reports». التقرير الختامي مهمة ضمن معلَم في خطة المقترح. (سؤالان متبقيان أدناه)</w:t>
            </w:r>
          </w:p>
        </w:tc>
      </w:tr>
      <w:tr w:rsidR="00845F43" w14:paraId="59C9BBF0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580F6C28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D-03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2B52142" w14:textId="77777777" w:rsidR="00845F43" w:rsidRDefault="00000000">
            <w:pPr>
              <w:keepNext/>
            </w:pPr>
            <w:r>
              <w:rPr>
                <w:color w:val="1F1F1F"/>
              </w:rPr>
              <w:t>التخطي مسموح بسبب، وأُضيف سبب جاهز «المقترح موجود مسبقًا».</w:t>
            </w:r>
          </w:p>
        </w:tc>
      </w:tr>
      <w:tr w:rsidR="00845F43" w14:paraId="28CCDCBA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B3BD3A9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D-04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133BC55" w14:textId="77777777" w:rsidR="00845F43" w:rsidRDefault="00000000">
            <w:pPr>
              <w:keepNext/>
            </w:pPr>
            <w:r>
              <w:rPr>
                <w:color w:val="1F1F1F"/>
              </w:rPr>
              <w:t>تاريخ البدء = تاريخ المقترح المعتمد، وينزاح فقط إن تأخرت الموافقة. (سؤالان متبقيان أدناه)</w:t>
            </w:r>
          </w:p>
        </w:tc>
      </w:tr>
      <w:tr w:rsidR="00845F43" w14:paraId="291C58F9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563C88DC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D-05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B5B5016" w14:textId="77777777" w:rsidR="00845F43" w:rsidRDefault="00000000">
            <w:pPr>
              <w:keepNext/>
            </w:pPr>
            <w:r>
              <w:rPr>
                <w:color w:val="1F1F1F"/>
              </w:rPr>
              <w:t>أقدم بداية وأبعد نهاية. جانت لكل مقترح وجانت كلي. في الفجوات يبقى المشروع نشطًا وتستمر التقارير الشهرية.</w:t>
            </w:r>
          </w:p>
        </w:tc>
      </w:tr>
      <w:tr w:rsidR="00845F43" w14:paraId="13269FDC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F8E2166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D-07، D-08، D-11، D-13…D-16، D-19، D-21، D-24، D-28، D-29، D-32، D-33، D-36، D-37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4AA410D5" w14:textId="77777777" w:rsidR="00845F43" w:rsidRDefault="00000000">
            <w:pPr>
              <w:keepNext/>
            </w:pPr>
            <w:r>
              <w:rPr>
                <w:color w:val="1F1F1F"/>
              </w:rPr>
              <w:t>الافتراضي كما هو. (D-36 حلّت محلها D-38 في المراجعة 4)</w:t>
            </w:r>
          </w:p>
        </w:tc>
      </w:tr>
      <w:tr w:rsidR="00845F43" w14:paraId="4BFE627D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BCF84A7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D-09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320CA50" w14:textId="77777777" w:rsidR="00845F43" w:rsidRDefault="00000000">
            <w:pPr>
              <w:keepNext/>
            </w:pPr>
            <w:r>
              <w:rPr>
                <w:color w:val="1F1F1F"/>
              </w:rPr>
              <w:t>قرار إعادة فتح تقرير مؤكد لمدير MEAL لسوريا حصرًا. (سؤال متبقٍ عن الشغور)</w:t>
            </w:r>
          </w:p>
        </w:tc>
      </w:tr>
      <w:tr w:rsidR="00845F43" w14:paraId="2BFC8494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79151FF6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D-10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A78164E" w14:textId="77777777" w:rsidR="00845F43" w:rsidRDefault="00000000">
            <w:pPr>
              <w:keepNext/>
            </w:pPr>
            <w:r>
              <w:rPr>
                <w:color w:val="1F1F1F"/>
              </w:rPr>
              <w:t>الرمز إلزامي وفريد داخل المشروع. (سؤال متبقٍ عن مكانه)</w:t>
            </w:r>
          </w:p>
        </w:tc>
      </w:tr>
      <w:tr w:rsidR="00845F43" w14:paraId="374702BF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1176FE3B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D-12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1D03D675" w14:textId="77777777" w:rsidR="00845F43" w:rsidRDefault="00000000">
            <w:pPr>
              <w:keepNext/>
            </w:pPr>
            <w:r>
              <w:rPr>
                <w:color w:val="1F1F1F"/>
              </w:rPr>
              <w:t>مدير MEAL يحدد من الإعدادات مسؤول MEAL لكل مركز أو محافظة. المركز يتغلب على المحافظة، والاحتياطي مدير MEAL.</w:t>
            </w:r>
          </w:p>
        </w:tc>
      </w:tr>
      <w:tr w:rsidR="00845F43" w14:paraId="2D9DDD3A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A4134BA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D-17، D-18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2908727" w14:textId="77777777" w:rsidR="00845F43" w:rsidRDefault="00000000">
            <w:pPr>
              <w:keepNext/>
            </w:pPr>
            <w:r>
              <w:rPr>
                <w:color w:val="1F1F1F"/>
              </w:rPr>
              <w:t>مؤجَّلان خارج نافذة أكتوبر. (الموعد المتوقع مطلوب أدناه)</w:t>
            </w:r>
          </w:p>
        </w:tc>
      </w:tr>
      <w:tr w:rsidR="00845F43" w14:paraId="4F069DB8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1C3CCFDE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D-20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3FF2A4C" w14:textId="77777777" w:rsidR="00845F43" w:rsidRDefault="00000000">
            <w:pPr>
              <w:keepNext/>
            </w:pPr>
            <w:r>
              <w:rPr>
                <w:color w:val="1F1F1F"/>
              </w:rPr>
              <w:t>تصحيح الحالات النهائية: الرئيس التنفيذي ومدير المشاريع والتمويل، بسبب إلزامي.</w:t>
            </w:r>
          </w:p>
        </w:tc>
      </w:tr>
      <w:tr w:rsidR="00845F43" w14:paraId="191722C4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BDD7C33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D-22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AF2A100" w14:textId="77777777" w:rsidR="00845F43" w:rsidRDefault="00000000">
            <w:pPr>
              <w:keepNext/>
            </w:pPr>
            <w:r>
              <w:rPr>
                <w:color w:val="1F1F1F"/>
              </w:rPr>
              <w:t>الاثنين–الجمعة للمؤسسة، مع أيام عمل خاصة بكل مشروع تتجاوز إعداد المؤسسة.</w:t>
            </w:r>
          </w:p>
        </w:tc>
      </w:tr>
      <w:tr w:rsidR="00845F43" w14:paraId="428128E0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79D81A9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D-23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083FCAB" w14:textId="77777777" w:rsidR="00845F43" w:rsidRDefault="00000000">
            <w:pPr>
              <w:keepNext/>
            </w:pPr>
            <w:r>
              <w:rPr>
                <w:color w:val="1F1F1F"/>
              </w:rPr>
              <w:t>المستهدفات لـ MEAL فقط. تُسحب الصلاحية من المدير العام ومدراء البرامج.</w:t>
            </w:r>
          </w:p>
        </w:tc>
      </w:tr>
      <w:tr w:rsidR="00845F43" w14:paraId="620687F8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700A03C5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D-30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4B3F9A12" w14:textId="77777777" w:rsidR="00845F43" w:rsidRDefault="00000000">
            <w:pPr>
              <w:keepNext/>
            </w:pPr>
            <w:r>
              <w:rPr>
                <w:color w:val="1F1F1F"/>
              </w:rPr>
              <w:t>المركز مبنى قد يضم عدة مشاريع (Hope Center: Hope، F2F، Micro Projects، الآبار). (أسئلة متبقية أدناه)</w:t>
            </w:r>
          </w:p>
        </w:tc>
      </w:tr>
      <w:tr w:rsidR="00845F43" w14:paraId="2F249573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F9B105C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D-31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ACF5609" w14:textId="77777777" w:rsidR="00845F43" w:rsidRDefault="00000000">
            <w:pPr>
              <w:keepNext/>
            </w:pPr>
            <w:r>
              <w:rPr>
                <w:color w:val="1F1F1F"/>
              </w:rPr>
              <w:t>جدول دفعات في الاتفاقية، وصف تحويل لكل دفعة، وأربعة تواريخ (مجدول، إرسال فعلي، وصول، استلام). العمولة = عمولة التحويل.</w:t>
            </w:r>
          </w:p>
        </w:tc>
      </w:tr>
      <w:tr w:rsidR="00845F43" w14:paraId="03E9437E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986321F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D-35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1C3DA4D5" w14:textId="77777777" w:rsidR="00845F43" w:rsidRDefault="00000000">
            <w:pPr>
              <w:keepNext/>
            </w:pPr>
            <w:r>
              <w:rPr>
                <w:color w:val="1F1F1F"/>
              </w:rPr>
              <w:t>يضيف HR البرامج الناقصة. DISC = Development Impact and Support Center. (تأكيد المحاور أدناه)</w:t>
            </w:r>
          </w:p>
        </w:tc>
      </w:tr>
      <w:tr w:rsidR="00845F43" w14:paraId="2424DEE5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6CEF086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D-46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BEDFD8C" w14:textId="77777777" w:rsidR="00845F43" w:rsidRDefault="00000000">
            <w:pPr>
              <w:keepNext/>
            </w:pPr>
            <w:r>
              <w:rPr>
                <w:color w:val="1F1F1F"/>
              </w:rPr>
              <w:t>المؤشر المشترك بين مانحين: Micro مقسَّم (حصة لكل مانح يدخلها مدير المركز شهريًا)، DESC مشترك. النمط صفة للبرنامج.</w:t>
            </w:r>
          </w:p>
        </w:tc>
      </w:tr>
      <w:tr w:rsidR="00845F43" w14:paraId="0F3D65B5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587B48F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lastRenderedPageBreak/>
              <w:t>D-47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226A2B9" w14:textId="77777777" w:rsidR="00845F43" w:rsidRDefault="00000000">
            <w:pPr>
              <w:keepNext/>
            </w:pPr>
            <w:r>
              <w:rPr>
                <w:color w:val="1F1F1F"/>
              </w:rPr>
              <w:t>وحدة جديدة «القطاعات» (Sectors): قائمة قابلة للإدارة، ولكل مشروع عدة قطاعات (Task 34). (أسئلة أدناه)</w:t>
            </w:r>
          </w:p>
        </w:tc>
      </w:tr>
      <w:tr w:rsidR="00845F43" w14:paraId="4D3F08F7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17383B5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D-48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7907E04" w14:textId="77777777" w:rsidR="00845F43" w:rsidRDefault="00000000">
            <w:pPr>
              <w:keepNext/>
            </w:pPr>
            <w:r>
              <w:rPr>
                <w:color w:val="1F1F1F"/>
              </w:rPr>
              <w:t>مؤشرات يحتسبها MEAL حصرًا: لكل بند في نموذج التقرير «من يُدخل القيمة» (مدير المشروع أو MEAL). بند MEAL للقراءة فقط عند المدير ولا يمنع الإرسال.</w:t>
            </w:r>
          </w:p>
        </w:tc>
      </w:tr>
      <w:tr w:rsidR="00845F43" w14:paraId="2AB6DF48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647B756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D-49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8511C49" w14:textId="77777777" w:rsidR="00845F43" w:rsidRDefault="00000000">
            <w:pPr>
              <w:keepNext/>
            </w:pPr>
            <w:r>
              <w:rPr>
                <w:color w:val="1F1F1F"/>
              </w:rPr>
              <w:t>قسم «أنشطة الشهر حسب الرزنامة» في التقرير الشهري: أنشطة الإطار المنطقي فقط، بأشهر مخططة لكل نشاط. المدير يحدد الحالة، وعند تأكيد MEAL تُحدَّث حالة النشاط. الملف الداعم حسب تحديد MEAL لكل نشاط.</w:t>
            </w:r>
          </w:p>
        </w:tc>
      </w:tr>
    </w:tbl>
    <w:p w14:paraId="44A0A0ED" w14:textId="77777777" w:rsidR="00845F43" w:rsidRDefault="00000000">
      <w:pPr>
        <w:pStyle w:val="Heading1"/>
      </w:pPr>
      <w:r>
        <w:br w:type="page"/>
      </w:r>
      <w:r>
        <w:lastRenderedPageBreak/>
        <w:t>1. توضيحات على إجاباتكم</w:t>
      </w:r>
    </w:p>
    <w:p w14:paraId="614A80C8" w14:textId="77777777" w:rsidR="00845F43" w:rsidRDefault="00000000">
      <w:r>
        <w:rPr>
          <w:color w:val="1F1F1F"/>
        </w:rPr>
        <w:t>أسئلة نتجت عن إجاباتكم. الافتراضي مطبّق مؤقتًا في الخطة حتى تردّوا.</w:t>
      </w:r>
    </w:p>
    <w:p w14:paraId="023B6CF3" w14:textId="77777777" w:rsidR="00845F43" w:rsidRDefault="00000000">
      <w:pPr>
        <w:pStyle w:val="Heading2"/>
        <w:spacing w:before="320" w:after="80"/>
      </w:pPr>
      <w:r>
        <w:lastRenderedPageBreak/>
        <w:t>D-02a — إنشاء معلَم التقرير الختامي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38B0BEA9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CCF5628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92918FE" w14:textId="77777777" w:rsidR="00845F43" w:rsidRDefault="00000000">
            <w:pPr>
              <w:keepNext/>
            </w:pPr>
            <w:r>
              <w:rPr>
                <w:color w:val="1F1F1F"/>
              </w:rPr>
              <w:t>هل يُنشأ معلَم «التقرير الختامي» تلقائيًا عند اعتماد المقترح بموعد = نهاية المقترح + مدة ثابتة (مثلًا 60 يومًا)؟ أم يضيفه الفريق يدويًا كباقي المعالم؟</w:t>
            </w:r>
          </w:p>
        </w:tc>
      </w:tr>
      <w:tr w:rsidR="00845F43" w14:paraId="52C16B92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F8F32EE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إجابتكم السابقة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3A1D6FC" w14:textId="77777777" w:rsidR="00845F43" w:rsidRDefault="00000000">
            <w:pPr>
              <w:keepNext/>
            </w:pPr>
            <w:r>
              <w:rPr>
                <w:color w:val="1F1F1F"/>
              </w:rPr>
              <w:t>التقرير الختامي مهمة ضمن معلَم وليس حالة.</w:t>
            </w:r>
          </w:p>
        </w:tc>
      </w:tr>
      <w:tr w:rsidR="00845F43" w14:paraId="42560855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1489AB3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963BCFD" w14:textId="77777777" w:rsidR="00845F43" w:rsidRDefault="00000000">
            <w:pPr>
              <w:keepNext/>
            </w:pPr>
            <w:r>
              <w:rPr>
                <w:color w:val="1F1F1F"/>
              </w:rPr>
              <w:t>يدويًا، من قالب جاهز «التقرير الختامي» في Add Milestone (مع مهمة لقسم PR). إن اخترتم التلقائي اكتبوا المدة.</w:t>
            </w:r>
          </w:p>
        </w:tc>
      </w:tr>
      <w:tr w:rsidR="00845F43" w14:paraId="12E6866E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798A7739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00CB773" w14:textId="77777777" w:rsidR="00845F43" w:rsidRDefault="00000000">
            <w:pPr>
              <w:keepNext/>
            </w:pPr>
            <w:r>
              <w:rPr>
                <w:color w:val="1F1F1F"/>
              </w:rPr>
              <w:t>Task 04، Task 31</w:t>
            </w:r>
          </w:p>
        </w:tc>
      </w:tr>
      <w:tr w:rsidR="00845F43" w14:paraId="2F58E31C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0BFE0A9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4C1A7DCC" w14:textId="179AC0B8" w:rsidR="00845F43" w:rsidRDefault="007D42B2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☒</w:t>
            </w:r>
            <w:r w:rsidR="00000000">
              <w:t xml:space="preserve"> اعتماد الافتراضي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بديل (اكتبه أدناه)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مؤجَّل      </w:t>
            </w:r>
          </w:p>
        </w:tc>
      </w:tr>
      <w:tr w:rsidR="00845F43" w14:paraId="00E772AD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00D8783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22145401" w14:textId="77777777" w:rsidR="00845F43" w:rsidRDefault="00845F43">
            <w:pPr>
              <w:keepNext/>
            </w:pPr>
          </w:p>
        </w:tc>
      </w:tr>
      <w:tr w:rsidR="00845F43" w14:paraId="032574BD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A26FC76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4B01BC0" w14:textId="77777777" w:rsidR="00845F43" w:rsidRDefault="00845F43">
            <w:pPr>
              <w:keepNext/>
            </w:pPr>
          </w:p>
        </w:tc>
      </w:tr>
    </w:tbl>
    <w:p w14:paraId="4EFC1DEC" w14:textId="77777777" w:rsidR="00845F43" w:rsidRDefault="00000000">
      <w:pPr>
        <w:pStyle w:val="Heading2"/>
        <w:spacing w:before="320" w:after="80"/>
      </w:pPr>
      <w:r>
        <w:t>D-02b — إغلاق المقترح قبل التقرير الختامي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2AB9CD88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914C778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D35242D" w14:textId="77777777" w:rsidR="00845F43" w:rsidRDefault="00000000">
            <w:pPr>
              <w:keepNext/>
            </w:pPr>
            <w:r>
              <w:rPr>
                <w:color w:val="1F1F1F"/>
              </w:rPr>
              <w:t>هل يُمنع وضع المقترح «مكتمل» (completed) قبل إنجاز معلَم التقرير الختامي؟ أم يكفي تحذير؟</w:t>
            </w:r>
          </w:p>
        </w:tc>
      </w:tr>
      <w:tr w:rsidR="00845F43" w14:paraId="218A82C5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50EA58F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DF23FE9" w14:textId="77777777" w:rsidR="00845F43" w:rsidRDefault="00000000">
            <w:pPr>
              <w:keepNext/>
            </w:pPr>
            <w:r>
              <w:rPr>
                <w:color w:val="1F1F1F"/>
              </w:rPr>
              <w:t>تحذير لا منع.</w:t>
            </w:r>
          </w:p>
        </w:tc>
      </w:tr>
      <w:tr w:rsidR="00845F43" w14:paraId="5BDDDDAA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59C79116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815EACF" w14:textId="77777777" w:rsidR="00845F43" w:rsidRDefault="00000000">
            <w:pPr>
              <w:keepNext/>
            </w:pPr>
            <w:r>
              <w:rPr>
                <w:color w:val="1F1F1F"/>
              </w:rPr>
              <w:t>Task 04</w:t>
            </w:r>
          </w:p>
        </w:tc>
      </w:tr>
      <w:tr w:rsidR="00845F43" w14:paraId="582657AB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98DB41F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C4402A4" w14:textId="4AFF621F" w:rsidR="00845F43" w:rsidRDefault="00000000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اعتماد الافتراضي      </w:t>
            </w:r>
            <w:r w:rsidR="007D42B2">
              <w:rPr>
                <w:rFonts w:ascii="MS Gothic" w:eastAsia="MS Gothic" w:hAnsi="MS Gothic" w:hint="eastAsia"/>
                <w:color w:val="BE1F24"/>
                <w:sz w:val="24"/>
              </w:rPr>
              <w:t>☒</w:t>
            </w:r>
            <w:r>
              <w:t xml:space="preserve"> بديل (اكتبه أدناه)      </w:t>
            </w: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مؤجَّل      </w:t>
            </w:r>
          </w:p>
        </w:tc>
      </w:tr>
      <w:tr w:rsidR="00845F43" w14:paraId="1928C52A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51FE3255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1FDDC058" w14:textId="68077F10" w:rsidR="00845F43" w:rsidRDefault="007D42B2">
            <w:pPr>
              <w:keepNext/>
              <w:rPr>
                <w:rFonts w:hint="cs"/>
                <w:lang w:bidi="ar-SY"/>
              </w:rPr>
            </w:pPr>
            <w:r>
              <w:rPr>
                <w:rFonts w:hint="cs"/>
                <w:lang w:bidi="ar-SY"/>
              </w:rPr>
              <w:t xml:space="preserve">منع الاغلاق قبل تسليم التقرير الختامي مع تأكيد أن هذا التقرير تم قبوله من قبل الممول </w:t>
            </w:r>
          </w:p>
        </w:tc>
      </w:tr>
      <w:tr w:rsidR="00845F43" w14:paraId="6EC47812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C20A3E4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1B3C2E2F" w14:textId="77777777" w:rsidR="00845F43" w:rsidRDefault="00845F43">
            <w:pPr>
              <w:keepNext/>
            </w:pPr>
          </w:p>
        </w:tc>
      </w:tr>
    </w:tbl>
    <w:p w14:paraId="023F30D2" w14:textId="77777777" w:rsidR="00845F43" w:rsidRDefault="00000000">
      <w:pPr>
        <w:pStyle w:val="Heading2"/>
        <w:spacing w:before="320" w:after="80"/>
      </w:pPr>
      <w:r>
        <w:t>D-04a — إلى أي تاريخ ينزاح البدء؟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052E78A5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D409984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424E43C2" w14:textId="77777777" w:rsidR="00845F43" w:rsidRDefault="00000000">
            <w:pPr>
              <w:keepNext/>
            </w:pPr>
            <w:r>
              <w:rPr>
                <w:color w:val="1F1F1F"/>
              </w:rPr>
              <w:t>إذا جاءت موافقة المانح بعد تاريخ البدء المخطط، فإلى أي تاريخ ينزاح بدء المشروع؟</w:t>
            </w:r>
          </w:p>
          <w:p w14:paraId="4F8A3C0C" w14:textId="77777777" w:rsidR="00845F43" w:rsidRDefault="00000000">
            <w:pPr>
              <w:keepNext/>
            </w:pPr>
            <w:r>
              <w:rPr>
                <w:color w:val="1F1F1F"/>
              </w:rPr>
              <w:t>(1) تاريخ الاعتماد · (2) تاريخ وصول أول دفعة · (3) تاريخ يحدده من يسجّل الاعتماد</w:t>
            </w:r>
          </w:p>
        </w:tc>
      </w:tr>
      <w:tr w:rsidR="00845F43" w14:paraId="58F94008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2D71513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إجابتكم السابقة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0507083" w14:textId="77777777" w:rsidR="00845F43" w:rsidRDefault="00000000">
            <w:pPr>
              <w:keepNext/>
            </w:pPr>
            <w:r>
              <w:rPr>
                <w:color w:val="1F1F1F"/>
              </w:rPr>
              <w:t>تاريخ بدء المقترح هو المعتمد، إلا إذا تأخرت الموافقة والتمويل فيحدث انزياح.</w:t>
            </w:r>
          </w:p>
        </w:tc>
      </w:tr>
      <w:tr w:rsidR="00845F43" w14:paraId="182A0071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D1A6937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الأثر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29435BEB" w14:textId="77777777" w:rsidR="00845F43" w:rsidRDefault="00000000">
            <w:pPr>
              <w:keepNext/>
            </w:pPr>
            <w:r>
              <w:rPr>
                <w:color w:val="1F1F1F"/>
              </w:rPr>
              <w:t>تواريخ المشروع، وإزاحة المراحل والمهام، وأول تقرير شهري.</w:t>
            </w:r>
          </w:p>
        </w:tc>
      </w:tr>
      <w:tr w:rsidR="00845F43" w14:paraId="564736AE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1E5FC020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A5A53A1" w14:textId="77777777" w:rsidR="00845F43" w:rsidRDefault="00000000">
            <w:pPr>
              <w:keepNext/>
            </w:pPr>
            <w:r>
              <w:rPr>
                <w:color w:val="1F1F1F"/>
              </w:rPr>
              <w:t>تاريخ الاعتماد، ويمكن لمن يسجّله اختيار تاريخ لاحق بسبب (مثل تأخر أول دفعة).</w:t>
            </w:r>
          </w:p>
        </w:tc>
      </w:tr>
      <w:tr w:rsidR="00845F43" w14:paraId="2BCBCC08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509A055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D589EAA" w14:textId="77777777" w:rsidR="00845F43" w:rsidRDefault="00000000">
            <w:pPr>
              <w:keepNext/>
            </w:pPr>
            <w:r>
              <w:rPr>
                <w:color w:val="1F1F1F"/>
              </w:rPr>
              <w:t>Task 08</w:t>
            </w:r>
          </w:p>
        </w:tc>
      </w:tr>
      <w:tr w:rsidR="00845F43" w14:paraId="2A977578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45F1471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E9FFC1C" w14:textId="6CAEE3DE" w:rsidR="00845F43" w:rsidRDefault="007D42B2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☒</w:t>
            </w:r>
            <w:r w:rsidR="00000000">
              <w:t xml:space="preserve"> اعتماد الافتراضي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بديل (اكتبه أدناه)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مؤجَّل      </w:t>
            </w:r>
          </w:p>
        </w:tc>
      </w:tr>
      <w:tr w:rsidR="00845F43" w14:paraId="17F21E30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F825862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lastRenderedPageBreak/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16856EA3" w14:textId="77777777" w:rsidR="00845F43" w:rsidRDefault="00845F43">
            <w:pPr>
              <w:keepNext/>
            </w:pPr>
          </w:p>
        </w:tc>
      </w:tr>
      <w:tr w:rsidR="00845F43" w14:paraId="39544956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E7CC90A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43967E9" w14:textId="77777777" w:rsidR="00845F43" w:rsidRDefault="00845F43">
            <w:pPr>
              <w:keepNext/>
            </w:pPr>
          </w:p>
        </w:tc>
      </w:tr>
    </w:tbl>
    <w:p w14:paraId="718E2D19" w14:textId="77777777" w:rsidR="00845F43" w:rsidRDefault="00000000">
      <w:pPr>
        <w:pStyle w:val="Heading2"/>
        <w:spacing w:before="320" w:after="80"/>
      </w:pPr>
      <w:r>
        <w:t>D-04b — موافقة قبل تاريخ البدء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0971F50E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76651582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1EF71F21" w14:textId="77777777" w:rsidR="00845F43" w:rsidRDefault="00000000">
            <w:pPr>
              <w:keepNext/>
            </w:pPr>
            <w:r>
              <w:rPr>
                <w:color w:val="1F1F1F"/>
              </w:rPr>
              <w:t>إذا جاءت الموافقة قبل تاريخ البدء: هل يبقى المشروع «معتمدًا» حتى تاريخ البدء ثم يصبح «نشطًا» آليًا؟ أم يصبح نشطًا فور تأكيد MEAL لنموذج التقرير، وتبدأ التقارير الشهرية من شهر البدء؟</w:t>
            </w:r>
          </w:p>
        </w:tc>
      </w:tr>
      <w:tr w:rsidR="00845F43" w14:paraId="5B2D6010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73D2D92C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AE26AF0" w14:textId="77777777" w:rsidR="00845F43" w:rsidRDefault="00000000">
            <w:pPr>
              <w:keepNext/>
            </w:pPr>
            <w:r>
              <w:rPr>
                <w:color w:val="1F1F1F"/>
              </w:rPr>
              <w:t>يصبح نشطًا عند تأكيد MEAL للنموذج، والتقارير الشهرية تبدأ من شهر البدء لا قبله.</w:t>
            </w:r>
          </w:p>
        </w:tc>
      </w:tr>
      <w:tr w:rsidR="00845F43" w14:paraId="75D73FE8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76CB2EC9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BCEC137" w14:textId="77777777" w:rsidR="00845F43" w:rsidRDefault="00000000">
            <w:pPr>
              <w:keepNext/>
            </w:pPr>
            <w:r>
              <w:rPr>
                <w:color w:val="1F1F1F"/>
              </w:rPr>
              <w:t>Task 08، Task 17</w:t>
            </w:r>
          </w:p>
        </w:tc>
      </w:tr>
      <w:tr w:rsidR="00845F43" w14:paraId="7C22FB78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5DBB9AE5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1322786" w14:textId="5C91DB9B" w:rsidR="00845F43" w:rsidRDefault="007D42B2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☒</w:t>
            </w:r>
            <w:r w:rsidR="00000000">
              <w:t xml:space="preserve"> اعتماد الافتراضي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بديل (اكتبه أدناه)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مؤجَّل      </w:t>
            </w:r>
          </w:p>
        </w:tc>
      </w:tr>
      <w:tr w:rsidR="00845F43" w14:paraId="4A9F8DD8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51628D9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1E29F4C3" w14:textId="77777777" w:rsidR="00845F43" w:rsidRDefault="00845F43">
            <w:pPr>
              <w:keepNext/>
            </w:pPr>
          </w:p>
        </w:tc>
      </w:tr>
      <w:tr w:rsidR="00845F43" w14:paraId="45F6FE7E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611695D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45040314" w14:textId="77777777" w:rsidR="00845F43" w:rsidRDefault="00845F43">
            <w:pPr>
              <w:keepNext/>
            </w:pPr>
          </w:p>
        </w:tc>
      </w:tr>
    </w:tbl>
    <w:p w14:paraId="2F8DF4A7" w14:textId="77777777" w:rsidR="00845F43" w:rsidRDefault="00000000">
      <w:pPr>
        <w:pStyle w:val="Heading2"/>
        <w:spacing w:before="320" w:after="80"/>
      </w:pPr>
      <w:r>
        <w:t>D-06 — مشروع رُفض مقترحه الوحيد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2B0AB897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73EF6C14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43122B0F" w14:textId="77777777" w:rsidR="00845F43" w:rsidRDefault="00000000">
            <w:pPr>
              <w:keepNext/>
            </w:pPr>
            <w:r>
              <w:rPr>
                <w:color w:val="1F1F1F"/>
              </w:rPr>
              <w:t xml:space="preserve">اخترتم «اعتماد الافتراضي» وكتبتم «طالما المقترح رسمي يعتبر حالته مرفوض ويؤرشف». المقصود أي منهما؟ (1) يُؤرشف </w:t>
            </w:r>
            <w:r>
              <w:rPr>
                <w:b/>
                <w:bCs/>
                <w:color w:val="1F1F1F"/>
              </w:rPr>
              <w:t>المقترح</w:t>
            </w:r>
            <w:r>
              <w:rPr>
                <w:color w:val="1F1F1F"/>
              </w:rPr>
              <w:t xml:space="preserve"> فقط، ويبقى </w:t>
            </w:r>
            <w:r>
              <w:rPr>
                <w:b/>
                <w:bCs/>
                <w:color w:val="1F1F1F"/>
              </w:rPr>
              <w:t>المشروع</w:t>
            </w:r>
            <w:r>
              <w:rPr>
                <w:color w:val="1F1F1F"/>
              </w:rPr>
              <w:t xml:space="preserve"> مسودة بشارة «لا يوجد مقترح فعّال» · (2) يُؤرشف </w:t>
            </w:r>
            <w:r>
              <w:rPr>
                <w:b/>
                <w:bCs/>
                <w:color w:val="1F1F1F"/>
              </w:rPr>
              <w:t>المشروع</w:t>
            </w:r>
            <w:r>
              <w:rPr>
                <w:color w:val="1F1F1F"/>
              </w:rPr>
              <w:t xml:space="preserve"> تلقائيًا أيضًا.</w:t>
            </w:r>
          </w:p>
        </w:tc>
      </w:tr>
      <w:tr w:rsidR="00845F43" w14:paraId="778BE5DA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55584009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59D888A" w14:textId="77777777" w:rsidR="00845F43" w:rsidRDefault="00000000">
            <w:pPr>
              <w:keepNext/>
            </w:pPr>
            <w:r>
              <w:rPr>
                <w:color w:val="1F1F1F"/>
              </w:rPr>
              <w:t>(1): المقترح وحده يُرفض ويذهب إلى الأرشيف، والمشروع يبقى مسودة والأرشفة يدوية.</w:t>
            </w:r>
          </w:p>
        </w:tc>
      </w:tr>
      <w:tr w:rsidR="00845F43" w14:paraId="386307F6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CFDE696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4383F537" w14:textId="77777777" w:rsidR="00845F43" w:rsidRDefault="00000000">
            <w:pPr>
              <w:keepNext/>
            </w:pPr>
            <w:r>
              <w:rPr>
                <w:color w:val="1F1F1F"/>
              </w:rPr>
              <w:t>Task 05</w:t>
            </w:r>
          </w:p>
        </w:tc>
      </w:tr>
      <w:tr w:rsidR="00845F43" w14:paraId="42844A14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A353F0F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7C1025B" w14:textId="0FD2270F" w:rsidR="00845F43" w:rsidRDefault="007D42B2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☒</w:t>
            </w:r>
            <w:r w:rsidR="00000000">
              <w:t xml:space="preserve"> اعتماد الافتراضي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بديل (اكتبه أدناه)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مؤجَّل      </w:t>
            </w:r>
          </w:p>
        </w:tc>
      </w:tr>
      <w:tr w:rsidR="00845F43" w14:paraId="2FCE9BE4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81AC631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6323957" w14:textId="77777777" w:rsidR="00845F43" w:rsidRDefault="00845F43">
            <w:pPr>
              <w:keepNext/>
            </w:pPr>
          </w:p>
        </w:tc>
      </w:tr>
      <w:tr w:rsidR="00845F43" w14:paraId="41FBAF27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43F5924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2D4B6F5B" w14:textId="77777777" w:rsidR="00845F43" w:rsidRDefault="00845F43">
            <w:pPr>
              <w:keepNext/>
            </w:pPr>
          </w:p>
        </w:tc>
      </w:tr>
    </w:tbl>
    <w:p w14:paraId="6F7B54BD" w14:textId="77777777" w:rsidR="00845F43" w:rsidRDefault="00000000">
      <w:pPr>
        <w:pStyle w:val="Heading2"/>
        <w:spacing w:before="320" w:after="80"/>
      </w:pPr>
      <w:r>
        <w:t>D-09a — شغور خانة مدير MEAL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7EBEEF37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96ED43D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BD1127B" w14:textId="77777777" w:rsidR="00845F43" w:rsidRDefault="00000000">
            <w:pPr>
              <w:keepNext/>
            </w:pPr>
            <w:r>
              <w:rPr>
                <w:color w:val="1F1F1F"/>
              </w:rPr>
              <w:t>قرار إعادة فتح التقرير لمدير MEAL حصرًا. من يقرر إذا كانت الخانة شاغرة أو المدير في إجازة طويلة؟</w:t>
            </w:r>
          </w:p>
        </w:tc>
      </w:tr>
      <w:tr w:rsidR="00845F43" w14:paraId="2000E5D3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7DEC1ED1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6673248" w14:textId="77777777" w:rsidR="00845F43" w:rsidRDefault="00000000">
            <w:pPr>
              <w:keepNext/>
            </w:pPr>
            <w:r>
              <w:rPr>
                <w:color w:val="1F1F1F"/>
              </w:rPr>
              <w:t>Super Admin فقط، مع إشعار للإدارة العامة.</w:t>
            </w:r>
          </w:p>
        </w:tc>
      </w:tr>
      <w:tr w:rsidR="00845F43" w14:paraId="6D191A0F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5D7D982E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6441652" w14:textId="77777777" w:rsidR="00845F43" w:rsidRDefault="00000000">
            <w:pPr>
              <w:keepNext/>
            </w:pPr>
            <w:r>
              <w:rPr>
                <w:color w:val="1F1F1F"/>
              </w:rPr>
              <w:t>Task 17</w:t>
            </w:r>
          </w:p>
        </w:tc>
      </w:tr>
      <w:tr w:rsidR="00845F43" w14:paraId="108AE737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77099C38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46BB0A67" w14:textId="7B0663FC" w:rsidR="00845F43" w:rsidRDefault="00000000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اعتماد الافتراضي      </w:t>
            </w:r>
            <w:r w:rsidR="007D42B2">
              <w:rPr>
                <w:rFonts w:ascii="MS Gothic" w:eastAsia="MS Gothic" w:hAnsi="MS Gothic" w:hint="eastAsia"/>
                <w:color w:val="BE1F24"/>
                <w:sz w:val="24"/>
              </w:rPr>
              <w:t>☒</w:t>
            </w:r>
            <w:r>
              <w:t xml:space="preserve"> بديل (اكتبه أدناه)      </w:t>
            </w: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مؤجَّل      </w:t>
            </w:r>
          </w:p>
        </w:tc>
      </w:tr>
      <w:tr w:rsidR="00845F43" w14:paraId="7DFC78F0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BD4DBA2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lastRenderedPageBreak/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FFAA799" w14:textId="4A32EBFC" w:rsidR="00845F43" w:rsidRDefault="007D42B2">
            <w:pPr>
              <w:keepNext/>
              <w:rPr>
                <w:rtl w:val="0"/>
              </w:rPr>
            </w:pPr>
            <w:r>
              <w:rPr>
                <w:rtl w:val="0"/>
              </w:rPr>
              <w:t>MEAL of this project</w:t>
            </w:r>
          </w:p>
        </w:tc>
      </w:tr>
      <w:tr w:rsidR="00845F43" w14:paraId="6002CD00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59B87FCE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160BDBFA" w14:textId="77777777" w:rsidR="00845F43" w:rsidRDefault="00845F43">
            <w:pPr>
              <w:keepNext/>
            </w:pPr>
          </w:p>
        </w:tc>
      </w:tr>
    </w:tbl>
    <w:p w14:paraId="667F6844" w14:textId="77777777" w:rsidR="00845F43" w:rsidRDefault="00000000">
      <w:pPr>
        <w:pStyle w:val="Heading2"/>
        <w:spacing w:before="320" w:after="80"/>
      </w:pPr>
      <w:r>
        <w:t>D-10a — مكان رمز المؤشر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0972494B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0CFEECA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4089F6B" w14:textId="77777777" w:rsidR="00845F43" w:rsidRDefault="00000000">
            <w:pPr>
              <w:keepNext/>
            </w:pPr>
            <w:r>
              <w:rPr>
                <w:color w:val="1F1F1F"/>
              </w:rPr>
              <w:t>الرمز «إلزامي وفريد بحسب المشروع». المكتبة مشتركة بين كل المشاريع، فأين يُخزَّن الرمز؟</w:t>
            </w:r>
          </w:p>
          <w:p w14:paraId="59D86BCA" w14:textId="77777777" w:rsidR="00845F43" w:rsidRDefault="00000000">
            <w:pPr>
              <w:keepNext/>
            </w:pPr>
            <w:r>
              <w:rPr>
                <w:color w:val="1F1F1F"/>
              </w:rPr>
              <w:t>(1) على مؤشر المشروع/المقترح: إلزامي وفريد داخل المشروع، ويمكن تكرار الرمز نفسه في مشروع آخر · (2) على مدخلة المكتبة: إلزامي وفريد على مستوى المؤسسة كلها.</w:t>
            </w:r>
          </w:p>
          <w:p w14:paraId="5EAC0CC2" w14:textId="77777777" w:rsidR="00845F43" w:rsidRDefault="00000000">
            <w:pPr>
              <w:keepNext/>
            </w:pPr>
            <w:r>
              <w:rPr>
                <w:color w:val="1F1F1F"/>
              </w:rPr>
              <w:t>والمؤشرات القائمة بلا رمز: هل يقترح النظام رمزًا (مثل I1، I2) يراجعه MEAL؟</w:t>
            </w:r>
          </w:p>
        </w:tc>
      </w:tr>
      <w:tr w:rsidR="00845F43" w14:paraId="5F8AFFD1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0727B6C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42F5820D" w14:textId="77777777" w:rsidR="00845F43" w:rsidRDefault="00000000">
            <w:pPr>
              <w:keepNext/>
            </w:pPr>
            <w:r>
              <w:rPr>
                <w:color w:val="1F1F1F"/>
              </w:rPr>
              <w:t>(1)، ورمز المكتبة مرجع اختياري يُقترح منه رمز المؤشر. والنظام يقترح رموزًا للقائم يراجعها MEAL.</w:t>
            </w:r>
          </w:p>
        </w:tc>
      </w:tr>
      <w:tr w:rsidR="00845F43" w14:paraId="38F5F370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7284EB16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03B95FD" w14:textId="77777777" w:rsidR="00845F43" w:rsidRDefault="00000000">
            <w:pPr>
              <w:keepNext/>
            </w:pPr>
            <w:r>
              <w:rPr>
                <w:color w:val="1F1F1F"/>
              </w:rPr>
              <w:t>Task 11، Task 13</w:t>
            </w:r>
          </w:p>
        </w:tc>
      </w:tr>
      <w:tr w:rsidR="00845F43" w14:paraId="0CA484FD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E88D226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1F2DA10" w14:textId="1D3DAD71" w:rsidR="00845F43" w:rsidRDefault="00000000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اعتماد الافتراضي      </w:t>
            </w: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بديل (اكتبه أدناه)      </w:t>
            </w: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مؤجَّل      </w:t>
            </w:r>
          </w:p>
        </w:tc>
      </w:tr>
      <w:tr w:rsidR="00845F43" w14:paraId="50022A11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1E8E840D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C6CABA8" w14:textId="77777777" w:rsidR="00845F43" w:rsidRDefault="00845F43">
            <w:pPr>
              <w:keepNext/>
            </w:pPr>
          </w:p>
        </w:tc>
      </w:tr>
      <w:tr w:rsidR="00845F43" w14:paraId="774CBC62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7E14A670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94215D6" w14:textId="77777777" w:rsidR="00845F43" w:rsidRDefault="00845F43">
            <w:pPr>
              <w:keepNext/>
            </w:pPr>
          </w:p>
        </w:tc>
      </w:tr>
    </w:tbl>
    <w:p w14:paraId="55E3EF5D" w14:textId="77777777" w:rsidR="00845F43" w:rsidRDefault="00000000">
      <w:pPr>
        <w:pStyle w:val="Heading2"/>
        <w:spacing w:before="320" w:after="80"/>
      </w:pPr>
      <w:r>
        <w:t>D-12a — عدد مسؤولي MEAL لكل نطاق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1DEE7EDC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462B50E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9C88DA2" w14:textId="77777777" w:rsidR="00845F43" w:rsidRDefault="00000000">
            <w:pPr>
              <w:keepNext/>
            </w:pPr>
            <w:r>
              <w:rPr>
                <w:color w:val="1F1F1F"/>
              </w:rPr>
              <w:t>هل يمكن تعيين أكثر من مسؤول MEAL للمركز نفسه أو المحافظة نفسها؟ إن كان نعم: هل يكفي تأكيد أحدهم للتقرير؟</w:t>
            </w:r>
          </w:p>
        </w:tc>
      </w:tr>
      <w:tr w:rsidR="00845F43" w14:paraId="2CEC1285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1856CE6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6AFAF7C" w14:textId="77777777" w:rsidR="00845F43" w:rsidRDefault="00000000">
            <w:pPr>
              <w:keepNext/>
            </w:pPr>
            <w:r>
              <w:rPr>
                <w:color w:val="1F1F1F"/>
              </w:rPr>
              <w:t>واحد لكل نطاق. تعيين المركز يتغلب على المحافظة، والاحتياطي مدير MEAL.</w:t>
            </w:r>
          </w:p>
        </w:tc>
      </w:tr>
      <w:tr w:rsidR="00845F43" w14:paraId="26892A20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778F566C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0F372D5" w14:textId="77777777" w:rsidR="00845F43" w:rsidRDefault="00000000">
            <w:pPr>
              <w:keepNext/>
            </w:pPr>
            <w:r>
              <w:rPr>
                <w:color w:val="1F1F1F"/>
              </w:rPr>
              <w:t>Task 15</w:t>
            </w:r>
          </w:p>
        </w:tc>
      </w:tr>
      <w:tr w:rsidR="00845F43" w14:paraId="6EA199FA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7721D1CF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77AD747" w14:textId="62986D71" w:rsidR="00845F43" w:rsidRDefault="00000000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اعتماد الافتراضي      </w:t>
            </w: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بديل (اكتبه أدناه)      </w:t>
            </w: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مؤجَّل      </w:t>
            </w:r>
          </w:p>
        </w:tc>
      </w:tr>
      <w:tr w:rsidR="00845F43" w14:paraId="5F776A6A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89D0E32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4C36701A" w14:textId="77777777" w:rsidR="00845F43" w:rsidRDefault="00845F43">
            <w:pPr>
              <w:keepNext/>
            </w:pPr>
          </w:p>
        </w:tc>
      </w:tr>
      <w:tr w:rsidR="00845F43" w14:paraId="513E12D9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33A3D9A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C59EF4B" w14:textId="77777777" w:rsidR="00845F43" w:rsidRDefault="00845F43">
            <w:pPr>
              <w:keepNext/>
            </w:pPr>
          </w:p>
        </w:tc>
      </w:tr>
    </w:tbl>
    <w:p w14:paraId="5565F050" w14:textId="77777777" w:rsidR="00845F43" w:rsidRDefault="00000000">
      <w:pPr>
        <w:pStyle w:val="Heading2"/>
        <w:spacing w:before="320" w:after="80"/>
      </w:pPr>
      <w:r>
        <w:t>D-20a — مطابقة الأدوار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451D1BA4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2C112F7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40168C6" w14:textId="77777777" w:rsidR="00845F43" w:rsidRDefault="00000000">
            <w:pPr>
              <w:keepNext/>
            </w:pPr>
            <w:r>
              <w:rPr>
                <w:color w:val="1F1F1F"/>
              </w:rPr>
              <w:t>للتأكيد: الرئيس التنفيذي = دور «General Manager» في النظام، ومدير المشاريع والتمويل = دور «Public Relations Manager»؟</w:t>
            </w:r>
          </w:p>
        </w:tc>
      </w:tr>
      <w:tr w:rsidR="00845F43" w14:paraId="4B7310CC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8BA46C3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D3954B2" w14:textId="77777777" w:rsidR="00845F43" w:rsidRDefault="00000000">
            <w:pPr>
              <w:keepNext/>
            </w:pPr>
            <w:r>
              <w:rPr>
                <w:color w:val="1F1F1F"/>
              </w:rPr>
              <w:t>نعم. وSuper Admin يبقى قادرًا تقنيًا لأنه يملك كل الصلاحيات.</w:t>
            </w:r>
          </w:p>
        </w:tc>
      </w:tr>
      <w:tr w:rsidR="00845F43" w14:paraId="6744F30A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18583DC0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lastRenderedPageBreak/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C45A7D9" w14:textId="77777777" w:rsidR="00845F43" w:rsidRDefault="00000000">
            <w:pPr>
              <w:keepNext/>
            </w:pPr>
            <w:r>
              <w:rPr>
                <w:color w:val="1F1F1F"/>
              </w:rPr>
              <w:t>Task 02</w:t>
            </w:r>
          </w:p>
        </w:tc>
      </w:tr>
      <w:tr w:rsidR="00845F43" w14:paraId="6ED22EB9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5B2CC436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F7035F0" w14:textId="7FF6C042" w:rsidR="00845F43" w:rsidRDefault="007D42B2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☒</w:t>
            </w:r>
            <w:r w:rsidR="00000000">
              <w:t xml:space="preserve"> اعتماد الافتراضي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بديل (اكتبه أدناه)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مؤجَّل      </w:t>
            </w:r>
          </w:p>
        </w:tc>
      </w:tr>
      <w:tr w:rsidR="00845F43" w14:paraId="3D50EB44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105756B0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1A54B93" w14:textId="7A1470C2" w:rsidR="00845F43" w:rsidRDefault="007D42B2">
            <w:pPr>
              <w:keepNext/>
            </w:pPr>
            <w:r>
              <w:rPr>
                <w:rtl w:val="0"/>
              </w:rPr>
              <w:t>Super admin is for developers only</w:t>
            </w:r>
          </w:p>
        </w:tc>
      </w:tr>
      <w:tr w:rsidR="00845F43" w14:paraId="4B0399AB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45E77A1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17203E52" w14:textId="77777777" w:rsidR="00845F43" w:rsidRDefault="00845F43">
            <w:pPr>
              <w:keepNext/>
            </w:pPr>
          </w:p>
        </w:tc>
      </w:tr>
    </w:tbl>
    <w:p w14:paraId="642B12B4" w14:textId="77777777" w:rsidR="00845F43" w:rsidRDefault="00000000">
      <w:pPr>
        <w:pStyle w:val="Heading2"/>
        <w:spacing w:before="320" w:after="80"/>
      </w:pPr>
      <w:r>
        <w:t>D-30a — تفرد المشروع داخل المركز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7D628824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3797E92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46F9988E" w14:textId="77777777" w:rsidR="00845F43" w:rsidRDefault="00000000">
            <w:pPr>
              <w:keepNext/>
            </w:pPr>
            <w:r>
              <w:rPr>
                <w:color w:val="1F1F1F"/>
              </w:rPr>
              <w:t>المركز يضم عدة مشاريع. ما الذي يمنع تكرار المشروع نفسه؟</w:t>
            </w:r>
          </w:p>
          <w:p w14:paraId="705E608A" w14:textId="77777777" w:rsidR="00845F43" w:rsidRDefault="00000000">
            <w:pPr>
              <w:keepNext/>
            </w:pPr>
            <w:r>
              <w:rPr>
                <w:color w:val="1F1F1F"/>
              </w:rPr>
              <w:t>(1) مشروع مفتوح واحد لكل (مركز + برنامج) · (2) لا منع، تحذير فقط عند تشابه الاسم.</w:t>
            </w:r>
          </w:p>
          <w:p w14:paraId="6FAA8FFB" w14:textId="77777777" w:rsidR="00845F43" w:rsidRDefault="00000000">
            <w:pPr>
              <w:keepNext/>
            </w:pPr>
            <w:r>
              <w:rPr>
                <w:color w:val="1F1F1F"/>
              </w:rPr>
              <w:t>مثال: هل يمكن أن يكون في Hope Center مشروعان مفتوحان لبرنامج Micro معًا؟</w:t>
            </w:r>
          </w:p>
        </w:tc>
      </w:tr>
      <w:tr w:rsidR="00845F43" w14:paraId="72FF38FD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80DC5F0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الأثر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36F6193" w14:textId="77777777" w:rsidR="00845F43" w:rsidRDefault="00000000">
            <w:pPr>
              <w:keepNext/>
            </w:pPr>
            <w:r>
              <w:rPr>
                <w:color w:val="1F1F1F"/>
              </w:rPr>
              <w:t>كشف التكرار، والتجديد (مقترح جديد على المشروع نفسه)، وبيانات الترحيل.</w:t>
            </w:r>
          </w:p>
        </w:tc>
      </w:tr>
      <w:tr w:rsidR="00845F43" w14:paraId="5351FB12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43A3407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7EABC99" w14:textId="77777777" w:rsidR="00845F43" w:rsidRDefault="00000000">
            <w:pPr>
              <w:keepNext/>
            </w:pPr>
            <w:r>
              <w:rPr>
                <w:color w:val="1F1F1F"/>
              </w:rPr>
              <w:t>(1) مشروع مفتوح واحد لكل مركز وبرنامج.</w:t>
            </w:r>
          </w:p>
        </w:tc>
      </w:tr>
      <w:tr w:rsidR="00845F43" w14:paraId="78162ACF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B19B1F1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3CC1A34" w14:textId="77777777" w:rsidR="00845F43" w:rsidRDefault="00000000">
            <w:pPr>
              <w:keepNext/>
            </w:pPr>
            <w:r>
              <w:rPr>
                <w:color w:val="1F1F1F"/>
              </w:rPr>
              <w:t>Task 30، Task 05، Task 10</w:t>
            </w:r>
          </w:p>
        </w:tc>
      </w:tr>
      <w:tr w:rsidR="00845F43" w14:paraId="52AC055B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5753306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C332F57" w14:textId="1CECC614" w:rsidR="00845F43" w:rsidRDefault="007D42B2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☒</w:t>
            </w:r>
            <w:r w:rsidR="00000000">
              <w:t xml:space="preserve"> اعتماد الافتراضي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بديل (اكتبه أدناه)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مؤجَّل      </w:t>
            </w:r>
          </w:p>
        </w:tc>
      </w:tr>
      <w:tr w:rsidR="00845F43" w14:paraId="30E747F6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C564B80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59B465E" w14:textId="77777777" w:rsidR="00845F43" w:rsidRDefault="00845F43">
            <w:pPr>
              <w:keepNext/>
            </w:pPr>
          </w:p>
        </w:tc>
      </w:tr>
      <w:tr w:rsidR="00845F43" w14:paraId="16029DEE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3C06A9B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7C685A9" w14:textId="77777777" w:rsidR="00845F43" w:rsidRDefault="00845F43">
            <w:pPr>
              <w:keepNext/>
            </w:pPr>
          </w:p>
        </w:tc>
      </w:tr>
    </w:tbl>
    <w:p w14:paraId="7D717EE9" w14:textId="77777777" w:rsidR="00845F43" w:rsidRDefault="00000000">
      <w:pPr>
        <w:pStyle w:val="Heading2"/>
        <w:spacing w:before="320" w:after="80"/>
      </w:pPr>
      <w:r>
        <w:t>D-30b — التقرير الشهري مع عدة مشاريع في المركز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1909BEEB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61EAD7B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1F1EC79" w14:textId="77777777" w:rsidR="00845F43" w:rsidRDefault="00000000">
            <w:pPr>
              <w:keepNext/>
            </w:pPr>
            <w:r>
              <w:rPr>
                <w:color w:val="1F1F1F"/>
              </w:rPr>
              <w:t xml:space="preserve">في مركز فيه 4 مشاريع: هل التقرير الشهري </w:t>
            </w:r>
            <w:r>
              <w:rPr>
                <w:b/>
                <w:bCs/>
                <w:color w:val="1F1F1F"/>
              </w:rPr>
              <w:t>لكل مشروع</w:t>
            </w:r>
            <w:r>
              <w:rPr>
                <w:color w:val="1F1F1F"/>
              </w:rPr>
              <w:t xml:space="preserve"> (يعدّه مدير المشروع)؟ أم </w:t>
            </w:r>
            <w:r>
              <w:rPr>
                <w:b/>
                <w:bCs/>
                <w:color w:val="1F1F1F"/>
              </w:rPr>
              <w:t>تقرير واحد للمركز</w:t>
            </w:r>
            <w:r>
              <w:rPr>
                <w:color w:val="1F1F1F"/>
              </w:rPr>
              <w:t xml:space="preserve"> يغطي كل مشاريعه (يعدّه مدير المركز)؟</w:t>
            </w:r>
          </w:p>
        </w:tc>
      </w:tr>
      <w:tr w:rsidR="00845F43" w14:paraId="316AF5D9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5EDF27F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47CC3A9" w14:textId="77777777" w:rsidR="00845F43" w:rsidRDefault="00000000">
            <w:pPr>
              <w:keepNext/>
            </w:pPr>
            <w:r>
              <w:rPr>
                <w:color w:val="1F1F1F"/>
              </w:rPr>
              <w:t>لكل مشروع، يعدّه مالك المشروع. صفحة المركز تعرض حالة تقارير مشاريعه معًا.</w:t>
            </w:r>
          </w:p>
        </w:tc>
      </w:tr>
      <w:tr w:rsidR="00845F43" w14:paraId="3CCB09EB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F665C4C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44EFC0FA" w14:textId="77777777" w:rsidR="00845F43" w:rsidRDefault="00000000">
            <w:pPr>
              <w:keepNext/>
            </w:pPr>
            <w:r>
              <w:rPr>
                <w:color w:val="1F1F1F"/>
              </w:rPr>
              <w:t>Task 17</w:t>
            </w:r>
          </w:p>
        </w:tc>
      </w:tr>
      <w:tr w:rsidR="00845F43" w14:paraId="299F64A7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544840B4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2E72C67" w14:textId="3F442996" w:rsidR="00845F43" w:rsidRDefault="008E528C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☒</w:t>
            </w:r>
            <w:r w:rsidR="00000000">
              <w:t xml:space="preserve"> اعتماد الافتراضي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بديل (اكتبه أدناه)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مؤجَّل      </w:t>
            </w:r>
          </w:p>
        </w:tc>
      </w:tr>
      <w:tr w:rsidR="00845F43" w14:paraId="043F3EA2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2E5309C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D86B7A0" w14:textId="77777777" w:rsidR="00845F43" w:rsidRDefault="00845F43">
            <w:pPr>
              <w:keepNext/>
            </w:pPr>
          </w:p>
        </w:tc>
      </w:tr>
      <w:tr w:rsidR="00845F43" w14:paraId="3BB37239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9528799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E28BBA5" w14:textId="77777777" w:rsidR="00845F43" w:rsidRDefault="00845F43">
            <w:pPr>
              <w:keepNext/>
            </w:pPr>
          </w:p>
        </w:tc>
      </w:tr>
    </w:tbl>
    <w:p w14:paraId="6E31C0E8" w14:textId="77777777" w:rsidR="00845F43" w:rsidRDefault="00000000">
      <w:pPr>
        <w:pStyle w:val="Heading2"/>
        <w:spacing w:before="320" w:after="80"/>
      </w:pPr>
      <w:r>
        <w:t>D-30c — مشاريع في مدن بلا مراكز HR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5BA69F6E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5C27A13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10D1CCB3" w14:textId="77777777" w:rsidR="00845F43" w:rsidRDefault="00000000">
            <w:pPr>
              <w:keepNext/>
            </w:pPr>
            <w:r>
              <w:rPr>
                <w:color w:val="1F1F1F"/>
              </w:rPr>
              <w:t>لم تُذكر في الإجابة: مشاريع في المدن 7 و8 و12 و13 و14 و17 لا مركز لها في HR. هل يضيف فريق HR هذه المراكز قبل البروفة (اليوم 12، 2026-10-27)؟</w:t>
            </w:r>
          </w:p>
        </w:tc>
      </w:tr>
      <w:tr w:rsidR="00845F43" w14:paraId="447D57CE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23F25D7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lastRenderedPageBreak/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B9B6BA4" w14:textId="77777777" w:rsidR="00845F43" w:rsidRDefault="00000000">
            <w:pPr>
              <w:keepNext/>
            </w:pPr>
            <w:r>
              <w:rPr>
                <w:color w:val="1F1F1F"/>
              </w:rPr>
              <w:t>يضيفها HR قبل البروفة، وإلا يبقى center_id فارغًا بتنبيه.</w:t>
            </w:r>
          </w:p>
        </w:tc>
      </w:tr>
      <w:tr w:rsidR="00845F43" w14:paraId="741A5A66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179E62F7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2474B23" w14:textId="77777777" w:rsidR="00845F43" w:rsidRDefault="00000000">
            <w:pPr>
              <w:keepNext/>
            </w:pPr>
            <w:r>
              <w:rPr>
                <w:color w:val="1F1F1F"/>
              </w:rPr>
              <w:t>Task 30، Task 27</w:t>
            </w:r>
          </w:p>
        </w:tc>
      </w:tr>
      <w:tr w:rsidR="00845F43" w14:paraId="7E75C913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20AEF58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88CD936" w14:textId="1628777D" w:rsidR="00845F43" w:rsidRDefault="008E528C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☒</w:t>
            </w:r>
            <w:r w:rsidR="00000000">
              <w:t xml:space="preserve"> اعتماد الافتراضي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بديل (اكتبه أدناه)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مؤجَّل      </w:t>
            </w:r>
          </w:p>
        </w:tc>
      </w:tr>
      <w:tr w:rsidR="00845F43" w14:paraId="53665ADA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7AFE3A7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1BD39FD" w14:textId="77777777" w:rsidR="00845F43" w:rsidRDefault="00845F43">
            <w:pPr>
              <w:keepNext/>
            </w:pPr>
          </w:p>
        </w:tc>
      </w:tr>
      <w:tr w:rsidR="00845F43" w14:paraId="6B450EBE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18B84307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FF02840" w14:textId="77777777" w:rsidR="00845F43" w:rsidRDefault="00845F43">
            <w:pPr>
              <w:keepNext/>
            </w:pPr>
          </w:p>
        </w:tc>
      </w:tr>
    </w:tbl>
    <w:p w14:paraId="535373A7" w14:textId="77777777" w:rsidR="00845F43" w:rsidRDefault="00000000">
      <w:pPr>
        <w:pStyle w:val="Heading2"/>
        <w:spacing w:before="320" w:after="80"/>
      </w:pPr>
      <w:r>
        <w:t>D-31a — وصول الحوالة واستلامها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34157702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388A569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C3E7B84" w14:textId="77777777" w:rsidR="00845F43" w:rsidRDefault="00000000">
            <w:pPr>
              <w:keepNext/>
            </w:pPr>
            <w:r>
              <w:rPr>
                <w:color w:val="1F1F1F"/>
              </w:rPr>
              <w:t>ما الفرق بين «تاريخ وصول الحوالة» و«تاريخ استلام الحوالة»؟</w:t>
            </w:r>
          </w:p>
        </w:tc>
      </w:tr>
      <w:tr w:rsidR="00845F43" w14:paraId="1D5598DE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6834B8A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5F5AF5E" w14:textId="77777777" w:rsidR="00845F43" w:rsidRDefault="00000000">
            <w:pPr>
              <w:keepNext/>
            </w:pPr>
            <w:r>
              <w:rPr>
                <w:color w:val="1F1F1F"/>
              </w:rPr>
              <w:t>الوصول = وصولها إلى البنك أو شركة التحويل. الاستلام = قبضها فعليًا في حساب المؤسسة أو صندوقها.</w:t>
            </w:r>
          </w:p>
        </w:tc>
      </w:tr>
      <w:tr w:rsidR="00845F43" w14:paraId="4CC0EDD3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77D64FD1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3C0F697" w14:textId="77777777" w:rsidR="00845F43" w:rsidRDefault="00000000">
            <w:pPr>
              <w:keepNext/>
            </w:pPr>
            <w:r>
              <w:rPr>
                <w:color w:val="1F1F1F"/>
              </w:rPr>
              <w:t>Task 09</w:t>
            </w:r>
          </w:p>
        </w:tc>
      </w:tr>
      <w:tr w:rsidR="00845F43" w14:paraId="02494A27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07091F1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199B9FAC" w14:textId="36BC63F3" w:rsidR="00845F43" w:rsidRDefault="008E528C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☒</w:t>
            </w:r>
            <w:r w:rsidR="00000000">
              <w:t xml:space="preserve"> اعتماد الافتراضي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بديل (اكتبه أدناه)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مؤجَّل      </w:t>
            </w:r>
          </w:p>
        </w:tc>
      </w:tr>
      <w:tr w:rsidR="00845F43" w14:paraId="2474D719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50AE6447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4D49D4C8" w14:textId="77777777" w:rsidR="00845F43" w:rsidRDefault="00845F43">
            <w:pPr>
              <w:keepNext/>
            </w:pPr>
          </w:p>
        </w:tc>
      </w:tr>
      <w:tr w:rsidR="00845F43" w14:paraId="2D1825B4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16C96C6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2DE108B7" w14:textId="77777777" w:rsidR="00845F43" w:rsidRDefault="00845F43">
            <w:pPr>
              <w:keepNext/>
            </w:pPr>
          </w:p>
        </w:tc>
      </w:tr>
    </w:tbl>
    <w:p w14:paraId="126B4056" w14:textId="77777777" w:rsidR="00845F43" w:rsidRDefault="00000000">
      <w:pPr>
        <w:pStyle w:val="Heading2"/>
        <w:spacing w:before="320" w:after="80"/>
      </w:pPr>
      <w:r>
        <w:t>D-31b — إدخال جدول الدفعات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54B45E35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78FE3D5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26242BE3" w14:textId="77777777" w:rsidR="00845F43" w:rsidRDefault="00000000">
            <w:pPr>
              <w:keepNext/>
            </w:pPr>
            <w:r>
              <w:rPr>
                <w:color w:val="1F1F1F"/>
              </w:rPr>
              <w:t>من يُدخل جدول الدفعات عند تسجيل الاتفاقية (المالية أم مدير المشاريع والتمويل)؟ وهل يجب أن يساوي مجموع الدفعات ميزانية الاتفاقية؟</w:t>
            </w:r>
          </w:p>
        </w:tc>
      </w:tr>
      <w:tr w:rsidR="00845F43" w14:paraId="162C99FA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68F00AE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719DC7D" w14:textId="77777777" w:rsidR="00845F43" w:rsidRDefault="00000000">
            <w:pPr>
              <w:keepNext/>
            </w:pPr>
            <w:r>
              <w:rPr>
                <w:color w:val="1F1F1F"/>
              </w:rPr>
              <w:t>من يسجّل الاتفاقية. المجموع يساوي الميزانية، وإن اختلف يظهر تحذير يحتاج تأكيدًا.</w:t>
            </w:r>
          </w:p>
        </w:tc>
      </w:tr>
      <w:tr w:rsidR="00845F43" w14:paraId="522524C3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81BDB3E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FB6C80A" w14:textId="77777777" w:rsidR="00845F43" w:rsidRDefault="00000000">
            <w:pPr>
              <w:keepNext/>
            </w:pPr>
            <w:r>
              <w:rPr>
                <w:color w:val="1F1F1F"/>
              </w:rPr>
              <w:t>Task 09</w:t>
            </w:r>
          </w:p>
        </w:tc>
      </w:tr>
      <w:tr w:rsidR="00845F43" w14:paraId="2ABC2E66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760033DD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0D29C20" w14:textId="2AAE8111" w:rsidR="00845F43" w:rsidRDefault="008E528C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☒</w:t>
            </w:r>
            <w:r w:rsidR="00000000">
              <w:t xml:space="preserve"> اعتماد الافتراضي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بديل (اكتبه أدناه)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مؤجَّل      </w:t>
            </w:r>
          </w:p>
        </w:tc>
      </w:tr>
      <w:tr w:rsidR="00845F43" w14:paraId="7ECB682D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104CD06E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DE4D4FA" w14:textId="053A4B45" w:rsidR="00845F43" w:rsidRDefault="008E528C">
            <w:pPr>
              <w:keepNext/>
            </w:pPr>
            <w:r>
              <w:rPr>
                <w:rtl w:val="0"/>
              </w:rPr>
              <w:t xml:space="preserve">PR and Financial </w:t>
            </w:r>
          </w:p>
        </w:tc>
      </w:tr>
      <w:tr w:rsidR="00845F43" w14:paraId="2FE29C8A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5C68776A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2EB9FB18" w14:textId="77777777" w:rsidR="00845F43" w:rsidRDefault="00845F43">
            <w:pPr>
              <w:keepNext/>
            </w:pPr>
          </w:p>
        </w:tc>
      </w:tr>
    </w:tbl>
    <w:p w14:paraId="239C254A" w14:textId="77777777" w:rsidR="00845F43" w:rsidRDefault="00000000">
      <w:pPr>
        <w:pStyle w:val="Heading2"/>
        <w:spacing w:before="320" w:after="80"/>
      </w:pPr>
      <w:r>
        <w:t>D-35a — ربط البرامج بالمحاور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0CA25FBA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84F427A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3B61DCF" w14:textId="77777777" w:rsidR="00845F43" w:rsidRDefault="00000000">
            <w:pPr>
              <w:keepNext/>
            </w:pPr>
            <w:r>
              <w:rPr>
                <w:color w:val="1F1F1F"/>
              </w:rPr>
              <w:t>اخترتم «بديل» عن البرامج الناقصة وDISC فقط. هل ربط البرامج بالمحاور مقبول كما هو؟ وإلى أي محور تُنسب البرامج الجديدة (الآبار، الطاقة البديلة، PSS وإدارة الحالة، التربية الوالدية)؟</w:t>
            </w:r>
          </w:p>
        </w:tc>
      </w:tr>
      <w:tr w:rsidR="00845F43" w14:paraId="036A0015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C3F07A9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lastRenderedPageBreak/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2915B4DD" w14:textId="77777777" w:rsidR="00845F43" w:rsidRDefault="00000000">
            <w:pPr>
              <w:keepNext/>
            </w:pPr>
            <w:r>
              <w:rPr>
                <w:color w:val="1F1F1F"/>
              </w:rPr>
              <w:t>المحور 1: Micro Project، Relief Programs، Family to Family.</w:t>
            </w:r>
          </w:p>
          <w:p w14:paraId="40C84D4A" w14:textId="77777777" w:rsidR="00845F43" w:rsidRDefault="00000000">
            <w:pPr>
              <w:keepNext/>
            </w:pPr>
            <w:r>
              <w:rPr>
                <w:color w:val="1F1F1F"/>
              </w:rPr>
              <w:t>المحور 2: Study Zone، LEAP، Entrepreneurship project، DISC.</w:t>
            </w:r>
          </w:p>
          <w:p w14:paraId="5F49E2E7" w14:textId="77777777" w:rsidR="00845F43" w:rsidRDefault="00000000">
            <w:pPr>
              <w:keepNext/>
            </w:pPr>
            <w:r>
              <w:rPr>
                <w:color w:val="1F1F1F"/>
              </w:rPr>
              <w:t>المحور 3: Children University.</w:t>
            </w:r>
          </w:p>
          <w:p w14:paraId="30929BA6" w14:textId="77777777" w:rsidR="00845F43" w:rsidRDefault="00000000">
            <w:pPr>
              <w:keepNext/>
            </w:pPr>
            <w:r>
              <w:rPr>
                <w:color w:val="1F1F1F"/>
              </w:rPr>
              <w:t>البرامج الجديدة «بلا محور» حتى يربطها MEAL.</w:t>
            </w:r>
          </w:p>
        </w:tc>
      </w:tr>
      <w:tr w:rsidR="00845F43" w14:paraId="74D168C9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1491D1C4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928FF28" w14:textId="77777777" w:rsidR="00845F43" w:rsidRDefault="00000000">
            <w:pPr>
              <w:keepNext/>
            </w:pPr>
            <w:r>
              <w:rPr>
                <w:color w:val="1F1F1F"/>
              </w:rPr>
              <w:t>Task 32</w:t>
            </w:r>
          </w:p>
        </w:tc>
      </w:tr>
      <w:tr w:rsidR="00845F43" w14:paraId="380BE9E9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0ADDD42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490DF8BB" w14:textId="456C5AB1" w:rsidR="00845F43" w:rsidRDefault="008E528C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☒</w:t>
            </w:r>
            <w:r w:rsidR="00000000">
              <w:t xml:space="preserve"> اعتماد الافتراضي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بديل (اكتبه أدناه)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مؤجَّل      </w:t>
            </w:r>
          </w:p>
        </w:tc>
      </w:tr>
      <w:tr w:rsidR="00845F43" w14:paraId="6607CCF4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C197087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6FEBF90" w14:textId="77777777" w:rsidR="00845F43" w:rsidRDefault="00845F43">
            <w:pPr>
              <w:keepNext/>
            </w:pPr>
          </w:p>
        </w:tc>
      </w:tr>
      <w:tr w:rsidR="00845F43" w14:paraId="6E2E3E01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544E9E15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713659E" w14:textId="77777777" w:rsidR="00845F43" w:rsidRDefault="00845F43">
            <w:pPr>
              <w:keepNext/>
            </w:pPr>
          </w:p>
        </w:tc>
      </w:tr>
    </w:tbl>
    <w:p w14:paraId="7F0DA3DF" w14:textId="77777777" w:rsidR="00845F43" w:rsidRDefault="00000000">
      <w:pPr>
        <w:pStyle w:val="Heading1"/>
      </w:pPr>
      <w:r>
        <w:br w:type="page"/>
      </w:r>
      <w:r>
        <w:lastRenderedPageBreak/>
        <w:t>2. قرارات لم يُجب عنها</w:t>
      </w:r>
    </w:p>
    <w:p w14:paraId="4954976D" w14:textId="77777777" w:rsidR="00845F43" w:rsidRDefault="00000000">
      <w:r>
        <w:rPr>
          <w:color w:val="1F1F1F"/>
        </w:rPr>
        <w:t>حسب الخطة (المخاطرة R1) يُطبَّق الافتراضي إذا لم يصل رد خلال يوم عمل.</w:t>
      </w:r>
    </w:p>
    <w:p w14:paraId="4D41FC5A" w14:textId="77777777" w:rsidR="00845F43" w:rsidRDefault="00000000">
      <w:pPr>
        <w:pStyle w:val="Heading2"/>
        <w:spacing w:before="320" w:after="80"/>
      </w:pPr>
      <w:r>
        <w:lastRenderedPageBreak/>
        <w:t>D-25 — التجميع عبر الأشهر والمراكز والمانحين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5EE409BE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777AD4AB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E3DAB5E" w14:textId="77777777" w:rsidR="00845F43" w:rsidRDefault="00000000">
            <w:pPr>
              <w:keepNext/>
            </w:pPr>
            <w:r>
              <w:rPr>
                <w:color w:val="1F1F1F"/>
              </w:rPr>
              <w:t>كيف تُجمع الأعداد والنسب والمتوسطات والمؤشرات التراكمية؟ (23 من 37 مؤشرًا في Micro نسب)</w:t>
            </w:r>
          </w:p>
        </w:tc>
      </w:tr>
      <w:tr w:rsidR="00845F43" w14:paraId="2C00406D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D569AA2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الأثر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2E77262C" w14:textId="77777777" w:rsidR="00845F43" w:rsidRDefault="00000000">
            <w:pPr>
              <w:keepNext/>
            </w:pPr>
            <w:r>
              <w:rPr>
                <w:color w:val="1F1F1F"/>
              </w:rPr>
              <w:t>تعريف الإنجاز، والتقرير الشهري، وMonthly Matrix، والتقرير التجميعي.</w:t>
            </w:r>
          </w:p>
        </w:tc>
      </w:tr>
      <w:tr w:rsidR="00845F43" w14:paraId="7D56D457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0B4524B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40C5BFAB" w14:textId="77777777" w:rsidR="00845F43" w:rsidRDefault="00000000">
            <w:pPr>
              <w:keepNext/>
            </w:pPr>
            <w:r>
              <w:rPr>
                <w:color w:val="1F1F1F"/>
              </w:rPr>
              <w:t>الأعداد تُجمع. النسبة والمتوسط لمستهدف واحد = آخر قيمة معتمدة، وعبر المراكز والمانحين = مجموع البسط ÷ مجموع المقام، ولا يُؤخذ متوسط النسب أبدًا. الأسطر بلا بسط ومقام تُستبعد مع ذكر عددها. التراكمي علم معروض يُدرس تعريفه بعد الإطلاق.</w:t>
            </w:r>
          </w:p>
        </w:tc>
      </w:tr>
      <w:tr w:rsidR="00845F43" w14:paraId="50FC94F5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71D09EA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01216AD" w14:textId="77777777" w:rsidR="00845F43" w:rsidRDefault="00000000">
            <w:pPr>
              <w:keepNext/>
            </w:pPr>
            <w:r>
              <w:rPr>
                <w:color w:val="1F1F1F"/>
              </w:rPr>
              <w:t>Task 11، Task 17</w:t>
            </w:r>
          </w:p>
        </w:tc>
      </w:tr>
      <w:tr w:rsidR="00845F43" w14:paraId="0EFE2A57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4EB57FF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39B7C58" w14:textId="11B5E589" w:rsidR="00845F43" w:rsidRDefault="00000000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اعتماد الافتراضي      </w:t>
            </w: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بديل (اكتبه أدناه)      </w:t>
            </w: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مؤجَّل      </w:t>
            </w:r>
          </w:p>
        </w:tc>
      </w:tr>
      <w:tr w:rsidR="00845F43" w14:paraId="57783833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7AB1470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93BD572" w14:textId="77777777" w:rsidR="00845F43" w:rsidRDefault="00845F43">
            <w:pPr>
              <w:keepNext/>
            </w:pPr>
          </w:p>
        </w:tc>
      </w:tr>
      <w:tr w:rsidR="00845F43" w14:paraId="191C03C9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A10E8CD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5BFC602" w14:textId="77777777" w:rsidR="00845F43" w:rsidRDefault="00845F43">
            <w:pPr>
              <w:keepNext/>
            </w:pPr>
          </w:p>
        </w:tc>
      </w:tr>
    </w:tbl>
    <w:p w14:paraId="62C9ED51" w14:textId="77777777" w:rsidR="00845F43" w:rsidRDefault="00000000">
      <w:pPr>
        <w:pStyle w:val="Heading2"/>
        <w:spacing w:before="320" w:after="80"/>
      </w:pPr>
      <w:r>
        <w:t>D-26 — التفعيل دون اتفاقية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126AFD6D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77A21836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2087BD04" w14:textId="77777777" w:rsidR="00845F43" w:rsidRDefault="00000000">
            <w:pPr>
              <w:keepNext/>
            </w:pPr>
            <w:r>
              <w:rPr>
                <w:color w:val="1F1F1F"/>
              </w:rPr>
              <w:t>هل يتطلب انتقال المشروع من «معتمد» إلى «نشط» وجود اتفاقية مسجلة؟</w:t>
            </w:r>
          </w:p>
        </w:tc>
      </w:tr>
      <w:tr w:rsidR="00845F43" w14:paraId="675F4D86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D88F034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الأثر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973B7CE" w14:textId="77777777" w:rsidR="00845F43" w:rsidRDefault="00000000">
            <w:pPr>
              <w:keepNext/>
            </w:pPr>
            <w:r>
              <w:rPr>
                <w:color w:val="1F1F1F"/>
              </w:rPr>
              <w:t>قد يمنع بدء التنفيذ.</w:t>
            </w:r>
          </w:p>
        </w:tc>
      </w:tr>
      <w:tr w:rsidR="00845F43" w14:paraId="60D77BEF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E2DF8E7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4B28CFC" w14:textId="77777777" w:rsidR="00845F43" w:rsidRDefault="00000000">
            <w:pPr>
              <w:keepNext/>
            </w:pPr>
            <w:r>
              <w:rPr>
                <w:color w:val="1F1F1F"/>
              </w:rPr>
              <w:t>تحذير لا منع (السلوك الحالي).</w:t>
            </w:r>
          </w:p>
        </w:tc>
      </w:tr>
      <w:tr w:rsidR="00845F43" w14:paraId="31F3996E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5BA583D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18D802E4" w14:textId="77777777" w:rsidR="00845F43" w:rsidRDefault="00000000">
            <w:pPr>
              <w:keepNext/>
            </w:pPr>
            <w:r>
              <w:rPr>
                <w:color w:val="1F1F1F"/>
              </w:rPr>
              <w:t>Task 08</w:t>
            </w:r>
          </w:p>
        </w:tc>
      </w:tr>
      <w:tr w:rsidR="00845F43" w14:paraId="00AED82B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951D811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3DAEC7B" w14:textId="1AC88853" w:rsidR="00845F43" w:rsidRDefault="00000000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اعتماد الافتراضي      </w:t>
            </w:r>
            <w:r w:rsidR="008E528C">
              <w:rPr>
                <w:rFonts w:ascii="MS Gothic" w:eastAsia="MS Gothic" w:hAnsi="MS Gothic" w:hint="eastAsia"/>
                <w:color w:val="BE1F24"/>
                <w:sz w:val="24"/>
              </w:rPr>
              <w:t>☒</w:t>
            </w:r>
            <w:r>
              <w:t xml:space="preserve"> بديل (اكتبه أدناه)      </w:t>
            </w: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مؤجَّل      </w:t>
            </w:r>
          </w:p>
        </w:tc>
      </w:tr>
      <w:tr w:rsidR="00845F43" w14:paraId="771995A4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EA7A6E9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10BB28D1" w14:textId="0E540BAD" w:rsidR="00845F43" w:rsidRDefault="008E528C">
            <w:pPr>
              <w:keepNext/>
              <w:rPr>
                <w:rFonts w:hint="cs"/>
                <w:lang w:bidi="ar-SY"/>
              </w:rPr>
            </w:pPr>
            <w:r>
              <w:rPr>
                <w:rFonts w:hint="cs"/>
                <w:lang w:bidi="ar-SY"/>
              </w:rPr>
              <w:t>ممكن توفر ايميل موافقة نرفقه او مكان لكتابة الملاحظات للتوضيح</w:t>
            </w:r>
          </w:p>
        </w:tc>
      </w:tr>
      <w:tr w:rsidR="00845F43" w14:paraId="6AD4ECEA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B8EABDE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1B641DB8" w14:textId="77777777" w:rsidR="00845F43" w:rsidRDefault="00845F43">
            <w:pPr>
              <w:keepNext/>
            </w:pPr>
          </w:p>
        </w:tc>
      </w:tr>
    </w:tbl>
    <w:p w14:paraId="0591BB62" w14:textId="77777777" w:rsidR="00845F43" w:rsidRDefault="00000000">
      <w:pPr>
        <w:pStyle w:val="Heading2"/>
        <w:spacing w:before="320" w:after="80"/>
      </w:pPr>
      <w:r>
        <w:t>D-27 — استعادة مشروع من الأرشيف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632E4749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2CE4125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DA5F829" w14:textId="77777777" w:rsidR="00845F43" w:rsidRDefault="00000000">
            <w:pPr>
              <w:keepNext/>
            </w:pPr>
            <w:r>
              <w:rPr>
                <w:color w:val="1F1F1F"/>
              </w:rPr>
              <w:t>إلى أي حالة يعود المشروع المستعاد من الأرشيف؟</w:t>
            </w:r>
          </w:p>
        </w:tc>
      </w:tr>
      <w:tr w:rsidR="00845F43" w14:paraId="1C3BFA8F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171A83F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الأثر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0501B82" w14:textId="77777777" w:rsidR="00845F43" w:rsidRDefault="00000000">
            <w:pPr>
              <w:keepNext/>
            </w:pPr>
            <w:r>
              <w:rPr>
                <w:color w:val="1F1F1F"/>
              </w:rPr>
              <w:t>تعارض «مسودة بلا تواريخ».</w:t>
            </w:r>
          </w:p>
        </w:tc>
      </w:tr>
      <w:tr w:rsidR="00845F43" w14:paraId="5E99588A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40804FE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2B46BD4" w14:textId="77777777" w:rsidR="00845F43" w:rsidRDefault="00000000">
            <w:pPr>
              <w:keepNext/>
            </w:pPr>
            <w:r>
              <w:rPr>
                <w:color w:val="1F1F1F"/>
              </w:rPr>
              <w:t>«مغلق» إن كانت له تواريخ، وإلا «مسودة»، بشرط ألا يكون للمركز والبرنامج نفسيهما مشروع مفتوح آخر (معدَّل حسب D-30).</w:t>
            </w:r>
          </w:p>
        </w:tc>
      </w:tr>
      <w:tr w:rsidR="00845F43" w14:paraId="31FF3C33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BE68CA3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16AE2647" w14:textId="77777777" w:rsidR="00845F43" w:rsidRDefault="00000000">
            <w:pPr>
              <w:keepNext/>
            </w:pPr>
            <w:r>
              <w:rPr>
                <w:color w:val="1F1F1F"/>
              </w:rPr>
              <w:t>Task 05</w:t>
            </w:r>
          </w:p>
        </w:tc>
      </w:tr>
      <w:tr w:rsidR="00845F43" w14:paraId="0A5DBBFF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7B5322B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D525397" w14:textId="573824FD" w:rsidR="00845F43" w:rsidRDefault="008E528C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☒</w:t>
            </w:r>
            <w:r w:rsidR="00000000">
              <w:t xml:space="preserve"> اعتماد الافتراضي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بديل (اكتبه أدناه)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مؤجَّل      </w:t>
            </w:r>
          </w:p>
        </w:tc>
      </w:tr>
      <w:tr w:rsidR="00845F43" w14:paraId="30393F08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901EE18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lastRenderedPageBreak/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A17DAFE" w14:textId="387EBFA8" w:rsidR="00845F43" w:rsidRDefault="008E528C">
            <w:pPr>
              <w:keepNext/>
              <w:rPr>
                <w:rFonts w:hint="cs"/>
                <w:rtl w:val="0"/>
                <w:lang w:bidi="ar-SY"/>
              </w:rPr>
            </w:pPr>
            <w:r>
              <w:rPr>
                <w:rFonts w:hint="cs"/>
              </w:rPr>
              <w:t xml:space="preserve">المشروع دائما يوجد </w:t>
            </w:r>
            <w:r>
              <w:rPr>
                <w:rtl w:val="0"/>
              </w:rPr>
              <w:t xml:space="preserve">proposal </w:t>
            </w:r>
            <w:r>
              <w:rPr>
                <w:rFonts w:hint="cs"/>
                <w:lang w:bidi="ar-SY"/>
              </w:rPr>
              <w:t>سواء كان من ممول او تمويل ذاتي</w:t>
            </w:r>
          </w:p>
        </w:tc>
      </w:tr>
      <w:tr w:rsidR="00845F43" w14:paraId="6E126EA7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1F33D9F2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233CC9B2" w14:textId="77777777" w:rsidR="00845F43" w:rsidRDefault="00845F43">
            <w:pPr>
              <w:keepNext/>
            </w:pPr>
          </w:p>
        </w:tc>
      </w:tr>
    </w:tbl>
    <w:p w14:paraId="542BF753" w14:textId="77777777" w:rsidR="00845F43" w:rsidRDefault="00000000">
      <w:pPr>
        <w:pStyle w:val="Heading2"/>
        <w:spacing w:before="320" w:after="80"/>
      </w:pPr>
      <w:r>
        <w:t>D-34 — مراحل المقترح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329B9ED8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5BC1254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B17FEEE" w14:textId="77777777" w:rsidR="00845F43" w:rsidRDefault="00000000">
            <w:pPr>
              <w:keepNext/>
            </w:pPr>
            <w:r>
              <w:rPr>
                <w:color w:val="1F1F1F"/>
              </w:rPr>
              <w:t>مراحل المقترح: مشتركة لكل مراكزه أم منسوخة لكل مركز؟ وكيف تُزاح عند الاعتماد؟</w:t>
            </w:r>
          </w:p>
        </w:tc>
      </w:tr>
      <w:tr w:rsidR="00845F43" w14:paraId="69D5A17F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172988A8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الأثر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2F6C53BF" w14:textId="77777777" w:rsidR="00845F43" w:rsidRDefault="00000000">
            <w:pPr>
              <w:keepNext/>
            </w:pPr>
            <w:r>
              <w:rPr>
                <w:color w:val="1F1F1F"/>
              </w:rPr>
              <w:t>الجانت (لكل مقترح والكلي، D-05) والتقارير.</w:t>
            </w:r>
          </w:p>
        </w:tc>
      </w:tr>
      <w:tr w:rsidR="00845F43" w14:paraId="4C66002E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3A1808B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25CD348E" w14:textId="77777777" w:rsidR="00845F43" w:rsidRDefault="00000000">
            <w:pPr>
              <w:keepNext/>
            </w:pPr>
            <w:r>
              <w:rPr>
                <w:color w:val="1F1F1F"/>
              </w:rPr>
              <w:t>مشتركة على مستوى المقترح (والمرحلة الخاصة بمركز تحمل المشروع)، وتُزاح مرة واحدة بفارق البداية الفعلية عن المخططة.</w:t>
            </w:r>
          </w:p>
        </w:tc>
      </w:tr>
      <w:tr w:rsidR="00845F43" w14:paraId="3661908A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021C154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2A02541C" w14:textId="77777777" w:rsidR="00845F43" w:rsidRDefault="00000000">
            <w:pPr>
              <w:keepNext/>
            </w:pPr>
            <w:r>
              <w:rPr>
                <w:color w:val="1F1F1F"/>
              </w:rPr>
              <w:t>Task 31</w:t>
            </w:r>
          </w:p>
        </w:tc>
      </w:tr>
      <w:tr w:rsidR="00845F43" w14:paraId="40F60016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57F2C23E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1712A2A3" w14:textId="7E383DC1" w:rsidR="00845F43" w:rsidRDefault="00877ADA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☒</w:t>
            </w:r>
            <w:r w:rsidR="00000000">
              <w:t xml:space="preserve"> اعتماد الافتراضي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بديل (اكتبه أدناه)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مؤجَّل      </w:t>
            </w:r>
          </w:p>
        </w:tc>
      </w:tr>
      <w:tr w:rsidR="00845F43" w14:paraId="202EF7A9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86E20A9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3E7D6F9" w14:textId="77777777" w:rsidR="00845F43" w:rsidRDefault="00845F43">
            <w:pPr>
              <w:keepNext/>
            </w:pPr>
          </w:p>
        </w:tc>
      </w:tr>
      <w:tr w:rsidR="00845F43" w14:paraId="47535EA7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4DFC2C5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73FD821" w14:textId="77777777" w:rsidR="00845F43" w:rsidRDefault="00845F43">
            <w:pPr>
              <w:keepNext/>
            </w:pPr>
          </w:p>
        </w:tc>
      </w:tr>
    </w:tbl>
    <w:p w14:paraId="6462FF63" w14:textId="77777777" w:rsidR="00845F43" w:rsidRDefault="00000000">
      <w:pPr>
        <w:pStyle w:val="Heading1"/>
      </w:pPr>
      <w:r>
        <w:br w:type="page"/>
      </w:r>
      <w:r>
        <w:lastRenderedPageBreak/>
        <w:t>3. أسئلة جديدة</w:t>
      </w:r>
    </w:p>
    <w:p w14:paraId="44EC672F" w14:textId="77777777" w:rsidR="00845F43" w:rsidRDefault="00000000">
      <w:r>
        <w:rPr>
          <w:color w:val="1F1F1F"/>
        </w:rPr>
        <w:t>من المراجعة 4 (نموذج التقرير الشهري) ومن طلب وحدة القطاعات.</w:t>
      </w:r>
    </w:p>
    <w:p w14:paraId="3C3F5755" w14:textId="77777777" w:rsidR="00845F43" w:rsidRDefault="00000000">
      <w:pPr>
        <w:pStyle w:val="Heading2"/>
        <w:spacing w:before="320" w:after="80"/>
      </w:pPr>
      <w:r>
        <w:lastRenderedPageBreak/>
        <w:t>D-43a — أسئلة سردية خاصة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16399F3F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50628E0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85B00C7" w14:textId="77777777" w:rsidR="00845F43" w:rsidRDefault="00000000">
            <w:pPr>
              <w:keepNext/>
            </w:pPr>
            <w:r>
              <w:rPr>
                <w:color w:val="1F1F1F"/>
              </w:rPr>
              <w:t>التقرير الشهري فيه أسئلة سردية على مستوى المؤسسة (شهرية، وربعية في آخر شهر من الربع). هل نحتاج أسئلة خاصة بكل مشروع أو برنامج؟</w:t>
            </w:r>
          </w:p>
        </w:tc>
      </w:tr>
      <w:tr w:rsidR="00845F43" w14:paraId="14884564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B9EFC45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D40A860" w14:textId="77777777" w:rsidR="00845F43" w:rsidRDefault="00000000">
            <w:pPr>
              <w:keepNext/>
            </w:pPr>
            <w:r>
              <w:rPr>
                <w:color w:val="1F1F1F"/>
              </w:rPr>
              <w:t>لا، في نافذة أكتوبر. بنك أسئلة واحد للمؤسسة يديره MEAL.</w:t>
            </w:r>
          </w:p>
        </w:tc>
      </w:tr>
      <w:tr w:rsidR="00845F43" w14:paraId="07095D01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ADAD0FD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47905493" w14:textId="77777777" w:rsidR="00845F43" w:rsidRDefault="00000000">
            <w:pPr>
              <w:keepNext/>
            </w:pPr>
            <w:r>
              <w:rPr>
                <w:color w:val="1F1F1F"/>
              </w:rPr>
              <w:t>Task 33، Task 17</w:t>
            </w:r>
          </w:p>
        </w:tc>
      </w:tr>
      <w:tr w:rsidR="00845F43" w14:paraId="3FC42F82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D419B6D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28F45095" w14:textId="6A6DFDCD" w:rsidR="00845F43" w:rsidRDefault="00000000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اعتماد الافتراضي      </w:t>
            </w:r>
            <w:r w:rsidR="00877ADA">
              <w:rPr>
                <w:rFonts w:ascii="MS Gothic" w:eastAsia="MS Gothic" w:hAnsi="MS Gothic" w:hint="eastAsia"/>
                <w:color w:val="BE1F24"/>
                <w:sz w:val="24"/>
              </w:rPr>
              <w:t>☒</w:t>
            </w:r>
            <w:r>
              <w:t xml:space="preserve"> بديل (اكتبه أدناه)      </w:t>
            </w: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مؤجَّل      </w:t>
            </w:r>
          </w:p>
        </w:tc>
      </w:tr>
      <w:tr w:rsidR="00845F43" w14:paraId="1C4BBA50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45F5DB9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99B77B2" w14:textId="56FC389B" w:rsidR="00845F43" w:rsidRDefault="00877ADA">
            <w:pPr>
              <w:keepNext/>
              <w:rPr>
                <w:rFonts w:hint="cs"/>
                <w:rtl w:val="0"/>
                <w:lang w:bidi="ar-SY"/>
              </w:rPr>
            </w:pPr>
            <w:r>
              <w:rPr>
                <w:rFonts w:hint="cs"/>
                <w:lang w:bidi="ar-SY"/>
              </w:rPr>
              <w:t xml:space="preserve">نحتاج أسئلة بحسب المشروع لكن يمكن اعتماد أسئلة موحدة ويمكن التعديل والاضافة عليها من قبل ال </w:t>
            </w:r>
            <w:r>
              <w:rPr>
                <w:rtl w:val="0"/>
                <w:lang w:bidi="ar-SY"/>
              </w:rPr>
              <w:t>MEAL</w:t>
            </w:r>
          </w:p>
        </w:tc>
      </w:tr>
      <w:tr w:rsidR="00845F43" w14:paraId="5F89B7A7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0374FF4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50302A9" w14:textId="77777777" w:rsidR="00845F43" w:rsidRDefault="00845F43">
            <w:pPr>
              <w:keepNext/>
            </w:pPr>
          </w:p>
        </w:tc>
      </w:tr>
    </w:tbl>
    <w:p w14:paraId="41576C97" w14:textId="77777777" w:rsidR="00845F43" w:rsidRDefault="00000000">
      <w:pPr>
        <w:pStyle w:val="Heading2"/>
        <w:spacing w:before="320" w:after="80"/>
      </w:pPr>
      <w:r>
        <w:t>D-44a — خطة سنوية آلية للمؤشرات المؤسسية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507D035F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51EDBE69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28AEAF04" w14:textId="77777777" w:rsidR="00845F43" w:rsidRDefault="00000000">
            <w:pPr>
              <w:keepNext/>
            </w:pPr>
            <w:r>
              <w:rPr>
                <w:color w:val="1F1F1F"/>
              </w:rPr>
              <w:t>المؤشر المؤسسي يحتاج مستهدفًا سنويًا لكل مركز يُخزَّن في الخطة السنوية للبرنامج. إن لم توجد خطة للبرنامج والسنة، هل يُنشئ النظام خطة بالحد الأدنى آليًا؟</w:t>
            </w:r>
          </w:p>
        </w:tc>
      </w:tr>
      <w:tr w:rsidR="00845F43" w14:paraId="48B9BB28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6F721F6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1DEBB07" w14:textId="77777777" w:rsidR="00845F43" w:rsidRDefault="00000000">
            <w:pPr>
              <w:keepNext/>
            </w:pPr>
            <w:r>
              <w:rPr>
                <w:color w:val="1F1F1F"/>
              </w:rPr>
              <w:t>نعم: البرنامج والسنة، والمدير = مدير البرنامج.</w:t>
            </w:r>
          </w:p>
        </w:tc>
      </w:tr>
      <w:tr w:rsidR="00845F43" w14:paraId="65F34F8B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184DCF8A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C1FAB15" w14:textId="77777777" w:rsidR="00845F43" w:rsidRDefault="00000000">
            <w:pPr>
              <w:keepNext/>
            </w:pPr>
            <w:r>
              <w:rPr>
                <w:color w:val="1F1F1F"/>
              </w:rPr>
              <w:t>Task 33</w:t>
            </w:r>
          </w:p>
        </w:tc>
      </w:tr>
      <w:tr w:rsidR="00845F43" w14:paraId="4D709C89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23F7EB5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18ECBF39" w14:textId="69EAAFE8" w:rsidR="00845F43" w:rsidRDefault="00877ADA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☒</w:t>
            </w:r>
            <w:r w:rsidR="00000000">
              <w:t xml:space="preserve"> اعتماد الافتراضي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بديل (اكتبه أدناه)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مؤجَّل      </w:t>
            </w:r>
          </w:p>
        </w:tc>
      </w:tr>
      <w:tr w:rsidR="00845F43" w14:paraId="188EAD06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743221C3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4246288E" w14:textId="77777777" w:rsidR="00845F43" w:rsidRDefault="00845F43">
            <w:pPr>
              <w:keepNext/>
            </w:pPr>
          </w:p>
        </w:tc>
      </w:tr>
      <w:tr w:rsidR="00845F43" w14:paraId="2479BC77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4908610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2773E736" w14:textId="77777777" w:rsidR="00845F43" w:rsidRDefault="00845F43">
            <w:pPr>
              <w:keepNext/>
            </w:pPr>
          </w:p>
        </w:tc>
      </w:tr>
    </w:tbl>
    <w:p w14:paraId="6D3FDD65" w14:textId="77777777" w:rsidR="00845F43" w:rsidRDefault="00000000">
      <w:pPr>
        <w:pStyle w:val="Heading2"/>
        <w:spacing w:before="320" w:after="80"/>
      </w:pPr>
      <w:r>
        <w:t>S-1 — القائمة الأولية للقطاعات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2262E266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61D666D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0EF2B74" w14:textId="77777777" w:rsidR="00845F43" w:rsidRDefault="00000000">
            <w:pPr>
              <w:keepNext/>
            </w:pPr>
            <w:r>
              <w:rPr>
                <w:color w:val="1F1F1F"/>
              </w:rPr>
              <w:t>ما القطاعات التي تغطيها مشاريعكم؟ اكتبوا القائمة بالعربية والإنجليزية.</w:t>
            </w:r>
          </w:p>
        </w:tc>
      </w:tr>
      <w:tr w:rsidR="00845F43" w14:paraId="2120725C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6943434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EA37DDE" w14:textId="77777777" w:rsidR="00845F43" w:rsidRDefault="00000000">
            <w:pPr>
              <w:keepNext/>
            </w:pPr>
            <w:r>
              <w:rPr>
                <w:color w:val="1F1F1F"/>
              </w:rPr>
              <w:t>يرسلها MEAL. اقتراح للبدء: التعليم، سبل العيش، الأمن الغذائي، المياه والإصحاح، الحماية، الصحة والدعم النفسي، الطاقة.</w:t>
            </w:r>
          </w:p>
        </w:tc>
      </w:tr>
      <w:tr w:rsidR="00845F43" w14:paraId="4BA02FF0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74CFFC8D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A1891D9" w14:textId="77777777" w:rsidR="00845F43" w:rsidRDefault="00000000">
            <w:pPr>
              <w:keepNext/>
            </w:pPr>
            <w:r>
              <w:rPr>
                <w:color w:val="1F1F1F"/>
              </w:rPr>
              <w:t>Task 34، Task 27</w:t>
            </w:r>
          </w:p>
        </w:tc>
      </w:tr>
      <w:tr w:rsidR="00845F43" w14:paraId="44777819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5B5BD890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D8FE600" w14:textId="371B62CD" w:rsidR="00845F43" w:rsidRDefault="00877ADA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☒</w:t>
            </w:r>
            <w:r w:rsidR="00000000">
              <w:t xml:space="preserve"> اعتماد الافتراضي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بديل (اكتبه أدناه)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مؤجَّل      </w:t>
            </w:r>
          </w:p>
        </w:tc>
      </w:tr>
      <w:tr w:rsidR="00845F43" w14:paraId="6B8736CC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64738B7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55791F4" w14:textId="77777777" w:rsidR="00845F43" w:rsidRDefault="00845F43">
            <w:pPr>
              <w:keepNext/>
            </w:pPr>
          </w:p>
        </w:tc>
      </w:tr>
      <w:tr w:rsidR="00845F43" w14:paraId="7B24BDC1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D4E254C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9F9B1BE" w14:textId="77777777" w:rsidR="00845F43" w:rsidRDefault="00845F43">
            <w:pPr>
              <w:keepNext/>
            </w:pPr>
          </w:p>
        </w:tc>
      </w:tr>
    </w:tbl>
    <w:p w14:paraId="4B909F81" w14:textId="77777777" w:rsidR="00845F43" w:rsidRDefault="00000000">
      <w:pPr>
        <w:pStyle w:val="Heading2"/>
        <w:spacing w:before="320" w:after="80"/>
      </w:pPr>
      <w:r>
        <w:t>S-2 — هل القطاع إلزامي؟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513B73A6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6440497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lastRenderedPageBreak/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A70B778" w14:textId="77777777" w:rsidR="00845F43" w:rsidRDefault="00000000">
            <w:pPr>
              <w:keepNext/>
            </w:pPr>
            <w:r>
              <w:rPr>
                <w:color w:val="1F1F1F"/>
              </w:rPr>
              <w:t>هل يجب اختيار قطاع واحد على الأقل لكل مشروع؟</w:t>
            </w:r>
          </w:p>
        </w:tc>
      </w:tr>
      <w:tr w:rsidR="00845F43" w14:paraId="3F0B2EF6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70D08749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AE2EF83" w14:textId="77777777" w:rsidR="00845F43" w:rsidRDefault="00000000">
            <w:pPr>
              <w:keepNext/>
            </w:pPr>
            <w:r>
              <w:rPr>
                <w:color w:val="1F1F1F"/>
              </w:rPr>
              <w:t>إلزامي للمشاريع الجديدة، واختياري للقائمة حتى يكملها MEAL.</w:t>
            </w:r>
          </w:p>
        </w:tc>
      </w:tr>
      <w:tr w:rsidR="00845F43" w14:paraId="4A221E96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B1559F4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D289D29" w14:textId="77777777" w:rsidR="00845F43" w:rsidRDefault="00000000">
            <w:pPr>
              <w:keepNext/>
            </w:pPr>
            <w:r>
              <w:rPr>
                <w:color w:val="1F1F1F"/>
              </w:rPr>
              <w:t>Task 34</w:t>
            </w:r>
          </w:p>
        </w:tc>
      </w:tr>
      <w:tr w:rsidR="00845F43" w14:paraId="7CC1D01D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19FC4187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D6A9422" w14:textId="3A22C497" w:rsidR="00845F43" w:rsidRDefault="00877ADA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☒</w:t>
            </w:r>
            <w:r w:rsidR="00000000">
              <w:t xml:space="preserve"> اعتماد الافتراضي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بديل (اكتبه أدناه)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مؤجَّل      </w:t>
            </w:r>
          </w:p>
        </w:tc>
      </w:tr>
      <w:tr w:rsidR="00845F43" w14:paraId="761CC279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259DACD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C2BC476" w14:textId="77777777" w:rsidR="00845F43" w:rsidRDefault="00845F43">
            <w:pPr>
              <w:keepNext/>
            </w:pPr>
          </w:p>
        </w:tc>
      </w:tr>
      <w:tr w:rsidR="00845F43" w14:paraId="1B50529F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85D9378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48EF31A5" w14:textId="77777777" w:rsidR="00845F43" w:rsidRDefault="00845F43">
            <w:pPr>
              <w:keepNext/>
            </w:pPr>
          </w:p>
        </w:tc>
      </w:tr>
    </w:tbl>
    <w:p w14:paraId="737E62C5" w14:textId="77777777" w:rsidR="00845F43" w:rsidRDefault="00000000">
      <w:pPr>
        <w:pStyle w:val="Heading2"/>
        <w:spacing w:before="320" w:after="80"/>
      </w:pPr>
      <w:r>
        <w:t>S-3 — مستوى ربط القطاع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1C24C93E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52A00492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FDC292F" w14:textId="77777777" w:rsidR="00845F43" w:rsidRDefault="00000000">
            <w:pPr>
              <w:keepNext/>
            </w:pPr>
            <w:r>
              <w:rPr>
                <w:color w:val="1F1F1F"/>
              </w:rPr>
              <w:t>هل يُربط القطاع بالمشروع فقط؟ أم بالمقترح أو بالمؤشرات أيضًا (لتقارير الإنجاز حسب القطاع)؟</w:t>
            </w:r>
          </w:p>
        </w:tc>
      </w:tr>
      <w:tr w:rsidR="00845F43" w14:paraId="66D32B58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A4908D8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EE51E95" w14:textId="77777777" w:rsidR="00845F43" w:rsidRDefault="00000000">
            <w:pPr>
              <w:keepNext/>
            </w:pPr>
            <w:r>
              <w:rPr>
                <w:color w:val="1F1F1F"/>
              </w:rPr>
              <w:t>بالمشروع فقط الآن. التقارير حسب القطاع تُقرأ عبر المشروع.</w:t>
            </w:r>
          </w:p>
        </w:tc>
      </w:tr>
      <w:tr w:rsidR="00845F43" w14:paraId="48968899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E32BA7E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B29405B" w14:textId="77777777" w:rsidR="00845F43" w:rsidRDefault="00000000">
            <w:pPr>
              <w:keepNext/>
            </w:pPr>
            <w:r>
              <w:rPr>
                <w:color w:val="1F1F1F"/>
              </w:rPr>
              <w:t>Task 34</w:t>
            </w:r>
          </w:p>
        </w:tc>
      </w:tr>
      <w:tr w:rsidR="00845F43" w14:paraId="0031EE91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52032F7F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F41F3C6" w14:textId="4A637C3B" w:rsidR="00845F43" w:rsidRDefault="00877ADA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☒</w:t>
            </w:r>
            <w:r w:rsidR="00000000">
              <w:t xml:space="preserve"> اعتماد الافتراضي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بديل (اكتبه أدناه)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مؤجَّل      </w:t>
            </w:r>
          </w:p>
        </w:tc>
      </w:tr>
      <w:tr w:rsidR="00845F43" w14:paraId="10F07D44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1699D8EA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2723513E" w14:textId="77777777" w:rsidR="00845F43" w:rsidRDefault="00845F43">
            <w:pPr>
              <w:keepNext/>
            </w:pPr>
          </w:p>
        </w:tc>
      </w:tr>
      <w:tr w:rsidR="00845F43" w14:paraId="4EF24AA5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7502592A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6239AB0" w14:textId="77777777" w:rsidR="00845F43" w:rsidRDefault="00845F43">
            <w:pPr>
              <w:keepNext/>
            </w:pPr>
          </w:p>
        </w:tc>
      </w:tr>
    </w:tbl>
    <w:p w14:paraId="40268DC2" w14:textId="77777777" w:rsidR="00845F43" w:rsidRDefault="00000000">
      <w:pPr>
        <w:pStyle w:val="Heading2"/>
        <w:spacing w:before="320" w:after="80"/>
      </w:pPr>
      <w:r>
        <w:t>S-4 — من يدير القطاعات؟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362E0964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21921F2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9380BEB" w14:textId="77777777" w:rsidR="00845F43" w:rsidRDefault="00000000">
            <w:pPr>
              <w:keepNext/>
            </w:pPr>
            <w:r>
              <w:rPr>
                <w:color w:val="1F1F1F"/>
              </w:rPr>
              <w:t>من يضيف القطاعات ويعدّلها ويعطّلها؟</w:t>
            </w:r>
          </w:p>
        </w:tc>
      </w:tr>
      <w:tr w:rsidR="00845F43" w14:paraId="1A1F3A35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1F2B250F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5398139" w14:textId="77777777" w:rsidR="00845F43" w:rsidRDefault="00000000">
            <w:pPr>
              <w:keepNext/>
            </w:pPr>
            <w:r>
              <w:rPr>
                <w:color w:val="1F1F1F"/>
              </w:rPr>
              <w:t>MEAL والمدير العام.</w:t>
            </w:r>
          </w:p>
        </w:tc>
      </w:tr>
      <w:tr w:rsidR="00845F43" w14:paraId="172C2F77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B08B635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842D682" w14:textId="77777777" w:rsidR="00845F43" w:rsidRDefault="00000000">
            <w:pPr>
              <w:keepNext/>
            </w:pPr>
            <w:r>
              <w:rPr>
                <w:color w:val="1F1F1F"/>
              </w:rPr>
              <w:t>Task 02، Task 34</w:t>
            </w:r>
          </w:p>
        </w:tc>
      </w:tr>
      <w:tr w:rsidR="00845F43" w14:paraId="1DEC9FC8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1525B3D6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270D6C8" w14:textId="09592870" w:rsidR="00845F43" w:rsidRDefault="00877ADA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☒</w:t>
            </w:r>
            <w:r w:rsidR="00000000">
              <w:t xml:space="preserve"> اعتماد الافتراضي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بديل (اكتبه أدناه)      </w:t>
            </w:r>
            <w:r w:rsidR="00000000"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 w:rsidR="00000000">
              <w:t xml:space="preserve"> مؤجَّل      </w:t>
            </w:r>
          </w:p>
        </w:tc>
      </w:tr>
      <w:tr w:rsidR="00845F43" w14:paraId="6A2C2F71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19BA8F6E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251D2549" w14:textId="77777777" w:rsidR="00845F43" w:rsidRDefault="00845F43">
            <w:pPr>
              <w:keepNext/>
            </w:pPr>
          </w:p>
        </w:tc>
      </w:tr>
      <w:tr w:rsidR="00845F43" w14:paraId="27D87429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C24FEA8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24A4F7D" w14:textId="77777777" w:rsidR="00845F43" w:rsidRDefault="00845F43">
            <w:pPr>
              <w:keepNext/>
            </w:pPr>
          </w:p>
        </w:tc>
      </w:tr>
    </w:tbl>
    <w:p w14:paraId="35ED0536" w14:textId="77777777" w:rsidR="00845F43" w:rsidRDefault="00000000">
      <w:pPr>
        <w:pStyle w:val="Heading1"/>
      </w:pPr>
      <w:r>
        <w:br w:type="page"/>
      </w:r>
      <w:r>
        <w:lastRenderedPageBreak/>
        <w:t>4. مؤشرات MEAL ورزنامة الأنشطة</w:t>
      </w:r>
    </w:p>
    <w:p w14:paraId="60EDCAEC" w14:textId="77777777" w:rsidR="00845F43" w:rsidRDefault="00000000">
      <w:r>
        <w:rPr>
          <w:color w:val="1F1F1F"/>
        </w:rPr>
        <w:t>من طلبكم الأخير. الافتراضي مطبّق مؤقتًا في الخطة (المراجعة 7).</w:t>
      </w:r>
    </w:p>
    <w:p w14:paraId="1D8EA590" w14:textId="77777777" w:rsidR="00845F43" w:rsidRDefault="00000000">
      <w:pPr>
        <w:pStyle w:val="Heading2"/>
        <w:spacing w:before="320" w:after="80"/>
      </w:pPr>
      <w:r>
        <w:lastRenderedPageBreak/>
        <w:t>D-48a — متى يُدخل MEAL مؤشراته؟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59CC33EA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4725963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1DBD6CD" w14:textId="77777777" w:rsidR="00845F43" w:rsidRDefault="00000000">
            <w:pPr>
              <w:keepNext/>
            </w:pPr>
            <w:r>
              <w:rPr>
                <w:color w:val="1F1F1F"/>
              </w:rPr>
              <w:t>المؤشر الذي يحتسبه MEAL يظهر في التقرير الشهري للقراءة عند مدير المشروع. متى يُدخل MEAL قيمته؟ (1) أثناء مراجعة التقرير، ولا يُؤكَّد التقرير قبلها · (2) لاحقًا (مثلًا بعد استبيان)، دون منع تأكيد التقرير ودون إعادة فتحه.</w:t>
            </w:r>
          </w:p>
        </w:tc>
      </w:tr>
      <w:tr w:rsidR="00845F43" w14:paraId="45DE9050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9F06FC1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إجابتكم السابقة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7FBE71F" w14:textId="77777777" w:rsidR="00845F43" w:rsidRDefault="00000000">
            <w:pPr>
              <w:keepNext/>
            </w:pPr>
            <w:r>
              <w:rPr>
                <w:color w:val="1F1F1F"/>
              </w:rPr>
              <w:t>«وفقًا للمؤشر نفسه (خاص MEAL أم مدير المشروع)».</w:t>
            </w:r>
          </w:p>
        </w:tc>
      </w:tr>
      <w:tr w:rsidR="00845F43" w14:paraId="33DF6585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653372A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41780187" w14:textId="77777777" w:rsidR="00845F43" w:rsidRDefault="00000000">
            <w:pPr>
              <w:keepNext/>
            </w:pPr>
            <w:r>
              <w:rPr>
                <w:color w:val="1F1F1F"/>
              </w:rPr>
              <w:t>(1) أثناء المراجعة وقبل التأكيد، أو تعليمه «لم يُقس هذا الشهر».</w:t>
            </w:r>
          </w:p>
        </w:tc>
      </w:tr>
      <w:tr w:rsidR="00845F43" w14:paraId="3F99538F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1C46721D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594915C" w14:textId="77777777" w:rsidR="00845F43" w:rsidRDefault="00000000">
            <w:pPr>
              <w:keepNext/>
            </w:pPr>
            <w:r>
              <w:rPr>
                <w:color w:val="1F1F1F"/>
              </w:rPr>
              <w:t>Task 17</w:t>
            </w:r>
          </w:p>
        </w:tc>
      </w:tr>
      <w:tr w:rsidR="00845F43" w14:paraId="3736EDE8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78276651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1A8D3BAC" w14:textId="2DDDB90A" w:rsidR="00845F43" w:rsidRDefault="00000000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اعتماد الافتراضي      </w:t>
            </w: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بديل (اكتبه أدناه)      </w:t>
            </w: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مؤجَّل      </w:t>
            </w:r>
          </w:p>
        </w:tc>
      </w:tr>
      <w:tr w:rsidR="00845F43" w14:paraId="34AEA5CA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5151AE81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45A060CE" w14:textId="77777777" w:rsidR="00845F43" w:rsidRDefault="00845F43">
            <w:pPr>
              <w:keepNext/>
            </w:pPr>
          </w:p>
        </w:tc>
      </w:tr>
      <w:tr w:rsidR="00845F43" w14:paraId="789F3276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B1AFFE4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45D78892" w14:textId="77777777" w:rsidR="00845F43" w:rsidRDefault="00845F43">
            <w:pPr>
              <w:keepNext/>
            </w:pPr>
          </w:p>
        </w:tc>
      </w:tr>
    </w:tbl>
    <w:p w14:paraId="0E5FC884" w14:textId="77777777" w:rsidR="00845F43" w:rsidRDefault="00000000">
      <w:pPr>
        <w:pStyle w:val="Heading2"/>
        <w:spacing w:before="320" w:after="80"/>
      </w:pPr>
      <w:r>
        <w:t>D-49a — رزنامة لكل مقترح أم لكل مركز؟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45241FEC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B9C15F2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E029BE8" w14:textId="77777777" w:rsidR="00845F43" w:rsidRDefault="00000000">
            <w:pPr>
              <w:keepNext/>
            </w:pPr>
            <w:r>
              <w:rPr>
                <w:color w:val="1F1F1F"/>
              </w:rPr>
              <w:t>المقترح قد يموّل عدة مراكز. هل أشهر الأنشطة واحدة لكل المراكز؟ أم لكل مركز رزنامته (مثلًا نشاط الأطفال في حلب في آذار وفي إدلب في نيسان)؟</w:t>
            </w:r>
          </w:p>
        </w:tc>
      </w:tr>
      <w:tr w:rsidR="00845F43" w14:paraId="5010E892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15E97854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8B9EEF4" w14:textId="77777777" w:rsidR="00845F43" w:rsidRDefault="00000000">
            <w:pPr>
              <w:keepNext/>
            </w:pPr>
            <w:r>
              <w:rPr>
                <w:color w:val="1F1F1F"/>
              </w:rPr>
              <w:t>رزنامة واحدة للمقترح، مع إمكانية تعديل أشهر نشاط لمركز معيّن.</w:t>
            </w:r>
          </w:p>
        </w:tc>
      </w:tr>
      <w:tr w:rsidR="00845F43" w14:paraId="43748BE7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3B71264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114948A5" w14:textId="77777777" w:rsidR="00845F43" w:rsidRDefault="00000000">
            <w:pPr>
              <w:keepNext/>
            </w:pPr>
            <w:r>
              <w:rPr>
                <w:color w:val="1F1F1F"/>
              </w:rPr>
              <w:t>Task 12</w:t>
            </w:r>
          </w:p>
        </w:tc>
      </w:tr>
      <w:tr w:rsidR="00845F43" w14:paraId="4484F4F0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927EBF7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B9454C6" w14:textId="78E678F6" w:rsidR="00845F43" w:rsidRDefault="00000000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اعتماد الافتراضي      </w:t>
            </w: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بديل (اكتبه أدناه)      </w:t>
            </w: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مؤجَّل      </w:t>
            </w:r>
          </w:p>
        </w:tc>
      </w:tr>
      <w:tr w:rsidR="00845F43" w14:paraId="50E83C14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BB58031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D03ABF2" w14:textId="77777777" w:rsidR="00845F43" w:rsidRDefault="00845F43">
            <w:pPr>
              <w:keepNext/>
            </w:pPr>
          </w:p>
        </w:tc>
      </w:tr>
      <w:tr w:rsidR="00845F43" w14:paraId="5B91618B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7855AAF2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98C0466" w14:textId="77777777" w:rsidR="00845F43" w:rsidRDefault="00845F43">
            <w:pPr>
              <w:keepNext/>
            </w:pPr>
          </w:p>
        </w:tc>
      </w:tr>
    </w:tbl>
    <w:p w14:paraId="7357FCF1" w14:textId="77777777" w:rsidR="00845F43" w:rsidRDefault="00000000">
      <w:pPr>
        <w:pStyle w:val="Heading2"/>
        <w:spacing w:before="320" w:after="80"/>
      </w:pPr>
      <w:r>
        <w:t>D-49b — دقة الرزنامة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4DB283CD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118F9587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4C6805C7" w14:textId="77777777" w:rsidR="00845F43" w:rsidRDefault="00000000">
            <w:pPr>
              <w:keepNext/>
            </w:pPr>
            <w:r>
              <w:rPr>
                <w:color w:val="1F1F1F"/>
              </w:rPr>
              <w:t xml:space="preserve">هل يكفي تحديد </w:t>
            </w:r>
            <w:r>
              <w:rPr>
                <w:b/>
                <w:bCs/>
                <w:color w:val="1F1F1F"/>
              </w:rPr>
              <w:t>الشهر</w:t>
            </w:r>
            <w:r>
              <w:rPr>
                <w:color w:val="1F1F1F"/>
              </w:rPr>
              <w:t xml:space="preserve"> لكل نشاط (مثل قالب Simplified Gantt Chart)؟ أم نحتاج </w:t>
            </w:r>
            <w:r>
              <w:rPr>
                <w:b/>
                <w:bCs/>
                <w:color w:val="1F1F1F"/>
              </w:rPr>
              <w:t>تاريخًا محددًا</w:t>
            </w:r>
            <w:r>
              <w:rPr>
                <w:color w:val="1F1F1F"/>
              </w:rPr>
              <w:t xml:space="preserve"> (يوم البداية والنهاية)؟</w:t>
            </w:r>
          </w:p>
        </w:tc>
      </w:tr>
      <w:tr w:rsidR="00845F43" w14:paraId="2CFA1F50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54772783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A33B6D6" w14:textId="77777777" w:rsidR="00845F43" w:rsidRDefault="00000000">
            <w:pPr>
              <w:keepNext/>
            </w:pPr>
            <w:r>
              <w:rPr>
                <w:color w:val="1F1F1F"/>
              </w:rPr>
              <w:t>الشهر فقط. تاريخ التنفيذ الفعلي يُدخله المدير في التقرير.</w:t>
            </w:r>
          </w:p>
        </w:tc>
      </w:tr>
      <w:tr w:rsidR="00845F43" w14:paraId="1B141835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12900560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A2AE807" w14:textId="77777777" w:rsidR="00845F43" w:rsidRDefault="00000000">
            <w:pPr>
              <w:keepNext/>
            </w:pPr>
            <w:r>
              <w:rPr>
                <w:color w:val="1F1F1F"/>
              </w:rPr>
              <w:t>Task 12، Task 17</w:t>
            </w:r>
          </w:p>
        </w:tc>
      </w:tr>
      <w:tr w:rsidR="00845F43" w14:paraId="2457F793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CF15D8D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29EE230" w14:textId="7EA04794" w:rsidR="00845F43" w:rsidRDefault="00000000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اعتماد الافتراضي      </w:t>
            </w: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بديل (اكتبه أدناه)      </w:t>
            </w: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مؤجَّل      </w:t>
            </w:r>
          </w:p>
        </w:tc>
      </w:tr>
      <w:tr w:rsidR="00845F43" w14:paraId="1E25CA99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5DC1755B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1C00251" w14:textId="77777777" w:rsidR="00845F43" w:rsidRDefault="00845F43">
            <w:pPr>
              <w:keepNext/>
            </w:pPr>
          </w:p>
        </w:tc>
      </w:tr>
      <w:tr w:rsidR="00845F43" w14:paraId="740BC43D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ADA1C03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C715D0F" w14:textId="77777777" w:rsidR="00845F43" w:rsidRDefault="00845F43">
            <w:pPr>
              <w:keepNext/>
            </w:pPr>
          </w:p>
        </w:tc>
      </w:tr>
    </w:tbl>
    <w:p w14:paraId="0274566B" w14:textId="77777777" w:rsidR="00845F43" w:rsidRDefault="00000000">
      <w:pPr>
        <w:pStyle w:val="Heading2"/>
        <w:spacing w:before="320" w:after="80"/>
      </w:pPr>
      <w:r>
        <w:lastRenderedPageBreak/>
        <w:t>D-49c — من يضع رزنامة الأنشطة؟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10A8F90B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423FCE5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33A9B59C" w14:textId="77777777" w:rsidR="00845F43" w:rsidRDefault="00000000">
            <w:pPr>
              <w:keepNext/>
            </w:pPr>
            <w:r>
              <w:rPr>
                <w:color w:val="1F1F1F"/>
              </w:rPr>
              <w:t>من يحدد أشهر الأنشطة في المقترح، ومن يعدّلها بعد الاعتماد؟</w:t>
            </w:r>
          </w:p>
        </w:tc>
      </w:tr>
      <w:tr w:rsidR="00845F43" w14:paraId="321B2678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D66C688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2ADB1757" w14:textId="77777777" w:rsidR="00845F43" w:rsidRDefault="00000000">
            <w:pPr>
              <w:keepNext/>
            </w:pPr>
            <w:r>
              <w:rPr>
                <w:color w:val="1F1F1F"/>
              </w:rPr>
              <w:t>من يحرر الإطار المنطقي (MEAL) ومحرر المقترح، قبل الاعتماد. بعد الاعتماد تتغير الأشهر فقط عبر التقرير الشهري («لم يُنفّذ» أو «جزئيًا» مع شهر جديد) أو بتعديل MEAL.</w:t>
            </w:r>
          </w:p>
        </w:tc>
      </w:tr>
      <w:tr w:rsidR="00845F43" w14:paraId="4A1042F1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569F9678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435C615F" w14:textId="77777777" w:rsidR="00845F43" w:rsidRDefault="00000000">
            <w:pPr>
              <w:keepNext/>
            </w:pPr>
            <w:r>
              <w:rPr>
                <w:color w:val="1F1F1F"/>
              </w:rPr>
              <w:t>Task 12</w:t>
            </w:r>
          </w:p>
        </w:tc>
      </w:tr>
      <w:tr w:rsidR="00845F43" w14:paraId="2282901B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CE4F1B0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2618DA7C" w14:textId="7E99869B" w:rsidR="00845F43" w:rsidRDefault="00000000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اعتماد الافتراضي      </w:t>
            </w: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بديل (اكتبه أدناه)      </w:t>
            </w: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مؤجَّل      </w:t>
            </w:r>
          </w:p>
        </w:tc>
      </w:tr>
      <w:tr w:rsidR="00845F43" w14:paraId="6CBE8A9D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5DF131C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9ECCE98" w14:textId="77777777" w:rsidR="00845F43" w:rsidRDefault="00845F43">
            <w:pPr>
              <w:keepNext/>
            </w:pPr>
          </w:p>
        </w:tc>
      </w:tr>
      <w:tr w:rsidR="00845F43" w14:paraId="7516EBAF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4D88A5D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2411030" w14:textId="77777777" w:rsidR="00845F43" w:rsidRDefault="00845F43">
            <w:pPr>
              <w:keepNext/>
            </w:pPr>
          </w:p>
        </w:tc>
      </w:tr>
    </w:tbl>
    <w:p w14:paraId="0B5C8825" w14:textId="77777777" w:rsidR="00845F43" w:rsidRDefault="00000000">
      <w:pPr>
        <w:pStyle w:val="Heading1"/>
      </w:pPr>
      <w:r>
        <w:br w:type="page"/>
      </w:r>
      <w:r>
        <w:lastRenderedPageBreak/>
        <w:t>5. القرارات المؤجلة</w:t>
      </w:r>
    </w:p>
    <w:p w14:paraId="77DFB8BF" w14:textId="77777777" w:rsidR="00845F43" w:rsidRDefault="00000000">
      <w:r>
        <w:rPr>
          <w:color w:val="1F1F1F"/>
        </w:rPr>
        <w:t>اخترتم «مؤجَّل» دون موعد. اكتبوا الموعد المتوقع في خانة الإجابة.</w:t>
      </w:r>
    </w:p>
    <w:p w14:paraId="5CBF7843" w14:textId="77777777" w:rsidR="00845F43" w:rsidRDefault="00000000">
      <w:pPr>
        <w:pStyle w:val="Heading2"/>
        <w:spacing w:before="320" w:after="80"/>
      </w:pPr>
      <w:r>
        <w:t>D-17 — بنود الميزانية حسب الفئة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7E7C5B5F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8758C5D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1096A674" w14:textId="77777777" w:rsidR="00845F43" w:rsidRDefault="00000000">
            <w:pPr>
              <w:keepNext/>
            </w:pPr>
            <w:r>
              <w:rPr>
                <w:color w:val="1F1F1F"/>
              </w:rPr>
              <w:t>ما الموعد المتوقع لحسم بنود الميزانية حسب الفئة (T25)؟</w:t>
            </w:r>
          </w:p>
        </w:tc>
      </w:tr>
      <w:tr w:rsidR="00845F43" w14:paraId="14DE2762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3CA444D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1AAE9F6" w14:textId="77777777" w:rsidR="00845F43" w:rsidRDefault="00000000">
            <w:pPr>
              <w:keepNext/>
            </w:pPr>
            <w:r>
              <w:rPr>
                <w:color w:val="1F1F1F"/>
              </w:rPr>
              <w:t>بعد الإطلاق، في خطة نوفمبر.</w:t>
            </w:r>
          </w:p>
        </w:tc>
      </w:tr>
      <w:tr w:rsidR="00845F43" w14:paraId="608709FB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999AA1B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71F8D94" w14:textId="77777777" w:rsidR="00845F43" w:rsidRDefault="00000000">
            <w:pPr>
              <w:keepNext/>
            </w:pPr>
            <w:r>
              <w:rPr>
                <w:color w:val="1F1F1F"/>
              </w:rPr>
              <w:t>لا يوقف مهمة في أكتوبر</w:t>
            </w:r>
          </w:p>
        </w:tc>
      </w:tr>
      <w:tr w:rsidR="00845F43" w14:paraId="02BB32D1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3796CA43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2EDA2B48" w14:textId="289456CB" w:rsidR="00845F43" w:rsidRDefault="00000000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اعتماد الافتراضي      </w:t>
            </w: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بديل (اكتبه أدناه)      </w:t>
            </w: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مؤجَّل      </w:t>
            </w:r>
          </w:p>
        </w:tc>
      </w:tr>
      <w:tr w:rsidR="00845F43" w14:paraId="13F62DCA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2991E3E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272A11B6" w14:textId="77777777" w:rsidR="00845F43" w:rsidRDefault="00845F43">
            <w:pPr>
              <w:keepNext/>
            </w:pPr>
          </w:p>
        </w:tc>
      </w:tr>
      <w:tr w:rsidR="00845F43" w14:paraId="3408D009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6475A79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5A66C7B8" w14:textId="77777777" w:rsidR="00845F43" w:rsidRDefault="00845F43">
            <w:pPr>
              <w:keepNext/>
            </w:pPr>
          </w:p>
        </w:tc>
      </w:tr>
    </w:tbl>
    <w:p w14:paraId="5121BC37" w14:textId="77777777" w:rsidR="00845F43" w:rsidRDefault="00000000">
      <w:pPr>
        <w:pStyle w:val="Heading2"/>
        <w:spacing w:before="320" w:after="80"/>
      </w:pPr>
      <w:r>
        <w:t>D-18 — الخطة السنوية: مسودة واعتماد وأنشطة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2250"/>
        <w:gridCol w:w="7388"/>
      </w:tblGrid>
      <w:tr w:rsidR="00845F43" w14:paraId="3CEB187E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163E66BF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السؤال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2F85BEA" w14:textId="77777777" w:rsidR="00845F43" w:rsidRDefault="00000000">
            <w:pPr>
              <w:keepNext/>
            </w:pPr>
            <w:r>
              <w:rPr>
                <w:color w:val="1F1F1F"/>
              </w:rPr>
              <w:t>ما الموعد المتوقع لحسم دورة الخطة السنوية (T24)؟ ومن يعتمدها؟</w:t>
            </w:r>
          </w:p>
        </w:tc>
      </w:tr>
      <w:tr w:rsidR="00845F43" w14:paraId="78BCC7C4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2217769D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الافتراضي الموصى به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792E1A88" w14:textId="77777777" w:rsidR="00845F43" w:rsidRDefault="00000000">
            <w:pPr>
              <w:keepNext/>
            </w:pPr>
            <w:r>
              <w:rPr>
                <w:color w:val="1F1F1F"/>
              </w:rPr>
              <w:t>بعد الإطلاق، في خطة نوفمبر. الخطط القائمة تبقى كما هي.</w:t>
            </w:r>
          </w:p>
        </w:tc>
      </w:tr>
      <w:tr w:rsidR="00845F43" w14:paraId="55F30772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7D48ADD9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مطلوب قبل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68426394" w14:textId="77777777" w:rsidR="00845F43" w:rsidRDefault="00000000">
            <w:pPr>
              <w:keepNext/>
            </w:pPr>
            <w:r>
              <w:rPr>
                <w:color w:val="1F1F1F"/>
              </w:rPr>
              <w:t>لا يوقف مهمة في أكتوبر</w:t>
            </w:r>
          </w:p>
        </w:tc>
      </w:tr>
      <w:tr w:rsidR="00845F43" w14:paraId="7DC3448D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677182B8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القرار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8B0B2AD" w14:textId="7E1292CA" w:rsidR="00845F43" w:rsidRDefault="00000000">
            <w:pPr>
              <w:keepNext/>
            </w:pP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اعتماد الافتراضي      </w:t>
            </w:r>
            <w:r w:rsidR="00877ADA">
              <w:rPr>
                <w:rFonts w:ascii="MS Gothic" w:eastAsia="MS Gothic" w:hAnsi="MS Gothic" w:hint="eastAsia"/>
                <w:color w:val="BE1F24"/>
                <w:sz w:val="24"/>
              </w:rPr>
              <w:t>☒</w:t>
            </w:r>
            <w:r>
              <w:t xml:space="preserve"> بديل (اكتبه أدناه)      </w:t>
            </w:r>
            <w:r>
              <w:rPr>
                <w:rFonts w:ascii="MS Gothic" w:eastAsia="MS Gothic" w:hAnsi="MS Gothic" w:hint="eastAsia"/>
                <w:color w:val="BE1F24"/>
                <w:sz w:val="24"/>
              </w:rPr>
              <w:t>☐</w:t>
            </w:r>
            <w:r>
              <w:t xml:space="preserve"> مؤجَّل      </w:t>
            </w:r>
          </w:p>
        </w:tc>
      </w:tr>
      <w:tr w:rsidR="00845F43" w14:paraId="0586477C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4729CDC8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الإجابة / التفصيل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29C8558A" w14:textId="3BD82453" w:rsidR="00845F43" w:rsidRDefault="00877ADA">
            <w:pPr>
              <w:keepNext/>
              <w:rPr>
                <w:rFonts w:hint="cs"/>
                <w:lang w:bidi="ar-SY"/>
              </w:rPr>
            </w:pPr>
            <w:r>
              <w:rPr>
                <w:rFonts w:hint="cs"/>
                <w:lang w:bidi="ar-SY"/>
              </w:rPr>
              <w:t>في بداية 2027</w:t>
            </w:r>
          </w:p>
        </w:tc>
      </w:tr>
      <w:tr w:rsidR="00845F43" w14:paraId="62CAC5D3" w14:textId="77777777">
        <w:trPr>
          <w:cantSplit/>
        </w:trPr>
        <w:tc>
          <w:tcPr>
            <w:tcW w:w="2250" w:type="dxa"/>
            <w:shd w:val="clear" w:color="auto" w:fill="F3F3F4"/>
            <w:tcMar>
              <w:top w:w="70" w:type="dxa"/>
              <w:bottom w:w="70" w:type="dxa"/>
            </w:tcMar>
          </w:tcPr>
          <w:p w14:paraId="0B7103F1" w14:textId="77777777" w:rsidR="00845F43" w:rsidRDefault="00000000">
            <w:pPr>
              <w:keepNext/>
            </w:pPr>
            <w:r>
              <w:rPr>
                <w:b/>
                <w:bCs/>
                <w:color w:val="58595B"/>
                <w:sz w:val="20"/>
                <w:szCs w:val="20"/>
              </w:rPr>
              <w:t>صاحب القرار والتاريخ</w:t>
            </w:r>
          </w:p>
        </w:tc>
        <w:tc>
          <w:tcPr>
            <w:tcW w:w="7388" w:type="dxa"/>
            <w:tcMar>
              <w:top w:w="70" w:type="dxa"/>
              <w:bottom w:w="70" w:type="dxa"/>
            </w:tcMar>
          </w:tcPr>
          <w:p w14:paraId="09B0E841" w14:textId="77777777" w:rsidR="00845F43" w:rsidRDefault="00845F43">
            <w:pPr>
              <w:keepNext/>
            </w:pPr>
          </w:p>
        </w:tc>
      </w:tr>
    </w:tbl>
    <w:p w14:paraId="1814230B" w14:textId="77777777" w:rsidR="003068AA" w:rsidRDefault="00000000">
      <w:pPr>
        <w:pStyle w:val="Heading1"/>
        <w:spacing w:before="400"/>
      </w:pPr>
      <w:r>
        <w:t>ملاحظات عامة</w:t>
      </w:r>
    </w:p>
    <w:tbl>
      <w:tblPr>
        <w:bidiVisual/>
        <w:tblW w:w="9638" w:type="dxa"/>
        <w:tblBorders>
          <w:top w:val="single" w:sz="4" w:space="0" w:color="DCDDDE"/>
          <w:left w:val="single" w:sz="4" w:space="0" w:color="DCDDDE"/>
          <w:bottom w:val="single" w:sz="4" w:space="0" w:color="DCDDDE"/>
          <w:right w:val="single" w:sz="4" w:space="0" w:color="DCDDDE"/>
          <w:insideH w:val="single" w:sz="4" w:space="0" w:color="DCDDDE"/>
          <w:insideV w:val="single" w:sz="4" w:space="0" w:color="DCDDDE"/>
        </w:tblBorders>
        <w:tblLayout w:type="fixed"/>
        <w:tblCellMar>
          <w:left w:w="110" w:type="dxa"/>
          <w:right w:w="110" w:type="dxa"/>
        </w:tblCellMar>
        <w:tblLook w:val="04A0" w:firstRow="1" w:lastRow="0" w:firstColumn="1" w:lastColumn="0" w:noHBand="0" w:noVBand="1"/>
      </w:tblPr>
      <w:tblGrid>
        <w:gridCol w:w="9638"/>
      </w:tblGrid>
      <w:tr w:rsidR="003068AA" w14:paraId="775F1384" w14:textId="77777777">
        <w:trPr>
          <w:trHeight w:val="2400"/>
        </w:trPr>
        <w:tc>
          <w:tcPr>
            <w:tcW w:w="9638" w:type="dxa"/>
            <w:tcMar>
              <w:top w:w="70" w:type="dxa"/>
              <w:bottom w:w="70" w:type="dxa"/>
            </w:tcMar>
          </w:tcPr>
          <w:p w14:paraId="57912C58" w14:textId="77777777" w:rsidR="003068AA" w:rsidRDefault="003068AA"/>
        </w:tc>
      </w:tr>
    </w:tbl>
    <w:p w14:paraId="157CB035" w14:textId="77777777" w:rsidR="00904243" w:rsidRDefault="00904243"/>
    <w:sectPr w:rsidR="00904243">
      <w:footerReference w:type="default" r:id="rId7"/>
      <w:pgSz w:w="11906" w:h="16838"/>
      <w:pgMar w:top="1134" w:right="1134" w:bottom="1134" w:left="1134" w:header="567" w:footer="567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EA80C" w14:textId="77777777" w:rsidR="00322D59" w:rsidRDefault="00322D59">
      <w:pPr>
        <w:spacing w:line="240" w:lineRule="auto"/>
      </w:pPr>
      <w:r>
        <w:separator/>
      </w:r>
    </w:p>
  </w:endnote>
  <w:endnote w:type="continuationSeparator" w:id="0">
    <w:p w14:paraId="52C52453" w14:textId="77777777" w:rsidR="00322D59" w:rsidRDefault="00322D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mar Sans">
    <w:panose1 w:val="00000500000000000000"/>
    <w:charset w:val="00"/>
    <w:family w:val="modern"/>
    <w:notTrueType/>
    <w:pitch w:val="variable"/>
    <w:sig w:usb0="A000200F" w:usb1="C0000017" w:usb2="00000008" w:usb3="00000000" w:csb0="0000004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59C52" w14:textId="77777777" w:rsidR="003068AA" w:rsidRDefault="00000000">
    <w:pPr>
      <w:jc w:val="center"/>
    </w:pPr>
    <w:r>
      <w:rPr>
        <w:color w:val="6D6E71"/>
        <w:sz w:val="16"/>
        <w:szCs w:val="16"/>
      </w:rPr>
      <w:t xml:space="preserve">الأسئلة المتبقية · HC Tracking · صفحة </w:t>
    </w:r>
    <w:r>
      <w:rPr>
        <w:color w:val="6D6E71"/>
        <w:sz w:val="16"/>
        <w:szCs w:val="16"/>
      </w:rPr>
      <w:fldChar w:fldCharType="begin"/>
    </w:r>
    <w:r>
      <w:rPr>
        <w:color w:val="6D6E71"/>
        <w:sz w:val="16"/>
        <w:szCs w:val="16"/>
      </w:rPr>
      <w:instrText xml:space="preserve"> PAGE </w:instrText>
    </w:r>
    <w:r>
      <w:rPr>
        <w:color w:val="6D6E71"/>
        <w:sz w:val="16"/>
        <w:szCs w:val="16"/>
      </w:rPr>
      <w:fldChar w:fldCharType="separate"/>
    </w:r>
    <w:r>
      <w:rPr>
        <w:color w:val="6D6E71"/>
        <w:sz w:val="16"/>
        <w:szCs w:val="16"/>
      </w:rPr>
      <w:t>1</w:t>
    </w:r>
    <w:r>
      <w:rPr>
        <w:color w:val="6D6E7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D260C" w14:textId="77777777" w:rsidR="00322D59" w:rsidRDefault="00322D59">
      <w:pPr>
        <w:spacing w:line="240" w:lineRule="auto"/>
      </w:pPr>
      <w:r>
        <w:separator/>
      </w:r>
    </w:p>
  </w:footnote>
  <w:footnote w:type="continuationSeparator" w:id="0">
    <w:p w14:paraId="218C3BF0" w14:textId="77777777" w:rsidR="00322D59" w:rsidRDefault="00322D5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9A3"/>
    <w:multiLevelType w:val="multilevel"/>
    <w:tmpl w:val="8352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D758E"/>
    <w:multiLevelType w:val="multilevel"/>
    <w:tmpl w:val="11BE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20747"/>
    <w:multiLevelType w:val="multilevel"/>
    <w:tmpl w:val="AE18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261C1"/>
    <w:multiLevelType w:val="multilevel"/>
    <w:tmpl w:val="D8D4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56364"/>
    <w:multiLevelType w:val="multilevel"/>
    <w:tmpl w:val="6FB6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31FB2"/>
    <w:multiLevelType w:val="multilevel"/>
    <w:tmpl w:val="2AFC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341635">
    <w:abstractNumId w:val="0"/>
  </w:num>
  <w:num w:numId="2" w16cid:durableId="1385523579">
    <w:abstractNumId w:val="1"/>
  </w:num>
  <w:num w:numId="3" w16cid:durableId="1884713823">
    <w:abstractNumId w:val="4"/>
  </w:num>
  <w:num w:numId="4" w16cid:durableId="786001717">
    <w:abstractNumId w:val="2"/>
  </w:num>
  <w:num w:numId="5" w16cid:durableId="1011567760">
    <w:abstractNumId w:val="5"/>
  </w:num>
  <w:num w:numId="6" w16cid:durableId="2205575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68AA"/>
    <w:rsid w:val="003068AA"/>
    <w:rsid w:val="00322D59"/>
    <w:rsid w:val="00464E73"/>
    <w:rsid w:val="006F4787"/>
    <w:rsid w:val="007C1226"/>
    <w:rsid w:val="007D42B2"/>
    <w:rsid w:val="00845F43"/>
    <w:rsid w:val="00877ADA"/>
    <w:rsid w:val="008C67CC"/>
    <w:rsid w:val="008E528C"/>
    <w:rsid w:val="00904243"/>
    <w:rsid w:val="00956276"/>
    <w:rsid w:val="00B00634"/>
    <w:rsid w:val="00C7015A"/>
    <w:rsid w:val="00CA7A9D"/>
    <w:rsid w:val="00D16566"/>
    <w:rsid w:val="00DB3C81"/>
    <w:rsid w:val="00E4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6934F"/>
  <w15:docId w15:val="{02971B31-BB22-45CE-962E-81632D7B8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mar Sans" w:eastAsia="Somar Sans" w:hAnsi="Somar Sans" w:cs="Somar Sans"/>
        <w:sz w:val="21"/>
        <w:szCs w:val="21"/>
        <w:lang w:val="en-US" w:eastAsia="en-US" w:bidi="ar-SA"/>
      </w:rPr>
    </w:rPrDefault>
    <w:pPrDefault>
      <w:pPr>
        <w:bidi/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tl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color w:val="BE1F24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b/>
      <w:bCs/>
      <w:color w:val="BE1F24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</w:pPr>
    <w:rPr>
      <w:b/>
      <w:bCs/>
      <w:color w:val="BE1F24"/>
      <w:sz w:val="44"/>
      <w:szCs w:val="44"/>
    </w:rPr>
  </w:style>
  <w:style w:type="paragraph" w:styleId="NormalWeb">
    <w:name w:val="Normal (Web)"/>
    <w:basedOn w:val="Normal"/>
    <w:uiPriority w:val="99"/>
    <w:semiHidden/>
    <w:unhideWhenUsed/>
    <w:rsid w:val="00D165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2510</Words>
  <Characters>14310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القرارات المفتوحة — HC Tracking</vt:lpstr>
    </vt:vector>
  </TitlesOfParts>
  <Company/>
  <LinksUpToDate>false</LinksUpToDate>
  <CharactersWithSpaces>16787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القرارات المفتوحة — HC Tracking</dc:title>
  <cp:lastModifiedBy>hope test</cp:lastModifiedBy>
  <cp:revision>9</cp:revision>
  <dcterms:created xsi:type="dcterms:W3CDTF">2026-10-09T08:49:00Z</dcterms:created>
  <dcterms:modified xsi:type="dcterms:W3CDTF">2026-10-12T10:57:00Z</dcterms:modified>
  <dc:language>ar-SA</dc:language>
</cp:coreProperties>
</file>