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3E20E" w14:textId="17F9B4C1" w:rsidR="00D8680D" w:rsidRDefault="00864DFA">
      <w:r>
        <w:t>1. Why devops</w:t>
      </w:r>
    </w:p>
    <w:p w14:paraId="619801B7" w14:textId="04014B5E" w:rsidR="00864DFA" w:rsidRDefault="00864DFA">
      <w:r>
        <w:t>To make sure you build fast and lesser bugs and maximize profits for your business</w:t>
      </w:r>
    </w:p>
    <w:p w14:paraId="40B514EA" w14:textId="7DF01E95" w:rsidR="000B3070" w:rsidRDefault="000B3070"/>
    <w:p w14:paraId="7FD24890" w14:textId="0964B18E" w:rsidR="000B3070" w:rsidRDefault="000B3070">
      <w:r>
        <w:t xml:space="preserve">2. </w:t>
      </w:r>
      <w:r w:rsidR="005676CB">
        <w:t>Deploying Windows App</w:t>
      </w:r>
    </w:p>
    <w:p w14:paraId="76FC4789" w14:textId="69D0FF58" w:rsidR="005676CB" w:rsidRDefault="005676CB">
      <w:r>
        <w:t>Msix, self contained, windows application project using VS</w:t>
      </w:r>
    </w:p>
    <w:p w14:paraId="11E0CC35" w14:textId="5B2B84FA" w:rsidR="003F05FA" w:rsidRDefault="003F05FA">
      <w:r>
        <w:t>In addition, you can have shared side by side framework if you use custom installation like wix, etc</w:t>
      </w:r>
      <w:bookmarkStart w:id="0" w:name="_GoBack"/>
      <w:bookmarkEnd w:id="0"/>
    </w:p>
    <w:sectPr w:rsidR="003F0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01"/>
    <w:rsid w:val="000B3070"/>
    <w:rsid w:val="003F05FA"/>
    <w:rsid w:val="005676CB"/>
    <w:rsid w:val="00593C0B"/>
    <w:rsid w:val="00833901"/>
    <w:rsid w:val="00864DFA"/>
    <w:rsid w:val="00D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5C51"/>
  <w15:chartTrackingRefBased/>
  <w15:docId w15:val="{A971A45A-BF9C-43E3-900B-923E039C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HaiyanUser2</dc:creator>
  <cp:keywords/>
  <dc:description/>
  <cp:lastModifiedBy>HaiyanUser2</cp:lastModifiedBy>
  <cp:revision>6</cp:revision>
  <dcterms:created xsi:type="dcterms:W3CDTF">2019-10-03T02:59:00Z</dcterms:created>
  <dcterms:modified xsi:type="dcterms:W3CDTF">2019-10-03T03:06:00Z</dcterms:modified>
</cp:coreProperties>
</file>