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4C6D8" w14:textId="3A35C05A" w:rsidR="00290888" w:rsidRDefault="00290888" w:rsidP="00290888">
      <w:pPr>
        <w:spacing w:line="480" w:lineRule="auto"/>
        <w:jc w:val="center"/>
        <w:rPr>
          <w:rFonts w:ascii="Times New Roman" w:hAnsi="Times New Roman" w:cs="Times New Roman"/>
          <w:b/>
          <w:bCs/>
          <w:sz w:val="32"/>
          <w:szCs w:val="32"/>
        </w:rPr>
      </w:pPr>
      <w:r w:rsidRPr="00290888">
        <w:rPr>
          <w:rFonts w:ascii="Times New Roman" w:hAnsi="Times New Roman" w:cs="Times New Roman"/>
          <w:b/>
          <w:bCs/>
          <w:sz w:val="32"/>
          <w:szCs w:val="32"/>
        </w:rPr>
        <w:t xml:space="preserve">Supplementary </w:t>
      </w:r>
      <w:r w:rsidR="007D7100" w:rsidRPr="007D7100">
        <w:rPr>
          <w:rFonts w:ascii="Times New Roman" w:hAnsi="Times New Roman" w:cs="Times New Roman"/>
          <w:b/>
          <w:bCs/>
          <w:sz w:val="32"/>
          <w:szCs w:val="32"/>
        </w:rPr>
        <w:t>Material</w:t>
      </w:r>
    </w:p>
    <w:p w14:paraId="5FC6E7EA" w14:textId="77777777" w:rsidR="00290888" w:rsidRPr="00290888" w:rsidRDefault="00290888" w:rsidP="00290888">
      <w:pPr>
        <w:spacing w:line="480" w:lineRule="auto"/>
        <w:jc w:val="center"/>
        <w:rPr>
          <w:rFonts w:ascii="Times New Roman" w:hAnsi="Times New Roman" w:cs="Times New Roman"/>
          <w:b/>
          <w:bCs/>
          <w:sz w:val="32"/>
          <w:szCs w:val="32"/>
        </w:rPr>
      </w:pPr>
    </w:p>
    <w:p w14:paraId="3F9C619C" w14:textId="5FAA2C37" w:rsidR="00290888" w:rsidRPr="000E2DEE" w:rsidRDefault="005A5DE8" w:rsidP="000E2DEE">
      <w:pPr>
        <w:spacing w:line="360" w:lineRule="auto"/>
        <w:jc w:val="center"/>
        <w:rPr>
          <w:rFonts w:ascii="Times New Roman" w:hAnsi="Times New Roman" w:cs="Times New Roman"/>
          <w:b/>
          <w:bCs/>
          <w:sz w:val="28"/>
          <w:szCs w:val="28"/>
        </w:rPr>
      </w:pPr>
      <w:r w:rsidRPr="005A5DE8">
        <w:rPr>
          <w:rFonts w:ascii="Times New Roman" w:hAnsi="Times New Roman" w:cs="Times New Roman"/>
          <w:b/>
          <w:bCs/>
          <w:sz w:val="28"/>
          <w:szCs w:val="28"/>
        </w:rPr>
        <w:t>What can we learn from multimorbidity? A deep dive from its risk patterns to the corresponding patient profiles</w:t>
      </w:r>
    </w:p>
    <w:p w14:paraId="1E5EB13D" w14:textId="31C2277C" w:rsidR="004344CB" w:rsidRDefault="004344CB">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70CC332" w14:textId="42457BC0" w:rsidR="004D40DE" w:rsidRDefault="00115CEF" w:rsidP="00E42BD7">
      <w:pPr>
        <w:pStyle w:val="Els-body-text"/>
        <w:spacing w:line="276" w:lineRule="auto"/>
        <w:ind w:firstLine="0"/>
        <w:jc w:val="center"/>
        <w:rPr>
          <w:sz w:val="24"/>
          <w:szCs w:val="24"/>
          <w:lang w:eastAsia="zh-CN"/>
        </w:rPr>
      </w:pPr>
      <w:r>
        <w:rPr>
          <w:noProof/>
          <w:sz w:val="24"/>
          <w:szCs w:val="24"/>
          <w:lang w:eastAsia="zh-CN"/>
        </w:rPr>
        <w:lastRenderedPageBreak/>
        <w:drawing>
          <wp:inline distT="0" distB="0" distL="0" distR="0" wp14:anchorId="7EA95E78" wp14:editId="2FC16D67">
            <wp:extent cx="4061468" cy="15621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1468" cy="1562103"/>
                    </a:xfrm>
                    <a:prstGeom prst="rect">
                      <a:avLst/>
                    </a:prstGeom>
                  </pic:spPr>
                </pic:pic>
              </a:graphicData>
            </a:graphic>
          </wp:inline>
        </w:drawing>
      </w:r>
    </w:p>
    <w:p w14:paraId="1FA948C8" w14:textId="47FE24B8" w:rsidR="004D40DE" w:rsidRPr="00AB561F" w:rsidRDefault="004D40DE" w:rsidP="004D40DE">
      <w:pPr>
        <w:pStyle w:val="Els-body-text"/>
        <w:spacing w:line="480" w:lineRule="auto"/>
        <w:jc w:val="center"/>
        <w:rPr>
          <w:sz w:val="21"/>
          <w:szCs w:val="21"/>
        </w:rPr>
      </w:pPr>
      <w:r w:rsidRPr="004D40DE">
        <w:rPr>
          <w:b/>
          <w:bCs/>
          <w:sz w:val="21"/>
          <w:szCs w:val="21"/>
        </w:rPr>
        <w:t xml:space="preserve">Supplementary Fig. </w:t>
      </w:r>
      <w:r>
        <w:rPr>
          <w:b/>
          <w:bCs/>
          <w:sz w:val="21"/>
          <w:szCs w:val="21"/>
        </w:rPr>
        <w:t>1</w:t>
      </w:r>
      <w:r w:rsidRPr="004D40DE">
        <w:rPr>
          <w:b/>
          <w:bCs/>
          <w:sz w:val="21"/>
          <w:szCs w:val="21"/>
        </w:rPr>
        <w:t>.</w:t>
      </w:r>
      <w:r w:rsidRPr="007B3940">
        <w:rPr>
          <w:b/>
          <w:bCs/>
          <w:sz w:val="21"/>
          <w:szCs w:val="21"/>
        </w:rPr>
        <w:t xml:space="preserve"> </w:t>
      </w:r>
      <w:r w:rsidRPr="00555EB2">
        <w:rPr>
          <w:sz w:val="21"/>
          <w:szCs w:val="21"/>
        </w:rPr>
        <w:t xml:space="preserve">The </w:t>
      </w:r>
      <w:r>
        <w:rPr>
          <w:sz w:val="21"/>
          <w:szCs w:val="21"/>
        </w:rPr>
        <w:t>distributions of three submatrices</w:t>
      </w:r>
      <w:r w:rsidR="00424C51">
        <w:rPr>
          <w:sz w:val="21"/>
          <w:szCs w:val="21"/>
        </w:rPr>
        <w:t>.</w:t>
      </w:r>
    </w:p>
    <w:p w14:paraId="739C1158" w14:textId="54347935" w:rsidR="004D40DE" w:rsidRPr="00B1586A" w:rsidRDefault="00A821AE" w:rsidP="00FB677A">
      <w:pPr>
        <w:pStyle w:val="Els-body-text"/>
        <w:spacing w:line="480" w:lineRule="auto"/>
        <w:ind w:firstLineChars="200" w:firstLine="460"/>
        <w:rPr>
          <w:sz w:val="23"/>
          <w:szCs w:val="23"/>
        </w:rPr>
      </w:pPr>
      <w:r w:rsidRPr="00A821AE">
        <w:rPr>
          <w:sz w:val="23"/>
          <w:szCs w:val="23"/>
        </w:rPr>
        <w:t>The MRN edge distribution is labeled by the action priority method, and the distributions of the three submatrices are first evaluated.</w:t>
      </w:r>
      <w:r>
        <w:rPr>
          <w:sz w:val="23"/>
          <w:szCs w:val="23"/>
        </w:rPr>
        <w:t xml:space="preserve"> </w:t>
      </w:r>
      <w:r w:rsidRPr="00A821AE">
        <w:rPr>
          <w:sz w:val="23"/>
          <w:szCs w:val="23"/>
        </w:rPr>
        <w:t>We commence by ascertaining the bins of the three subsidiary matrices: adopting equidistant binning for normally distributed data, employing equifrequent binning to address multimodal distributed data, and utilizing quantile-based binning to aptly handle long-tailed distributions.</w:t>
      </w:r>
      <w:r w:rsidR="004D40DE" w:rsidRPr="00B1586A">
        <w:rPr>
          <w:sz w:val="23"/>
          <w:szCs w:val="23"/>
        </w:rPr>
        <w:t xml:space="preserve"> As shown in Supplementary Fig. 1(a), the distribution of severity matrix shows a single, prominent peak with values tapering off on either side, suggesting a normal distribution (equidistant binning). The Supplementary Fig. 1(b) displays a prevalence distribution where a majority of the values are concentrated on one side of the graph, with very few values extending towards the other end. This is indicative of a distribution with a single, extreme value, which could be considered as a long-tailed distribution (quantile-based binning). The distribution of complexity matrix in Supplementary Fig. 1(c) shows three peaks of varying heights. This is an example of a multimodal distribution (equifrequency binning).</w:t>
      </w:r>
    </w:p>
    <w:p w14:paraId="7FAB6252" w14:textId="6CE7D886" w:rsidR="004D40DE" w:rsidRDefault="004D40DE">
      <w:pPr>
        <w:widowControl/>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59B4943F" w14:textId="4E78B44B" w:rsidR="004344CB" w:rsidRDefault="005D3AFE" w:rsidP="00E42BD7">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7A988E0" wp14:editId="649BF507">
            <wp:extent cx="3340789" cy="27293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6241" cy="2733799"/>
                    </a:xfrm>
                    <a:prstGeom prst="rect">
                      <a:avLst/>
                    </a:prstGeom>
                  </pic:spPr>
                </pic:pic>
              </a:graphicData>
            </a:graphic>
          </wp:inline>
        </w:drawing>
      </w:r>
    </w:p>
    <w:p w14:paraId="2AA229BE" w14:textId="7BD37D3C" w:rsidR="004344CB" w:rsidRPr="004D40DE" w:rsidRDefault="004344CB" w:rsidP="004344CB">
      <w:pPr>
        <w:spacing w:line="480" w:lineRule="auto"/>
        <w:jc w:val="center"/>
        <w:rPr>
          <w:rFonts w:ascii="Times New Roman" w:hAnsi="Times New Roman" w:cs="Times New Roman"/>
          <w:szCs w:val="21"/>
        </w:rPr>
      </w:pPr>
      <w:r w:rsidRPr="004D40DE">
        <w:rPr>
          <w:rFonts w:ascii="Times New Roman" w:hAnsi="Times New Roman" w:cs="Times New Roman" w:hint="eastAsia"/>
          <w:b/>
          <w:bCs/>
          <w:szCs w:val="21"/>
        </w:rPr>
        <w:t>S</w:t>
      </w:r>
      <w:r w:rsidRPr="004D40DE">
        <w:rPr>
          <w:rFonts w:ascii="Times New Roman" w:hAnsi="Times New Roman" w:cs="Times New Roman"/>
          <w:b/>
          <w:bCs/>
          <w:szCs w:val="21"/>
        </w:rPr>
        <w:t xml:space="preserve">upplementary Fig. </w:t>
      </w:r>
      <w:r w:rsidR="004D40DE" w:rsidRPr="004D40DE">
        <w:rPr>
          <w:rFonts w:ascii="Times New Roman" w:hAnsi="Times New Roman" w:cs="Times New Roman"/>
          <w:b/>
          <w:bCs/>
          <w:szCs w:val="21"/>
        </w:rPr>
        <w:t>2</w:t>
      </w:r>
      <w:r w:rsidRPr="004D40DE">
        <w:rPr>
          <w:rFonts w:ascii="Times New Roman" w:hAnsi="Times New Roman" w:cs="Times New Roman"/>
          <w:b/>
          <w:bCs/>
          <w:szCs w:val="21"/>
        </w:rPr>
        <w:t xml:space="preserve">. </w:t>
      </w:r>
      <w:r w:rsidRPr="004D40DE">
        <w:rPr>
          <w:rFonts w:ascii="Times New Roman" w:hAnsi="Times New Roman" w:cs="Times New Roman"/>
          <w:szCs w:val="21"/>
        </w:rPr>
        <w:t>The degree distribution of the MRN</w:t>
      </w:r>
      <w:r w:rsidR="00424C51">
        <w:rPr>
          <w:rFonts w:ascii="Times New Roman" w:hAnsi="Times New Roman" w:cs="Times New Roman"/>
          <w:szCs w:val="21"/>
        </w:rPr>
        <w:t>.</w:t>
      </w:r>
    </w:p>
    <w:p w14:paraId="5EB61B6F" w14:textId="1800FA0E" w:rsidR="004344CB" w:rsidRPr="00B1586A" w:rsidRDefault="004D40DE" w:rsidP="00FB677A">
      <w:pPr>
        <w:pStyle w:val="Els-body-text"/>
        <w:spacing w:line="480" w:lineRule="auto"/>
        <w:ind w:firstLineChars="200" w:firstLine="460"/>
        <w:rPr>
          <w:sz w:val="23"/>
          <w:szCs w:val="23"/>
        </w:rPr>
      </w:pPr>
      <w:r w:rsidRPr="00B1586A">
        <w:rPr>
          <w:rFonts w:hint="eastAsia"/>
          <w:sz w:val="23"/>
          <w:szCs w:val="23"/>
        </w:rPr>
        <w:t>S</w:t>
      </w:r>
      <w:r w:rsidRPr="00B1586A">
        <w:rPr>
          <w:sz w:val="23"/>
          <w:szCs w:val="23"/>
        </w:rPr>
        <w:t>upplementary Fig. 2.</w:t>
      </w:r>
      <w:r w:rsidR="004344CB" w:rsidRPr="00B1586A">
        <w:rPr>
          <w:sz w:val="23"/>
          <w:szCs w:val="23"/>
        </w:rPr>
        <w:t xml:space="preserve"> depicts the degree distribution of the MRN on a log-log scale. The distribution of node degrees follows a declining trend. The nodes, represented by dots, are not uniformly distributed; instead, there are fewer nodes with a high number of connections and many nodes with fewer connections. This pattern is characteristic of scale-free networks, where the probability </w:t>
      </w:r>
      <w:r w:rsidR="000D36E7" w:rsidRPr="00B1586A">
        <w:rPr>
          <w:position w:val="-12"/>
          <w:sz w:val="23"/>
          <w:szCs w:val="23"/>
        </w:rPr>
        <w:object w:dxaOrig="532" w:dyaOrig="357" w14:anchorId="78171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8pt" o:ole="">
            <v:imagedata r:id="rId9" o:title=""/>
          </v:shape>
          <o:OLEObject Type="Embed" ProgID="Equation.AxMath" ShapeID="_x0000_i1025" DrawAspect="Content" ObjectID="_1779736372" r:id="rId10"/>
        </w:object>
      </w:r>
      <w:r w:rsidR="004344CB" w:rsidRPr="00B1586A">
        <w:rPr>
          <w:sz w:val="23"/>
          <w:szCs w:val="23"/>
        </w:rPr>
        <w:t xml:space="preserve"> of a node having </w:t>
      </w:r>
      <w:r w:rsidR="00B1586A" w:rsidRPr="00B1586A">
        <w:rPr>
          <w:position w:val="-11"/>
          <w:sz w:val="23"/>
          <w:szCs w:val="23"/>
        </w:rPr>
        <w:object w:dxaOrig="172" w:dyaOrig="343" w14:anchorId="29F0E2C2">
          <v:shape id="_x0000_i1026" type="#_x0000_t75" style="width:12pt;height:18pt" o:ole="">
            <v:imagedata r:id="rId11" o:title=""/>
          </v:shape>
          <o:OLEObject Type="Embed" ProgID="Equation.AxMath" ShapeID="_x0000_i1026" DrawAspect="Content" ObjectID="_1779736373" r:id="rId12"/>
        </w:object>
      </w:r>
      <w:r w:rsidR="004344CB" w:rsidRPr="00B1586A">
        <w:rPr>
          <w:sz w:val="23"/>
          <w:szCs w:val="23"/>
        </w:rPr>
        <w:t xml:space="preserve"> connections follow a power law, typically expressed as </w:t>
      </w:r>
      <w:r w:rsidR="00B1586A" w:rsidRPr="00B1586A">
        <w:rPr>
          <w:position w:val="-12"/>
          <w:sz w:val="23"/>
          <w:szCs w:val="23"/>
        </w:rPr>
        <w:object w:dxaOrig="1133" w:dyaOrig="357" w14:anchorId="1937EE0B">
          <v:shape id="_x0000_i1027" type="#_x0000_t75" style="width:54pt;height:18pt" o:ole="">
            <v:imagedata r:id="rId13" o:title=""/>
          </v:shape>
          <o:OLEObject Type="Embed" ProgID="Equation.AxMath" ShapeID="_x0000_i1027" DrawAspect="Content" ObjectID="_1779736374" r:id="rId14"/>
        </w:object>
      </w:r>
      <w:r w:rsidR="004344CB" w:rsidRPr="00B1586A">
        <w:rPr>
          <w:sz w:val="23"/>
          <w:szCs w:val="23"/>
        </w:rPr>
        <w:t>.</w:t>
      </w:r>
      <w:r w:rsidR="004344CB" w:rsidRPr="00B1586A">
        <w:rPr>
          <w:rFonts w:hint="eastAsia"/>
          <w:sz w:val="23"/>
          <w:szCs w:val="23"/>
          <w:lang w:eastAsia="zh-CN"/>
        </w:rPr>
        <w:t xml:space="preserve"> </w:t>
      </w:r>
      <w:r w:rsidR="004344CB" w:rsidRPr="00B1586A">
        <w:rPr>
          <w:sz w:val="23"/>
          <w:szCs w:val="23"/>
          <w:lang w:eastAsia="zh-CN"/>
        </w:rPr>
        <w:t xml:space="preserve">The nonlinear fit line, indicated by the solid line with a shaded 95% confidence band, suggests that as the degree </w:t>
      </w:r>
      <w:r w:rsidR="00B1586A" w:rsidRPr="00B1586A">
        <w:rPr>
          <w:position w:val="-11"/>
          <w:sz w:val="23"/>
          <w:szCs w:val="23"/>
        </w:rPr>
        <w:object w:dxaOrig="172" w:dyaOrig="343" w14:anchorId="11B3CD01">
          <v:shape id="_x0000_i1028" type="#_x0000_t75" style="width:12pt;height:18pt" o:ole="">
            <v:imagedata r:id="rId11" o:title=""/>
          </v:shape>
          <o:OLEObject Type="Embed" ProgID="Equation.AxMath" ShapeID="_x0000_i1028" DrawAspect="Content" ObjectID="_1779736375" r:id="rId15"/>
        </w:object>
      </w:r>
      <w:r w:rsidR="004344CB" w:rsidRPr="00B1586A">
        <w:rPr>
          <w:sz w:val="23"/>
          <w:szCs w:val="23"/>
        </w:rPr>
        <w:t xml:space="preserve"> increases, the probability </w:t>
      </w:r>
      <w:r w:rsidR="00B1586A" w:rsidRPr="00B1586A">
        <w:rPr>
          <w:position w:val="-12"/>
          <w:sz w:val="23"/>
          <w:szCs w:val="23"/>
        </w:rPr>
        <w:object w:dxaOrig="532" w:dyaOrig="357" w14:anchorId="39CC4AE6">
          <v:shape id="_x0000_i1029" type="#_x0000_t75" style="width:24pt;height:18pt" o:ole="">
            <v:imagedata r:id="rId9" o:title=""/>
          </v:shape>
          <o:OLEObject Type="Embed" ProgID="Equation.AxMath" ShapeID="_x0000_i1029" DrawAspect="Content" ObjectID="_1779736376" r:id="rId16"/>
        </w:object>
      </w:r>
      <w:r w:rsidR="004344CB" w:rsidRPr="00B1586A">
        <w:rPr>
          <w:sz w:val="23"/>
          <w:szCs w:val="23"/>
        </w:rPr>
        <w:t>of having that degree decreases. This is consistent with a power-law distribution. The adjusted R-square value of 0.</w:t>
      </w:r>
      <w:r w:rsidR="005D3AFE">
        <w:rPr>
          <w:sz w:val="23"/>
          <w:szCs w:val="23"/>
        </w:rPr>
        <w:t>76</w:t>
      </w:r>
      <w:r w:rsidR="004344CB" w:rsidRPr="00B1586A">
        <w:rPr>
          <w:sz w:val="23"/>
          <w:szCs w:val="23"/>
        </w:rPr>
        <w:t xml:space="preserve"> indicates a moderate degree of fit to the power-law model.</w:t>
      </w:r>
    </w:p>
    <w:p w14:paraId="594B1123" w14:textId="77777777" w:rsidR="004344CB" w:rsidRDefault="004344CB">
      <w:pPr>
        <w:widowControl/>
        <w:jc w:val="left"/>
        <w:rPr>
          <w:rFonts w:ascii="Times New Roman" w:eastAsia="宋体" w:hAnsi="Times New Roman" w:cs="Times New Roman"/>
          <w:kern w:val="0"/>
          <w:sz w:val="24"/>
          <w:szCs w:val="24"/>
          <w:lang w:eastAsia="en-US"/>
        </w:rPr>
      </w:pPr>
      <w:r>
        <w:rPr>
          <w:sz w:val="24"/>
          <w:szCs w:val="24"/>
        </w:rPr>
        <w:br w:type="page"/>
      </w:r>
    </w:p>
    <w:p w14:paraId="6AB1F138" w14:textId="3CC165AB" w:rsidR="00B62B09" w:rsidRDefault="00A71022" w:rsidP="00A71022">
      <w:pPr>
        <w:pStyle w:val="Els-body-text"/>
        <w:spacing w:line="276" w:lineRule="auto"/>
        <w:ind w:firstLine="0"/>
        <w:jc w:val="center"/>
        <w:rPr>
          <w:sz w:val="23"/>
          <w:szCs w:val="23"/>
        </w:rPr>
      </w:pPr>
      <w:r>
        <w:rPr>
          <w:noProof/>
          <w:sz w:val="23"/>
          <w:szCs w:val="23"/>
        </w:rPr>
        <w:lastRenderedPageBreak/>
        <w:drawing>
          <wp:inline distT="0" distB="0" distL="0" distR="0" wp14:anchorId="626635C0" wp14:editId="2E7BA79A">
            <wp:extent cx="5274310" cy="7152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7152640"/>
                    </a:xfrm>
                    <a:prstGeom prst="rect">
                      <a:avLst/>
                    </a:prstGeom>
                  </pic:spPr>
                </pic:pic>
              </a:graphicData>
            </a:graphic>
          </wp:inline>
        </w:drawing>
      </w:r>
    </w:p>
    <w:p w14:paraId="0987955A" w14:textId="7B785131" w:rsidR="00B62B09" w:rsidRPr="00B62B09" w:rsidRDefault="00B62B09" w:rsidP="00B62B09">
      <w:pPr>
        <w:spacing w:line="480" w:lineRule="auto"/>
        <w:jc w:val="center"/>
        <w:rPr>
          <w:rFonts w:ascii="Times New Roman" w:hAnsi="Times New Roman" w:cs="Times New Roman"/>
          <w:szCs w:val="21"/>
        </w:rPr>
      </w:pPr>
      <w:r w:rsidRPr="004D40DE">
        <w:rPr>
          <w:rFonts w:ascii="Times New Roman" w:hAnsi="Times New Roman" w:cs="Times New Roman" w:hint="eastAsia"/>
          <w:b/>
          <w:bCs/>
          <w:szCs w:val="21"/>
        </w:rPr>
        <w:t>S</w:t>
      </w:r>
      <w:r w:rsidRPr="004D40DE">
        <w:rPr>
          <w:rFonts w:ascii="Times New Roman" w:hAnsi="Times New Roman" w:cs="Times New Roman"/>
          <w:b/>
          <w:bCs/>
          <w:szCs w:val="21"/>
        </w:rPr>
        <w:t xml:space="preserve">upplementary Fig. </w:t>
      </w:r>
      <w:r>
        <w:rPr>
          <w:rFonts w:ascii="Times New Roman" w:hAnsi="Times New Roman" w:cs="Times New Roman"/>
          <w:b/>
          <w:bCs/>
          <w:szCs w:val="21"/>
        </w:rPr>
        <w:t>3</w:t>
      </w:r>
      <w:r w:rsidRPr="004D40DE">
        <w:rPr>
          <w:rFonts w:ascii="Times New Roman" w:hAnsi="Times New Roman" w:cs="Times New Roman"/>
          <w:b/>
          <w:bCs/>
          <w:szCs w:val="21"/>
        </w:rPr>
        <w:t xml:space="preserve">. </w:t>
      </w:r>
      <w:r w:rsidRPr="00B62B09">
        <w:rPr>
          <w:rFonts w:ascii="Times New Roman" w:hAnsi="Times New Roman" w:cs="Times New Roman"/>
          <w:szCs w:val="21"/>
        </w:rPr>
        <w:t>Experimental results of data preprocessing for machine learning</w:t>
      </w:r>
      <w:r w:rsidR="00424C51">
        <w:rPr>
          <w:rFonts w:ascii="Times New Roman" w:hAnsi="Times New Roman" w:cs="Times New Roman"/>
          <w:szCs w:val="21"/>
        </w:rPr>
        <w:t>.</w:t>
      </w:r>
    </w:p>
    <w:p w14:paraId="4F51A7D5" w14:textId="61183567" w:rsidR="00A85EB2" w:rsidRDefault="00B62B09" w:rsidP="00A85EB2">
      <w:pPr>
        <w:pStyle w:val="Els-body-text"/>
        <w:spacing w:line="480" w:lineRule="auto"/>
        <w:ind w:firstLineChars="200" w:firstLine="460"/>
        <w:rPr>
          <w:sz w:val="23"/>
          <w:szCs w:val="23"/>
        </w:rPr>
      </w:pPr>
      <w:r w:rsidRPr="00B62B09">
        <w:rPr>
          <w:sz w:val="23"/>
          <w:szCs w:val="23"/>
        </w:rPr>
        <w:t xml:space="preserve">Data extraction and integration processes are illustrated in Supplementary Fig. 3(a), with outcomes presented in tabular form (Supplementary Table </w:t>
      </w:r>
      <w:r w:rsidR="004B425C">
        <w:rPr>
          <w:sz w:val="23"/>
          <w:szCs w:val="23"/>
        </w:rPr>
        <w:t>2</w:t>
      </w:r>
      <w:r w:rsidRPr="00B62B09">
        <w:rPr>
          <w:sz w:val="23"/>
          <w:szCs w:val="23"/>
        </w:rPr>
        <w:t xml:space="preserve">). </w:t>
      </w:r>
      <w:r w:rsidR="00EF1C94">
        <w:rPr>
          <w:sz w:val="23"/>
          <w:szCs w:val="23"/>
        </w:rPr>
        <w:t>Eight</w:t>
      </w:r>
      <w:r w:rsidRPr="00B62B09">
        <w:rPr>
          <w:sz w:val="23"/>
          <w:szCs w:val="23"/>
        </w:rPr>
        <w:t xml:space="preserve"> variables are found to have more than 80% missing values. A selection process pared this set down to 44 variables, of which 3</w:t>
      </w:r>
      <w:r w:rsidR="00241C3D">
        <w:rPr>
          <w:sz w:val="23"/>
          <w:szCs w:val="23"/>
        </w:rPr>
        <w:t>5</w:t>
      </w:r>
      <w:r w:rsidRPr="00B62B09">
        <w:rPr>
          <w:sz w:val="23"/>
          <w:szCs w:val="23"/>
        </w:rPr>
        <w:t xml:space="preserve"> numerical variables exhibit interrelations as depicted in the correlation matrix of Supplementary Fig. 3(b), evidencing generally tenuous correlations. Subsequent to the excision </w:t>
      </w:r>
      <w:r w:rsidRPr="00B62B09">
        <w:rPr>
          <w:sz w:val="23"/>
          <w:szCs w:val="23"/>
        </w:rPr>
        <w:lastRenderedPageBreak/>
        <w:t xml:space="preserve">of outliers, the distribution of missing values across </w:t>
      </w:r>
      <w:r w:rsidR="00EF1C94">
        <w:rPr>
          <w:sz w:val="23"/>
          <w:szCs w:val="23"/>
        </w:rPr>
        <w:t>all</w:t>
      </w:r>
      <w:r w:rsidRPr="00B62B09">
        <w:rPr>
          <w:sz w:val="23"/>
          <w:szCs w:val="23"/>
        </w:rPr>
        <w:t xml:space="preserve"> variables is delineated in Supplementary Fig. 3(c). The differential density plots, pre- and post-imputation, are showcased in Supplementary Fig. 3(d), affirming that the imputation preserves the integrity of the data distribution with minimal perturbation.</w:t>
      </w:r>
    </w:p>
    <w:p w14:paraId="18EC00C0" w14:textId="77777777" w:rsidR="00241C3D" w:rsidRDefault="00241C3D" w:rsidP="00EF1C94">
      <w:pPr>
        <w:pStyle w:val="Els-body-text"/>
        <w:spacing w:line="480" w:lineRule="auto"/>
        <w:ind w:firstLineChars="200" w:firstLine="460"/>
        <w:rPr>
          <w:sz w:val="23"/>
          <w:szCs w:val="23"/>
        </w:rPr>
      </w:pPr>
      <w:r w:rsidRPr="003F0F21">
        <w:rPr>
          <w:sz w:val="23"/>
          <w:szCs w:val="23"/>
        </w:rPr>
        <w:t>Binned intervals based on clinical significance for each continuous variable are presented below</w:t>
      </w:r>
      <w:r>
        <w:rPr>
          <w:sz w:val="23"/>
          <w:szCs w:val="23"/>
        </w:rPr>
        <w:t>:</w:t>
      </w:r>
    </w:p>
    <w:p w14:paraId="30E59600" w14:textId="77777777"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Age: 0-18 years (Children and Adolescents); 19-40 years (Young Adults); 41-60 years (Middle-aged); 61-80 years (Senior); 81-90 years (Elderly).</w:t>
      </w:r>
    </w:p>
    <w:p w14:paraId="72B84614" w14:textId="7DD8AD60"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BMI (Body Mass Index): &lt;18.5 (Underweight); 18.5-24.9 (Normal Weight); 25-29.9 (Overweight); 30-34.9 (Obesity Class I); 35-39.9 (Obesity Class II); ≥40 (Severe Obesity).</w:t>
      </w:r>
    </w:p>
    <w:p w14:paraId="2265636E" w14:textId="4EDDDBF1"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HLoS (Hospital Length of Stay): 0</w:t>
      </w:r>
      <w:r w:rsidR="00314BCE">
        <w:rPr>
          <w:sz w:val="23"/>
          <w:szCs w:val="23"/>
          <w:lang w:eastAsia="zh-CN"/>
        </w:rPr>
        <w:t>-</w:t>
      </w:r>
      <w:r w:rsidRPr="007019A8">
        <w:rPr>
          <w:sz w:val="23"/>
          <w:szCs w:val="23"/>
          <w:lang w:eastAsia="zh-CN"/>
        </w:rPr>
        <w:t>3 days (Short Stay); 4</w:t>
      </w:r>
      <w:r w:rsidR="00314BCE">
        <w:rPr>
          <w:sz w:val="23"/>
          <w:szCs w:val="23"/>
          <w:lang w:eastAsia="zh-CN"/>
        </w:rPr>
        <w:t>-</w:t>
      </w:r>
      <w:r w:rsidRPr="007019A8">
        <w:rPr>
          <w:sz w:val="23"/>
          <w:szCs w:val="23"/>
          <w:lang w:eastAsia="zh-CN"/>
        </w:rPr>
        <w:t>10 days (</w:t>
      </w:r>
      <w:bookmarkStart w:id="0" w:name="OLE_LINK4"/>
      <w:r w:rsidRPr="007019A8">
        <w:rPr>
          <w:sz w:val="23"/>
          <w:szCs w:val="23"/>
          <w:lang w:eastAsia="zh-CN"/>
        </w:rPr>
        <w:t>Medium Stay</w:t>
      </w:r>
      <w:bookmarkEnd w:id="0"/>
      <w:r w:rsidRPr="007019A8">
        <w:rPr>
          <w:sz w:val="23"/>
          <w:szCs w:val="23"/>
          <w:lang w:eastAsia="zh-CN"/>
        </w:rPr>
        <w:t>); ≥11 days (Long Stay).</w:t>
      </w:r>
    </w:p>
    <w:p w14:paraId="26A437AC" w14:textId="681C46DA"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ULoS (Unit Length of Stay): 0</w:t>
      </w:r>
      <w:r w:rsidR="00314BCE">
        <w:rPr>
          <w:sz w:val="23"/>
          <w:szCs w:val="23"/>
          <w:lang w:eastAsia="zh-CN"/>
        </w:rPr>
        <w:t>-</w:t>
      </w:r>
      <w:r w:rsidRPr="007019A8">
        <w:rPr>
          <w:sz w:val="23"/>
          <w:szCs w:val="23"/>
          <w:lang w:eastAsia="zh-CN"/>
        </w:rPr>
        <w:t>1 day (Short Stay); 2</w:t>
      </w:r>
      <w:r w:rsidR="00314BCE">
        <w:rPr>
          <w:sz w:val="23"/>
          <w:szCs w:val="23"/>
          <w:lang w:eastAsia="zh-CN"/>
        </w:rPr>
        <w:t>-</w:t>
      </w:r>
      <w:r w:rsidRPr="007019A8">
        <w:rPr>
          <w:sz w:val="23"/>
          <w:szCs w:val="23"/>
          <w:lang w:eastAsia="zh-CN"/>
        </w:rPr>
        <w:t>3 days (Medium Stay); ≥4 days (Long Stay).</w:t>
      </w:r>
    </w:p>
    <w:p w14:paraId="04F88A9E" w14:textId="3427BFE9"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Apache Score: -1</w:t>
      </w:r>
      <w:r w:rsidR="00314BCE">
        <w:rPr>
          <w:sz w:val="23"/>
          <w:szCs w:val="23"/>
          <w:lang w:eastAsia="zh-CN"/>
        </w:rPr>
        <w:t>-</w:t>
      </w:r>
      <w:r w:rsidRPr="007019A8">
        <w:rPr>
          <w:sz w:val="23"/>
          <w:szCs w:val="23"/>
          <w:lang w:eastAsia="zh-CN"/>
        </w:rPr>
        <w:t>39 (Mild); 40</w:t>
      </w:r>
      <w:r w:rsidR="00314BCE">
        <w:rPr>
          <w:sz w:val="23"/>
          <w:szCs w:val="23"/>
          <w:lang w:eastAsia="zh-CN"/>
        </w:rPr>
        <w:t>-</w:t>
      </w:r>
      <w:r w:rsidRPr="007019A8">
        <w:rPr>
          <w:sz w:val="23"/>
          <w:szCs w:val="23"/>
          <w:lang w:eastAsia="zh-CN"/>
        </w:rPr>
        <w:t>69 (Moderate); ≥70 (Severe).</w:t>
      </w:r>
    </w:p>
    <w:p w14:paraId="4DEA8DAA" w14:textId="5716D8E0"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SBP (Systolic Blood Pressure): ≤90 mmHg (Low); 91</w:t>
      </w:r>
      <w:r w:rsidR="00314BCE">
        <w:rPr>
          <w:sz w:val="23"/>
          <w:szCs w:val="23"/>
          <w:lang w:eastAsia="zh-CN"/>
        </w:rPr>
        <w:t>-</w:t>
      </w:r>
      <w:r w:rsidRPr="007019A8">
        <w:rPr>
          <w:sz w:val="23"/>
          <w:szCs w:val="23"/>
          <w:lang w:eastAsia="zh-CN"/>
        </w:rPr>
        <w:t>120 mmHg (Normal); 121</w:t>
      </w:r>
      <w:r w:rsidR="00314BCE">
        <w:rPr>
          <w:sz w:val="23"/>
          <w:szCs w:val="23"/>
          <w:lang w:eastAsia="zh-CN"/>
        </w:rPr>
        <w:t>-</w:t>
      </w:r>
      <w:r w:rsidRPr="007019A8">
        <w:rPr>
          <w:sz w:val="23"/>
          <w:szCs w:val="23"/>
          <w:lang w:eastAsia="zh-CN"/>
        </w:rPr>
        <w:t>140 mmHg (Prehypertension); ≥141 mmHg (Hypertension).</w:t>
      </w:r>
    </w:p>
    <w:p w14:paraId="3A498A6D" w14:textId="1B84EFCE"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DBP (Diastolic Blood Pressure): ≤60 mmHg (Low); 61</w:t>
      </w:r>
      <w:r w:rsidR="00314BCE">
        <w:rPr>
          <w:sz w:val="23"/>
          <w:szCs w:val="23"/>
          <w:lang w:eastAsia="zh-CN"/>
        </w:rPr>
        <w:t>-</w:t>
      </w:r>
      <w:r w:rsidRPr="007019A8">
        <w:rPr>
          <w:sz w:val="23"/>
          <w:szCs w:val="23"/>
          <w:lang w:eastAsia="zh-CN"/>
        </w:rPr>
        <w:t>80 mmHg (Normal); 81</w:t>
      </w:r>
      <w:r w:rsidR="00314BCE">
        <w:rPr>
          <w:sz w:val="23"/>
          <w:szCs w:val="23"/>
          <w:lang w:eastAsia="zh-CN"/>
        </w:rPr>
        <w:t>-</w:t>
      </w:r>
      <w:r w:rsidRPr="007019A8">
        <w:rPr>
          <w:sz w:val="23"/>
          <w:szCs w:val="23"/>
          <w:lang w:eastAsia="zh-CN"/>
        </w:rPr>
        <w:t>90 mmHg (Prehypertension); ≥91 mmHg (Hypertension).</w:t>
      </w:r>
    </w:p>
    <w:p w14:paraId="32503F01" w14:textId="39F29774"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MeanBP (Mean Blood Pressure): ≤65 mmHg (Low); 66</w:t>
      </w:r>
      <w:r w:rsidR="00314BCE">
        <w:rPr>
          <w:sz w:val="23"/>
          <w:szCs w:val="23"/>
          <w:lang w:eastAsia="zh-CN"/>
        </w:rPr>
        <w:t>-</w:t>
      </w:r>
      <w:r w:rsidRPr="007019A8">
        <w:rPr>
          <w:sz w:val="23"/>
          <w:szCs w:val="23"/>
          <w:lang w:eastAsia="zh-CN"/>
        </w:rPr>
        <w:t>85 mmHg (Normal); 86</w:t>
      </w:r>
      <w:r w:rsidR="00314BCE">
        <w:rPr>
          <w:sz w:val="23"/>
          <w:szCs w:val="23"/>
          <w:lang w:eastAsia="zh-CN"/>
        </w:rPr>
        <w:t>-</w:t>
      </w:r>
      <w:r w:rsidRPr="007019A8">
        <w:rPr>
          <w:sz w:val="23"/>
          <w:szCs w:val="23"/>
          <w:lang w:eastAsia="zh-CN"/>
        </w:rPr>
        <w:t>100 mmHg (Prehypertension); ≥101 mmHg (Hypertension).</w:t>
      </w:r>
    </w:p>
    <w:p w14:paraId="4B8DE72C" w14:textId="77A3AE34"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SAO2 (Arterial Oxygen Saturation): 87</w:t>
      </w:r>
      <w:r w:rsidR="00314BCE">
        <w:rPr>
          <w:sz w:val="23"/>
          <w:szCs w:val="23"/>
          <w:lang w:eastAsia="zh-CN"/>
        </w:rPr>
        <w:t>-</w:t>
      </w:r>
      <w:r w:rsidRPr="007019A8">
        <w:rPr>
          <w:sz w:val="23"/>
          <w:szCs w:val="23"/>
          <w:lang w:eastAsia="zh-CN"/>
        </w:rPr>
        <w:t>95% (Mild Hypoxemia); 96</w:t>
      </w:r>
      <w:r w:rsidR="00314BCE">
        <w:rPr>
          <w:sz w:val="23"/>
          <w:szCs w:val="23"/>
          <w:lang w:eastAsia="zh-CN"/>
        </w:rPr>
        <w:t>-</w:t>
      </w:r>
      <w:r w:rsidRPr="007019A8">
        <w:rPr>
          <w:sz w:val="23"/>
          <w:szCs w:val="23"/>
          <w:lang w:eastAsia="zh-CN"/>
        </w:rPr>
        <w:t>100% (Normal).</w:t>
      </w:r>
    </w:p>
    <w:p w14:paraId="1DEA6CB6" w14:textId="5DA0A68A"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HR (Heart Rate): 27</w:t>
      </w:r>
      <w:r w:rsidR="00314BCE">
        <w:rPr>
          <w:sz w:val="23"/>
          <w:szCs w:val="23"/>
          <w:lang w:eastAsia="zh-CN"/>
        </w:rPr>
        <w:t>-</w:t>
      </w:r>
      <w:r w:rsidRPr="007019A8">
        <w:rPr>
          <w:sz w:val="23"/>
          <w:szCs w:val="23"/>
          <w:lang w:eastAsia="zh-CN"/>
        </w:rPr>
        <w:t xml:space="preserve">60 </w:t>
      </w:r>
      <w:r w:rsidRPr="0058297C">
        <w:rPr>
          <w:sz w:val="23"/>
          <w:szCs w:val="23"/>
          <w:lang w:eastAsia="zh-CN"/>
        </w:rPr>
        <w:t>beats/min</w:t>
      </w:r>
      <w:r w:rsidRPr="007019A8">
        <w:rPr>
          <w:sz w:val="23"/>
          <w:szCs w:val="23"/>
          <w:lang w:eastAsia="zh-CN"/>
        </w:rPr>
        <w:t xml:space="preserve"> (Bradycardia); 61</w:t>
      </w:r>
      <w:r w:rsidR="00314BCE">
        <w:rPr>
          <w:sz w:val="23"/>
          <w:szCs w:val="23"/>
          <w:lang w:eastAsia="zh-CN"/>
        </w:rPr>
        <w:t>-</w:t>
      </w:r>
      <w:r w:rsidRPr="007019A8">
        <w:rPr>
          <w:sz w:val="23"/>
          <w:szCs w:val="23"/>
          <w:lang w:eastAsia="zh-CN"/>
        </w:rPr>
        <w:t xml:space="preserve">100 </w:t>
      </w:r>
      <w:r w:rsidRPr="0058297C">
        <w:rPr>
          <w:sz w:val="23"/>
          <w:szCs w:val="23"/>
          <w:lang w:eastAsia="zh-CN"/>
        </w:rPr>
        <w:t>beats/min</w:t>
      </w:r>
      <w:r w:rsidRPr="007019A8">
        <w:rPr>
          <w:sz w:val="23"/>
          <w:szCs w:val="23"/>
          <w:lang w:eastAsia="zh-CN"/>
        </w:rPr>
        <w:t xml:space="preserve"> (Normal); 101</w:t>
      </w:r>
      <w:r w:rsidR="00314BCE">
        <w:rPr>
          <w:sz w:val="23"/>
          <w:szCs w:val="23"/>
          <w:lang w:eastAsia="zh-CN"/>
        </w:rPr>
        <w:t>-</w:t>
      </w:r>
      <w:r w:rsidRPr="007019A8">
        <w:rPr>
          <w:sz w:val="23"/>
          <w:szCs w:val="23"/>
          <w:lang w:eastAsia="zh-CN"/>
        </w:rPr>
        <w:t xml:space="preserve">156 </w:t>
      </w:r>
      <w:r w:rsidRPr="0058297C">
        <w:rPr>
          <w:sz w:val="23"/>
          <w:szCs w:val="23"/>
          <w:lang w:eastAsia="zh-CN"/>
        </w:rPr>
        <w:t>beats/min</w:t>
      </w:r>
      <w:r w:rsidRPr="007019A8">
        <w:rPr>
          <w:sz w:val="23"/>
          <w:szCs w:val="23"/>
          <w:lang w:eastAsia="zh-CN"/>
        </w:rPr>
        <w:t xml:space="preserve"> (Tachycardia).</w:t>
      </w:r>
    </w:p>
    <w:p w14:paraId="455940E8" w14:textId="78E75847"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RR (Respiration Rate): 0</w:t>
      </w:r>
      <w:r w:rsidR="000732AF">
        <w:rPr>
          <w:sz w:val="23"/>
          <w:szCs w:val="23"/>
          <w:lang w:eastAsia="zh-CN"/>
        </w:rPr>
        <w:t>-</w:t>
      </w:r>
      <w:r w:rsidRPr="007019A8">
        <w:rPr>
          <w:sz w:val="23"/>
          <w:szCs w:val="23"/>
          <w:lang w:eastAsia="zh-CN"/>
        </w:rPr>
        <w:t>12 breaths/min (Bradypnea); 13</w:t>
      </w:r>
      <w:r w:rsidR="000732AF">
        <w:rPr>
          <w:sz w:val="23"/>
          <w:szCs w:val="23"/>
          <w:lang w:eastAsia="zh-CN"/>
        </w:rPr>
        <w:t>-</w:t>
      </w:r>
      <w:r w:rsidRPr="007019A8">
        <w:rPr>
          <w:sz w:val="23"/>
          <w:szCs w:val="23"/>
          <w:lang w:eastAsia="zh-CN"/>
        </w:rPr>
        <w:t>20 breaths/min (Normal); 21</w:t>
      </w:r>
      <w:r w:rsidR="000732AF">
        <w:rPr>
          <w:sz w:val="23"/>
          <w:szCs w:val="23"/>
          <w:lang w:eastAsia="zh-CN"/>
        </w:rPr>
        <w:t>-</w:t>
      </w:r>
      <w:r w:rsidRPr="007019A8">
        <w:rPr>
          <w:sz w:val="23"/>
          <w:szCs w:val="23"/>
          <w:lang w:eastAsia="zh-CN"/>
        </w:rPr>
        <w:t>38 breaths/min (Tachypnea).</w:t>
      </w:r>
    </w:p>
    <w:p w14:paraId="0C1BE65E" w14:textId="2CED7099"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GCS (Glasgow Coma Scale): 1</w:t>
      </w:r>
      <w:r w:rsidR="000732AF">
        <w:rPr>
          <w:sz w:val="23"/>
          <w:szCs w:val="23"/>
          <w:lang w:eastAsia="zh-CN"/>
        </w:rPr>
        <w:t>-</w:t>
      </w:r>
      <w:r w:rsidRPr="007019A8">
        <w:rPr>
          <w:sz w:val="23"/>
          <w:szCs w:val="23"/>
          <w:lang w:eastAsia="zh-CN"/>
        </w:rPr>
        <w:t>7 (Severe Coma); 8</w:t>
      </w:r>
      <w:r w:rsidR="000732AF">
        <w:rPr>
          <w:sz w:val="23"/>
          <w:szCs w:val="23"/>
          <w:lang w:eastAsia="zh-CN"/>
        </w:rPr>
        <w:t>-</w:t>
      </w:r>
      <w:r w:rsidRPr="007019A8">
        <w:rPr>
          <w:sz w:val="23"/>
          <w:szCs w:val="23"/>
          <w:lang w:eastAsia="zh-CN"/>
        </w:rPr>
        <w:t>13 (Moderate Coma); 14</w:t>
      </w:r>
      <w:r w:rsidR="000732AF">
        <w:rPr>
          <w:sz w:val="23"/>
          <w:szCs w:val="23"/>
          <w:lang w:eastAsia="zh-CN"/>
        </w:rPr>
        <w:t>-</w:t>
      </w:r>
      <w:r w:rsidRPr="007019A8">
        <w:rPr>
          <w:sz w:val="23"/>
          <w:szCs w:val="23"/>
          <w:lang w:eastAsia="zh-CN"/>
        </w:rPr>
        <w:t>15 (Alert).</w:t>
      </w:r>
    </w:p>
    <w:p w14:paraId="25614EB6" w14:textId="647B27C9"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UR (Urine Output): 0</w:t>
      </w:r>
      <w:r w:rsidR="000732AF">
        <w:rPr>
          <w:sz w:val="23"/>
          <w:szCs w:val="23"/>
          <w:lang w:eastAsia="zh-CN"/>
        </w:rPr>
        <w:t>-</w:t>
      </w:r>
      <w:r w:rsidRPr="007019A8">
        <w:rPr>
          <w:sz w:val="23"/>
          <w:szCs w:val="23"/>
          <w:lang w:eastAsia="zh-CN"/>
        </w:rPr>
        <w:t xml:space="preserve">500 </w:t>
      </w:r>
      <w:r w:rsidRPr="0058297C">
        <w:rPr>
          <w:sz w:val="23"/>
          <w:szCs w:val="23"/>
          <w:lang w:eastAsia="zh-CN"/>
        </w:rPr>
        <w:t>ml/hr</w:t>
      </w:r>
      <w:r w:rsidRPr="007019A8">
        <w:rPr>
          <w:sz w:val="23"/>
          <w:szCs w:val="23"/>
          <w:lang w:eastAsia="zh-CN"/>
        </w:rPr>
        <w:t xml:space="preserve"> (Low Output); 501</w:t>
      </w:r>
      <w:r w:rsidR="000732AF">
        <w:rPr>
          <w:sz w:val="23"/>
          <w:szCs w:val="23"/>
          <w:lang w:eastAsia="zh-CN"/>
        </w:rPr>
        <w:t>-</w:t>
      </w:r>
      <w:r w:rsidRPr="007019A8">
        <w:rPr>
          <w:sz w:val="23"/>
          <w:szCs w:val="23"/>
          <w:lang w:eastAsia="zh-CN"/>
        </w:rPr>
        <w:t xml:space="preserve">1477 </w:t>
      </w:r>
      <w:r w:rsidRPr="0058297C">
        <w:rPr>
          <w:sz w:val="23"/>
          <w:szCs w:val="23"/>
          <w:lang w:eastAsia="zh-CN"/>
        </w:rPr>
        <w:t>ml/hr</w:t>
      </w:r>
      <w:r w:rsidRPr="007019A8">
        <w:rPr>
          <w:sz w:val="23"/>
          <w:szCs w:val="23"/>
          <w:lang w:eastAsia="zh-CN"/>
        </w:rPr>
        <w:t xml:space="preserve"> (Normal).</w:t>
      </w:r>
    </w:p>
    <w:p w14:paraId="21155630" w14:textId="418B94A6"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BUN (Blood Urea Nitrogen): 1</w:t>
      </w:r>
      <w:r w:rsidR="000732AF">
        <w:rPr>
          <w:sz w:val="23"/>
          <w:szCs w:val="23"/>
          <w:lang w:eastAsia="zh-CN"/>
        </w:rPr>
        <w:t>-</w:t>
      </w:r>
      <w:r w:rsidRPr="007019A8">
        <w:rPr>
          <w:sz w:val="23"/>
          <w:szCs w:val="23"/>
          <w:lang w:eastAsia="zh-CN"/>
        </w:rPr>
        <w:t>20 mg/dL (Normal); 21</w:t>
      </w:r>
      <w:r w:rsidR="000732AF">
        <w:rPr>
          <w:sz w:val="23"/>
          <w:szCs w:val="23"/>
          <w:lang w:eastAsia="zh-CN"/>
        </w:rPr>
        <w:t>-</w:t>
      </w:r>
      <w:r w:rsidRPr="007019A8">
        <w:rPr>
          <w:sz w:val="23"/>
          <w:szCs w:val="23"/>
          <w:lang w:eastAsia="zh-CN"/>
        </w:rPr>
        <w:t>83 mg/dL (Elevated).</w:t>
      </w:r>
    </w:p>
    <w:p w14:paraId="4A984082" w14:textId="07AE6001"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lastRenderedPageBreak/>
        <w:t>Hct (Hematocrit): 7</w:t>
      </w:r>
      <w:r w:rsidR="000732AF">
        <w:rPr>
          <w:sz w:val="23"/>
          <w:szCs w:val="23"/>
          <w:lang w:eastAsia="zh-CN"/>
        </w:rPr>
        <w:t>-</w:t>
      </w:r>
      <w:r w:rsidRPr="007019A8">
        <w:rPr>
          <w:sz w:val="23"/>
          <w:szCs w:val="23"/>
          <w:lang w:eastAsia="zh-CN"/>
        </w:rPr>
        <w:t>37% (Low); 38</w:t>
      </w:r>
      <w:r w:rsidR="000732AF">
        <w:rPr>
          <w:sz w:val="23"/>
          <w:szCs w:val="23"/>
          <w:lang w:eastAsia="zh-CN"/>
        </w:rPr>
        <w:t>-</w:t>
      </w:r>
      <w:r w:rsidRPr="007019A8">
        <w:rPr>
          <w:sz w:val="23"/>
          <w:szCs w:val="23"/>
          <w:lang w:eastAsia="zh-CN"/>
        </w:rPr>
        <w:t>50% (Normal); &gt;50% (High).</w:t>
      </w:r>
    </w:p>
    <w:p w14:paraId="4DEFA998" w14:textId="67B181A5"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Hgb (Hemoglobin): 2</w:t>
      </w:r>
      <w:r w:rsidR="000732AF">
        <w:rPr>
          <w:sz w:val="23"/>
          <w:szCs w:val="23"/>
          <w:lang w:eastAsia="zh-CN"/>
        </w:rPr>
        <w:t>-</w:t>
      </w:r>
      <w:r w:rsidRPr="007019A8">
        <w:rPr>
          <w:sz w:val="23"/>
          <w:szCs w:val="23"/>
          <w:lang w:eastAsia="zh-CN"/>
        </w:rPr>
        <w:t>11 g/dL (Low); 12</w:t>
      </w:r>
      <w:r w:rsidR="000732AF">
        <w:rPr>
          <w:sz w:val="23"/>
          <w:szCs w:val="23"/>
          <w:lang w:eastAsia="zh-CN"/>
        </w:rPr>
        <w:t>-</w:t>
      </w:r>
      <w:r w:rsidRPr="007019A8">
        <w:rPr>
          <w:sz w:val="23"/>
          <w:szCs w:val="23"/>
          <w:lang w:eastAsia="zh-CN"/>
        </w:rPr>
        <w:t>16 g/dL (Normal, Male)/12</w:t>
      </w:r>
      <w:r w:rsidR="000732AF">
        <w:rPr>
          <w:sz w:val="23"/>
          <w:szCs w:val="23"/>
          <w:lang w:eastAsia="zh-CN"/>
        </w:rPr>
        <w:t>-</w:t>
      </w:r>
      <w:r w:rsidRPr="007019A8">
        <w:rPr>
          <w:sz w:val="23"/>
          <w:szCs w:val="23"/>
          <w:lang w:eastAsia="zh-CN"/>
        </w:rPr>
        <w:t>15 g/dL (Normal, Female); &gt;16 g/dL (High, Male)/&gt;15 g/dL (High, Female).</w:t>
      </w:r>
    </w:p>
    <w:p w14:paraId="7E4A1B69" w14:textId="12FA442A"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MCH (Mean Corpuscular Hemoglobin): 20</w:t>
      </w:r>
      <w:r w:rsidR="000732AF">
        <w:rPr>
          <w:sz w:val="23"/>
          <w:szCs w:val="23"/>
          <w:lang w:eastAsia="zh-CN"/>
        </w:rPr>
        <w:t>-</w:t>
      </w:r>
      <w:r w:rsidRPr="007019A8">
        <w:rPr>
          <w:sz w:val="23"/>
          <w:szCs w:val="23"/>
          <w:lang w:eastAsia="zh-CN"/>
        </w:rPr>
        <w:t>27 pg (Low); 28</w:t>
      </w:r>
      <w:r w:rsidR="000732AF">
        <w:rPr>
          <w:sz w:val="23"/>
          <w:szCs w:val="23"/>
          <w:lang w:eastAsia="zh-CN"/>
        </w:rPr>
        <w:t>-</w:t>
      </w:r>
      <w:r w:rsidRPr="007019A8">
        <w:rPr>
          <w:sz w:val="23"/>
          <w:szCs w:val="23"/>
          <w:lang w:eastAsia="zh-CN"/>
        </w:rPr>
        <w:t>32 pg (Normal); &gt;32 pg (High).</w:t>
      </w:r>
    </w:p>
    <w:p w14:paraId="7C0A7A43" w14:textId="3CB55A53" w:rsidR="00241C3D" w:rsidRPr="007019A8" w:rsidRDefault="00241C3D" w:rsidP="00241C3D">
      <w:pPr>
        <w:pStyle w:val="Els-body-text"/>
        <w:numPr>
          <w:ilvl w:val="0"/>
          <w:numId w:val="1"/>
        </w:numPr>
        <w:spacing w:line="480" w:lineRule="auto"/>
        <w:rPr>
          <w:sz w:val="23"/>
          <w:szCs w:val="23"/>
          <w:lang w:eastAsia="zh-CN"/>
        </w:rPr>
      </w:pPr>
      <w:proofErr w:type="spellStart"/>
      <w:r w:rsidRPr="007019A8">
        <w:rPr>
          <w:sz w:val="23"/>
          <w:szCs w:val="23"/>
          <w:lang w:eastAsia="zh-CN"/>
        </w:rPr>
        <w:t>MCHC</w:t>
      </w:r>
      <w:proofErr w:type="spellEnd"/>
      <w:r w:rsidRPr="007019A8">
        <w:rPr>
          <w:sz w:val="23"/>
          <w:szCs w:val="23"/>
          <w:lang w:eastAsia="zh-CN"/>
        </w:rPr>
        <w:t xml:space="preserve"> (</w:t>
      </w:r>
      <w:proofErr w:type="spellStart"/>
      <w:r w:rsidR="00E662F0">
        <w:rPr>
          <w:sz w:val="23"/>
          <w:szCs w:val="23"/>
          <w:lang w:eastAsia="zh-CN"/>
        </w:rPr>
        <w:t>MCH</w:t>
      </w:r>
      <w:proofErr w:type="spellEnd"/>
      <w:r w:rsidRPr="007019A8">
        <w:rPr>
          <w:sz w:val="23"/>
          <w:szCs w:val="23"/>
          <w:lang w:eastAsia="zh-CN"/>
        </w:rPr>
        <w:t xml:space="preserve"> Concentration): 27</w:t>
      </w:r>
      <w:r w:rsidR="000732AF">
        <w:rPr>
          <w:sz w:val="23"/>
          <w:szCs w:val="23"/>
          <w:lang w:eastAsia="zh-CN"/>
        </w:rPr>
        <w:t>-</w:t>
      </w:r>
      <w:r w:rsidRPr="007019A8">
        <w:rPr>
          <w:sz w:val="23"/>
          <w:szCs w:val="23"/>
          <w:lang w:eastAsia="zh-CN"/>
        </w:rPr>
        <w:t>32 g/dL (Low); 33</w:t>
      </w:r>
      <w:r w:rsidR="000732AF">
        <w:rPr>
          <w:sz w:val="23"/>
          <w:szCs w:val="23"/>
          <w:lang w:eastAsia="zh-CN"/>
        </w:rPr>
        <w:t>-</w:t>
      </w:r>
      <w:r w:rsidRPr="007019A8">
        <w:rPr>
          <w:sz w:val="23"/>
          <w:szCs w:val="23"/>
          <w:lang w:eastAsia="zh-CN"/>
        </w:rPr>
        <w:t>36 g/dL (Normal); &gt;36 g/dL (High).</w:t>
      </w:r>
    </w:p>
    <w:p w14:paraId="39014491" w14:textId="7D6D8686"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MCV (Mean Corpuscular Volume): 64</w:t>
      </w:r>
      <w:r w:rsidR="000732AF">
        <w:rPr>
          <w:sz w:val="23"/>
          <w:szCs w:val="23"/>
          <w:lang w:eastAsia="zh-CN"/>
        </w:rPr>
        <w:t>-</w:t>
      </w:r>
      <w:r w:rsidRPr="007019A8">
        <w:rPr>
          <w:sz w:val="23"/>
          <w:szCs w:val="23"/>
          <w:lang w:eastAsia="zh-CN"/>
        </w:rPr>
        <w:t>86 fL (Low); 87</w:t>
      </w:r>
      <w:r w:rsidR="000732AF">
        <w:rPr>
          <w:sz w:val="23"/>
          <w:szCs w:val="23"/>
          <w:lang w:eastAsia="zh-CN"/>
        </w:rPr>
        <w:t>-</w:t>
      </w:r>
      <w:r w:rsidRPr="007019A8">
        <w:rPr>
          <w:sz w:val="23"/>
          <w:szCs w:val="23"/>
          <w:lang w:eastAsia="zh-CN"/>
        </w:rPr>
        <w:t>98 fL (Normal); &gt;98 fL (High).</w:t>
      </w:r>
    </w:p>
    <w:p w14:paraId="00B03BA2" w14:textId="295292C2"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MPV (Mean Platelet Volume): 5</w:t>
      </w:r>
      <w:r w:rsidR="000732AF">
        <w:rPr>
          <w:sz w:val="23"/>
          <w:szCs w:val="23"/>
          <w:lang w:eastAsia="zh-CN"/>
        </w:rPr>
        <w:t>-</w:t>
      </w:r>
      <w:r w:rsidRPr="007019A8">
        <w:rPr>
          <w:sz w:val="23"/>
          <w:szCs w:val="23"/>
          <w:lang w:eastAsia="zh-CN"/>
        </w:rPr>
        <w:t>8 fL (Low); 9</w:t>
      </w:r>
      <w:r w:rsidR="000732AF">
        <w:rPr>
          <w:sz w:val="23"/>
          <w:szCs w:val="23"/>
          <w:lang w:eastAsia="zh-CN"/>
        </w:rPr>
        <w:t>-</w:t>
      </w:r>
      <w:r w:rsidRPr="007019A8">
        <w:rPr>
          <w:sz w:val="23"/>
          <w:szCs w:val="23"/>
          <w:lang w:eastAsia="zh-CN"/>
        </w:rPr>
        <w:t>12 fL (Normal); &gt;12 fL (High).</w:t>
      </w:r>
    </w:p>
    <w:p w14:paraId="03EC57DF" w14:textId="19C17680"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RBC (Red Blood Cell Count): 0.7</w:t>
      </w:r>
      <w:r w:rsidR="000732AF">
        <w:rPr>
          <w:sz w:val="23"/>
          <w:szCs w:val="23"/>
          <w:lang w:eastAsia="zh-CN"/>
        </w:rPr>
        <w:t>-</w:t>
      </w:r>
      <w:r w:rsidRPr="007019A8">
        <w:rPr>
          <w:sz w:val="23"/>
          <w:szCs w:val="23"/>
          <w:lang w:eastAsia="zh-CN"/>
        </w:rPr>
        <w:t xml:space="preserve">3.1 </w:t>
      </w:r>
      <w:r w:rsidRPr="0058297C">
        <w:rPr>
          <w:sz w:val="23"/>
          <w:szCs w:val="23"/>
          <w:lang w:eastAsia="zh-CN"/>
        </w:rPr>
        <w:t>M/mcL</w:t>
      </w:r>
      <w:r w:rsidRPr="007019A8">
        <w:rPr>
          <w:sz w:val="23"/>
          <w:szCs w:val="23"/>
          <w:lang w:eastAsia="zh-CN"/>
        </w:rPr>
        <w:t xml:space="preserve"> (Low); 3.2</w:t>
      </w:r>
      <w:r w:rsidR="000732AF">
        <w:rPr>
          <w:sz w:val="23"/>
          <w:szCs w:val="23"/>
          <w:lang w:eastAsia="zh-CN"/>
        </w:rPr>
        <w:t>-</w:t>
      </w:r>
      <w:r w:rsidRPr="007019A8">
        <w:rPr>
          <w:sz w:val="23"/>
          <w:szCs w:val="23"/>
          <w:lang w:eastAsia="zh-CN"/>
        </w:rPr>
        <w:t xml:space="preserve">5.4 </w:t>
      </w:r>
      <w:r w:rsidRPr="0058297C">
        <w:rPr>
          <w:sz w:val="23"/>
          <w:szCs w:val="23"/>
          <w:lang w:eastAsia="zh-CN"/>
        </w:rPr>
        <w:t>M/mcL</w:t>
      </w:r>
      <w:r w:rsidRPr="007019A8">
        <w:rPr>
          <w:sz w:val="23"/>
          <w:szCs w:val="23"/>
          <w:lang w:eastAsia="zh-CN"/>
        </w:rPr>
        <w:t xml:space="preserve"> (Normal, Male)/3.2</w:t>
      </w:r>
      <w:r w:rsidR="000732AF">
        <w:rPr>
          <w:sz w:val="23"/>
          <w:szCs w:val="23"/>
          <w:lang w:eastAsia="zh-CN"/>
        </w:rPr>
        <w:t>-</w:t>
      </w:r>
      <w:r w:rsidRPr="007019A8">
        <w:rPr>
          <w:sz w:val="23"/>
          <w:szCs w:val="23"/>
          <w:lang w:eastAsia="zh-CN"/>
        </w:rPr>
        <w:t xml:space="preserve">4.8 </w:t>
      </w:r>
      <w:r w:rsidRPr="0058297C">
        <w:rPr>
          <w:sz w:val="23"/>
          <w:szCs w:val="23"/>
          <w:lang w:eastAsia="zh-CN"/>
        </w:rPr>
        <w:t>M/mcL</w:t>
      </w:r>
      <w:r w:rsidRPr="007019A8">
        <w:rPr>
          <w:sz w:val="23"/>
          <w:szCs w:val="23"/>
          <w:lang w:eastAsia="zh-CN"/>
        </w:rPr>
        <w:t xml:space="preserve"> (Normal, Female); &gt;5.4 </w:t>
      </w:r>
      <w:r w:rsidRPr="0058297C">
        <w:rPr>
          <w:sz w:val="23"/>
          <w:szCs w:val="23"/>
          <w:lang w:eastAsia="zh-CN"/>
        </w:rPr>
        <w:t>M/mcL</w:t>
      </w:r>
      <w:r w:rsidRPr="007019A8">
        <w:rPr>
          <w:sz w:val="23"/>
          <w:szCs w:val="23"/>
          <w:lang w:eastAsia="zh-CN"/>
        </w:rPr>
        <w:t xml:space="preserve"> (High, Male)/&gt;4.8 </w:t>
      </w:r>
      <w:r w:rsidRPr="0058297C">
        <w:rPr>
          <w:sz w:val="23"/>
          <w:szCs w:val="23"/>
          <w:lang w:eastAsia="zh-CN"/>
        </w:rPr>
        <w:t>M/mcL</w:t>
      </w:r>
      <w:r w:rsidRPr="007019A8">
        <w:rPr>
          <w:sz w:val="23"/>
          <w:szCs w:val="23"/>
          <w:lang w:eastAsia="zh-CN"/>
        </w:rPr>
        <w:t xml:space="preserve"> (High, Female).</w:t>
      </w:r>
    </w:p>
    <w:p w14:paraId="1CF3CB53" w14:textId="477B93A4"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RDW (Red Cell Distribution Width): 11</w:t>
      </w:r>
      <w:r w:rsidR="000732AF">
        <w:rPr>
          <w:sz w:val="23"/>
          <w:szCs w:val="23"/>
          <w:lang w:eastAsia="zh-CN"/>
        </w:rPr>
        <w:t>-</w:t>
      </w:r>
      <w:r w:rsidRPr="007019A8">
        <w:rPr>
          <w:sz w:val="23"/>
          <w:szCs w:val="23"/>
          <w:lang w:eastAsia="zh-CN"/>
        </w:rPr>
        <w:t>13% (Normal); &gt;13% (High).</w:t>
      </w:r>
    </w:p>
    <w:p w14:paraId="4FCBEECC" w14:textId="265CB037"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WBC (White Blood Cell Count): 0</w:t>
      </w:r>
      <w:r w:rsidR="000732AF">
        <w:rPr>
          <w:sz w:val="23"/>
          <w:szCs w:val="23"/>
          <w:lang w:eastAsia="zh-CN"/>
        </w:rPr>
        <w:t>-</w:t>
      </w:r>
      <w:r w:rsidRPr="007019A8">
        <w:rPr>
          <w:sz w:val="23"/>
          <w:szCs w:val="23"/>
          <w:lang w:eastAsia="zh-CN"/>
        </w:rPr>
        <w:t xml:space="preserve">4 </w:t>
      </w:r>
      <w:r w:rsidRPr="0058297C">
        <w:rPr>
          <w:sz w:val="23"/>
          <w:szCs w:val="23"/>
          <w:lang w:eastAsia="zh-CN"/>
        </w:rPr>
        <w:t>103×K/mcL</w:t>
      </w:r>
      <w:r w:rsidRPr="007019A8">
        <w:rPr>
          <w:sz w:val="23"/>
          <w:szCs w:val="23"/>
          <w:lang w:eastAsia="zh-CN"/>
        </w:rPr>
        <w:t xml:space="preserve"> (Low); 5</w:t>
      </w:r>
      <w:r w:rsidR="000732AF">
        <w:rPr>
          <w:sz w:val="23"/>
          <w:szCs w:val="23"/>
          <w:lang w:eastAsia="zh-CN"/>
        </w:rPr>
        <w:t>-</w:t>
      </w:r>
      <w:r w:rsidRPr="007019A8">
        <w:rPr>
          <w:sz w:val="23"/>
          <w:szCs w:val="23"/>
          <w:lang w:eastAsia="zh-CN"/>
        </w:rPr>
        <w:t xml:space="preserve">10 </w:t>
      </w:r>
      <w:r w:rsidRPr="0058297C">
        <w:rPr>
          <w:sz w:val="23"/>
          <w:szCs w:val="23"/>
          <w:lang w:eastAsia="zh-CN"/>
        </w:rPr>
        <w:t>103×K/mcL</w:t>
      </w:r>
      <w:r w:rsidRPr="007019A8">
        <w:rPr>
          <w:sz w:val="23"/>
          <w:szCs w:val="23"/>
          <w:lang w:eastAsia="zh-CN"/>
        </w:rPr>
        <w:t xml:space="preserve"> (Normal); &gt;10 </w:t>
      </w:r>
      <w:r w:rsidRPr="0058297C">
        <w:rPr>
          <w:sz w:val="23"/>
          <w:szCs w:val="23"/>
          <w:lang w:eastAsia="zh-CN"/>
        </w:rPr>
        <w:t>103×K/mcL</w:t>
      </w:r>
      <w:r w:rsidRPr="007019A8">
        <w:rPr>
          <w:sz w:val="23"/>
          <w:szCs w:val="23"/>
          <w:lang w:eastAsia="zh-CN"/>
        </w:rPr>
        <w:t xml:space="preserve"> (High).</w:t>
      </w:r>
    </w:p>
    <w:p w14:paraId="5D94F923" w14:textId="6EC472C6"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AG (Anion Gap): -6</w:t>
      </w:r>
      <w:r w:rsidR="000732AF">
        <w:rPr>
          <w:sz w:val="23"/>
          <w:szCs w:val="23"/>
          <w:lang w:eastAsia="zh-CN"/>
        </w:rPr>
        <w:t>-</w:t>
      </w:r>
      <w:r w:rsidRPr="007019A8">
        <w:rPr>
          <w:sz w:val="23"/>
          <w:szCs w:val="23"/>
          <w:lang w:eastAsia="zh-CN"/>
        </w:rPr>
        <w:t>7 (Low); 8</w:t>
      </w:r>
      <w:r w:rsidR="000732AF">
        <w:rPr>
          <w:sz w:val="23"/>
          <w:szCs w:val="23"/>
          <w:lang w:eastAsia="zh-CN"/>
        </w:rPr>
        <w:t>-</w:t>
      </w:r>
      <w:r w:rsidRPr="007019A8">
        <w:rPr>
          <w:sz w:val="23"/>
          <w:szCs w:val="23"/>
          <w:lang w:eastAsia="zh-CN"/>
        </w:rPr>
        <w:t>16 (Normal); &gt;16 (High).</w:t>
      </w:r>
    </w:p>
    <w:p w14:paraId="3726A0F6" w14:textId="2B708278"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BG (Bedside Glucose): 15</w:t>
      </w:r>
      <w:r w:rsidR="000732AF">
        <w:rPr>
          <w:sz w:val="23"/>
          <w:szCs w:val="23"/>
          <w:lang w:eastAsia="zh-CN"/>
        </w:rPr>
        <w:t>-</w:t>
      </w:r>
      <w:r w:rsidRPr="007019A8">
        <w:rPr>
          <w:sz w:val="23"/>
          <w:szCs w:val="23"/>
          <w:lang w:eastAsia="zh-CN"/>
        </w:rPr>
        <w:t>70 mg/dL (Low); 71</w:t>
      </w:r>
      <w:r w:rsidR="000732AF">
        <w:rPr>
          <w:sz w:val="23"/>
          <w:szCs w:val="23"/>
          <w:lang w:eastAsia="zh-CN"/>
        </w:rPr>
        <w:t>-</w:t>
      </w:r>
      <w:r w:rsidRPr="007019A8">
        <w:rPr>
          <w:sz w:val="23"/>
          <w:szCs w:val="23"/>
          <w:lang w:eastAsia="zh-CN"/>
        </w:rPr>
        <w:t>140 mg/dL (Normal); &gt;140 mg/dL (High).</w:t>
      </w:r>
    </w:p>
    <w:p w14:paraId="5FF9D0C3" w14:textId="7032A85C"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Bicarbonate: 8</w:t>
      </w:r>
      <w:r w:rsidR="000732AF">
        <w:rPr>
          <w:sz w:val="23"/>
          <w:szCs w:val="23"/>
          <w:lang w:eastAsia="zh-CN"/>
        </w:rPr>
        <w:t>-</w:t>
      </w:r>
      <w:r w:rsidRPr="007019A8">
        <w:rPr>
          <w:sz w:val="23"/>
          <w:szCs w:val="23"/>
          <w:lang w:eastAsia="zh-CN"/>
        </w:rPr>
        <w:t xml:space="preserve">22 </w:t>
      </w:r>
      <w:r w:rsidRPr="0058297C">
        <w:rPr>
          <w:sz w:val="23"/>
          <w:szCs w:val="23"/>
          <w:lang w:eastAsia="zh-CN"/>
        </w:rPr>
        <w:t>mmol/L</w:t>
      </w:r>
      <w:r w:rsidRPr="007019A8">
        <w:rPr>
          <w:sz w:val="23"/>
          <w:szCs w:val="23"/>
          <w:lang w:eastAsia="zh-CN"/>
        </w:rPr>
        <w:t xml:space="preserve"> (Low); 23</w:t>
      </w:r>
      <w:r w:rsidR="000732AF">
        <w:rPr>
          <w:sz w:val="23"/>
          <w:szCs w:val="23"/>
          <w:lang w:eastAsia="zh-CN"/>
        </w:rPr>
        <w:t>-</w:t>
      </w:r>
      <w:r w:rsidRPr="007019A8">
        <w:rPr>
          <w:sz w:val="23"/>
          <w:szCs w:val="23"/>
          <w:lang w:eastAsia="zh-CN"/>
        </w:rPr>
        <w:t xml:space="preserve">29 </w:t>
      </w:r>
      <w:r w:rsidRPr="0058297C">
        <w:rPr>
          <w:sz w:val="23"/>
          <w:szCs w:val="23"/>
          <w:lang w:eastAsia="zh-CN"/>
        </w:rPr>
        <w:t>mmol/L</w:t>
      </w:r>
      <w:r w:rsidRPr="007019A8">
        <w:rPr>
          <w:sz w:val="23"/>
          <w:szCs w:val="23"/>
          <w:lang w:eastAsia="zh-CN"/>
        </w:rPr>
        <w:t xml:space="preserve"> (Normal); &gt;29 </w:t>
      </w:r>
      <w:r w:rsidRPr="0058297C">
        <w:rPr>
          <w:sz w:val="23"/>
          <w:szCs w:val="23"/>
          <w:lang w:eastAsia="zh-CN"/>
        </w:rPr>
        <w:t>mmol/L</w:t>
      </w:r>
      <w:r w:rsidRPr="007019A8">
        <w:rPr>
          <w:sz w:val="23"/>
          <w:szCs w:val="23"/>
          <w:lang w:eastAsia="zh-CN"/>
        </w:rPr>
        <w:t xml:space="preserve"> (High).</w:t>
      </w:r>
    </w:p>
    <w:p w14:paraId="0DCAA90D" w14:textId="5D449D5E"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Calcium: 5.7</w:t>
      </w:r>
      <w:r w:rsidR="000732AF">
        <w:rPr>
          <w:sz w:val="23"/>
          <w:szCs w:val="23"/>
          <w:lang w:eastAsia="zh-CN"/>
        </w:rPr>
        <w:t>-</w:t>
      </w:r>
      <w:r w:rsidRPr="007019A8">
        <w:rPr>
          <w:sz w:val="23"/>
          <w:szCs w:val="23"/>
          <w:lang w:eastAsia="zh-CN"/>
        </w:rPr>
        <w:t>8.5 mg/dL (Low); 8.6</w:t>
      </w:r>
      <w:r w:rsidR="000732AF">
        <w:rPr>
          <w:sz w:val="23"/>
          <w:szCs w:val="23"/>
          <w:lang w:eastAsia="zh-CN"/>
        </w:rPr>
        <w:t>-</w:t>
      </w:r>
      <w:r w:rsidRPr="007019A8">
        <w:rPr>
          <w:sz w:val="23"/>
          <w:szCs w:val="23"/>
          <w:lang w:eastAsia="zh-CN"/>
        </w:rPr>
        <w:t>10.2 mg/dL (Normal); &gt;10.2 mg/dL (High).</w:t>
      </w:r>
    </w:p>
    <w:p w14:paraId="32C413E4" w14:textId="20058A2E"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Chloride: 81</w:t>
      </w:r>
      <w:r w:rsidR="000732AF">
        <w:rPr>
          <w:sz w:val="23"/>
          <w:szCs w:val="23"/>
          <w:lang w:eastAsia="zh-CN"/>
        </w:rPr>
        <w:t>-</w:t>
      </w:r>
      <w:r w:rsidRPr="007019A8">
        <w:rPr>
          <w:sz w:val="23"/>
          <w:szCs w:val="23"/>
          <w:lang w:eastAsia="zh-CN"/>
        </w:rPr>
        <w:t xml:space="preserve">96 </w:t>
      </w:r>
      <w:r w:rsidRPr="0058297C">
        <w:rPr>
          <w:sz w:val="23"/>
          <w:szCs w:val="23"/>
          <w:lang w:eastAsia="zh-CN"/>
        </w:rPr>
        <w:t>mmol/L</w:t>
      </w:r>
      <w:r w:rsidRPr="007019A8">
        <w:rPr>
          <w:sz w:val="23"/>
          <w:szCs w:val="23"/>
          <w:lang w:eastAsia="zh-CN"/>
        </w:rPr>
        <w:t xml:space="preserve"> (Low); 97</w:t>
      </w:r>
      <w:r w:rsidR="000732AF">
        <w:rPr>
          <w:sz w:val="23"/>
          <w:szCs w:val="23"/>
          <w:lang w:eastAsia="zh-CN"/>
        </w:rPr>
        <w:t>-</w:t>
      </w:r>
      <w:r w:rsidRPr="007019A8">
        <w:rPr>
          <w:sz w:val="23"/>
          <w:szCs w:val="23"/>
          <w:lang w:eastAsia="zh-CN"/>
        </w:rPr>
        <w:t xml:space="preserve">107 </w:t>
      </w:r>
      <w:r w:rsidRPr="0058297C">
        <w:rPr>
          <w:sz w:val="23"/>
          <w:szCs w:val="23"/>
          <w:lang w:eastAsia="zh-CN"/>
        </w:rPr>
        <w:t>mmol/L</w:t>
      </w:r>
      <w:r w:rsidRPr="007019A8">
        <w:rPr>
          <w:sz w:val="23"/>
          <w:szCs w:val="23"/>
          <w:lang w:eastAsia="zh-CN"/>
        </w:rPr>
        <w:t xml:space="preserve"> (Normal); &gt;107 </w:t>
      </w:r>
      <w:r w:rsidRPr="0058297C">
        <w:rPr>
          <w:sz w:val="23"/>
          <w:szCs w:val="23"/>
          <w:lang w:eastAsia="zh-CN"/>
        </w:rPr>
        <w:t>mmol/L</w:t>
      </w:r>
      <w:r w:rsidRPr="007019A8">
        <w:rPr>
          <w:sz w:val="23"/>
          <w:szCs w:val="23"/>
          <w:lang w:eastAsia="zh-CN"/>
        </w:rPr>
        <w:t xml:space="preserve"> (High).</w:t>
      </w:r>
    </w:p>
    <w:p w14:paraId="273BE633" w14:textId="7FBF1EA4"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Creatinine: 0.08</w:t>
      </w:r>
      <w:r w:rsidR="000732AF">
        <w:rPr>
          <w:sz w:val="23"/>
          <w:szCs w:val="23"/>
          <w:lang w:eastAsia="zh-CN"/>
        </w:rPr>
        <w:t>-</w:t>
      </w:r>
      <w:r w:rsidRPr="007019A8">
        <w:rPr>
          <w:sz w:val="23"/>
          <w:szCs w:val="23"/>
          <w:lang w:eastAsia="zh-CN"/>
        </w:rPr>
        <w:t>0.9 mg/dL (Low); 0.91</w:t>
      </w:r>
      <w:r w:rsidR="000732AF">
        <w:rPr>
          <w:sz w:val="23"/>
          <w:szCs w:val="23"/>
          <w:lang w:eastAsia="zh-CN"/>
        </w:rPr>
        <w:t>-</w:t>
      </w:r>
      <w:r w:rsidRPr="007019A8">
        <w:rPr>
          <w:sz w:val="23"/>
          <w:szCs w:val="23"/>
          <w:lang w:eastAsia="zh-CN"/>
        </w:rPr>
        <w:t>1.3 mg/dL (Normal, Male)/0.91</w:t>
      </w:r>
      <w:r w:rsidR="000732AF">
        <w:rPr>
          <w:sz w:val="23"/>
          <w:szCs w:val="23"/>
          <w:lang w:eastAsia="zh-CN"/>
        </w:rPr>
        <w:t>-</w:t>
      </w:r>
      <w:r w:rsidRPr="007019A8">
        <w:rPr>
          <w:sz w:val="23"/>
          <w:szCs w:val="23"/>
          <w:lang w:eastAsia="zh-CN"/>
        </w:rPr>
        <w:t>1.1 mg/dL (Normal, Female); &gt;1.3 mg/dL (High, Male)/&gt;1.1 mg/dL (High, Female).</w:t>
      </w:r>
    </w:p>
    <w:p w14:paraId="3FFAFA3C" w14:textId="72C89CCE"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Glucose: 3</w:t>
      </w:r>
      <w:r w:rsidR="000732AF">
        <w:rPr>
          <w:sz w:val="23"/>
          <w:szCs w:val="23"/>
          <w:lang w:eastAsia="zh-CN"/>
        </w:rPr>
        <w:t>-</w:t>
      </w:r>
      <w:r w:rsidRPr="007019A8">
        <w:rPr>
          <w:sz w:val="23"/>
          <w:szCs w:val="23"/>
          <w:lang w:eastAsia="zh-CN"/>
        </w:rPr>
        <w:t>70 mg/dL (Low); 71</w:t>
      </w:r>
      <w:r w:rsidR="000732AF">
        <w:rPr>
          <w:sz w:val="23"/>
          <w:szCs w:val="23"/>
          <w:lang w:eastAsia="zh-CN"/>
        </w:rPr>
        <w:t>-</w:t>
      </w:r>
      <w:r w:rsidRPr="007019A8">
        <w:rPr>
          <w:sz w:val="23"/>
          <w:szCs w:val="23"/>
          <w:lang w:eastAsia="zh-CN"/>
        </w:rPr>
        <w:t>140 mg/dL (Normal); &gt;140 mg/dL (High).</w:t>
      </w:r>
    </w:p>
    <w:p w14:paraId="1A5EA31F" w14:textId="3C680BDF"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Platelets: 1</w:t>
      </w:r>
      <w:r w:rsidR="000732AF">
        <w:rPr>
          <w:sz w:val="23"/>
          <w:szCs w:val="23"/>
          <w:lang w:eastAsia="zh-CN"/>
        </w:rPr>
        <w:t>-</w:t>
      </w:r>
      <w:r w:rsidRPr="007019A8">
        <w:rPr>
          <w:sz w:val="23"/>
          <w:szCs w:val="23"/>
          <w:lang w:eastAsia="zh-CN"/>
        </w:rPr>
        <w:t xml:space="preserve">150 </w:t>
      </w:r>
      <w:r w:rsidRPr="0058297C">
        <w:rPr>
          <w:sz w:val="23"/>
          <w:szCs w:val="23"/>
          <w:lang w:eastAsia="zh-CN"/>
        </w:rPr>
        <w:t>103×K/mcL</w:t>
      </w:r>
      <w:r w:rsidRPr="007019A8">
        <w:rPr>
          <w:sz w:val="23"/>
          <w:szCs w:val="23"/>
          <w:lang w:eastAsia="zh-CN"/>
        </w:rPr>
        <w:t xml:space="preserve"> (Low); 151</w:t>
      </w:r>
      <w:r w:rsidR="000732AF">
        <w:rPr>
          <w:sz w:val="23"/>
          <w:szCs w:val="23"/>
          <w:lang w:eastAsia="zh-CN"/>
        </w:rPr>
        <w:t>-</w:t>
      </w:r>
      <w:r w:rsidRPr="007019A8">
        <w:rPr>
          <w:sz w:val="23"/>
          <w:szCs w:val="23"/>
          <w:lang w:eastAsia="zh-CN"/>
        </w:rPr>
        <w:t xml:space="preserve">450 </w:t>
      </w:r>
      <w:r w:rsidRPr="0058297C">
        <w:rPr>
          <w:sz w:val="23"/>
          <w:szCs w:val="23"/>
          <w:lang w:eastAsia="zh-CN"/>
        </w:rPr>
        <w:t>103×K/mcL</w:t>
      </w:r>
      <w:r w:rsidRPr="007019A8">
        <w:rPr>
          <w:sz w:val="23"/>
          <w:szCs w:val="23"/>
          <w:lang w:eastAsia="zh-CN"/>
        </w:rPr>
        <w:t xml:space="preserve"> (Normal); &gt;450 </w:t>
      </w:r>
      <w:r w:rsidRPr="0058297C">
        <w:rPr>
          <w:sz w:val="23"/>
          <w:szCs w:val="23"/>
          <w:lang w:eastAsia="zh-CN"/>
        </w:rPr>
        <w:t>103×K/mcL</w:t>
      </w:r>
      <w:r w:rsidRPr="007019A8">
        <w:rPr>
          <w:sz w:val="23"/>
          <w:szCs w:val="23"/>
          <w:lang w:eastAsia="zh-CN"/>
        </w:rPr>
        <w:t xml:space="preserve"> (High).</w:t>
      </w:r>
    </w:p>
    <w:p w14:paraId="3BA48F23" w14:textId="5380D06D"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Potassium: 2.2</w:t>
      </w:r>
      <w:r w:rsidR="000732AF">
        <w:rPr>
          <w:sz w:val="23"/>
          <w:szCs w:val="23"/>
          <w:lang w:eastAsia="zh-CN"/>
        </w:rPr>
        <w:t>-</w:t>
      </w:r>
      <w:r w:rsidRPr="007019A8">
        <w:rPr>
          <w:sz w:val="23"/>
          <w:szCs w:val="23"/>
          <w:lang w:eastAsia="zh-CN"/>
        </w:rPr>
        <w:t xml:space="preserve">3.5 </w:t>
      </w:r>
      <w:r w:rsidRPr="0058297C">
        <w:rPr>
          <w:sz w:val="23"/>
          <w:szCs w:val="23"/>
          <w:lang w:eastAsia="zh-CN"/>
        </w:rPr>
        <w:t>mmol/L</w:t>
      </w:r>
      <w:r w:rsidRPr="007019A8">
        <w:rPr>
          <w:sz w:val="23"/>
          <w:szCs w:val="23"/>
          <w:lang w:eastAsia="zh-CN"/>
        </w:rPr>
        <w:t xml:space="preserve"> (Low); 3.6</w:t>
      </w:r>
      <w:r w:rsidR="000732AF">
        <w:rPr>
          <w:sz w:val="23"/>
          <w:szCs w:val="23"/>
          <w:lang w:eastAsia="zh-CN"/>
        </w:rPr>
        <w:t>-</w:t>
      </w:r>
      <w:r w:rsidRPr="007019A8">
        <w:rPr>
          <w:sz w:val="23"/>
          <w:szCs w:val="23"/>
          <w:lang w:eastAsia="zh-CN"/>
        </w:rPr>
        <w:t xml:space="preserve">5.2 </w:t>
      </w:r>
      <w:r w:rsidRPr="0058297C">
        <w:rPr>
          <w:sz w:val="23"/>
          <w:szCs w:val="23"/>
          <w:lang w:eastAsia="zh-CN"/>
        </w:rPr>
        <w:t>mmol/L</w:t>
      </w:r>
      <w:r w:rsidRPr="007019A8">
        <w:rPr>
          <w:sz w:val="23"/>
          <w:szCs w:val="23"/>
          <w:lang w:eastAsia="zh-CN"/>
        </w:rPr>
        <w:t xml:space="preserve"> (Normal); &gt;5.2 </w:t>
      </w:r>
      <w:r w:rsidRPr="0058297C">
        <w:rPr>
          <w:sz w:val="23"/>
          <w:szCs w:val="23"/>
          <w:lang w:eastAsia="zh-CN"/>
        </w:rPr>
        <w:t>mmol/L</w:t>
      </w:r>
      <w:r w:rsidRPr="007019A8">
        <w:rPr>
          <w:sz w:val="23"/>
          <w:szCs w:val="23"/>
          <w:lang w:eastAsia="zh-CN"/>
        </w:rPr>
        <w:t xml:space="preserve"> (High).</w:t>
      </w:r>
    </w:p>
    <w:p w14:paraId="3314185E" w14:textId="0DDEE2D4" w:rsidR="00241C3D" w:rsidRPr="007019A8" w:rsidRDefault="00241C3D" w:rsidP="00241C3D">
      <w:pPr>
        <w:pStyle w:val="Els-body-text"/>
        <w:numPr>
          <w:ilvl w:val="0"/>
          <w:numId w:val="1"/>
        </w:numPr>
        <w:spacing w:line="480" w:lineRule="auto"/>
        <w:rPr>
          <w:sz w:val="23"/>
          <w:szCs w:val="23"/>
          <w:lang w:eastAsia="zh-CN"/>
        </w:rPr>
      </w:pPr>
      <w:r w:rsidRPr="007019A8">
        <w:rPr>
          <w:sz w:val="23"/>
          <w:szCs w:val="23"/>
          <w:lang w:eastAsia="zh-CN"/>
        </w:rPr>
        <w:t>Sodium: 121</w:t>
      </w:r>
      <w:r w:rsidR="000732AF">
        <w:rPr>
          <w:sz w:val="23"/>
          <w:szCs w:val="23"/>
          <w:lang w:eastAsia="zh-CN"/>
        </w:rPr>
        <w:t>-</w:t>
      </w:r>
      <w:r w:rsidRPr="007019A8">
        <w:rPr>
          <w:sz w:val="23"/>
          <w:szCs w:val="23"/>
          <w:lang w:eastAsia="zh-CN"/>
        </w:rPr>
        <w:t xml:space="preserve">135 </w:t>
      </w:r>
      <w:r w:rsidRPr="0058297C">
        <w:rPr>
          <w:sz w:val="23"/>
          <w:szCs w:val="23"/>
          <w:lang w:eastAsia="zh-CN"/>
        </w:rPr>
        <w:t>mmol/L</w:t>
      </w:r>
      <w:r w:rsidRPr="007019A8">
        <w:rPr>
          <w:sz w:val="23"/>
          <w:szCs w:val="23"/>
          <w:lang w:eastAsia="zh-CN"/>
        </w:rPr>
        <w:t xml:space="preserve"> (Low); 136</w:t>
      </w:r>
      <w:r w:rsidR="000732AF">
        <w:rPr>
          <w:sz w:val="23"/>
          <w:szCs w:val="23"/>
          <w:lang w:eastAsia="zh-CN"/>
        </w:rPr>
        <w:t>-</w:t>
      </w:r>
      <w:r w:rsidRPr="007019A8">
        <w:rPr>
          <w:sz w:val="23"/>
          <w:szCs w:val="23"/>
          <w:lang w:eastAsia="zh-CN"/>
        </w:rPr>
        <w:t xml:space="preserve">145 </w:t>
      </w:r>
      <w:r w:rsidRPr="0058297C">
        <w:rPr>
          <w:sz w:val="23"/>
          <w:szCs w:val="23"/>
          <w:lang w:eastAsia="zh-CN"/>
        </w:rPr>
        <w:t>mmol/L</w:t>
      </w:r>
      <w:r w:rsidRPr="007019A8">
        <w:rPr>
          <w:sz w:val="23"/>
          <w:szCs w:val="23"/>
          <w:lang w:eastAsia="zh-CN"/>
        </w:rPr>
        <w:t xml:space="preserve"> (Normal); &gt;145 </w:t>
      </w:r>
      <w:r w:rsidRPr="0058297C">
        <w:rPr>
          <w:sz w:val="23"/>
          <w:szCs w:val="23"/>
          <w:lang w:eastAsia="zh-CN"/>
        </w:rPr>
        <w:t>mmol/L</w:t>
      </w:r>
      <w:r w:rsidRPr="007019A8">
        <w:rPr>
          <w:sz w:val="23"/>
          <w:szCs w:val="23"/>
          <w:lang w:eastAsia="zh-CN"/>
        </w:rPr>
        <w:t xml:space="preserve"> (High).</w:t>
      </w:r>
    </w:p>
    <w:p w14:paraId="3CD38041" w14:textId="06439D99" w:rsidR="00241C3D" w:rsidRPr="00241C3D" w:rsidRDefault="00241C3D" w:rsidP="00241C3D">
      <w:pPr>
        <w:pStyle w:val="Els-body-text"/>
        <w:numPr>
          <w:ilvl w:val="0"/>
          <w:numId w:val="1"/>
        </w:numPr>
        <w:spacing w:line="480" w:lineRule="auto"/>
        <w:rPr>
          <w:sz w:val="23"/>
          <w:szCs w:val="23"/>
          <w:lang w:eastAsia="zh-CN"/>
        </w:rPr>
      </w:pPr>
      <w:r w:rsidRPr="007019A8">
        <w:rPr>
          <w:sz w:val="23"/>
          <w:szCs w:val="23"/>
          <w:lang w:eastAsia="zh-CN"/>
        </w:rPr>
        <w:t>Temperature: 35.4</w:t>
      </w:r>
      <w:r w:rsidR="000732AF">
        <w:rPr>
          <w:sz w:val="23"/>
          <w:szCs w:val="23"/>
          <w:lang w:eastAsia="zh-CN"/>
        </w:rPr>
        <w:t>-</w:t>
      </w:r>
      <w:r w:rsidRPr="007019A8">
        <w:rPr>
          <w:sz w:val="23"/>
          <w:szCs w:val="23"/>
          <w:lang w:eastAsia="zh-CN"/>
        </w:rPr>
        <w:t>36.1°C (Low); 36.2</w:t>
      </w:r>
      <w:r w:rsidR="000732AF">
        <w:rPr>
          <w:sz w:val="23"/>
          <w:szCs w:val="23"/>
          <w:lang w:eastAsia="zh-CN"/>
        </w:rPr>
        <w:t>-</w:t>
      </w:r>
      <w:r w:rsidRPr="007019A8">
        <w:rPr>
          <w:sz w:val="23"/>
          <w:szCs w:val="23"/>
          <w:lang w:eastAsia="zh-CN"/>
        </w:rPr>
        <w:t>37.2°C (Normal); &gt;37°C (</w:t>
      </w:r>
      <w:r>
        <w:rPr>
          <w:sz w:val="23"/>
          <w:szCs w:val="23"/>
          <w:lang w:eastAsia="zh-CN"/>
        </w:rPr>
        <w:t>High</w:t>
      </w:r>
      <w:r w:rsidRPr="007019A8">
        <w:rPr>
          <w:sz w:val="23"/>
          <w:szCs w:val="23"/>
          <w:lang w:eastAsia="zh-CN"/>
        </w:rPr>
        <w:t>)</w:t>
      </w:r>
      <w:r>
        <w:rPr>
          <w:sz w:val="23"/>
          <w:szCs w:val="23"/>
          <w:lang w:eastAsia="zh-CN"/>
        </w:rPr>
        <w:t>.</w:t>
      </w:r>
    </w:p>
    <w:p w14:paraId="643B8046" w14:textId="4478BBFC" w:rsidR="00B62B09" w:rsidRDefault="00B62B09">
      <w:pPr>
        <w:widowControl/>
        <w:jc w:val="left"/>
        <w:rPr>
          <w:rFonts w:ascii="Times New Roman" w:hAnsi="Times New Roman" w:cs="Times New Roman"/>
          <w:b/>
          <w:bCs/>
          <w:szCs w:val="21"/>
        </w:rPr>
      </w:pPr>
      <w:r>
        <w:rPr>
          <w:rFonts w:ascii="Times New Roman" w:hAnsi="Times New Roman" w:cs="Times New Roman"/>
          <w:b/>
          <w:bCs/>
          <w:szCs w:val="21"/>
        </w:rPr>
        <w:br w:type="page"/>
      </w:r>
    </w:p>
    <w:p w14:paraId="4EA43E3E" w14:textId="126FDAAC" w:rsidR="00BF31FF" w:rsidRDefault="00BF31FF" w:rsidP="00BF31FF">
      <w:pPr>
        <w:spacing w:line="276" w:lineRule="auto"/>
        <w:jc w:val="left"/>
        <w:rPr>
          <w:rFonts w:ascii="Times New Roman" w:hAnsi="Times New Roman" w:cs="Times New Roman"/>
          <w:b/>
          <w:bCs/>
          <w:szCs w:val="21"/>
        </w:rPr>
      </w:pPr>
      <w:r w:rsidRPr="00A87353">
        <w:rPr>
          <w:rFonts w:ascii="Times New Roman" w:hAnsi="Times New Roman" w:cs="Times New Roman"/>
          <w:b/>
          <w:bCs/>
          <w:szCs w:val="21"/>
        </w:rPr>
        <w:lastRenderedPageBreak/>
        <w:t xml:space="preserve">Supplementary Table </w:t>
      </w:r>
      <w:r>
        <w:rPr>
          <w:rFonts w:ascii="Times New Roman" w:hAnsi="Times New Roman" w:cs="Times New Roman"/>
          <w:b/>
          <w:bCs/>
          <w:szCs w:val="21"/>
        </w:rPr>
        <w:t>1</w:t>
      </w:r>
    </w:p>
    <w:p w14:paraId="0DF4A0ED" w14:textId="726FFBFC" w:rsidR="00BF31FF" w:rsidRPr="00A87353" w:rsidRDefault="001D3070" w:rsidP="00BF31FF">
      <w:pPr>
        <w:spacing w:line="276" w:lineRule="auto"/>
        <w:jc w:val="left"/>
        <w:rPr>
          <w:rFonts w:ascii="Times New Roman" w:hAnsi="Times New Roman" w:cs="Times New Roman"/>
          <w:szCs w:val="21"/>
        </w:rPr>
      </w:pPr>
      <w:r>
        <w:rPr>
          <w:rFonts w:ascii="Times New Roman" w:hAnsi="Times New Roman" w:cs="Times New Roman"/>
          <w:szCs w:val="21"/>
        </w:rPr>
        <w:t xml:space="preserve">Examples of </w:t>
      </w:r>
      <w:r w:rsidR="00853B90" w:rsidRPr="00853B90">
        <w:rPr>
          <w:rFonts w:ascii="Times New Roman" w:hAnsi="Times New Roman" w:cs="Times New Roman"/>
          <w:szCs w:val="21"/>
        </w:rPr>
        <w:t>Patient</w:t>
      </w:r>
      <w:r>
        <w:rPr>
          <w:rFonts w:ascii="Times New Roman" w:hAnsi="Times New Roman" w:cs="Times New Roman"/>
          <w:szCs w:val="21"/>
        </w:rPr>
        <w:t>s with</w:t>
      </w:r>
      <w:r w:rsidR="00853B90" w:rsidRPr="00853B90">
        <w:rPr>
          <w:rFonts w:ascii="Times New Roman" w:hAnsi="Times New Roman" w:cs="Times New Roman"/>
          <w:szCs w:val="21"/>
        </w:rPr>
        <w:t xml:space="preserve"> </w:t>
      </w:r>
      <w:r w:rsidR="00853B90">
        <w:rPr>
          <w:rFonts w:ascii="Times New Roman" w:hAnsi="Times New Roman" w:cs="Times New Roman"/>
          <w:szCs w:val="21"/>
        </w:rPr>
        <w:t>m</w:t>
      </w:r>
      <w:r w:rsidR="00853B90" w:rsidRPr="00853B90">
        <w:rPr>
          <w:rFonts w:ascii="Times New Roman" w:hAnsi="Times New Roman" w:cs="Times New Roman"/>
          <w:szCs w:val="21"/>
        </w:rPr>
        <w:t>ultimorbidity</w:t>
      </w:r>
      <w:r w:rsidR="00BF31FF">
        <w:rPr>
          <w:rFonts w:ascii="Times New Roman" w:hAnsi="Times New Roman" w:cs="Times New Roman"/>
          <w:szCs w:val="21"/>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5381"/>
      </w:tblGrid>
      <w:tr w:rsidR="001D3070" w:rsidRPr="001D3070" w14:paraId="06A315DD" w14:textId="77777777" w:rsidTr="00817891">
        <w:tc>
          <w:tcPr>
            <w:tcW w:w="5381" w:type="dxa"/>
            <w:tcBorders>
              <w:top w:val="single" w:sz="12" w:space="0" w:color="auto"/>
              <w:bottom w:val="single" w:sz="6" w:space="0" w:color="auto"/>
            </w:tcBorders>
          </w:tcPr>
          <w:p w14:paraId="3A8CD09F" w14:textId="638B2F6D" w:rsidR="001D3070" w:rsidRPr="001D3070" w:rsidRDefault="001D3070" w:rsidP="00767F95">
            <w:pPr>
              <w:widowControl/>
              <w:rPr>
                <w:rFonts w:ascii="Times New Roman" w:hAnsi="Times New Roman" w:cs="Times New Roman"/>
                <w:szCs w:val="21"/>
              </w:rPr>
            </w:pPr>
            <w:r w:rsidRPr="001D3070">
              <w:rPr>
                <w:rFonts w:ascii="Times New Roman" w:hAnsi="Times New Roman" w:cs="Times New Roman" w:hint="eastAsia"/>
                <w:szCs w:val="21"/>
              </w:rPr>
              <w:t>P</w:t>
            </w:r>
            <w:r w:rsidRPr="001D3070">
              <w:rPr>
                <w:rFonts w:ascii="Times New Roman" w:hAnsi="Times New Roman" w:cs="Times New Roman"/>
                <w:szCs w:val="21"/>
              </w:rPr>
              <w:t>atient ID</w:t>
            </w:r>
          </w:p>
        </w:tc>
        <w:tc>
          <w:tcPr>
            <w:tcW w:w="5381" w:type="dxa"/>
            <w:tcBorders>
              <w:top w:val="single" w:sz="12" w:space="0" w:color="auto"/>
              <w:bottom w:val="single" w:sz="6" w:space="0" w:color="auto"/>
            </w:tcBorders>
          </w:tcPr>
          <w:p w14:paraId="472C3968" w14:textId="7D7B732D" w:rsidR="001D3070" w:rsidRPr="001D3070" w:rsidRDefault="001D3070" w:rsidP="00767F95">
            <w:pPr>
              <w:widowControl/>
              <w:jc w:val="left"/>
              <w:rPr>
                <w:rFonts w:ascii="Times New Roman" w:hAnsi="Times New Roman" w:cs="Times New Roman"/>
                <w:szCs w:val="21"/>
              </w:rPr>
            </w:pPr>
            <w:r w:rsidRPr="001D3070">
              <w:rPr>
                <w:rFonts w:ascii="Times New Roman" w:hAnsi="Times New Roman" w:cs="Times New Roman" w:hint="eastAsia"/>
                <w:szCs w:val="21"/>
              </w:rPr>
              <w:t>C</w:t>
            </w:r>
            <w:r w:rsidRPr="001D3070">
              <w:rPr>
                <w:rFonts w:ascii="Times New Roman" w:hAnsi="Times New Roman" w:cs="Times New Roman"/>
                <w:szCs w:val="21"/>
              </w:rPr>
              <w:t>hronic Diseases (ICD-10 Codes)</w:t>
            </w:r>
          </w:p>
        </w:tc>
      </w:tr>
      <w:tr w:rsidR="001D3070" w:rsidRPr="001D3070" w14:paraId="054C72C4" w14:textId="77777777" w:rsidTr="00817891">
        <w:tc>
          <w:tcPr>
            <w:tcW w:w="5381" w:type="dxa"/>
            <w:tcBorders>
              <w:top w:val="single" w:sz="6" w:space="0" w:color="auto"/>
            </w:tcBorders>
          </w:tcPr>
          <w:p w14:paraId="398A72E9" w14:textId="30AD13F7" w:rsidR="001D3070" w:rsidRPr="001D3070" w:rsidRDefault="001D3070" w:rsidP="00767F95">
            <w:pPr>
              <w:widowControl/>
              <w:rPr>
                <w:rFonts w:ascii="Times New Roman" w:hAnsi="Times New Roman" w:cs="Times New Roman"/>
                <w:szCs w:val="21"/>
              </w:rPr>
            </w:pPr>
            <w:r>
              <w:rPr>
                <w:rFonts w:ascii="Times New Roman" w:hAnsi="Times New Roman" w:cs="Times New Roman" w:hint="eastAsia"/>
                <w:szCs w:val="21"/>
              </w:rPr>
              <w:t>1</w:t>
            </w:r>
          </w:p>
        </w:tc>
        <w:tc>
          <w:tcPr>
            <w:tcW w:w="5381" w:type="dxa"/>
            <w:tcBorders>
              <w:top w:val="single" w:sz="6" w:space="0" w:color="auto"/>
            </w:tcBorders>
          </w:tcPr>
          <w:p w14:paraId="0F673442" w14:textId="6F4C215A" w:rsidR="001D3070" w:rsidRPr="001D3070" w:rsidRDefault="001D3070" w:rsidP="00767F95">
            <w:pPr>
              <w:widowControl/>
              <w:jc w:val="left"/>
              <w:rPr>
                <w:rFonts w:ascii="Times New Roman" w:hAnsi="Times New Roman" w:cs="Times New Roman"/>
                <w:szCs w:val="21"/>
              </w:rPr>
            </w:pPr>
            <w:r w:rsidRPr="001D3070">
              <w:rPr>
                <w:rFonts w:ascii="Times New Roman" w:hAnsi="Times New Roman" w:cs="Times New Roman"/>
                <w:szCs w:val="21"/>
              </w:rPr>
              <w:t>E11, I10, J45</w:t>
            </w:r>
          </w:p>
        </w:tc>
      </w:tr>
      <w:tr w:rsidR="001D3070" w:rsidRPr="001D3070" w14:paraId="6325ED58" w14:textId="77777777" w:rsidTr="00817891">
        <w:tc>
          <w:tcPr>
            <w:tcW w:w="5381" w:type="dxa"/>
          </w:tcPr>
          <w:p w14:paraId="60DB71D0" w14:textId="7AE3AA31" w:rsidR="001D3070" w:rsidRPr="001D3070" w:rsidRDefault="001D3070" w:rsidP="00767F95">
            <w:pPr>
              <w:widowControl/>
              <w:rPr>
                <w:rFonts w:ascii="Times New Roman" w:hAnsi="Times New Roman" w:cs="Times New Roman"/>
                <w:szCs w:val="21"/>
              </w:rPr>
            </w:pPr>
            <w:r>
              <w:rPr>
                <w:rFonts w:ascii="Times New Roman" w:hAnsi="Times New Roman" w:cs="Times New Roman" w:hint="eastAsia"/>
                <w:szCs w:val="21"/>
              </w:rPr>
              <w:t>2</w:t>
            </w:r>
          </w:p>
        </w:tc>
        <w:tc>
          <w:tcPr>
            <w:tcW w:w="5381" w:type="dxa"/>
          </w:tcPr>
          <w:p w14:paraId="5DAA23A2" w14:textId="42BAE25D" w:rsidR="001D3070" w:rsidRPr="001D3070" w:rsidRDefault="001D3070" w:rsidP="00767F95">
            <w:pPr>
              <w:widowControl/>
              <w:jc w:val="left"/>
              <w:rPr>
                <w:rFonts w:ascii="Times New Roman" w:hAnsi="Times New Roman" w:cs="Times New Roman"/>
                <w:szCs w:val="21"/>
              </w:rPr>
            </w:pPr>
            <w:r w:rsidRPr="001D3070">
              <w:rPr>
                <w:rFonts w:ascii="Times New Roman" w:hAnsi="Times New Roman" w:cs="Times New Roman"/>
                <w:szCs w:val="21"/>
              </w:rPr>
              <w:t>E11, I20, K21</w:t>
            </w:r>
          </w:p>
        </w:tc>
      </w:tr>
      <w:tr w:rsidR="001D3070" w:rsidRPr="001D3070" w14:paraId="227644A9" w14:textId="77777777" w:rsidTr="00817891">
        <w:tc>
          <w:tcPr>
            <w:tcW w:w="5381" w:type="dxa"/>
          </w:tcPr>
          <w:p w14:paraId="410F2D99" w14:textId="0B05143D" w:rsidR="001D3070" w:rsidRPr="001D3070" w:rsidRDefault="001D3070" w:rsidP="00767F95">
            <w:pPr>
              <w:widowControl/>
              <w:rPr>
                <w:rFonts w:ascii="Times New Roman" w:hAnsi="Times New Roman" w:cs="Times New Roman"/>
                <w:szCs w:val="21"/>
              </w:rPr>
            </w:pPr>
            <w:r>
              <w:rPr>
                <w:rFonts w:ascii="Times New Roman" w:hAnsi="Times New Roman" w:cs="Times New Roman" w:hint="eastAsia"/>
                <w:szCs w:val="21"/>
              </w:rPr>
              <w:t>3</w:t>
            </w:r>
          </w:p>
        </w:tc>
        <w:tc>
          <w:tcPr>
            <w:tcW w:w="5381" w:type="dxa"/>
          </w:tcPr>
          <w:p w14:paraId="7E551E3F" w14:textId="5876BF9E" w:rsidR="001D3070" w:rsidRPr="001D3070" w:rsidRDefault="001D3070" w:rsidP="00767F95">
            <w:pPr>
              <w:widowControl/>
              <w:jc w:val="left"/>
              <w:rPr>
                <w:rFonts w:ascii="Times New Roman" w:hAnsi="Times New Roman" w:cs="Times New Roman"/>
                <w:szCs w:val="21"/>
              </w:rPr>
            </w:pPr>
            <w:r w:rsidRPr="001D3070">
              <w:rPr>
                <w:rFonts w:ascii="Times New Roman" w:hAnsi="Times New Roman" w:cs="Times New Roman"/>
                <w:szCs w:val="21"/>
              </w:rPr>
              <w:t>I10, J45, K21</w:t>
            </w:r>
          </w:p>
        </w:tc>
      </w:tr>
      <w:tr w:rsidR="001D3070" w:rsidRPr="001D3070" w14:paraId="156D3F10" w14:textId="77777777" w:rsidTr="00817891">
        <w:tc>
          <w:tcPr>
            <w:tcW w:w="5381" w:type="dxa"/>
            <w:tcBorders>
              <w:bottom w:val="single" w:sz="12" w:space="0" w:color="auto"/>
            </w:tcBorders>
          </w:tcPr>
          <w:p w14:paraId="2E34BEEB" w14:textId="5CE61424" w:rsidR="001D3070" w:rsidRPr="001D3070" w:rsidRDefault="001D3070" w:rsidP="00767F95">
            <w:pPr>
              <w:widowControl/>
              <w:rPr>
                <w:rFonts w:ascii="Times New Roman" w:hAnsi="Times New Roman" w:cs="Times New Roman"/>
                <w:szCs w:val="21"/>
              </w:rPr>
            </w:pPr>
            <w:r>
              <w:rPr>
                <w:rFonts w:ascii="Times New Roman" w:hAnsi="Times New Roman" w:cs="Times New Roman" w:hint="eastAsia"/>
                <w:szCs w:val="21"/>
              </w:rPr>
              <w:t>4</w:t>
            </w:r>
          </w:p>
        </w:tc>
        <w:tc>
          <w:tcPr>
            <w:tcW w:w="5381" w:type="dxa"/>
            <w:tcBorders>
              <w:bottom w:val="single" w:sz="12" w:space="0" w:color="auto"/>
            </w:tcBorders>
          </w:tcPr>
          <w:p w14:paraId="388D07B3" w14:textId="04A85B1B" w:rsidR="001D3070" w:rsidRPr="001D3070" w:rsidRDefault="001D3070" w:rsidP="00767F95">
            <w:pPr>
              <w:widowControl/>
              <w:jc w:val="left"/>
              <w:rPr>
                <w:rFonts w:ascii="Times New Roman" w:hAnsi="Times New Roman" w:cs="Times New Roman"/>
                <w:szCs w:val="21"/>
              </w:rPr>
            </w:pPr>
            <w:r w:rsidRPr="001D3070">
              <w:rPr>
                <w:rFonts w:ascii="Times New Roman" w:hAnsi="Times New Roman" w:cs="Times New Roman"/>
                <w:szCs w:val="21"/>
              </w:rPr>
              <w:t>E11, I10, I20</w:t>
            </w:r>
          </w:p>
        </w:tc>
      </w:tr>
    </w:tbl>
    <w:p w14:paraId="0356B677" w14:textId="019C4B0B" w:rsidR="00BF31FF" w:rsidRDefault="0000025B" w:rsidP="001D3070">
      <w:pPr>
        <w:pStyle w:val="Els-body-text"/>
        <w:spacing w:line="480" w:lineRule="auto"/>
        <w:ind w:firstLineChars="200" w:firstLine="460"/>
        <w:rPr>
          <w:sz w:val="23"/>
          <w:szCs w:val="23"/>
          <w:lang w:eastAsia="zh-CN"/>
        </w:rPr>
      </w:pPr>
      <w:r w:rsidRPr="0000025B">
        <w:rPr>
          <w:sz w:val="23"/>
          <w:szCs w:val="23"/>
          <w:lang w:eastAsia="zh-CN"/>
        </w:rPr>
        <w:t xml:space="preserve">Here, we present a sample table of patients’ multimorbidity </w:t>
      </w:r>
      <w:r>
        <w:rPr>
          <w:rFonts w:hint="eastAsia"/>
          <w:sz w:val="23"/>
          <w:szCs w:val="23"/>
          <w:lang w:eastAsia="zh-CN"/>
        </w:rPr>
        <w:t>profiles</w:t>
      </w:r>
      <w:r w:rsidRPr="0000025B">
        <w:rPr>
          <w:sz w:val="23"/>
          <w:szCs w:val="23"/>
          <w:lang w:eastAsia="zh-CN"/>
        </w:rPr>
        <w:t>, with chronic diseases listed using ICD-10 codes.</w:t>
      </w:r>
      <w:r>
        <w:rPr>
          <w:sz w:val="23"/>
          <w:szCs w:val="23"/>
          <w:lang w:eastAsia="zh-CN"/>
        </w:rPr>
        <w:t xml:space="preserve"> </w:t>
      </w:r>
      <w:r w:rsidR="00817891">
        <w:rPr>
          <w:sz w:val="23"/>
          <w:szCs w:val="23"/>
          <w:lang w:eastAsia="zh-CN"/>
        </w:rPr>
        <w:t xml:space="preserve">In this </w:t>
      </w:r>
      <w:r w:rsidR="00817891" w:rsidRPr="00817891">
        <w:rPr>
          <w:sz w:val="23"/>
          <w:szCs w:val="23"/>
          <w:lang w:eastAsia="zh-CN"/>
        </w:rPr>
        <w:t>illustrative example</w:t>
      </w:r>
      <w:r w:rsidR="00817891">
        <w:rPr>
          <w:sz w:val="23"/>
          <w:szCs w:val="23"/>
          <w:lang w:eastAsia="zh-CN"/>
        </w:rPr>
        <w:t>,</w:t>
      </w:r>
      <w:r w:rsidR="00817891" w:rsidRPr="00817891">
        <w:rPr>
          <w:sz w:val="23"/>
          <w:szCs w:val="23"/>
          <w:lang w:eastAsia="zh-CN"/>
        </w:rPr>
        <w:t xml:space="preserve"> </w:t>
      </w:r>
      <w:r w:rsidR="00817891">
        <w:rPr>
          <w:sz w:val="23"/>
          <w:szCs w:val="23"/>
          <w:lang w:eastAsia="zh-CN"/>
        </w:rPr>
        <w:t>t</w:t>
      </w:r>
      <w:r w:rsidR="00817891" w:rsidRPr="00817891">
        <w:rPr>
          <w:sz w:val="23"/>
          <w:szCs w:val="23"/>
          <w:lang w:eastAsia="zh-CN"/>
        </w:rPr>
        <w:t xml:space="preserve">he set of </w:t>
      </w:r>
      <w:r w:rsidR="0099580B">
        <w:rPr>
          <w:sz w:val="23"/>
          <w:szCs w:val="23"/>
          <w:lang w:eastAsia="zh-CN"/>
        </w:rPr>
        <w:t>four</w:t>
      </w:r>
      <w:r w:rsidR="00817891" w:rsidRPr="00817891">
        <w:rPr>
          <w:sz w:val="23"/>
          <w:szCs w:val="23"/>
          <w:lang w:eastAsia="zh-CN"/>
        </w:rPr>
        <w:t xml:space="preserve"> patients corresponds to</w:t>
      </w:r>
      <w:r w:rsidR="00817891">
        <w:rPr>
          <w:sz w:val="23"/>
          <w:szCs w:val="23"/>
          <w:lang w:eastAsia="zh-CN"/>
        </w:rPr>
        <w:t xml:space="preserve"> </w:t>
      </w:r>
      <w:r w:rsidR="00817891" w:rsidRPr="00817891">
        <w:rPr>
          <w:position w:val="-4"/>
          <w:sz w:val="23"/>
          <w:szCs w:val="23"/>
          <w:lang w:eastAsia="zh-CN"/>
        </w:rPr>
        <w:object w:dxaOrig="220" w:dyaOrig="240" w14:anchorId="73556F6C">
          <v:shape id="_x0000_i1030" type="#_x0000_t75" style="width:11.1pt;height:12pt" o:ole="">
            <v:imagedata r:id="rId18" o:title=""/>
          </v:shape>
          <o:OLEObject Type="Embed" ProgID="Equation.DSMT4" ShapeID="_x0000_i1030" DrawAspect="Content" ObjectID="_1779736377" r:id="rId19"/>
        </w:object>
      </w:r>
      <w:r w:rsidR="00817891">
        <w:rPr>
          <w:sz w:val="23"/>
          <w:szCs w:val="23"/>
          <w:lang w:eastAsia="zh-CN"/>
        </w:rPr>
        <w:t xml:space="preserve"> as mentioned in Section 4.2.1 of the main text. The distinct set of chronic diseases </w:t>
      </w:r>
      <w:r w:rsidR="00DC7FAD" w:rsidRPr="00852DB9">
        <w:rPr>
          <w:position w:val="-10"/>
        </w:rPr>
        <w:object w:dxaOrig="2340" w:dyaOrig="320" w14:anchorId="0364F56C">
          <v:shape id="_x0000_i1031" type="#_x0000_t75" style="width:117.25pt;height:15.7pt" o:ole="">
            <v:imagedata r:id="rId20" o:title=""/>
          </v:shape>
          <o:OLEObject Type="Embed" ProgID="Equation.DSMT4" ShapeID="_x0000_i1031" DrawAspect="Content" ObjectID="_1779736378" r:id="rId21"/>
        </w:object>
      </w:r>
      <w:r w:rsidR="00817891">
        <w:rPr>
          <w:sz w:val="23"/>
          <w:szCs w:val="23"/>
          <w:lang w:eastAsia="zh-CN"/>
        </w:rPr>
        <w:t xml:space="preserve"> corresponds to </w:t>
      </w:r>
      <w:r w:rsidR="00817891" w:rsidRPr="00817891">
        <w:rPr>
          <w:position w:val="-4"/>
          <w:sz w:val="23"/>
          <w:szCs w:val="23"/>
          <w:lang w:eastAsia="zh-CN"/>
        </w:rPr>
        <w:object w:dxaOrig="260" w:dyaOrig="240" w14:anchorId="3B601601">
          <v:shape id="_x0000_i1032" type="#_x0000_t75" style="width:12.9pt;height:12pt" o:ole="">
            <v:imagedata r:id="rId22" o:title=""/>
          </v:shape>
          <o:OLEObject Type="Embed" ProgID="Equation.DSMT4" ShapeID="_x0000_i1032" DrawAspect="Content" ObjectID="_1779736379" r:id="rId23"/>
        </w:object>
      </w:r>
      <w:r w:rsidR="00817891">
        <w:rPr>
          <w:sz w:val="23"/>
          <w:szCs w:val="23"/>
          <w:lang w:eastAsia="zh-CN"/>
        </w:rPr>
        <w:t xml:space="preserve"> in the main text, with </w:t>
      </w:r>
      <w:r w:rsidR="00817891" w:rsidRPr="008B1C8E">
        <w:rPr>
          <w:position w:val="-10"/>
          <w:sz w:val="23"/>
          <w:szCs w:val="23"/>
        </w:rPr>
        <w:object w:dxaOrig="420" w:dyaOrig="320" w14:anchorId="61BFAA4C">
          <v:shape id="_x0000_i1033" type="#_x0000_t75" style="width:21.25pt;height:16.15pt" o:ole="">
            <v:imagedata r:id="rId24" o:title=""/>
          </v:shape>
          <o:OLEObject Type="Embed" ProgID="Equation.DSMT4" ShapeID="_x0000_i1033" DrawAspect="Content" ObjectID="_1779736380" r:id="rId25"/>
        </w:object>
      </w:r>
      <w:r w:rsidR="00817891">
        <w:rPr>
          <w:sz w:val="23"/>
          <w:szCs w:val="23"/>
        </w:rPr>
        <w:t xml:space="preserve"> </w:t>
      </w:r>
      <w:r w:rsidR="00817891" w:rsidRPr="00817891">
        <w:rPr>
          <w:sz w:val="23"/>
          <w:szCs w:val="23"/>
        </w:rPr>
        <w:t>representing the cardinality of the set</w:t>
      </w:r>
      <w:r w:rsidR="00817891">
        <w:rPr>
          <w:sz w:val="23"/>
          <w:szCs w:val="23"/>
        </w:rPr>
        <w:t xml:space="preserve"> </w:t>
      </w:r>
      <w:r w:rsidR="00817891" w:rsidRPr="00817891">
        <w:rPr>
          <w:position w:val="-4"/>
          <w:sz w:val="23"/>
          <w:szCs w:val="23"/>
          <w:lang w:eastAsia="zh-CN"/>
        </w:rPr>
        <w:object w:dxaOrig="260" w:dyaOrig="240" w14:anchorId="2C3A5983">
          <v:shape id="_x0000_i1034" type="#_x0000_t75" style="width:12.9pt;height:12pt" o:ole="">
            <v:imagedata r:id="rId22" o:title=""/>
          </v:shape>
          <o:OLEObject Type="Embed" ProgID="Equation.DSMT4" ShapeID="_x0000_i1034" DrawAspect="Content" ObjectID="_1779736381" r:id="rId26"/>
        </w:object>
      </w:r>
      <w:r w:rsidR="00817891">
        <w:rPr>
          <w:sz w:val="23"/>
          <w:szCs w:val="23"/>
          <w:lang w:eastAsia="zh-CN"/>
        </w:rPr>
        <w:t>, which is 5 in this example.</w:t>
      </w:r>
    </w:p>
    <w:p w14:paraId="6C61DD5D" w14:textId="7A6C2E27" w:rsidR="00817891" w:rsidRDefault="00E74D67" w:rsidP="001D3070">
      <w:pPr>
        <w:pStyle w:val="Els-body-text"/>
        <w:spacing w:line="480" w:lineRule="auto"/>
        <w:ind w:firstLineChars="200" w:firstLine="460"/>
        <w:rPr>
          <w:sz w:val="23"/>
          <w:szCs w:val="23"/>
          <w:lang w:eastAsia="zh-CN"/>
        </w:rPr>
      </w:pPr>
      <w:r w:rsidRPr="00E74D67">
        <w:rPr>
          <w:sz w:val="23"/>
          <w:szCs w:val="23"/>
          <w:lang w:eastAsia="zh-CN"/>
        </w:rPr>
        <w:t>For</w:t>
      </w:r>
      <w:r w:rsidR="00DC7FAD">
        <w:rPr>
          <w:sz w:val="23"/>
          <w:szCs w:val="23"/>
          <w:lang w:eastAsia="zh-CN"/>
        </w:rPr>
        <w:t xml:space="preserve"> </w:t>
      </w:r>
      <w:r w:rsidR="00DC7FAD" w:rsidRPr="00DC7FAD">
        <w:rPr>
          <w:position w:val="-6"/>
          <w:sz w:val="23"/>
          <w:szCs w:val="23"/>
          <w:lang w:eastAsia="zh-CN"/>
        </w:rPr>
        <w:object w:dxaOrig="1300" w:dyaOrig="260" w14:anchorId="0FFF8D73">
          <v:shape id="_x0000_i1035" type="#_x0000_t75" style="width:65.1pt;height:12.9pt" o:ole="">
            <v:imagedata r:id="rId27" o:title=""/>
          </v:shape>
          <o:OLEObject Type="Embed" ProgID="Equation.DSMT4" ShapeID="_x0000_i1035" DrawAspect="Content" ObjectID="_1779736382" r:id="rId28"/>
        </w:object>
      </w:r>
      <w:r w:rsidRPr="00E74D67">
        <w:rPr>
          <w:sz w:val="23"/>
          <w:szCs w:val="23"/>
          <w:lang w:eastAsia="zh-CN"/>
        </w:rPr>
        <w:t>, the set of diseases, denoted as</w:t>
      </w:r>
      <w:r>
        <w:rPr>
          <w:sz w:val="23"/>
          <w:szCs w:val="23"/>
          <w:lang w:eastAsia="zh-CN"/>
        </w:rPr>
        <w:t xml:space="preserve"> </w:t>
      </w:r>
      <w:r w:rsidRPr="00E74D67">
        <w:rPr>
          <w:position w:val="-10"/>
          <w:sz w:val="23"/>
          <w:szCs w:val="23"/>
          <w:lang w:eastAsia="zh-CN"/>
        </w:rPr>
        <w:object w:dxaOrig="880" w:dyaOrig="320" w14:anchorId="38768EA3">
          <v:shape id="_x0000_i1036" type="#_x0000_t75" style="width:44.3pt;height:15.7pt" o:ole="">
            <v:imagedata r:id="rId29" o:title=""/>
          </v:shape>
          <o:OLEObject Type="Embed" ProgID="Equation.DSMT4" ShapeID="_x0000_i1036" DrawAspect="Content" ObjectID="_1779736383" r:id="rId30"/>
        </w:object>
      </w:r>
      <w:r w:rsidR="00C81554">
        <w:rPr>
          <w:sz w:val="23"/>
          <w:szCs w:val="23"/>
          <w:lang w:eastAsia="zh-CN"/>
        </w:rPr>
        <w:t xml:space="preserve">, is </w:t>
      </w:r>
      <w:r w:rsidR="00DC7FAD" w:rsidRPr="00852DB9">
        <w:rPr>
          <w:position w:val="-10"/>
        </w:rPr>
        <w:object w:dxaOrig="1440" w:dyaOrig="320" w14:anchorId="73C75A86">
          <v:shape id="_x0000_i1037" type="#_x0000_t75" style="width:1in;height:15.7pt" o:ole="">
            <v:imagedata r:id="rId31" o:title=""/>
          </v:shape>
          <o:OLEObject Type="Embed" ProgID="Equation.DSMT4" ShapeID="_x0000_i1037" DrawAspect="Content" ObjectID="_1779736384" r:id="rId32"/>
        </w:object>
      </w:r>
      <w:r w:rsidR="00C81554">
        <w:rPr>
          <w:sz w:val="23"/>
          <w:szCs w:val="23"/>
          <w:lang w:eastAsia="zh-CN"/>
        </w:rPr>
        <w:t xml:space="preserve">. Similarly, for </w:t>
      </w:r>
      <w:r w:rsidR="00DC7FAD" w:rsidRPr="00DC7FAD">
        <w:rPr>
          <w:position w:val="-6"/>
          <w:sz w:val="23"/>
          <w:szCs w:val="23"/>
          <w:lang w:eastAsia="zh-CN"/>
        </w:rPr>
        <w:object w:dxaOrig="1340" w:dyaOrig="260" w14:anchorId="203C20E6">
          <v:shape id="_x0000_i1038" type="#_x0000_t75" style="width:66.9pt;height:12.9pt" o:ole="">
            <v:imagedata r:id="rId33" o:title=""/>
          </v:shape>
          <o:OLEObject Type="Embed" ProgID="Equation.DSMT4" ShapeID="_x0000_i1038" DrawAspect="Content" ObjectID="_1779736385" r:id="rId34"/>
        </w:object>
      </w:r>
      <w:r w:rsidR="00C81554">
        <w:rPr>
          <w:sz w:val="23"/>
          <w:szCs w:val="23"/>
          <w:lang w:eastAsia="zh-CN"/>
        </w:rPr>
        <w:t xml:space="preserve">, </w:t>
      </w:r>
      <w:r w:rsidR="00C81554" w:rsidRPr="00E74D67">
        <w:rPr>
          <w:position w:val="-10"/>
          <w:sz w:val="23"/>
          <w:szCs w:val="23"/>
          <w:lang w:eastAsia="zh-CN"/>
        </w:rPr>
        <w:object w:dxaOrig="920" w:dyaOrig="320" w14:anchorId="5613FD11">
          <v:shape id="_x0000_i1039" type="#_x0000_t75" style="width:45.7pt;height:15.7pt" o:ole="">
            <v:imagedata r:id="rId35" o:title=""/>
          </v:shape>
          <o:OLEObject Type="Embed" ProgID="Equation.DSMT4" ShapeID="_x0000_i1039" DrawAspect="Content" ObjectID="_1779736386" r:id="rId36"/>
        </w:object>
      </w:r>
      <w:r w:rsidR="00C81554">
        <w:rPr>
          <w:sz w:val="23"/>
          <w:szCs w:val="23"/>
          <w:lang w:eastAsia="zh-CN"/>
        </w:rPr>
        <w:t xml:space="preserve"> is </w:t>
      </w:r>
      <w:r w:rsidR="00DC7FAD" w:rsidRPr="00852DB9">
        <w:rPr>
          <w:position w:val="-10"/>
        </w:rPr>
        <w:object w:dxaOrig="1500" w:dyaOrig="320" w14:anchorId="35B0A574">
          <v:shape id="_x0000_i1040" type="#_x0000_t75" style="width:75.25pt;height:15.7pt" o:ole="">
            <v:imagedata r:id="rId37" o:title=""/>
          </v:shape>
          <o:OLEObject Type="Embed" ProgID="Equation.DSMT4" ShapeID="_x0000_i1040" DrawAspect="Content" ObjectID="_1779736387" r:id="rId38"/>
        </w:object>
      </w:r>
      <w:r w:rsidR="00C81554">
        <w:rPr>
          <w:sz w:val="23"/>
          <w:szCs w:val="23"/>
          <w:lang w:eastAsia="zh-CN"/>
        </w:rPr>
        <w:t xml:space="preserve">, and so on. Using the sets </w:t>
      </w:r>
      <w:r w:rsidR="00C81554" w:rsidRPr="00C81554">
        <w:rPr>
          <w:position w:val="-14"/>
          <w:sz w:val="23"/>
          <w:szCs w:val="23"/>
          <w:lang w:eastAsia="zh-CN"/>
        </w:rPr>
        <w:object w:dxaOrig="940" w:dyaOrig="360" w14:anchorId="3A54CBAF">
          <v:shape id="_x0000_i1041" type="#_x0000_t75" style="width:47.1pt;height:18pt" o:ole="">
            <v:imagedata r:id="rId39" o:title=""/>
          </v:shape>
          <o:OLEObject Type="Embed" ProgID="Equation.DSMT4" ShapeID="_x0000_i1041" DrawAspect="Content" ObjectID="_1779736388" r:id="rId40"/>
        </w:object>
      </w:r>
      <w:r w:rsidR="00C81554">
        <w:rPr>
          <w:sz w:val="23"/>
          <w:szCs w:val="23"/>
          <w:lang w:eastAsia="zh-CN"/>
        </w:rPr>
        <w:t xml:space="preserve">, we can </w:t>
      </w:r>
      <w:r w:rsidR="00C81554" w:rsidRPr="00C81554">
        <w:rPr>
          <w:sz w:val="23"/>
          <w:szCs w:val="23"/>
          <w:lang w:eastAsia="zh-CN"/>
        </w:rPr>
        <w:t>determine the occurrences of unique multimorbid</w:t>
      </w:r>
      <w:r w:rsidR="00C81554">
        <w:rPr>
          <w:sz w:val="23"/>
          <w:szCs w:val="23"/>
          <w:lang w:eastAsia="zh-CN"/>
        </w:rPr>
        <w:t xml:space="preserve"> conditions</w:t>
      </w:r>
      <w:r w:rsidR="00C81554" w:rsidRPr="00C81554">
        <w:rPr>
          <w:sz w:val="23"/>
          <w:szCs w:val="23"/>
          <w:lang w:eastAsia="zh-CN"/>
        </w:rPr>
        <w:t>.</w:t>
      </w:r>
      <w:r w:rsidR="00C81554" w:rsidRPr="00C81554">
        <w:t xml:space="preserve"> </w:t>
      </w:r>
      <w:r w:rsidR="00C81554" w:rsidRPr="00C81554">
        <w:rPr>
          <w:sz w:val="23"/>
          <w:szCs w:val="23"/>
          <w:lang w:eastAsia="zh-CN"/>
        </w:rPr>
        <w:t>In this example, since each patient</w:t>
      </w:r>
      <w:r w:rsidR="00C81554">
        <w:rPr>
          <w:sz w:val="23"/>
          <w:szCs w:val="23"/>
          <w:lang w:eastAsia="zh-CN"/>
        </w:rPr>
        <w:t>’</w:t>
      </w:r>
      <w:r w:rsidR="00C81554" w:rsidRPr="00C81554">
        <w:rPr>
          <w:sz w:val="23"/>
          <w:szCs w:val="23"/>
          <w:lang w:eastAsia="zh-CN"/>
        </w:rPr>
        <w:t xml:space="preserve">s multimorbidity profile is </w:t>
      </w:r>
      <w:r w:rsidR="00C81554">
        <w:rPr>
          <w:sz w:val="23"/>
          <w:szCs w:val="23"/>
          <w:lang w:eastAsia="zh-CN"/>
        </w:rPr>
        <w:t>different</w:t>
      </w:r>
      <w:r w:rsidR="00C81554" w:rsidRPr="00C81554">
        <w:rPr>
          <w:sz w:val="23"/>
          <w:szCs w:val="23"/>
          <w:lang w:eastAsia="zh-CN"/>
        </w:rPr>
        <w:t>, each</w:t>
      </w:r>
      <w:r w:rsidR="00EB39DA">
        <w:rPr>
          <w:sz w:val="23"/>
          <w:szCs w:val="23"/>
          <w:lang w:eastAsia="zh-CN"/>
        </w:rPr>
        <w:t xml:space="preserve"> unique</w:t>
      </w:r>
      <w:r w:rsidR="00C81554" w:rsidRPr="00C81554">
        <w:rPr>
          <w:sz w:val="23"/>
          <w:szCs w:val="23"/>
          <w:lang w:eastAsia="zh-CN"/>
        </w:rPr>
        <w:t xml:space="preserve"> multimorbidity occurrence has a frequency of 1, as shown below:</w:t>
      </w:r>
    </w:p>
    <w:p w14:paraId="49317D8B" w14:textId="6F3207EB" w:rsidR="00EB39DA" w:rsidRDefault="00EB39DA" w:rsidP="00EB39DA">
      <w:pPr>
        <w:pStyle w:val="Els-body-text"/>
        <w:numPr>
          <w:ilvl w:val="0"/>
          <w:numId w:val="3"/>
        </w:numPr>
        <w:spacing w:line="480" w:lineRule="auto"/>
        <w:rPr>
          <w:sz w:val="23"/>
          <w:szCs w:val="23"/>
          <w:lang w:eastAsia="zh-CN"/>
        </w:rPr>
      </w:pPr>
      <w:r w:rsidRPr="00EB39DA">
        <w:rPr>
          <w:sz w:val="23"/>
          <w:szCs w:val="23"/>
          <w:lang w:eastAsia="zh-CN"/>
        </w:rPr>
        <w:t>E11, I10, J45: Frequency</w:t>
      </w:r>
      <w:r>
        <w:rPr>
          <w:sz w:val="23"/>
          <w:szCs w:val="23"/>
          <w:lang w:eastAsia="zh-CN"/>
        </w:rPr>
        <w:t xml:space="preserve"> </w:t>
      </w:r>
      <w:r w:rsidRPr="00EB39DA">
        <w:rPr>
          <w:sz w:val="23"/>
          <w:szCs w:val="23"/>
          <w:lang w:eastAsia="zh-CN"/>
        </w:rPr>
        <w:t>=</w:t>
      </w:r>
      <w:r>
        <w:rPr>
          <w:rFonts w:hint="eastAsia"/>
          <w:sz w:val="23"/>
          <w:szCs w:val="23"/>
          <w:lang w:eastAsia="zh-CN"/>
        </w:rPr>
        <w:t xml:space="preserve"> </w:t>
      </w:r>
      <w:r w:rsidRPr="00EB39DA">
        <w:rPr>
          <w:sz w:val="23"/>
          <w:szCs w:val="23"/>
          <w:lang w:eastAsia="zh-CN"/>
        </w:rPr>
        <w:t>1</w:t>
      </w:r>
    </w:p>
    <w:p w14:paraId="5E8E2A8E" w14:textId="77777777" w:rsidR="00EB39DA" w:rsidRPr="00EB39DA" w:rsidRDefault="00EB39DA" w:rsidP="00EB39DA">
      <w:pPr>
        <w:pStyle w:val="Els-body-text"/>
        <w:numPr>
          <w:ilvl w:val="0"/>
          <w:numId w:val="3"/>
        </w:numPr>
        <w:spacing w:line="480" w:lineRule="auto"/>
        <w:rPr>
          <w:sz w:val="23"/>
          <w:szCs w:val="23"/>
          <w:lang w:eastAsia="zh-CN"/>
        </w:rPr>
      </w:pPr>
      <w:r w:rsidRPr="00EB39DA">
        <w:rPr>
          <w:sz w:val="23"/>
          <w:szCs w:val="23"/>
          <w:lang w:eastAsia="zh-CN"/>
        </w:rPr>
        <w:t>E11, I20, K21: Frequency = 1</w:t>
      </w:r>
    </w:p>
    <w:p w14:paraId="0F037CAE" w14:textId="2D37E910" w:rsidR="00EB39DA" w:rsidRPr="00EB39DA" w:rsidRDefault="00EB39DA" w:rsidP="00EB39DA">
      <w:pPr>
        <w:pStyle w:val="Els-body-text"/>
        <w:numPr>
          <w:ilvl w:val="0"/>
          <w:numId w:val="3"/>
        </w:numPr>
        <w:spacing w:line="480" w:lineRule="auto"/>
        <w:rPr>
          <w:sz w:val="23"/>
          <w:szCs w:val="23"/>
          <w:lang w:eastAsia="zh-CN"/>
        </w:rPr>
      </w:pPr>
      <w:r w:rsidRPr="00EB39DA">
        <w:rPr>
          <w:sz w:val="23"/>
          <w:szCs w:val="23"/>
          <w:lang w:eastAsia="zh-CN"/>
        </w:rPr>
        <w:t>I10, J45, K21: Frequency = 1</w:t>
      </w:r>
    </w:p>
    <w:p w14:paraId="4513946D" w14:textId="779FFC49" w:rsidR="00EB39DA" w:rsidRPr="00CB306D" w:rsidRDefault="00EB39DA" w:rsidP="00CB306D">
      <w:pPr>
        <w:pStyle w:val="Els-body-text"/>
        <w:numPr>
          <w:ilvl w:val="0"/>
          <w:numId w:val="3"/>
        </w:numPr>
        <w:spacing w:line="480" w:lineRule="auto"/>
        <w:rPr>
          <w:rFonts w:hint="eastAsia"/>
          <w:sz w:val="23"/>
          <w:szCs w:val="23"/>
          <w:lang w:eastAsia="zh-CN"/>
        </w:rPr>
      </w:pPr>
      <w:r w:rsidRPr="00EB39DA">
        <w:rPr>
          <w:sz w:val="23"/>
          <w:szCs w:val="23"/>
          <w:lang w:eastAsia="zh-CN"/>
        </w:rPr>
        <w:t>E11, I10, I20: Frequency = 1</w:t>
      </w:r>
    </w:p>
    <w:p w14:paraId="1ACD4FA4" w14:textId="1727ACB9" w:rsidR="00C81554" w:rsidRDefault="00DC7FAD" w:rsidP="001D3070">
      <w:pPr>
        <w:pStyle w:val="Els-body-text"/>
        <w:spacing w:line="480" w:lineRule="auto"/>
        <w:ind w:firstLineChars="200" w:firstLine="460"/>
        <w:rPr>
          <w:sz w:val="23"/>
          <w:szCs w:val="23"/>
          <w:lang w:eastAsia="zh-CN"/>
        </w:rPr>
      </w:pPr>
      <w:r w:rsidRPr="00DC7FAD">
        <w:rPr>
          <w:sz w:val="23"/>
          <w:szCs w:val="23"/>
          <w:lang w:eastAsia="zh-CN"/>
        </w:rPr>
        <w:t>For the disease pair</w:t>
      </w:r>
      <w:r>
        <w:rPr>
          <w:sz w:val="23"/>
          <w:szCs w:val="23"/>
          <w:lang w:eastAsia="zh-CN"/>
        </w:rPr>
        <w:t xml:space="preserve"> </w:t>
      </w:r>
      <w:r w:rsidRPr="00DC7FAD">
        <w:rPr>
          <w:position w:val="-10"/>
          <w:sz w:val="23"/>
          <w:szCs w:val="23"/>
          <w:lang w:eastAsia="zh-CN"/>
        </w:rPr>
        <w:object w:dxaOrig="859" w:dyaOrig="320" w14:anchorId="77EC0F64">
          <v:shape id="_x0000_i1042" type="#_x0000_t75" style="width:42.9pt;height:15.7pt" o:ole="">
            <v:imagedata r:id="rId41" o:title=""/>
          </v:shape>
          <o:OLEObject Type="Embed" ProgID="Equation.DSMT4" ShapeID="_x0000_i1042" DrawAspect="Content" ObjectID="_1779736389" r:id="rId42"/>
        </w:object>
      </w:r>
      <w:r>
        <w:rPr>
          <w:sz w:val="23"/>
          <w:szCs w:val="23"/>
          <w:lang w:eastAsia="zh-CN"/>
        </w:rPr>
        <w:t xml:space="preserve"> and </w:t>
      </w:r>
      <w:r w:rsidRPr="00DC7FAD">
        <w:rPr>
          <w:position w:val="-10"/>
          <w:sz w:val="23"/>
          <w:szCs w:val="23"/>
          <w:lang w:eastAsia="zh-CN"/>
        </w:rPr>
        <w:object w:dxaOrig="840" w:dyaOrig="320" w14:anchorId="01D3D827">
          <v:shape id="_x0000_i1043" type="#_x0000_t75" style="width:42pt;height:15.7pt" o:ole="">
            <v:imagedata r:id="rId43" o:title=""/>
          </v:shape>
          <o:OLEObject Type="Embed" ProgID="Equation.DSMT4" ShapeID="_x0000_i1043" DrawAspect="Content" ObjectID="_1779736390" r:id="rId44"/>
        </w:object>
      </w:r>
      <w:r>
        <w:rPr>
          <w:sz w:val="23"/>
          <w:szCs w:val="23"/>
          <w:lang w:eastAsia="zh-CN"/>
        </w:rPr>
        <w:t xml:space="preserve">, </w:t>
      </w:r>
      <w:r w:rsidRPr="00DC7FAD">
        <w:rPr>
          <w:sz w:val="23"/>
          <w:szCs w:val="23"/>
          <w:lang w:eastAsia="zh-CN"/>
        </w:rPr>
        <w:t>we can derive the unique multimorbidity profiles containing both E11 and I10.</w:t>
      </w:r>
      <w:r>
        <w:rPr>
          <w:sz w:val="23"/>
          <w:szCs w:val="23"/>
          <w:lang w:eastAsia="zh-CN"/>
        </w:rPr>
        <w:t xml:space="preserve"> The set </w:t>
      </w:r>
      <w:r w:rsidRPr="00DC7FAD">
        <w:rPr>
          <w:position w:val="-10"/>
          <w:sz w:val="23"/>
          <w:szCs w:val="23"/>
          <w:lang w:eastAsia="zh-CN"/>
        </w:rPr>
        <w:object w:dxaOrig="420" w:dyaOrig="320" w14:anchorId="0ECE8788">
          <v:shape id="_x0000_i1044" type="#_x0000_t75" style="width:21.25pt;height:15.7pt" o:ole="">
            <v:imagedata r:id="rId45" o:title=""/>
          </v:shape>
          <o:OLEObject Type="Embed" ProgID="Equation.DSMT4" ShapeID="_x0000_i1044" DrawAspect="Content" ObjectID="_1779736391" r:id="rId46"/>
        </w:object>
      </w:r>
      <w:r>
        <w:rPr>
          <w:sz w:val="23"/>
          <w:szCs w:val="23"/>
          <w:lang w:eastAsia="zh-CN"/>
        </w:rPr>
        <w:t xml:space="preserve"> includes </w:t>
      </w:r>
      <w:r w:rsidRPr="00852DB9">
        <w:rPr>
          <w:position w:val="-10"/>
        </w:rPr>
        <w:object w:dxaOrig="1440" w:dyaOrig="320" w14:anchorId="28D64E8A">
          <v:shape id="_x0000_i1045" type="#_x0000_t75" style="width:1in;height:15.7pt" o:ole="">
            <v:imagedata r:id="rId31" o:title=""/>
          </v:shape>
          <o:OLEObject Type="Embed" ProgID="Equation.DSMT4" ShapeID="_x0000_i1045" DrawAspect="Content" ObjectID="_1779736392" r:id="rId47"/>
        </w:object>
      </w:r>
      <w:r>
        <w:rPr>
          <w:sz w:val="23"/>
          <w:szCs w:val="23"/>
          <w:lang w:eastAsia="zh-CN"/>
        </w:rPr>
        <w:t xml:space="preserve"> and </w:t>
      </w:r>
      <w:r w:rsidRPr="00852DB9">
        <w:rPr>
          <w:position w:val="-10"/>
        </w:rPr>
        <w:object w:dxaOrig="1400" w:dyaOrig="320" w14:anchorId="2FB971A9">
          <v:shape id="_x0000_i1046" type="#_x0000_t75" style="width:69.7pt;height:15.7pt" o:ole="">
            <v:imagedata r:id="rId48" o:title=""/>
          </v:shape>
          <o:OLEObject Type="Embed" ProgID="Equation.DSMT4" ShapeID="_x0000_i1046" DrawAspect="Content" ObjectID="_1779736393" r:id="rId49"/>
        </w:object>
      </w:r>
      <w:r>
        <w:rPr>
          <w:sz w:val="23"/>
          <w:szCs w:val="23"/>
          <w:lang w:eastAsia="zh-CN"/>
        </w:rPr>
        <w:t xml:space="preserve">. </w:t>
      </w:r>
      <w:r w:rsidRPr="00DC7FAD">
        <w:rPr>
          <w:sz w:val="23"/>
          <w:szCs w:val="23"/>
          <w:lang w:eastAsia="zh-CN"/>
        </w:rPr>
        <w:t>For the specific multimorbidity instance</w:t>
      </w:r>
      <w:r>
        <w:rPr>
          <w:sz w:val="23"/>
          <w:szCs w:val="23"/>
          <w:lang w:eastAsia="zh-CN"/>
        </w:rPr>
        <w:t xml:space="preserve"> </w:t>
      </w:r>
      <w:r w:rsidRPr="00DC7FAD">
        <w:rPr>
          <w:position w:val="-10"/>
          <w:sz w:val="23"/>
          <w:szCs w:val="23"/>
          <w:lang w:eastAsia="zh-CN"/>
        </w:rPr>
        <w:object w:dxaOrig="1840" w:dyaOrig="320" w14:anchorId="2462290F">
          <v:shape id="_x0000_i1047" type="#_x0000_t75" style="width:92.3pt;height:15.7pt" o:ole="">
            <v:imagedata r:id="rId50" o:title=""/>
          </v:shape>
          <o:OLEObject Type="Embed" ProgID="Equation.DSMT4" ShapeID="_x0000_i1047" DrawAspect="Content" ObjectID="_1779736394" r:id="rId51"/>
        </w:object>
      </w:r>
      <w:r>
        <w:rPr>
          <w:sz w:val="23"/>
          <w:szCs w:val="23"/>
          <w:lang w:eastAsia="zh-CN"/>
        </w:rPr>
        <w:t xml:space="preserve"> within </w:t>
      </w:r>
      <w:r w:rsidRPr="00DC7FAD">
        <w:rPr>
          <w:position w:val="-10"/>
          <w:sz w:val="23"/>
          <w:szCs w:val="23"/>
          <w:lang w:eastAsia="zh-CN"/>
        </w:rPr>
        <w:object w:dxaOrig="420" w:dyaOrig="320" w14:anchorId="7B833E4D">
          <v:shape id="_x0000_i1048" type="#_x0000_t75" style="width:21.25pt;height:15.7pt" o:ole="">
            <v:imagedata r:id="rId45" o:title=""/>
          </v:shape>
          <o:OLEObject Type="Embed" ProgID="Equation.DSMT4" ShapeID="_x0000_i1048" DrawAspect="Content" ObjectID="_1779736395" r:id="rId52"/>
        </w:object>
      </w:r>
      <w:r w:rsidR="00776F73">
        <w:rPr>
          <w:sz w:val="23"/>
          <w:szCs w:val="23"/>
          <w:lang w:eastAsia="zh-CN"/>
        </w:rPr>
        <w:t xml:space="preserve">, </w:t>
      </w:r>
      <w:r w:rsidR="00776F73" w:rsidRPr="00776F73">
        <w:rPr>
          <w:sz w:val="23"/>
          <w:szCs w:val="23"/>
          <w:lang w:eastAsia="zh-CN"/>
        </w:rPr>
        <w:t>its frequency</w:t>
      </w:r>
      <w:r w:rsidR="00776F73">
        <w:rPr>
          <w:sz w:val="23"/>
          <w:szCs w:val="23"/>
          <w:lang w:eastAsia="zh-CN"/>
        </w:rPr>
        <w:t xml:space="preserve"> </w:t>
      </w:r>
      <w:r w:rsidR="00776F73" w:rsidRPr="00776F73">
        <w:rPr>
          <w:position w:val="-10"/>
          <w:sz w:val="23"/>
          <w:szCs w:val="23"/>
          <w:lang w:eastAsia="zh-CN"/>
        </w:rPr>
        <w:object w:dxaOrig="880" w:dyaOrig="320" w14:anchorId="6D78D03E">
          <v:shape id="_x0000_i1049" type="#_x0000_t75" style="width:44.3pt;height:15.7pt" o:ole="">
            <v:imagedata r:id="rId53" o:title=""/>
          </v:shape>
          <o:OLEObject Type="Embed" ProgID="Equation.DSMT4" ShapeID="_x0000_i1049" DrawAspect="Content" ObjectID="_1779736396" r:id="rId54"/>
        </w:object>
      </w:r>
      <w:r w:rsidR="00776F73" w:rsidRPr="00776F73">
        <w:rPr>
          <w:sz w:val="23"/>
          <w:szCs w:val="23"/>
          <w:lang w:eastAsia="zh-CN"/>
        </w:rPr>
        <w:t>, as shown in the table above.</w:t>
      </w:r>
      <w:r w:rsidR="00776F73">
        <w:rPr>
          <w:sz w:val="23"/>
          <w:szCs w:val="23"/>
          <w:lang w:eastAsia="zh-CN"/>
        </w:rPr>
        <w:t xml:space="preserve"> </w:t>
      </w:r>
      <w:r w:rsidR="00776F73" w:rsidRPr="00776F73">
        <w:rPr>
          <w:sz w:val="23"/>
          <w:szCs w:val="23"/>
          <w:lang w:eastAsia="zh-CN"/>
        </w:rPr>
        <w:t>According to Equation 1 in the main text,</w:t>
      </w:r>
      <w:r w:rsidR="00776F73">
        <w:rPr>
          <w:sz w:val="23"/>
          <w:szCs w:val="23"/>
          <w:lang w:eastAsia="zh-CN"/>
        </w:rPr>
        <w:t xml:space="preserve"> </w:t>
      </w:r>
      <w:r w:rsidR="00776F73" w:rsidRPr="00776F73">
        <w:rPr>
          <w:position w:val="-10"/>
          <w:sz w:val="23"/>
          <w:szCs w:val="23"/>
          <w:lang w:eastAsia="zh-CN"/>
        </w:rPr>
        <w:object w:dxaOrig="1060" w:dyaOrig="320" w14:anchorId="10DC4E5D">
          <v:shape id="_x0000_i1050" type="#_x0000_t75" style="width:53.1pt;height:15.7pt" o:ole="">
            <v:imagedata r:id="rId55" o:title=""/>
          </v:shape>
          <o:OLEObject Type="Embed" ProgID="Equation.DSMT4" ShapeID="_x0000_i1050" DrawAspect="Content" ObjectID="_1779736397" r:id="rId56"/>
        </w:object>
      </w:r>
      <w:r w:rsidR="00776F73">
        <w:rPr>
          <w:sz w:val="23"/>
          <w:szCs w:val="23"/>
          <w:lang w:eastAsia="zh-CN"/>
        </w:rPr>
        <w:t xml:space="preserve"> </w:t>
      </w:r>
      <w:r w:rsidR="00776F73" w:rsidRPr="00776F73">
        <w:rPr>
          <w:sz w:val="23"/>
          <w:szCs w:val="23"/>
          <w:lang w:eastAsia="zh-CN"/>
        </w:rPr>
        <w:t>can be calculated as follows:</w:t>
      </w:r>
    </w:p>
    <w:p w14:paraId="5DA72C8A" w14:textId="54B69C58" w:rsidR="008C4991" w:rsidRPr="008C4991" w:rsidRDefault="00776F73" w:rsidP="008C4991">
      <w:pPr>
        <w:pStyle w:val="MTDisplayEquation"/>
      </w:pPr>
      <w:r>
        <w:tab/>
      </w:r>
      <w:r w:rsidRPr="00776F73">
        <w:rPr>
          <w:position w:val="-30"/>
        </w:rPr>
        <w:object w:dxaOrig="3980" w:dyaOrig="680" w14:anchorId="2CC6FCF7">
          <v:shape id="_x0000_i1083" type="#_x0000_t75" style="width:198.9pt;height:33.7pt" o:ole="">
            <v:imagedata r:id="rId57" o:title=""/>
          </v:shape>
          <o:OLEObject Type="Embed" ProgID="Equation.DSMT4" ShapeID="_x0000_i1083" DrawAspect="Content" ObjectID="_1779736398" r:id="rId58"/>
        </w:object>
      </w:r>
    </w:p>
    <w:p w14:paraId="6D875313" w14:textId="290F5546" w:rsidR="006D5FDB" w:rsidRDefault="006D5FDB" w:rsidP="001D3070">
      <w:pPr>
        <w:pStyle w:val="Els-body-text"/>
        <w:spacing w:line="480" w:lineRule="auto"/>
        <w:ind w:firstLineChars="200" w:firstLine="460"/>
        <w:rPr>
          <w:sz w:val="23"/>
          <w:szCs w:val="23"/>
          <w:lang w:eastAsia="zh-CN"/>
        </w:rPr>
      </w:pPr>
      <w:r w:rsidRPr="006D5FDB">
        <w:rPr>
          <w:sz w:val="23"/>
          <w:szCs w:val="23"/>
          <w:lang w:eastAsia="zh-CN"/>
        </w:rPr>
        <w:lastRenderedPageBreak/>
        <w:t>Similarly,</w:t>
      </w:r>
      <w:r>
        <w:rPr>
          <w:sz w:val="23"/>
          <w:szCs w:val="23"/>
          <w:lang w:eastAsia="zh-CN"/>
        </w:rPr>
        <w:t xml:space="preserve"> for </w:t>
      </w:r>
      <w:r w:rsidRPr="00DC7FAD">
        <w:rPr>
          <w:position w:val="-10"/>
          <w:sz w:val="23"/>
          <w:szCs w:val="23"/>
          <w:lang w:eastAsia="zh-CN"/>
        </w:rPr>
        <w:object w:dxaOrig="1840" w:dyaOrig="320" w14:anchorId="482CEF4E">
          <v:shape id="_x0000_i1052" type="#_x0000_t75" style="width:92.3pt;height:15.7pt" o:ole="">
            <v:imagedata r:id="rId50" o:title=""/>
          </v:shape>
          <o:OLEObject Type="Embed" ProgID="Equation.DSMT4" ShapeID="_x0000_i1052" DrawAspect="Content" ObjectID="_1779736399" r:id="rId59"/>
        </w:object>
      </w:r>
      <w:r>
        <w:rPr>
          <w:sz w:val="23"/>
          <w:szCs w:val="23"/>
          <w:lang w:eastAsia="zh-CN"/>
        </w:rPr>
        <w:t xml:space="preserve"> within </w:t>
      </w:r>
      <w:r w:rsidRPr="00DC7FAD">
        <w:rPr>
          <w:position w:val="-10"/>
          <w:sz w:val="23"/>
          <w:szCs w:val="23"/>
          <w:lang w:eastAsia="zh-CN"/>
        </w:rPr>
        <w:object w:dxaOrig="420" w:dyaOrig="320" w14:anchorId="6068E76B">
          <v:shape id="_x0000_i1053" type="#_x0000_t75" style="width:21.25pt;height:15.7pt" o:ole="">
            <v:imagedata r:id="rId45" o:title=""/>
          </v:shape>
          <o:OLEObject Type="Embed" ProgID="Equation.DSMT4" ShapeID="_x0000_i1053" DrawAspect="Content" ObjectID="_1779736400" r:id="rId60"/>
        </w:object>
      </w:r>
      <w:r>
        <w:rPr>
          <w:sz w:val="23"/>
          <w:szCs w:val="23"/>
          <w:lang w:eastAsia="zh-CN"/>
        </w:rPr>
        <w:t xml:space="preserve">, we input E11, I10, and J45 into the </w:t>
      </w:r>
      <w:proofErr w:type="spellStart"/>
      <w:r>
        <w:rPr>
          <w:sz w:val="23"/>
          <w:szCs w:val="23"/>
          <w:lang w:eastAsia="zh-CN"/>
        </w:rPr>
        <w:t>hcuppy</w:t>
      </w:r>
      <w:proofErr w:type="spellEnd"/>
      <w:r>
        <w:rPr>
          <w:sz w:val="23"/>
          <w:szCs w:val="23"/>
          <w:lang w:eastAsia="zh-CN"/>
        </w:rPr>
        <w:t xml:space="preserve"> library in Python to obtain the severity score </w:t>
      </w:r>
      <w:r w:rsidRPr="00776F73">
        <w:rPr>
          <w:position w:val="-10"/>
          <w:sz w:val="23"/>
          <w:szCs w:val="23"/>
          <w:lang w:eastAsia="zh-CN"/>
        </w:rPr>
        <w:object w:dxaOrig="1020" w:dyaOrig="320" w14:anchorId="68B4CAF6">
          <v:shape id="_x0000_i1054" type="#_x0000_t75" style="width:51.25pt;height:15.7pt" o:ole="">
            <v:imagedata r:id="rId61" o:title=""/>
          </v:shape>
          <o:OLEObject Type="Embed" ProgID="Equation.DSMT4" ShapeID="_x0000_i1054" DrawAspect="Content" ObjectID="_1779736401" r:id="rId62"/>
        </w:object>
      </w:r>
      <w:r>
        <w:rPr>
          <w:sz w:val="23"/>
          <w:szCs w:val="23"/>
          <w:lang w:eastAsia="zh-CN"/>
        </w:rPr>
        <w:t xml:space="preserve"> of the multimorbidity instance </w:t>
      </w:r>
      <w:r w:rsidRPr="00852DB9">
        <w:rPr>
          <w:position w:val="-6"/>
        </w:rPr>
        <w:object w:dxaOrig="240" w:dyaOrig="220" w14:anchorId="6932EA69">
          <v:shape id="_x0000_i1055" type="#_x0000_t75" style="width:12pt;height:11.1pt" o:ole="">
            <v:imagedata r:id="rId63" o:title=""/>
          </v:shape>
          <o:OLEObject Type="Embed" ProgID="Equation.DSMT4" ShapeID="_x0000_i1055" DrawAspect="Content" ObjectID="_1779736402" r:id="rId64"/>
        </w:object>
      </w:r>
      <w:r>
        <w:rPr>
          <w:sz w:val="23"/>
          <w:szCs w:val="23"/>
          <w:lang w:eastAsia="zh-CN"/>
        </w:rPr>
        <w:t>.</w:t>
      </w:r>
      <w:r w:rsidR="00003B71">
        <w:rPr>
          <w:sz w:val="23"/>
          <w:szCs w:val="23"/>
          <w:lang w:eastAsia="zh-CN"/>
        </w:rPr>
        <w:t xml:space="preserve"> According to Equation 2 in the main text, </w:t>
      </w:r>
      <w:r w:rsidR="00003B71" w:rsidRPr="00003B71">
        <w:rPr>
          <w:position w:val="-12"/>
          <w:sz w:val="23"/>
          <w:szCs w:val="23"/>
          <w:lang w:eastAsia="zh-CN"/>
        </w:rPr>
        <w:object w:dxaOrig="1060" w:dyaOrig="340" w14:anchorId="468B6F5A">
          <v:shape id="_x0000_i1056" type="#_x0000_t75" style="width:53.1pt;height:17.1pt" o:ole="">
            <v:imagedata r:id="rId65" o:title=""/>
          </v:shape>
          <o:OLEObject Type="Embed" ProgID="Equation.DSMT4" ShapeID="_x0000_i1056" DrawAspect="Content" ObjectID="_1779736403" r:id="rId66"/>
        </w:object>
      </w:r>
      <w:r w:rsidR="00003B71">
        <w:rPr>
          <w:sz w:val="23"/>
          <w:szCs w:val="23"/>
          <w:lang w:eastAsia="zh-CN"/>
        </w:rPr>
        <w:t xml:space="preserve"> </w:t>
      </w:r>
      <w:r w:rsidR="00003B71" w:rsidRPr="00776F73">
        <w:rPr>
          <w:sz w:val="23"/>
          <w:szCs w:val="23"/>
          <w:lang w:eastAsia="zh-CN"/>
        </w:rPr>
        <w:t>can be calculated as follows:</w:t>
      </w:r>
    </w:p>
    <w:p w14:paraId="4C471C8B" w14:textId="1456EC2F" w:rsidR="00003B71" w:rsidRDefault="00003B71" w:rsidP="00E662F0">
      <w:pPr>
        <w:pStyle w:val="MTDisplayEquation"/>
        <w:rPr>
          <w:rFonts w:hint="eastAsia"/>
        </w:rPr>
      </w:pPr>
      <w:r>
        <w:tab/>
      </w:r>
      <w:r w:rsidRPr="00776F73">
        <w:rPr>
          <w:position w:val="-30"/>
        </w:rPr>
        <w:object w:dxaOrig="4400" w:dyaOrig="680" w14:anchorId="5F1EF096">
          <v:shape id="_x0000_i1057" type="#_x0000_t75" style="width:219.7pt;height:33.7pt" o:ole="">
            <v:imagedata r:id="rId67" o:title=""/>
          </v:shape>
          <o:OLEObject Type="Embed" ProgID="Equation.DSMT4" ShapeID="_x0000_i1057" DrawAspect="Content" ObjectID="_1779736404" r:id="rId68"/>
        </w:object>
      </w:r>
    </w:p>
    <w:p w14:paraId="73564176" w14:textId="0629F796" w:rsidR="00003B71" w:rsidRDefault="00003B71" w:rsidP="001D3070">
      <w:pPr>
        <w:pStyle w:val="Els-body-text"/>
        <w:spacing w:line="480" w:lineRule="auto"/>
        <w:ind w:firstLineChars="200" w:firstLine="460"/>
        <w:rPr>
          <w:sz w:val="23"/>
          <w:szCs w:val="23"/>
          <w:lang w:eastAsia="zh-CN"/>
        </w:rPr>
      </w:pPr>
      <w:r w:rsidRPr="00003B71">
        <w:rPr>
          <w:sz w:val="23"/>
          <w:szCs w:val="23"/>
          <w:lang w:eastAsia="zh-CN"/>
        </w:rPr>
        <w:t>The calculation of the complexity score</w:t>
      </w:r>
      <w:r>
        <w:rPr>
          <w:sz w:val="23"/>
          <w:szCs w:val="23"/>
          <w:lang w:eastAsia="zh-CN"/>
        </w:rPr>
        <w:t xml:space="preserve"> </w:t>
      </w:r>
      <w:r w:rsidRPr="00776F73">
        <w:rPr>
          <w:position w:val="-10"/>
          <w:sz w:val="23"/>
          <w:szCs w:val="23"/>
          <w:lang w:eastAsia="zh-CN"/>
        </w:rPr>
        <w:object w:dxaOrig="560" w:dyaOrig="320" w14:anchorId="4C82B6BB">
          <v:shape id="_x0000_i1058" type="#_x0000_t75" style="width:27.7pt;height:15.7pt" o:ole="">
            <v:imagedata r:id="rId69" o:title=""/>
          </v:shape>
          <o:OLEObject Type="Embed" ProgID="Equation.DSMT4" ShapeID="_x0000_i1058" DrawAspect="Content" ObjectID="_1779736405" r:id="rId70"/>
        </w:object>
      </w:r>
      <w:r>
        <w:rPr>
          <w:sz w:val="23"/>
          <w:szCs w:val="23"/>
          <w:lang w:eastAsia="zh-CN"/>
        </w:rPr>
        <w:t xml:space="preserve"> </w:t>
      </w:r>
      <w:r w:rsidRPr="00003B71">
        <w:rPr>
          <w:sz w:val="23"/>
          <w:szCs w:val="23"/>
          <w:lang w:eastAsia="zh-CN"/>
        </w:rPr>
        <w:t xml:space="preserve">is described in the main text as follows: </w:t>
      </w:r>
      <w:r>
        <w:rPr>
          <w:sz w:val="23"/>
          <w:szCs w:val="23"/>
          <w:lang w:eastAsia="zh-CN"/>
        </w:rPr>
        <w:t>“</w:t>
      </w:r>
      <w:r w:rsidRPr="00003B71">
        <w:rPr>
          <w:sz w:val="23"/>
          <w:szCs w:val="23"/>
          <w:lang w:eastAsia="zh-CN"/>
        </w:rPr>
        <w:t>For each multimorbidity instance</w:t>
      </w:r>
      <w:r>
        <w:rPr>
          <w:sz w:val="23"/>
          <w:szCs w:val="23"/>
          <w:lang w:eastAsia="zh-CN"/>
        </w:rPr>
        <w:t xml:space="preserve"> </w:t>
      </w:r>
      <w:r w:rsidRPr="00852DB9">
        <w:rPr>
          <w:position w:val="-6"/>
        </w:rPr>
        <w:object w:dxaOrig="240" w:dyaOrig="220" w14:anchorId="30F7745A">
          <v:shape id="_x0000_i1059" type="#_x0000_t75" style="width:12pt;height:11.1pt" o:ole="">
            <v:imagedata r:id="rId63" o:title=""/>
          </v:shape>
          <o:OLEObject Type="Embed" ProgID="Equation.DSMT4" ShapeID="_x0000_i1059" DrawAspect="Content" ObjectID="_1779736406" r:id="rId71"/>
        </w:object>
      </w:r>
      <w:r w:rsidRPr="00003B71">
        <w:rPr>
          <w:sz w:val="23"/>
          <w:szCs w:val="23"/>
          <w:lang w:eastAsia="zh-CN"/>
        </w:rPr>
        <w:t>,</w:t>
      </w:r>
      <w:r>
        <w:rPr>
          <w:sz w:val="23"/>
          <w:szCs w:val="23"/>
          <w:lang w:eastAsia="zh-CN"/>
        </w:rPr>
        <w:t xml:space="preserve"> </w:t>
      </w:r>
      <w:r w:rsidRPr="00003B71">
        <w:rPr>
          <w:sz w:val="23"/>
          <w:szCs w:val="23"/>
          <w:lang w:eastAsia="zh-CN"/>
        </w:rPr>
        <w:t xml:space="preserve">determine the multimorbidity complexity score </w:t>
      </w:r>
      <w:r w:rsidRPr="00776F73">
        <w:rPr>
          <w:position w:val="-10"/>
          <w:sz w:val="23"/>
          <w:szCs w:val="23"/>
          <w:lang w:eastAsia="zh-CN"/>
        </w:rPr>
        <w:object w:dxaOrig="560" w:dyaOrig="320" w14:anchorId="08F8CA89">
          <v:shape id="_x0000_i1060" type="#_x0000_t75" style="width:27.7pt;height:15.7pt" o:ole="">
            <v:imagedata r:id="rId69" o:title=""/>
          </v:shape>
          <o:OLEObject Type="Embed" ProgID="Equation.DSMT4" ShapeID="_x0000_i1060" DrawAspect="Content" ObjectID="_1779736407" r:id="rId72"/>
        </w:object>
      </w:r>
      <w:r>
        <w:rPr>
          <w:sz w:val="23"/>
          <w:szCs w:val="23"/>
          <w:lang w:eastAsia="zh-CN"/>
        </w:rPr>
        <w:t xml:space="preserve"> </w:t>
      </w:r>
      <w:r w:rsidRPr="00003B71">
        <w:rPr>
          <w:sz w:val="23"/>
          <w:szCs w:val="23"/>
          <w:lang w:eastAsia="zh-CN"/>
        </w:rPr>
        <w:t>by calculating the number of different classifications of chronic diseases in</w:t>
      </w:r>
      <w:r>
        <w:rPr>
          <w:sz w:val="23"/>
          <w:szCs w:val="23"/>
          <w:lang w:eastAsia="zh-CN"/>
        </w:rPr>
        <w:t xml:space="preserve"> </w:t>
      </w:r>
      <w:r w:rsidRPr="00852DB9">
        <w:rPr>
          <w:position w:val="-6"/>
        </w:rPr>
        <w:object w:dxaOrig="240" w:dyaOrig="220" w14:anchorId="6C2C5422">
          <v:shape id="_x0000_i1061" type="#_x0000_t75" style="width:12pt;height:11.1pt" o:ole="">
            <v:imagedata r:id="rId63" o:title=""/>
          </v:shape>
          <o:OLEObject Type="Embed" ProgID="Equation.DSMT4" ShapeID="_x0000_i1061" DrawAspect="Content" ObjectID="_1779736408" r:id="rId73"/>
        </w:object>
      </w:r>
      <w:r w:rsidRPr="00003B71">
        <w:rPr>
          <w:sz w:val="23"/>
          <w:szCs w:val="23"/>
          <w:lang w:eastAsia="zh-CN"/>
        </w:rPr>
        <w:t xml:space="preserve">.” </w:t>
      </w:r>
      <w:r w:rsidR="00B30816">
        <w:rPr>
          <w:sz w:val="23"/>
          <w:szCs w:val="23"/>
          <w:lang w:eastAsia="zh-CN"/>
        </w:rPr>
        <w:t>According to the e</w:t>
      </w:r>
      <w:r w:rsidR="00B30816" w:rsidRPr="00B30816">
        <w:rPr>
          <w:sz w:val="23"/>
          <w:szCs w:val="23"/>
          <w:lang w:eastAsia="zh-CN"/>
        </w:rPr>
        <w:t>xperimental results of chronic disease identification and classification</w:t>
      </w:r>
      <w:r w:rsidR="00B30816">
        <w:rPr>
          <w:sz w:val="23"/>
          <w:szCs w:val="23"/>
          <w:lang w:eastAsia="zh-CN"/>
        </w:rPr>
        <w:t xml:space="preserve"> in Fig.3 in main text, </w:t>
      </w:r>
      <w:r>
        <w:rPr>
          <w:sz w:val="23"/>
          <w:szCs w:val="23"/>
          <w:lang w:eastAsia="zh-CN"/>
        </w:rPr>
        <w:t xml:space="preserve">the instance </w:t>
      </w:r>
      <w:r w:rsidRPr="00DC7FAD">
        <w:rPr>
          <w:position w:val="-10"/>
          <w:sz w:val="23"/>
          <w:szCs w:val="23"/>
          <w:lang w:eastAsia="zh-CN"/>
        </w:rPr>
        <w:object w:dxaOrig="1840" w:dyaOrig="320" w14:anchorId="643CC68A">
          <v:shape id="_x0000_i1062" type="#_x0000_t75" style="width:92.3pt;height:15.7pt" o:ole="">
            <v:imagedata r:id="rId50" o:title=""/>
          </v:shape>
          <o:OLEObject Type="Embed" ProgID="Equation.DSMT4" ShapeID="_x0000_i1062" DrawAspect="Content" ObjectID="_1779736409" r:id="rId74"/>
        </w:object>
      </w:r>
      <w:r>
        <w:rPr>
          <w:sz w:val="23"/>
          <w:szCs w:val="23"/>
          <w:lang w:eastAsia="zh-CN"/>
        </w:rPr>
        <w:t xml:space="preserve">: </w:t>
      </w:r>
    </w:p>
    <w:p w14:paraId="3BC8E42F" w14:textId="1176AC3B" w:rsidR="00003B71" w:rsidRPr="00003B71" w:rsidRDefault="00003B71" w:rsidP="00003B71">
      <w:pPr>
        <w:pStyle w:val="Els-body-text"/>
        <w:numPr>
          <w:ilvl w:val="0"/>
          <w:numId w:val="3"/>
        </w:numPr>
        <w:spacing w:line="480" w:lineRule="auto"/>
        <w:rPr>
          <w:sz w:val="23"/>
          <w:szCs w:val="23"/>
          <w:lang w:eastAsia="zh-CN"/>
        </w:rPr>
      </w:pPr>
      <w:bookmarkStart w:id="1" w:name="_Hlk169102532"/>
      <w:r w:rsidRPr="00003B71">
        <w:rPr>
          <w:sz w:val="23"/>
          <w:szCs w:val="23"/>
          <w:lang w:eastAsia="zh-CN"/>
        </w:rPr>
        <w:t>E11 belongs to group e (Endocrine and metabolic disorders).</w:t>
      </w:r>
    </w:p>
    <w:bookmarkEnd w:id="1"/>
    <w:p w14:paraId="3258BDD0" w14:textId="6B3382E7" w:rsidR="00003B71" w:rsidRDefault="00003B71" w:rsidP="00003B71">
      <w:pPr>
        <w:pStyle w:val="Els-body-text"/>
        <w:numPr>
          <w:ilvl w:val="0"/>
          <w:numId w:val="3"/>
        </w:numPr>
        <w:spacing w:line="480" w:lineRule="auto"/>
        <w:rPr>
          <w:sz w:val="23"/>
          <w:szCs w:val="23"/>
          <w:lang w:eastAsia="zh-CN"/>
        </w:rPr>
      </w:pPr>
      <w:r w:rsidRPr="00003B71">
        <w:rPr>
          <w:sz w:val="23"/>
          <w:szCs w:val="23"/>
          <w:lang w:eastAsia="zh-CN"/>
        </w:rPr>
        <w:t>I10 belongs to group b (Cardiovascular, congenital, and respiratory disorders).</w:t>
      </w:r>
    </w:p>
    <w:p w14:paraId="5E573E77" w14:textId="2C63344B" w:rsidR="00003B71" w:rsidRPr="00B30816" w:rsidRDefault="00003B71" w:rsidP="00B30816">
      <w:pPr>
        <w:pStyle w:val="Els-body-text"/>
        <w:numPr>
          <w:ilvl w:val="0"/>
          <w:numId w:val="3"/>
        </w:numPr>
        <w:spacing w:line="480" w:lineRule="auto"/>
        <w:rPr>
          <w:sz w:val="23"/>
          <w:szCs w:val="23"/>
          <w:lang w:eastAsia="zh-CN"/>
        </w:rPr>
      </w:pPr>
      <w:r w:rsidRPr="00003B71">
        <w:rPr>
          <w:sz w:val="23"/>
          <w:szCs w:val="23"/>
          <w:lang w:eastAsia="zh-CN"/>
        </w:rPr>
        <w:t>J45 belongs to group b (Cardiovascular, congenital, and respiratory disorders).</w:t>
      </w:r>
    </w:p>
    <w:p w14:paraId="154BF166" w14:textId="7AEC7AFE" w:rsidR="00B30816" w:rsidRDefault="00B30816" w:rsidP="001D3070">
      <w:pPr>
        <w:pStyle w:val="Els-body-text"/>
        <w:spacing w:line="480" w:lineRule="auto"/>
        <w:ind w:firstLineChars="200" w:firstLine="460"/>
        <w:rPr>
          <w:sz w:val="23"/>
          <w:szCs w:val="23"/>
          <w:lang w:eastAsia="zh-CN"/>
        </w:rPr>
      </w:pPr>
      <w:r w:rsidRPr="00B30816">
        <w:rPr>
          <w:sz w:val="23"/>
          <w:szCs w:val="23"/>
          <w:lang w:eastAsia="zh-CN"/>
        </w:rPr>
        <w:t>Since E11 falls under group e, and both I10 and J45 fall under group b, the multimorbidity instance</w:t>
      </w:r>
      <w:r>
        <w:rPr>
          <w:sz w:val="23"/>
          <w:szCs w:val="23"/>
          <w:lang w:eastAsia="zh-CN"/>
        </w:rPr>
        <w:t xml:space="preserve"> </w:t>
      </w:r>
      <w:r w:rsidR="006370DF" w:rsidRPr="00852DB9">
        <w:rPr>
          <w:position w:val="-6"/>
        </w:rPr>
        <w:object w:dxaOrig="240" w:dyaOrig="220" w14:anchorId="76822C5A">
          <v:shape id="_x0000_i1063" type="#_x0000_t75" style="width:12pt;height:11.1pt" o:ole="">
            <v:imagedata r:id="rId63" o:title=""/>
          </v:shape>
          <o:OLEObject Type="Embed" ProgID="Equation.DSMT4" ShapeID="_x0000_i1063" DrawAspect="Content" ObjectID="_1779736410" r:id="rId75"/>
        </w:object>
      </w:r>
      <w:r w:rsidRPr="00B30816">
        <w:rPr>
          <w:sz w:val="23"/>
          <w:szCs w:val="23"/>
          <w:lang w:eastAsia="zh-CN"/>
        </w:rPr>
        <w:t xml:space="preserve"> spans 2 different classifications. Therefore, the complexity score</w:t>
      </w:r>
      <w:r>
        <w:rPr>
          <w:sz w:val="23"/>
          <w:szCs w:val="23"/>
          <w:lang w:eastAsia="zh-CN"/>
        </w:rPr>
        <w:t xml:space="preserve"> </w:t>
      </w:r>
      <w:r w:rsidRPr="00776F73">
        <w:rPr>
          <w:position w:val="-10"/>
          <w:sz w:val="23"/>
          <w:szCs w:val="23"/>
          <w:lang w:eastAsia="zh-CN"/>
        </w:rPr>
        <w:object w:dxaOrig="560" w:dyaOrig="320" w14:anchorId="220F315B">
          <v:shape id="_x0000_i1064" type="#_x0000_t75" style="width:27.7pt;height:15.7pt" o:ole="">
            <v:imagedata r:id="rId69" o:title=""/>
          </v:shape>
          <o:OLEObject Type="Embed" ProgID="Equation.DSMT4" ShapeID="_x0000_i1064" DrawAspect="Content" ObjectID="_1779736411" r:id="rId76"/>
        </w:object>
      </w:r>
      <w:r>
        <w:rPr>
          <w:sz w:val="23"/>
          <w:szCs w:val="23"/>
          <w:lang w:eastAsia="zh-CN"/>
        </w:rPr>
        <w:t xml:space="preserve"> is 2. </w:t>
      </w:r>
      <w:r w:rsidRPr="00B30816">
        <w:rPr>
          <w:sz w:val="23"/>
          <w:szCs w:val="23"/>
          <w:lang w:eastAsia="zh-CN"/>
        </w:rPr>
        <w:t xml:space="preserve">According to Equation </w:t>
      </w:r>
      <w:r>
        <w:rPr>
          <w:sz w:val="23"/>
          <w:szCs w:val="23"/>
          <w:lang w:eastAsia="zh-CN"/>
        </w:rPr>
        <w:t>3</w:t>
      </w:r>
      <w:r w:rsidRPr="00B30816">
        <w:rPr>
          <w:sz w:val="23"/>
          <w:szCs w:val="23"/>
          <w:lang w:eastAsia="zh-CN"/>
        </w:rPr>
        <w:t xml:space="preserve"> in the main text, </w:t>
      </w:r>
      <w:r w:rsidRPr="00003B71">
        <w:rPr>
          <w:position w:val="-12"/>
          <w:sz w:val="23"/>
          <w:szCs w:val="23"/>
          <w:lang w:eastAsia="zh-CN"/>
        </w:rPr>
        <w:object w:dxaOrig="1060" w:dyaOrig="340" w14:anchorId="6A77EB5E">
          <v:shape id="_x0000_i1065" type="#_x0000_t75" style="width:53.1pt;height:17.1pt" o:ole="">
            <v:imagedata r:id="rId77" o:title=""/>
          </v:shape>
          <o:OLEObject Type="Embed" ProgID="Equation.DSMT4" ShapeID="_x0000_i1065" DrawAspect="Content" ObjectID="_1779736412" r:id="rId78"/>
        </w:object>
      </w:r>
      <w:r w:rsidRPr="00B30816">
        <w:rPr>
          <w:sz w:val="23"/>
          <w:szCs w:val="23"/>
          <w:lang w:eastAsia="zh-CN"/>
        </w:rPr>
        <w:t xml:space="preserve"> can be calculated as follows:</w:t>
      </w:r>
    </w:p>
    <w:p w14:paraId="20FBF96A" w14:textId="71C401B4" w:rsidR="00B30816" w:rsidRDefault="00B30816" w:rsidP="00B30816">
      <w:pPr>
        <w:pStyle w:val="MTDisplayEquation"/>
      </w:pPr>
      <w:r>
        <w:tab/>
      </w:r>
      <w:r w:rsidRPr="00776F73">
        <w:rPr>
          <w:position w:val="-30"/>
        </w:rPr>
        <w:object w:dxaOrig="3820" w:dyaOrig="680" w14:anchorId="4061EE5C">
          <v:shape id="_x0000_i1066" type="#_x0000_t75" style="width:191.1pt;height:33.7pt" o:ole="">
            <v:imagedata r:id="rId79" o:title=""/>
          </v:shape>
          <o:OLEObject Type="Embed" ProgID="Equation.DSMT4" ShapeID="_x0000_i1066" DrawAspect="Content" ObjectID="_1779736413" r:id="rId80"/>
        </w:object>
      </w:r>
    </w:p>
    <w:p w14:paraId="76915474" w14:textId="650BFBF1" w:rsidR="00B30816" w:rsidRDefault="00B30816" w:rsidP="001D3070">
      <w:pPr>
        <w:pStyle w:val="Els-body-text"/>
        <w:spacing w:line="480" w:lineRule="auto"/>
        <w:ind w:firstLineChars="200" w:firstLine="460"/>
        <w:rPr>
          <w:sz w:val="23"/>
          <w:szCs w:val="23"/>
          <w:lang w:eastAsia="zh-CN"/>
        </w:rPr>
      </w:pPr>
      <w:r>
        <w:rPr>
          <w:rFonts w:hint="eastAsia"/>
          <w:sz w:val="23"/>
          <w:szCs w:val="23"/>
          <w:lang w:eastAsia="zh-CN"/>
        </w:rPr>
        <w:t>F</w:t>
      </w:r>
      <w:r>
        <w:rPr>
          <w:sz w:val="23"/>
          <w:szCs w:val="23"/>
          <w:lang w:eastAsia="zh-CN"/>
        </w:rPr>
        <w:t>inally, t</w:t>
      </w:r>
      <w:r w:rsidRPr="00B30816">
        <w:rPr>
          <w:sz w:val="23"/>
          <w:szCs w:val="23"/>
          <w:lang w:eastAsia="zh-CN"/>
        </w:rPr>
        <w:t>he mathematical representation of the multimorbidity adjacency matrix element</w:t>
      </w:r>
      <w:r>
        <w:rPr>
          <w:sz w:val="23"/>
          <w:szCs w:val="23"/>
          <w:lang w:eastAsia="zh-CN"/>
        </w:rPr>
        <w:t xml:space="preserve"> </w:t>
      </w:r>
      <w:r w:rsidRPr="00B30816">
        <w:rPr>
          <w:position w:val="-10"/>
          <w:sz w:val="23"/>
          <w:szCs w:val="23"/>
          <w:lang w:eastAsia="zh-CN"/>
        </w:rPr>
        <w:object w:dxaOrig="960" w:dyaOrig="320" w14:anchorId="3397A890">
          <v:shape id="_x0000_i1067" type="#_x0000_t75" style="width:48pt;height:15.7pt" o:ole="">
            <v:imagedata r:id="rId81" o:title=""/>
          </v:shape>
          <o:OLEObject Type="Embed" ProgID="Equation.DSMT4" ShapeID="_x0000_i1067" DrawAspect="Content" ObjectID="_1779736414" r:id="rId82"/>
        </w:object>
      </w:r>
      <w:r w:rsidRPr="00B30816">
        <w:rPr>
          <w:sz w:val="23"/>
          <w:szCs w:val="23"/>
          <w:lang w:eastAsia="zh-CN"/>
        </w:rPr>
        <w:t xml:space="preserve"> is shown as follows:</w:t>
      </w:r>
    </w:p>
    <w:p w14:paraId="4661905A" w14:textId="442F007F" w:rsidR="00B30816" w:rsidRPr="00B30816" w:rsidRDefault="00B30816" w:rsidP="00B30816">
      <w:pPr>
        <w:pStyle w:val="MTDisplayEquation"/>
      </w:pPr>
      <w:r>
        <w:tab/>
      </w:r>
      <w:r w:rsidRPr="00B30816">
        <w:rPr>
          <w:position w:val="-12"/>
        </w:rPr>
        <w:object w:dxaOrig="6820" w:dyaOrig="340" w14:anchorId="27EBA975">
          <v:shape id="_x0000_i1068" type="#_x0000_t75" style="width:341.1pt;height:17.1pt" o:ole="">
            <v:imagedata r:id="rId83" o:title=""/>
          </v:shape>
          <o:OLEObject Type="Embed" ProgID="Equation.DSMT4" ShapeID="_x0000_i1068" DrawAspect="Content" ObjectID="_1779736415" r:id="rId84"/>
        </w:object>
      </w:r>
    </w:p>
    <w:p w14:paraId="71436CBB" w14:textId="18EC0CEC" w:rsidR="00C81554" w:rsidRPr="001D3070" w:rsidRDefault="00776F73" w:rsidP="00B30816">
      <w:pPr>
        <w:pStyle w:val="Els-body-text"/>
        <w:spacing w:line="480" w:lineRule="auto"/>
        <w:ind w:firstLineChars="200" w:firstLine="460"/>
        <w:rPr>
          <w:sz w:val="23"/>
          <w:szCs w:val="23"/>
          <w:lang w:eastAsia="zh-CN"/>
        </w:rPr>
      </w:pPr>
      <w:r w:rsidRPr="00776F73">
        <w:rPr>
          <w:sz w:val="23"/>
          <w:szCs w:val="23"/>
          <w:lang w:eastAsia="zh-CN"/>
        </w:rPr>
        <w:t xml:space="preserve">This calculation process also highlights the distinct focus (and advantage) of the proposed multimorbidity encapsulation framework compared to traditional methods. </w:t>
      </w:r>
      <w:r w:rsidR="005F529C">
        <w:rPr>
          <w:sz w:val="23"/>
          <w:szCs w:val="23"/>
          <w:lang w:eastAsia="zh-CN"/>
        </w:rPr>
        <w:t>For instance, t</w:t>
      </w:r>
      <w:r w:rsidRPr="00776F73">
        <w:rPr>
          <w:sz w:val="23"/>
          <w:szCs w:val="23"/>
          <w:lang w:eastAsia="zh-CN"/>
        </w:rPr>
        <w:t>raditional pair-wise disease frequency calculation methods directly count the occurrence of an ICD-10 pair, such as E11 - I10, across all multimorbidity profiles. In contrast, our approach emphasizes the frequency of the multimorbidity profiles themselves.</w:t>
      </w:r>
    </w:p>
    <w:p w14:paraId="5B25CCC8" w14:textId="542DFD2E" w:rsidR="00BF31FF" w:rsidRDefault="00BF31FF">
      <w:pPr>
        <w:widowControl/>
        <w:jc w:val="left"/>
        <w:rPr>
          <w:rFonts w:ascii="Times New Roman" w:hAnsi="Times New Roman" w:cs="Times New Roman"/>
          <w:b/>
          <w:bCs/>
          <w:szCs w:val="21"/>
        </w:rPr>
      </w:pPr>
      <w:r>
        <w:rPr>
          <w:rFonts w:ascii="Times New Roman" w:hAnsi="Times New Roman" w:cs="Times New Roman"/>
          <w:b/>
          <w:bCs/>
          <w:szCs w:val="21"/>
        </w:rPr>
        <w:br w:type="page"/>
      </w:r>
    </w:p>
    <w:p w14:paraId="15FD656C" w14:textId="6F639A5D" w:rsidR="004B425C" w:rsidRDefault="004B425C" w:rsidP="004B425C">
      <w:pPr>
        <w:spacing w:line="276" w:lineRule="auto"/>
        <w:jc w:val="left"/>
        <w:rPr>
          <w:rFonts w:ascii="Times New Roman" w:hAnsi="Times New Roman" w:cs="Times New Roman"/>
          <w:b/>
          <w:bCs/>
          <w:szCs w:val="21"/>
        </w:rPr>
      </w:pPr>
      <w:r w:rsidRPr="00A87353">
        <w:rPr>
          <w:rFonts w:ascii="Times New Roman" w:hAnsi="Times New Roman" w:cs="Times New Roman"/>
          <w:b/>
          <w:bCs/>
          <w:szCs w:val="21"/>
        </w:rPr>
        <w:lastRenderedPageBreak/>
        <w:t xml:space="preserve">Supplementary Table </w:t>
      </w:r>
      <w:r>
        <w:rPr>
          <w:rFonts w:ascii="Times New Roman" w:hAnsi="Times New Roman" w:cs="Times New Roman"/>
          <w:b/>
          <w:bCs/>
          <w:szCs w:val="21"/>
        </w:rPr>
        <w:t>2</w:t>
      </w:r>
    </w:p>
    <w:p w14:paraId="3528A59E" w14:textId="77777777" w:rsidR="004B425C" w:rsidRPr="00A87353" w:rsidRDefault="004B425C" w:rsidP="004B425C">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L</w:t>
      </w:r>
      <w:r w:rsidRPr="00A87353">
        <w:rPr>
          <w:rFonts w:ascii="Times New Roman" w:hAnsi="Times New Roman" w:cs="Times New Roman"/>
          <w:szCs w:val="21"/>
        </w:rPr>
        <w:t>ist of variables under different categories and their properties</w:t>
      </w:r>
      <w:r>
        <w:rPr>
          <w:rFonts w:ascii="Times New Roman" w:hAnsi="Times New Roman" w:cs="Times New Roman"/>
          <w:szCs w:val="21"/>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9"/>
        <w:gridCol w:w="3997"/>
        <w:gridCol w:w="1655"/>
        <w:gridCol w:w="1868"/>
        <w:gridCol w:w="1383"/>
      </w:tblGrid>
      <w:tr w:rsidR="004B425C" w:rsidRPr="00EC544A" w14:paraId="02C079C1" w14:textId="77777777" w:rsidTr="00693343">
        <w:tc>
          <w:tcPr>
            <w:tcW w:w="867" w:type="pct"/>
            <w:tcBorders>
              <w:top w:val="single" w:sz="12" w:space="0" w:color="auto"/>
              <w:bottom w:val="single" w:sz="6" w:space="0" w:color="auto"/>
            </w:tcBorders>
          </w:tcPr>
          <w:p w14:paraId="73667FE1" w14:textId="77777777" w:rsidR="004B425C" w:rsidRPr="00EC544A" w:rsidRDefault="004B425C" w:rsidP="00693343">
            <w:pPr>
              <w:spacing w:line="276" w:lineRule="auto"/>
              <w:jc w:val="left"/>
              <w:rPr>
                <w:rFonts w:ascii="Times New Roman" w:hAnsi="Times New Roman" w:cs="Times New Roman"/>
                <w:szCs w:val="21"/>
              </w:rPr>
            </w:pPr>
            <w:r w:rsidRPr="00EC544A">
              <w:rPr>
                <w:rFonts w:ascii="Times New Roman" w:hAnsi="Times New Roman" w:cs="Times New Roman"/>
                <w:szCs w:val="21"/>
              </w:rPr>
              <w:t>Categories</w:t>
            </w:r>
          </w:p>
        </w:tc>
        <w:tc>
          <w:tcPr>
            <w:tcW w:w="1855" w:type="pct"/>
            <w:tcBorders>
              <w:top w:val="single" w:sz="12" w:space="0" w:color="auto"/>
              <w:bottom w:val="single" w:sz="6" w:space="0" w:color="auto"/>
            </w:tcBorders>
          </w:tcPr>
          <w:p w14:paraId="3E44C0A4" w14:textId="77777777" w:rsidR="004B425C" w:rsidRPr="00EC544A" w:rsidRDefault="004B425C" w:rsidP="00693343">
            <w:pPr>
              <w:spacing w:line="276" w:lineRule="auto"/>
              <w:jc w:val="left"/>
              <w:rPr>
                <w:rFonts w:ascii="Times New Roman" w:hAnsi="Times New Roman" w:cs="Times New Roman"/>
                <w:szCs w:val="21"/>
              </w:rPr>
            </w:pPr>
            <w:r w:rsidRPr="00EC544A">
              <w:rPr>
                <w:rFonts w:ascii="Times New Roman" w:hAnsi="Times New Roman" w:cs="Times New Roman" w:hint="eastAsia"/>
                <w:szCs w:val="21"/>
              </w:rPr>
              <w:t>V</w:t>
            </w:r>
            <w:r w:rsidRPr="00EC544A">
              <w:rPr>
                <w:rFonts w:ascii="Times New Roman" w:hAnsi="Times New Roman" w:cs="Times New Roman"/>
                <w:szCs w:val="21"/>
              </w:rPr>
              <w:t>ariables</w:t>
            </w:r>
          </w:p>
        </w:tc>
        <w:tc>
          <w:tcPr>
            <w:tcW w:w="768" w:type="pct"/>
            <w:tcBorders>
              <w:top w:val="single" w:sz="12" w:space="0" w:color="auto"/>
              <w:bottom w:val="single" w:sz="6" w:space="0" w:color="auto"/>
            </w:tcBorders>
          </w:tcPr>
          <w:p w14:paraId="6E9F2E9D" w14:textId="77777777" w:rsidR="004B425C" w:rsidRPr="00EC544A" w:rsidRDefault="004B425C" w:rsidP="00693343">
            <w:pPr>
              <w:spacing w:line="276" w:lineRule="auto"/>
              <w:jc w:val="left"/>
              <w:rPr>
                <w:rFonts w:ascii="Times New Roman" w:hAnsi="Times New Roman" w:cs="Times New Roman"/>
                <w:szCs w:val="21"/>
              </w:rPr>
            </w:pPr>
            <w:r w:rsidRPr="00EC544A">
              <w:rPr>
                <w:rFonts w:ascii="Times New Roman" w:hAnsi="Times New Roman" w:cs="Times New Roman"/>
                <w:szCs w:val="21"/>
              </w:rPr>
              <w:t>Data Types</w:t>
            </w:r>
          </w:p>
        </w:tc>
        <w:tc>
          <w:tcPr>
            <w:tcW w:w="867" w:type="pct"/>
            <w:tcBorders>
              <w:top w:val="single" w:sz="12" w:space="0" w:color="auto"/>
              <w:bottom w:val="single" w:sz="6" w:space="0" w:color="auto"/>
            </w:tcBorders>
          </w:tcPr>
          <w:p w14:paraId="6BCC3179" w14:textId="77777777" w:rsidR="004B425C" w:rsidRPr="00EC544A" w:rsidRDefault="004B425C" w:rsidP="00693343">
            <w:pPr>
              <w:spacing w:line="276" w:lineRule="auto"/>
              <w:jc w:val="left"/>
              <w:rPr>
                <w:rFonts w:ascii="Times New Roman" w:hAnsi="Times New Roman" w:cs="Times New Roman"/>
                <w:szCs w:val="21"/>
              </w:rPr>
            </w:pPr>
            <w:r w:rsidRPr="00EC544A">
              <w:rPr>
                <w:rFonts w:ascii="Times New Roman" w:hAnsi="Times New Roman" w:cs="Times New Roman"/>
                <w:szCs w:val="21"/>
              </w:rPr>
              <w:t>Measurements</w:t>
            </w:r>
          </w:p>
        </w:tc>
        <w:tc>
          <w:tcPr>
            <w:tcW w:w="642" w:type="pct"/>
            <w:tcBorders>
              <w:top w:val="single" w:sz="12" w:space="0" w:color="auto"/>
              <w:bottom w:val="single" w:sz="6" w:space="0" w:color="auto"/>
            </w:tcBorders>
          </w:tcPr>
          <w:p w14:paraId="1392D34A" w14:textId="77777777" w:rsidR="004B425C" w:rsidRPr="00EC544A" w:rsidRDefault="004B425C" w:rsidP="00693343">
            <w:pPr>
              <w:spacing w:line="276" w:lineRule="auto"/>
              <w:jc w:val="left"/>
              <w:rPr>
                <w:rFonts w:ascii="Times New Roman" w:hAnsi="Times New Roman" w:cs="Times New Roman"/>
                <w:szCs w:val="21"/>
              </w:rPr>
            </w:pPr>
            <w:r w:rsidRPr="00EC544A">
              <w:rPr>
                <w:rFonts w:ascii="Times New Roman" w:hAnsi="Times New Roman" w:cs="Times New Roman" w:hint="eastAsia"/>
                <w:szCs w:val="21"/>
              </w:rPr>
              <w:t>%</w:t>
            </w:r>
            <w:r w:rsidRPr="00EC544A">
              <w:rPr>
                <w:rFonts w:ascii="Times New Roman" w:hAnsi="Times New Roman" w:cs="Times New Roman"/>
                <w:szCs w:val="21"/>
              </w:rPr>
              <w:t>missing</w:t>
            </w:r>
          </w:p>
        </w:tc>
      </w:tr>
      <w:tr w:rsidR="004B425C" w:rsidRPr="00A87353" w14:paraId="4F22D985" w14:textId="77777777" w:rsidTr="00693343">
        <w:tc>
          <w:tcPr>
            <w:tcW w:w="867" w:type="pct"/>
            <w:vMerge w:val="restart"/>
            <w:tcBorders>
              <w:top w:val="single" w:sz="6" w:space="0" w:color="auto"/>
            </w:tcBorders>
            <w:vAlign w:val="center"/>
          </w:tcPr>
          <w:p w14:paraId="2D0B999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Demographics</w:t>
            </w:r>
          </w:p>
        </w:tc>
        <w:tc>
          <w:tcPr>
            <w:tcW w:w="1855" w:type="pct"/>
            <w:tcBorders>
              <w:top w:val="single" w:sz="6" w:space="0" w:color="auto"/>
            </w:tcBorders>
          </w:tcPr>
          <w:p w14:paraId="3110CDD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G</w:t>
            </w:r>
            <w:r w:rsidRPr="00A87353">
              <w:rPr>
                <w:rFonts w:ascii="Times New Roman" w:hAnsi="Times New Roman" w:cs="Times New Roman"/>
                <w:szCs w:val="21"/>
              </w:rPr>
              <w:t>ender</w:t>
            </w:r>
          </w:p>
        </w:tc>
        <w:tc>
          <w:tcPr>
            <w:tcW w:w="768" w:type="pct"/>
            <w:tcBorders>
              <w:top w:val="single" w:sz="6" w:space="0" w:color="auto"/>
            </w:tcBorders>
          </w:tcPr>
          <w:p w14:paraId="6CB6801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Nominal</w:t>
            </w:r>
          </w:p>
        </w:tc>
        <w:tc>
          <w:tcPr>
            <w:tcW w:w="867" w:type="pct"/>
            <w:tcBorders>
              <w:top w:val="single" w:sz="6" w:space="0" w:color="auto"/>
            </w:tcBorders>
          </w:tcPr>
          <w:p w14:paraId="305D906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Borders>
              <w:top w:val="single" w:sz="6" w:space="0" w:color="auto"/>
            </w:tcBorders>
          </w:tcPr>
          <w:p w14:paraId="107AB94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0.07%</w:t>
            </w:r>
          </w:p>
        </w:tc>
      </w:tr>
      <w:tr w:rsidR="004B425C" w:rsidRPr="00A87353" w14:paraId="0495B5D9" w14:textId="77777777" w:rsidTr="00693343">
        <w:tc>
          <w:tcPr>
            <w:tcW w:w="867" w:type="pct"/>
            <w:vMerge/>
          </w:tcPr>
          <w:p w14:paraId="06FF9F68"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1793155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A</w:t>
            </w:r>
            <w:r w:rsidRPr="00A87353">
              <w:rPr>
                <w:rFonts w:ascii="Times New Roman" w:hAnsi="Times New Roman" w:cs="Times New Roman"/>
                <w:szCs w:val="21"/>
              </w:rPr>
              <w:t>ge</w:t>
            </w:r>
          </w:p>
        </w:tc>
        <w:tc>
          <w:tcPr>
            <w:tcW w:w="768" w:type="pct"/>
          </w:tcPr>
          <w:p w14:paraId="00A5E20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76DBF37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y</w:t>
            </w:r>
            <w:r w:rsidRPr="00A87353">
              <w:rPr>
                <w:rFonts w:ascii="Times New Roman" w:hAnsi="Times New Roman" w:cs="Times New Roman"/>
                <w:szCs w:val="21"/>
              </w:rPr>
              <w:t>ears</w:t>
            </w:r>
          </w:p>
        </w:tc>
        <w:tc>
          <w:tcPr>
            <w:tcW w:w="642" w:type="pct"/>
          </w:tcPr>
          <w:p w14:paraId="6F17F16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0.05%</w:t>
            </w:r>
          </w:p>
        </w:tc>
      </w:tr>
      <w:tr w:rsidR="004B425C" w:rsidRPr="00A87353" w14:paraId="6D9A44E6" w14:textId="77777777" w:rsidTr="00693343">
        <w:tc>
          <w:tcPr>
            <w:tcW w:w="867" w:type="pct"/>
            <w:vMerge/>
          </w:tcPr>
          <w:p w14:paraId="7E6DF1D0"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5AE2AA4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Ethnicity</w:t>
            </w:r>
          </w:p>
        </w:tc>
        <w:tc>
          <w:tcPr>
            <w:tcW w:w="768" w:type="pct"/>
          </w:tcPr>
          <w:p w14:paraId="44AC41F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Nominal</w:t>
            </w:r>
          </w:p>
        </w:tc>
        <w:tc>
          <w:tcPr>
            <w:tcW w:w="867" w:type="pct"/>
          </w:tcPr>
          <w:p w14:paraId="1F6C3D9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1684541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1.14%</w:t>
            </w:r>
          </w:p>
        </w:tc>
      </w:tr>
      <w:tr w:rsidR="004B425C" w:rsidRPr="00A87353" w14:paraId="6A08553B" w14:textId="77777777" w:rsidTr="00693343">
        <w:tc>
          <w:tcPr>
            <w:tcW w:w="867" w:type="pct"/>
            <w:vMerge/>
          </w:tcPr>
          <w:p w14:paraId="52523040"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3611FB7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Height</w:t>
            </w:r>
          </w:p>
        </w:tc>
        <w:tc>
          <w:tcPr>
            <w:tcW w:w="768" w:type="pct"/>
          </w:tcPr>
          <w:p w14:paraId="6AE8D38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0106DC7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cm</w:t>
            </w:r>
          </w:p>
        </w:tc>
        <w:tc>
          <w:tcPr>
            <w:tcW w:w="642" w:type="pct"/>
          </w:tcPr>
          <w:p w14:paraId="7F43E07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2.24%</w:t>
            </w:r>
          </w:p>
        </w:tc>
      </w:tr>
      <w:tr w:rsidR="004B425C" w:rsidRPr="00A87353" w14:paraId="5A30FD22" w14:textId="77777777" w:rsidTr="00693343">
        <w:tc>
          <w:tcPr>
            <w:tcW w:w="867" w:type="pct"/>
            <w:vMerge/>
          </w:tcPr>
          <w:p w14:paraId="5CBAAFCB"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0F6E62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Hospital admission source (HAS)</w:t>
            </w:r>
          </w:p>
        </w:tc>
        <w:tc>
          <w:tcPr>
            <w:tcW w:w="768" w:type="pct"/>
          </w:tcPr>
          <w:p w14:paraId="1AE80CC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533E36D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14CB66B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24.63%</w:t>
            </w:r>
          </w:p>
        </w:tc>
      </w:tr>
      <w:tr w:rsidR="004B425C" w:rsidRPr="00A87353" w14:paraId="1B470053" w14:textId="77777777" w:rsidTr="00693343">
        <w:tc>
          <w:tcPr>
            <w:tcW w:w="867" w:type="pct"/>
            <w:vMerge/>
          </w:tcPr>
          <w:p w14:paraId="246BDC17"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58E736E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Hospital discharge location (HDL)</w:t>
            </w:r>
          </w:p>
        </w:tc>
        <w:tc>
          <w:tcPr>
            <w:tcW w:w="768" w:type="pct"/>
          </w:tcPr>
          <w:p w14:paraId="3932CA09" w14:textId="77777777" w:rsidR="004B425C" w:rsidRPr="00A87353" w:rsidRDefault="004B425C" w:rsidP="00693343">
            <w:pPr>
              <w:spacing w:line="276" w:lineRule="auto"/>
              <w:jc w:val="left"/>
              <w:rPr>
                <w:rFonts w:ascii="Times New Roman" w:hAnsi="Times New Roman" w:cs="Times New Roman"/>
                <w:szCs w:val="21"/>
              </w:rPr>
            </w:pPr>
            <w:bookmarkStart w:id="2" w:name="OLE_LINK1"/>
            <w:r w:rsidRPr="00A87353">
              <w:rPr>
                <w:rFonts w:ascii="Times New Roman" w:hAnsi="Times New Roman" w:cs="Times New Roman" w:hint="eastAsia"/>
                <w:szCs w:val="21"/>
              </w:rPr>
              <w:t>N</w:t>
            </w:r>
            <w:r w:rsidRPr="00A87353">
              <w:rPr>
                <w:rFonts w:ascii="Times New Roman" w:hAnsi="Times New Roman" w:cs="Times New Roman"/>
                <w:szCs w:val="21"/>
              </w:rPr>
              <w:t>ominal</w:t>
            </w:r>
            <w:bookmarkEnd w:id="2"/>
          </w:p>
        </w:tc>
        <w:tc>
          <w:tcPr>
            <w:tcW w:w="867" w:type="pct"/>
          </w:tcPr>
          <w:p w14:paraId="6C7D8DF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27BD112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1.01%</w:t>
            </w:r>
          </w:p>
        </w:tc>
      </w:tr>
      <w:tr w:rsidR="004B425C" w:rsidRPr="00A87353" w14:paraId="4A2CA48B" w14:textId="77777777" w:rsidTr="00693343">
        <w:tc>
          <w:tcPr>
            <w:tcW w:w="867" w:type="pct"/>
            <w:vMerge/>
          </w:tcPr>
          <w:p w14:paraId="0DE421C2"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3EFCC6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Hospital discharge status (HDS)</w:t>
            </w:r>
          </w:p>
        </w:tc>
        <w:tc>
          <w:tcPr>
            <w:tcW w:w="768" w:type="pct"/>
          </w:tcPr>
          <w:p w14:paraId="21810C0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ominal</w:t>
            </w:r>
          </w:p>
        </w:tc>
        <w:tc>
          <w:tcPr>
            <w:tcW w:w="867" w:type="pct"/>
          </w:tcPr>
          <w:p w14:paraId="6EB6E0A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78D623E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0.87%</w:t>
            </w:r>
          </w:p>
        </w:tc>
      </w:tr>
      <w:tr w:rsidR="004B425C" w:rsidRPr="00A87353" w14:paraId="46BD6EE7" w14:textId="77777777" w:rsidTr="00693343">
        <w:tc>
          <w:tcPr>
            <w:tcW w:w="867" w:type="pct"/>
            <w:vMerge/>
          </w:tcPr>
          <w:p w14:paraId="2DB14EED"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62D993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Unit type (UT)</w:t>
            </w:r>
          </w:p>
        </w:tc>
        <w:tc>
          <w:tcPr>
            <w:tcW w:w="768" w:type="pct"/>
          </w:tcPr>
          <w:p w14:paraId="1E5A9E0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ominal</w:t>
            </w:r>
          </w:p>
        </w:tc>
        <w:tc>
          <w:tcPr>
            <w:tcW w:w="867" w:type="pct"/>
          </w:tcPr>
          <w:p w14:paraId="156D595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1F0966E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0.00%</w:t>
            </w:r>
          </w:p>
        </w:tc>
      </w:tr>
      <w:tr w:rsidR="004B425C" w:rsidRPr="00A87353" w14:paraId="053BB041" w14:textId="77777777" w:rsidTr="00693343">
        <w:tc>
          <w:tcPr>
            <w:tcW w:w="867" w:type="pct"/>
            <w:vMerge/>
          </w:tcPr>
          <w:p w14:paraId="6C547C97"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03CA38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Unit admission source (UAS)</w:t>
            </w:r>
          </w:p>
        </w:tc>
        <w:tc>
          <w:tcPr>
            <w:tcW w:w="768" w:type="pct"/>
          </w:tcPr>
          <w:p w14:paraId="315ADA8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ominal</w:t>
            </w:r>
          </w:p>
        </w:tc>
        <w:tc>
          <w:tcPr>
            <w:tcW w:w="867" w:type="pct"/>
          </w:tcPr>
          <w:p w14:paraId="057EF88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7311998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0.54%</w:t>
            </w:r>
          </w:p>
        </w:tc>
      </w:tr>
      <w:tr w:rsidR="004B425C" w:rsidRPr="00A87353" w14:paraId="60FC0C85" w14:textId="77777777" w:rsidTr="00693343">
        <w:tc>
          <w:tcPr>
            <w:tcW w:w="867" w:type="pct"/>
            <w:vMerge/>
          </w:tcPr>
          <w:p w14:paraId="5DE569C7"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4517F20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Weight</w:t>
            </w:r>
          </w:p>
        </w:tc>
        <w:tc>
          <w:tcPr>
            <w:tcW w:w="768" w:type="pct"/>
          </w:tcPr>
          <w:p w14:paraId="42ACBE4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ominal</w:t>
            </w:r>
          </w:p>
        </w:tc>
        <w:tc>
          <w:tcPr>
            <w:tcW w:w="867" w:type="pct"/>
          </w:tcPr>
          <w:p w14:paraId="780B709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Kg</w:t>
            </w:r>
          </w:p>
        </w:tc>
        <w:tc>
          <w:tcPr>
            <w:tcW w:w="642" w:type="pct"/>
          </w:tcPr>
          <w:p w14:paraId="69EA6A4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8.36%</w:t>
            </w:r>
          </w:p>
        </w:tc>
      </w:tr>
      <w:tr w:rsidR="004B425C" w:rsidRPr="00A87353" w14:paraId="00B031EF" w14:textId="77777777" w:rsidTr="00693343">
        <w:tc>
          <w:tcPr>
            <w:tcW w:w="867" w:type="pct"/>
            <w:vMerge/>
          </w:tcPr>
          <w:p w14:paraId="40792548"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298024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Unit discharge status (</w:t>
            </w:r>
            <w:proofErr w:type="spellStart"/>
            <w:r w:rsidRPr="00A87353">
              <w:rPr>
                <w:rFonts w:ascii="Times New Roman" w:hAnsi="Times New Roman" w:cs="Times New Roman"/>
                <w:szCs w:val="21"/>
              </w:rPr>
              <w:t>UDS</w:t>
            </w:r>
            <w:proofErr w:type="spellEnd"/>
            <w:r w:rsidRPr="00A87353">
              <w:rPr>
                <w:rFonts w:ascii="Times New Roman" w:hAnsi="Times New Roman" w:cs="Times New Roman"/>
                <w:szCs w:val="21"/>
              </w:rPr>
              <w:t>)</w:t>
            </w:r>
          </w:p>
        </w:tc>
        <w:tc>
          <w:tcPr>
            <w:tcW w:w="768" w:type="pct"/>
          </w:tcPr>
          <w:p w14:paraId="1C9BACA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1B3AE36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3D33A0E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0.02%</w:t>
            </w:r>
          </w:p>
        </w:tc>
      </w:tr>
      <w:tr w:rsidR="004B425C" w:rsidRPr="00A87353" w14:paraId="77F897CA" w14:textId="77777777" w:rsidTr="00693343">
        <w:tc>
          <w:tcPr>
            <w:tcW w:w="867" w:type="pct"/>
            <w:vMerge/>
          </w:tcPr>
          <w:p w14:paraId="02784EE8"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5C77CCC8" w14:textId="77777777" w:rsidR="004B425C" w:rsidRPr="00A87353" w:rsidRDefault="004B425C" w:rsidP="00693343">
            <w:pPr>
              <w:spacing w:line="276" w:lineRule="auto"/>
              <w:jc w:val="left"/>
              <w:rPr>
                <w:rFonts w:ascii="Times New Roman" w:hAnsi="Times New Roman" w:cs="Times New Roman"/>
                <w:szCs w:val="21"/>
              </w:rPr>
            </w:pPr>
            <w:bookmarkStart w:id="3" w:name="OLE_LINK3"/>
            <w:r w:rsidRPr="00A87353">
              <w:rPr>
                <w:rFonts w:ascii="Times New Roman" w:hAnsi="Times New Roman" w:cs="Times New Roman"/>
                <w:szCs w:val="21"/>
              </w:rPr>
              <w:t>Hospital length of stay (</w:t>
            </w:r>
            <w:proofErr w:type="spellStart"/>
            <w:r w:rsidRPr="00A87353">
              <w:rPr>
                <w:rFonts w:ascii="Times New Roman" w:hAnsi="Times New Roman" w:cs="Times New Roman"/>
                <w:szCs w:val="21"/>
              </w:rPr>
              <w:t>HLoS</w:t>
            </w:r>
            <w:proofErr w:type="spellEnd"/>
            <w:r w:rsidRPr="00A87353">
              <w:rPr>
                <w:rFonts w:ascii="Times New Roman" w:hAnsi="Times New Roman" w:cs="Times New Roman"/>
                <w:szCs w:val="21"/>
              </w:rPr>
              <w:t>)</w:t>
            </w:r>
            <w:bookmarkEnd w:id="3"/>
          </w:p>
        </w:tc>
        <w:tc>
          <w:tcPr>
            <w:tcW w:w="768" w:type="pct"/>
          </w:tcPr>
          <w:p w14:paraId="7AF80A5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18B118C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d</w:t>
            </w:r>
            <w:r w:rsidRPr="00A87353">
              <w:rPr>
                <w:rFonts w:ascii="Times New Roman" w:hAnsi="Times New Roman" w:cs="Times New Roman"/>
                <w:szCs w:val="21"/>
              </w:rPr>
              <w:t>ays</w:t>
            </w:r>
          </w:p>
        </w:tc>
        <w:tc>
          <w:tcPr>
            <w:tcW w:w="642" w:type="pct"/>
          </w:tcPr>
          <w:p w14:paraId="5D1133A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2.81%</w:t>
            </w:r>
          </w:p>
        </w:tc>
      </w:tr>
      <w:tr w:rsidR="004B425C" w:rsidRPr="00A87353" w14:paraId="446CCE8F" w14:textId="77777777" w:rsidTr="00693343">
        <w:tc>
          <w:tcPr>
            <w:tcW w:w="867" w:type="pct"/>
            <w:vMerge/>
          </w:tcPr>
          <w:p w14:paraId="16E40AB5"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457B920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Unit length of stay (</w:t>
            </w:r>
            <w:proofErr w:type="spellStart"/>
            <w:r w:rsidRPr="00A87353">
              <w:rPr>
                <w:rFonts w:ascii="Times New Roman" w:hAnsi="Times New Roman" w:cs="Times New Roman"/>
                <w:szCs w:val="21"/>
              </w:rPr>
              <w:t>ULoS</w:t>
            </w:r>
            <w:proofErr w:type="spellEnd"/>
            <w:r w:rsidRPr="00A87353">
              <w:rPr>
                <w:rFonts w:ascii="Times New Roman" w:hAnsi="Times New Roman" w:cs="Times New Roman"/>
                <w:szCs w:val="21"/>
              </w:rPr>
              <w:t>)</w:t>
            </w:r>
          </w:p>
        </w:tc>
        <w:tc>
          <w:tcPr>
            <w:tcW w:w="768" w:type="pct"/>
          </w:tcPr>
          <w:p w14:paraId="309CF87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Nominal</w:t>
            </w:r>
          </w:p>
        </w:tc>
        <w:tc>
          <w:tcPr>
            <w:tcW w:w="867" w:type="pct"/>
          </w:tcPr>
          <w:p w14:paraId="10F3FD3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d</w:t>
            </w:r>
            <w:r w:rsidRPr="00A87353">
              <w:rPr>
                <w:rFonts w:ascii="Times New Roman" w:hAnsi="Times New Roman" w:cs="Times New Roman"/>
                <w:szCs w:val="21"/>
              </w:rPr>
              <w:t>ays</w:t>
            </w:r>
          </w:p>
        </w:tc>
        <w:tc>
          <w:tcPr>
            <w:tcW w:w="642" w:type="pct"/>
          </w:tcPr>
          <w:p w14:paraId="7B45EB9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4.56%</w:t>
            </w:r>
          </w:p>
        </w:tc>
      </w:tr>
      <w:tr w:rsidR="004B425C" w:rsidRPr="00A87353" w14:paraId="6A01264C" w14:textId="77777777" w:rsidTr="00693343">
        <w:tc>
          <w:tcPr>
            <w:tcW w:w="867" w:type="pct"/>
            <w:vMerge/>
          </w:tcPr>
          <w:p w14:paraId="1D3D2CC7"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4EEB863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APACHE score</w:t>
            </w:r>
          </w:p>
        </w:tc>
        <w:tc>
          <w:tcPr>
            <w:tcW w:w="768" w:type="pct"/>
          </w:tcPr>
          <w:p w14:paraId="3C87CC9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40C1491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521E286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26.05%</w:t>
            </w:r>
          </w:p>
        </w:tc>
      </w:tr>
      <w:tr w:rsidR="004B425C" w:rsidRPr="00A87353" w14:paraId="1E7D70E5" w14:textId="77777777" w:rsidTr="00693343">
        <w:tc>
          <w:tcPr>
            <w:tcW w:w="867" w:type="pct"/>
            <w:vMerge/>
            <w:tcBorders>
              <w:bottom w:val="single" w:sz="6" w:space="0" w:color="auto"/>
            </w:tcBorders>
          </w:tcPr>
          <w:p w14:paraId="49272FDD" w14:textId="77777777" w:rsidR="004B425C" w:rsidRPr="00A87353" w:rsidRDefault="004B425C" w:rsidP="00693343">
            <w:pPr>
              <w:spacing w:line="276" w:lineRule="auto"/>
              <w:jc w:val="left"/>
              <w:rPr>
                <w:rFonts w:ascii="Times New Roman" w:hAnsi="Times New Roman" w:cs="Times New Roman"/>
                <w:szCs w:val="21"/>
              </w:rPr>
            </w:pPr>
          </w:p>
        </w:tc>
        <w:tc>
          <w:tcPr>
            <w:tcW w:w="1855" w:type="pct"/>
            <w:tcBorders>
              <w:bottom w:val="single" w:sz="6" w:space="0" w:color="auto"/>
            </w:tcBorders>
          </w:tcPr>
          <w:p w14:paraId="7F640D9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Glasgow coma scale (GCS)</w:t>
            </w:r>
          </w:p>
        </w:tc>
        <w:tc>
          <w:tcPr>
            <w:tcW w:w="768" w:type="pct"/>
            <w:tcBorders>
              <w:bottom w:val="single" w:sz="6" w:space="0" w:color="auto"/>
            </w:tcBorders>
          </w:tcPr>
          <w:p w14:paraId="3C6A780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Borders>
              <w:bottom w:val="single" w:sz="6" w:space="0" w:color="auto"/>
            </w:tcBorders>
          </w:tcPr>
          <w:p w14:paraId="5B8B8F7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Borders>
              <w:bottom w:val="single" w:sz="6" w:space="0" w:color="auto"/>
            </w:tcBorders>
          </w:tcPr>
          <w:p w14:paraId="140BA9C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28.02%</w:t>
            </w:r>
          </w:p>
        </w:tc>
      </w:tr>
      <w:tr w:rsidR="004B425C" w:rsidRPr="00A87353" w14:paraId="343699F7" w14:textId="77777777" w:rsidTr="00693343">
        <w:tc>
          <w:tcPr>
            <w:tcW w:w="867" w:type="pct"/>
            <w:vMerge w:val="restart"/>
            <w:tcBorders>
              <w:top w:val="single" w:sz="6" w:space="0" w:color="auto"/>
            </w:tcBorders>
            <w:vAlign w:val="center"/>
          </w:tcPr>
          <w:p w14:paraId="4D60B1BF" w14:textId="77777777" w:rsidR="004B425C" w:rsidRPr="00A87353" w:rsidRDefault="004B425C" w:rsidP="00693343">
            <w:pPr>
              <w:spacing w:line="276" w:lineRule="auto"/>
              <w:jc w:val="center"/>
              <w:rPr>
                <w:rFonts w:ascii="Times New Roman" w:hAnsi="Times New Roman" w:cs="Times New Roman"/>
                <w:szCs w:val="21"/>
              </w:rPr>
            </w:pPr>
            <w:r w:rsidRPr="00A87353">
              <w:rPr>
                <w:rFonts w:ascii="Times New Roman" w:hAnsi="Times New Roman" w:cs="Times New Roman"/>
                <w:szCs w:val="21"/>
              </w:rPr>
              <w:t>Vital signs</w:t>
            </w:r>
          </w:p>
        </w:tc>
        <w:tc>
          <w:tcPr>
            <w:tcW w:w="1855" w:type="pct"/>
            <w:tcBorders>
              <w:top w:val="single" w:sz="6" w:space="0" w:color="auto"/>
            </w:tcBorders>
          </w:tcPr>
          <w:p w14:paraId="118FBAD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Systolic blood pressure (SBP)</w:t>
            </w:r>
          </w:p>
        </w:tc>
        <w:tc>
          <w:tcPr>
            <w:tcW w:w="768" w:type="pct"/>
            <w:tcBorders>
              <w:top w:val="single" w:sz="6" w:space="0" w:color="auto"/>
            </w:tcBorders>
          </w:tcPr>
          <w:p w14:paraId="51FF846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Borders>
              <w:top w:val="single" w:sz="6" w:space="0" w:color="auto"/>
            </w:tcBorders>
          </w:tcPr>
          <w:p w14:paraId="5287230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mmHg</w:t>
            </w:r>
          </w:p>
        </w:tc>
        <w:tc>
          <w:tcPr>
            <w:tcW w:w="642" w:type="pct"/>
            <w:tcBorders>
              <w:top w:val="single" w:sz="6" w:space="0" w:color="auto"/>
            </w:tcBorders>
          </w:tcPr>
          <w:p w14:paraId="2557CBE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5.60%</w:t>
            </w:r>
          </w:p>
        </w:tc>
      </w:tr>
      <w:tr w:rsidR="004B425C" w:rsidRPr="00A87353" w14:paraId="6BBAAD8F" w14:textId="77777777" w:rsidTr="00693343">
        <w:tc>
          <w:tcPr>
            <w:tcW w:w="867" w:type="pct"/>
            <w:vMerge/>
          </w:tcPr>
          <w:p w14:paraId="2DBD56EC"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53BC6C6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Diastolic blood pressure (</w:t>
            </w:r>
            <w:proofErr w:type="spellStart"/>
            <w:r w:rsidRPr="00A87353">
              <w:rPr>
                <w:rFonts w:ascii="Times New Roman" w:hAnsi="Times New Roman" w:cs="Times New Roman"/>
                <w:szCs w:val="21"/>
              </w:rPr>
              <w:t>DBP</w:t>
            </w:r>
            <w:proofErr w:type="spellEnd"/>
            <w:r w:rsidRPr="00A87353">
              <w:rPr>
                <w:rFonts w:ascii="Times New Roman" w:hAnsi="Times New Roman" w:cs="Times New Roman"/>
                <w:szCs w:val="21"/>
              </w:rPr>
              <w:t>)</w:t>
            </w:r>
          </w:p>
        </w:tc>
        <w:tc>
          <w:tcPr>
            <w:tcW w:w="768" w:type="pct"/>
          </w:tcPr>
          <w:p w14:paraId="7E98A9D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41B8EDA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m</w:t>
            </w:r>
            <w:r w:rsidRPr="00A87353">
              <w:rPr>
                <w:rFonts w:ascii="Times New Roman" w:hAnsi="Times New Roman" w:cs="Times New Roman"/>
                <w:szCs w:val="21"/>
              </w:rPr>
              <w:t>mHg</w:t>
            </w:r>
          </w:p>
        </w:tc>
        <w:tc>
          <w:tcPr>
            <w:tcW w:w="642" w:type="pct"/>
          </w:tcPr>
          <w:p w14:paraId="6E8126C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5.62%</w:t>
            </w:r>
          </w:p>
        </w:tc>
      </w:tr>
      <w:tr w:rsidR="004B425C" w:rsidRPr="00A87353" w14:paraId="3422FCB0" w14:textId="77777777" w:rsidTr="00693343">
        <w:tc>
          <w:tcPr>
            <w:tcW w:w="867" w:type="pct"/>
            <w:vMerge/>
          </w:tcPr>
          <w:p w14:paraId="73A1498C"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0D8F70C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Mean blood pressure (Mean BP)</w:t>
            </w:r>
          </w:p>
        </w:tc>
        <w:tc>
          <w:tcPr>
            <w:tcW w:w="768" w:type="pct"/>
          </w:tcPr>
          <w:p w14:paraId="52E651F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68E2679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m</w:t>
            </w:r>
            <w:r w:rsidRPr="00A87353">
              <w:rPr>
                <w:rFonts w:ascii="Times New Roman" w:hAnsi="Times New Roman" w:cs="Times New Roman"/>
                <w:szCs w:val="21"/>
              </w:rPr>
              <w:t>mHg</w:t>
            </w:r>
          </w:p>
        </w:tc>
        <w:tc>
          <w:tcPr>
            <w:tcW w:w="642" w:type="pct"/>
          </w:tcPr>
          <w:p w14:paraId="50ADBC7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5.60%</w:t>
            </w:r>
          </w:p>
        </w:tc>
      </w:tr>
      <w:tr w:rsidR="004B425C" w:rsidRPr="00A87353" w14:paraId="037EF7A1" w14:textId="77777777" w:rsidTr="00693343">
        <w:tc>
          <w:tcPr>
            <w:tcW w:w="867" w:type="pct"/>
            <w:vMerge/>
          </w:tcPr>
          <w:p w14:paraId="3D44CA46"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1310AD35" w14:textId="77777777" w:rsidR="004B425C" w:rsidRPr="00A87353" w:rsidRDefault="004B425C" w:rsidP="00693343">
            <w:pPr>
              <w:spacing w:line="276" w:lineRule="auto"/>
              <w:jc w:val="left"/>
              <w:rPr>
                <w:rFonts w:ascii="Times New Roman" w:hAnsi="Times New Roman" w:cs="Times New Roman"/>
                <w:i/>
                <w:iCs/>
                <w:szCs w:val="21"/>
              </w:rPr>
            </w:pPr>
            <w:bookmarkStart w:id="4" w:name="OLE_LINK2"/>
            <w:r w:rsidRPr="00A87353">
              <w:rPr>
                <w:rFonts w:ascii="Times New Roman" w:hAnsi="Times New Roman" w:cs="Times New Roman"/>
                <w:i/>
                <w:iCs/>
                <w:szCs w:val="21"/>
              </w:rPr>
              <w:t>Pulmonary artery obstruction pressure</w:t>
            </w:r>
            <w:bookmarkEnd w:id="4"/>
            <w:r w:rsidRPr="00A87353">
              <w:rPr>
                <w:rFonts w:ascii="Times New Roman" w:hAnsi="Times New Roman" w:cs="Times New Roman"/>
                <w:i/>
                <w:iCs/>
                <w:szCs w:val="21"/>
              </w:rPr>
              <w:t xml:space="preserve"> (</w:t>
            </w:r>
            <w:proofErr w:type="spellStart"/>
            <w:r w:rsidRPr="00A87353">
              <w:rPr>
                <w:rFonts w:ascii="Times New Roman" w:hAnsi="Times New Roman" w:cs="Times New Roman"/>
                <w:i/>
                <w:iCs/>
                <w:szCs w:val="21"/>
              </w:rPr>
              <w:t>PAOP</w:t>
            </w:r>
            <w:proofErr w:type="spellEnd"/>
            <w:r w:rsidRPr="00A87353">
              <w:rPr>
                <w:rFonts w:ascii="Times New Roman" w:hAnsi="Times New Roman" w:cs="Times New Roman"/>
                <w:i/>
                <w:iCs/>
                <w:szCs w:val="21"/>
              </w:rPr>
              <w:t>)</w:t>
            </w:r>
          </w:p>
        </w:tc>
        <w:tc>
          <w:tcPr>
            <w:tcW w:w="768" w:type="pct"/>
          </w:tcPr>
          <w:p w14:paraId="01D19290"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Numerical</w:t>
            </w:r>
          </w:p>
        </w:tc>
        <w:tc>
          <w:tcPr>
            <w:tcW w:w="867" w:type="pct"/>
          </w:tcPr>
          <w:p w14:paraId="5FF05CA7"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mHg</w:t>
            </w:r>
          </w:p>
        </w:tc>
        <w:tc>
          <w:tcPr>
            <w:tcW w:w="642" w:type="pct"/>
          </w:tcPr>
          <w:p w14:paraId="231F514F"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98.97%</w:t>
            </w:r>
          </w:p>
        </w:tc>
      </w:tr>
      <w:tr w:rsidR="004B425C" w:rsidRPr="00A87353" w14:paraId="54EB53A5" w14:textId="77777777" w:rsidTr="00693343">
        <w:tc>
          <w:tcPr>
            <w:tcW w:w="867" w:type="pct"/>
            <w:vMerge/>
          </w:tcPr>
          <w:p w14:paraId="38EE8A3F"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323A538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T</w:t>
            </w:r>
            <w:r w:rsidRPr="00A87353">
              <w:rPr>
                <w:rFonts w:ascii="Times New Roman" w:hAnsi="Times New Roman" w:cs="Times New Roman"/>
                <w:szCs w:val="21"/>
              </w:rPr>
              <w:t>emperature</w:t>
            </w:r>
          </w:p>
        </w:tc>
        <w:tc>
          <w:tcPr>
            <w:tcW w:w="768" w:type="pct"/>
          </w:tcPr>
          <w:p w14:paraId="02A418B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6C5441A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w:t>
            </w:r>
          </w:p>
        </w:tc>
        <w:tc>
          <w:tcPr>
            <w:tcW w:w="642" w:type="pct"/>
          </w:tcPr>
          <w:p w14:paraId="7767671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8.53%</w:t>
            </w:r>
          </w:p>
        </w:tc>
      </w:tr>
      <w:tr w:rsidR="004B425C" w:rsidRPr="00A87353" w14:paraId="5A37118A" w14:textId="77777777" w:rsidTr="00693343">
        <w:tc>
          <w:tcPr>
            <w:tcW w:w="867" w:type="pct"/>
            <w:vMerge/>
          </w:tcPr>
          <w:p w14:paraId="62F4BCE0"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61FED8B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Arterial oxygen saturation (SaO2)</w:t>
            </w:r>
          </w:p>
        </w:tc>
        <w:tc>
          <w:tcPr>
            <w:tcW w:w="768" w:type="pct"/>
          </w:tcPr>
          <w:p w14:paraId="08CC70D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2611E73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17DED25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6.64%</w:t>
            </w:r>
          </w:p>
        </w:tc>
      </w:tr>
      <w:tr w:rsidR="004B425C" w:rsidRPr="00A87353" w14:paraId="625BCEE1" w14:textId="77777777" w:rsidTr="00693343">
        <w:tc>
          <w:tcPr>
            <w:tcW w:w="867" w:type="pct"/>
            <w:vMerge/>
          </w:tcPr>
          <w:p w14:paraId="0DA8CA1B"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1F5E21A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Heart rate</w:t>
            </w:r>
          </w:p>
        </w:tc>
        <w:tc>
          <w:tcPr>
            <w:tcW w:w="768" w:type="pct"/>
          </w:tcPr>
          <w:p w14:paraId="793E1E8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5F26A5A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beats/min</w:t>
            </w:r>
          </w:p>
        </w:tc>
        <w:tc>
          <w:tcPr>
            <w:tcW w:w="642" w:type="pct"/>
          </w:tcPr>
          <w:p w14:paraId="68AD7B3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4.30%</w:t>
            </w:r>
          </w:p>
        </w:tc>
      </w:tr>
      <w:tr w:rsidR="004B425C" w:rsidRPr="00A87353" w14:paraId="604F53A7" w14:textId="77777777" w:rsidTr="00693343">
        <w:tc>
          <w:tcPr>
            <w:tcW w:w="867" w:type="pct"/>
            <w:vMerge/>
          </w:tcPr>
          <w:p w14:paraId="771C83E6"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1BFCF98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Respiration</w:t>
            </w:r>
          </w:p>
        </w:tc>
        <w:tc>
          <w:tcPr>
            <w:tcW w:w="768" w:type="pct"/>
          </w:tcPr>
          <w:p w14:paraId="52FE7EB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08514E2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breaths/min</w:t>
            </w:r>
          </w:p>
        </w:tc>
        <w:tc>
          <w:tcPr>
            <w:tcW w:w="642" w:type="pct"/>
          </w:tcPr>
          <w:p w14:paraId="322F6C0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11.73%</w:t>
            </w:r>
          </w:p>
        </w:tc>
      </w:tr>
      <w:tr w:rsidR="004B425C" w:rsidRPr="00A87353" w14:paraId="27DD19AC" w14:textId="77777777" w:rsidTr="00693343">
        <w:tc>
          <w:tcPr>
            <w:tcW w:w="867" w:type="pct"/>
            <w:vMerge/>
          </w:tcPr>
          <w:p w14:paraId="5E492015"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3660AD7B"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Central venous pressure (</w:t>
            </w:r>
            <w:proofErr w:type="spellStart"/>
            <w:r w:rsidRPr="00A87353">
              <w:rPr>
                <w:rFonts w:ascii="Times New Roman" w:hAnsi="Times New Roman" w:cs="Times New Roman"/>
                <w:i/>
                <w:iCs/>
                <w:szCs w:val="21"/>
              </w:rPr>
              <w:t>CVP</w:t>
            </w:r>
            <w:proofErr w:type="spellEnd"/>
            <w:r w:rsidRPr="00A87353">
              <w:rPr>
                <w:rFonts w:ascii="Times New Roman" w:hAnsi="Times New Roman" w:cs="Times New Roman"/>
                <w:i/>
                <w:iCs/>
                <w:szCs w:val="21"/>
              </w:rPr>
              <w:t>)</w:t>
            </w:r>
          </w:p>
        </w:tc>
        <w:tc>
          <w:tcPr>
            <w:tcW w:w="768" w:type="pct"/>
          </w:tcPr>
          <w:p w14:paraId="35EC1815"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Pr>
          <w:p w14:paraId="3D64B3A6"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mHg</w:t>
            </w:r>
          </w:p>
        </w:tc>
        <w:tc>
          <w:tcPr>
            <w:tcW w:w="642" w:type="pct"/>
          </w:tcPr>
          <w:p w14:paraId="5B4CAEDC"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87.21%</w:t>
            </w:r>
          </w:p>
        </w:tc>
      </w:tr>
      <w:tr w:rsidR="004B425C" w:rsidRPr="00A87353" w14:paraId="7B659F47" w14:textId="77777777" w:rsidTr="00693343">
        <w:tc>
          <w:tcPr>
            <w:tcW w:w="867" w:type="pct"/>
            <w:vMerge/>
          </w:tcPr>
          <w:p w14:paraId="682E969A" w14:textId="77777777" w:rsidR="004B425C" w:rsidRPr="00A87353" w:rsidRDefault="004B425C" w:rsidP="00693343">
            <w:pPr>
              <w:spacing w:line="276" w:lineRule="auto"/>
              <w:jc w:val="left"/>
              <w:rPr>
                <w:rFonts w:ascii="Times New Roman" w:hAnsi="Times New Roman" w:cs="Times New Roman"/>
                <w:szCs w:val="21"/>
              </w:rPr>
            </w:pPr>
          </w:p>
        </w:tc>
        <w:tc>
          <w:tcPr>
            <w:tcW w:w="1855" w:type="pct"/>
          </w:tcPr>
          <w:p w14:paraId="5E5477D9"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End-tidal CO2 (ETCO2)</w:t>
            </w:r>
          </w:p>
        </w:tc>
        <w:tc>
          <w:tcPr>
            <w:tcW w:w="768" w:type="pct"/>
          </w:tcPr>
          <w:p w14:paraId="69869ADE"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Numerical</w:t>
            </w:r>
          </w:p>
        </w:tc>
        <w:tc>
          <w:tcPr>
            <w:tcW w:w="867" w:type="pct"/>
          </w:tcPr>
          <w:p w14:paraId="6BF02B16"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mHg</w:t>
            </w:r>
          </w:p>
        </w:tc>
        <w:tc>
          <w:tcPr>
            <w:tcW w:w="642" w:type="pct"/>
          </w:tcPr>
          <w:p w14:paraId="77B1CF2B"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95.85%</w:t>
            </w:r>
          </w:p>
        </w:tc>
      </w:tr>
      <w:tr w:rsidR="004B425C" w:rsidRPr="00A87353" w14:paraId="4F521FB2" w14:textId="77777777" w:rsidTr="00693343">
        <w:tc>
          <w:tcPr>
            <w:tcW w:w="867" w:type="pct"/>
            <w:vMerge/>
            <w:tcBorders>
              <w:bottom w:val="single" w:sz="6" w:space="0" w:color="auto"/>
            </w:tcBorders>
          </w:tcPr>
          <w:p w14:paraId="049C4DF9" w14:textId="77777777" w:rsidR="004B425C" w:rsidRPr="00A87353" w:rsidRDefault="004B425C" w:rsidP="00693343">
            <w:pPr>
              <w:spacing w:line="276" w:lineRule="auto"/>
              <w:jc w:val="left"/>
              <w:rPr>
                <w:rFonts w:ascii="Times New Roman" w:hAnsi="Times New Roman" w:cs="Times New Roman"/>
                <w:szCs w:val="21"/>
              </w:rPr>
            </w:pPr>
          </w:p>
        </w:tc>
        <w:tc>
          <w:tcPr>
            <w:tcW w:w="1855" w:type="pct"/>
            <w:tcBorders>
              <w:bottom w:val="single" w:sz="6" w:space="0" w:color="auto"/>
            </w:tcBorders>
          </w:tcPr>
          <w:p w14:paraId="7B680193"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Intracranial pressure (</w:t>
            </w:r>
            <w:proofErr w:type="spellStart"/>
            <w:r w:rsidRPr="00A87353">
              <w:rPr>
                <w:rFonts w:ascii="Times New Roman" w:hAnsi="Times New Roman" w:cs="Times New Roman"/>
                <w:i/>
                <w:iCs/>
                <w:szCs w:val="21"/>
              </w:rPr>
              <w:t>ICP</w:t>
            </w:r>
            <w:proofErr w:type="spellEnd"/>
            <w:r w:rsidRPr="00A87353">
              <w:rPr>
                <w:rFonts w:ascii="Times New Roman" w:hAnsi="Times New Roman" w:cs="Times New Roman"/>
                <w:i/>
                <w:iCs/>
                <w:szCs w:val="21"/>
              </w:rPr>
              <w:t>)</w:t>
            </w:r>
          </w:p>
        </w:tc>
        <w:tc>
          <w:tcPr>
            <w:tcW w:w="768" w:type="pct"/>
            <w:tcBorders>
              <w:bottom w:val="single" w:sz="6" w:space="0" w:color="auto"/>
            </w:tcBorders>
          </w:tcPr>
          <w:p w14:paraId="6011667A"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Borders>
              <w:bottom w:val="single" w:sz="6" w:space="0" w:color="auto"/>
            </w:tcBorders>
          </w:tcPr>
          <w:p w14:paraId="16953CC0"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mHg</w:t>
            </w:r>
          </w:p>
        </w:tc>
        <w:tc>
          <w:tcPr>
            <w:tcW w:w="642" w:type="pct"/>
            <w:tcBorders>
              <w:bottom w:val="single" w:sz="6" w:space="0" w:color="auto"/>
            </w:tcBorders>
          </w:tcPr>
          <w:p w14:paraId="764850D6"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99.24%</w:t>
            </w:r>
          </w:p>
        </w:tc>
      </w:tr>
      <w:tr w:rsidR="004B425C" w:rsidRPr="00A87353" w14:paraId="7D2476E4" w14:textId="77777777" w:rsidTr="00693343">
        <w:tc>
          <w:tcPr>
            <w:tcW w:w="867" w:type="pct"/>
            <w:vMerge w:val="restart"/>
            <w:tcBorders>
              <w:top w:val="single" w:sz="6" w:space="0" w:color="auto"/>
            </w:tcBorders>
            <w:vAlign w:val="center"/>
          </w:tcPr>
          <w:p w14:paraId="1C96D68B" w14:textId="77777777" w:rsidR="004B425C" w:rsidRPr="00A87353" w:rsidRDefault="004B425C" w:rsidP="00693343">
            <w:pPr>
              <w:spacing w:line="276" w:lineRule="auto"/>
              <w:jc w:val="center"/>
              <w:rPr>
                <w:rFonts w:ascii="Times New Roman" w:hAnsi="Times New Roman" w:cs="Times New Roman"/>
                <w:szCs w:val="21"/>
              </w:rPr>
            </w:pPr>
            <w:r w:rsidRPr="00A87353">
              <w:rPr>
                <w:rFonts w:ascii="Times New Roman" w:hAnsi="Times New Roman" w:cs="Times New Roman"/>
                <w:szCs w:val="21"/>
              </w:rPr>
              <w:t>Intake</w:t>
            </w:r>
            <w:r w:rsidRPr="00A87353">
              <w:rPr>
                <w:rFonts w:ascii="Times New Roman" w:hAnsi="Times New Roman" w:cs="Times New Roman" w:hint="eastAsia"/>
                <w:szCs w:val="21"/>
              </w:rPr>
              <w:t xml:space="preserve"> </w:t>
            </w:r>
            <w:r w:rsidRPr="00A87353">
              <w:rPr>
                <w:rFonts w:ascii="Times New Roman" w:hAnsi="Times New Roman" w:cs="Times New Roman"/>
                <w:szCs w:val="21"/>
              </w:rPr>
              <w:t>and output records</w:t>
            </w:r>
          </w:p>
        </w:tc>
        <w:tc>
          <w:tcPr>
            <w:tcW w:w="1855" w:type="pct"/>
            <w:tcBorders>
              <w:top w:val="single" w:sz="6" w:space="0" w:color="auto"/>
            </w:tcBorders>
          </w:tcPr>
          <w:p w14:paraId="61B15508"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 xml:space="preserve">Intake per </w:t>
            </w:r>
            <w:proofErr w:type="spellStart"/>
            <w:r w:rsidRPr="00A87353">
              <w:rPr>
                <w:rFonts w:ascii="Times New Roman" w:hAnsi="Times New Roman" w:cs="Times New Roman"/>
                <w:i/>
                <w:iCs/>
                <w:szCs w:val="21"/>
              </w:rPr>
              <w:t>os</w:t>
            </w:r>
            <w:proofErr w:type="spellEnd"/>
            <w:r w:rsidRPr="00A87353">
              <w:rPr>
                <w:rFonts w:ascii="Times New Roman" w:hAnsi="Times New Roman" w:cs="Times New Roman"/>
                <w:i/>
                <w:iCs/>
                <w:szCs w:val="21"/>
              </w:rPr>
              <w:t xml:space="preserve"> (P.O.)</w:t>
            </w:r>
          </w:p>
        </w:tc>
        <w:tc>
          <w:tcPr>
            <w:tcW w:w="768" w:type="pct"/>
            <w:tcBorders>
              <w:top w:val="single" w:sz="6" w:space="0" w:color="auto"/>
            </w:tcBorders>
          </w:tcPr>
          <w:p w14:paraId="6B17F922"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Borders>
              <w:top w:val="single" w:sz="6" w:space="0" w:color="auto"/>
            </w:tcBorders>
          </w:tcPr>
          <w:p w14:paraId="11BD7667"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l</w:t>
            </w:r>
          </w:p>
        </w:tc>
        <w:tc>
          <w:tcPr>
            <w:tcW w:w="642" w:type="pct"/>
            <w:tcBorders>
              <w:top w:val="single" w:sz="6" w:space="0" w:color="auto"/>
            </w:tcBorders>
          </w:tcPr>
          <w:p w14:paraId="2C741A5F"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85.69%</w:t>
            </w:r>
          </w:p>
        </w:tc>
      </w:tr>
      <w:tr w:rsidR="004B425C" w:rsidRPr="00A87353" w14:paraId="25F9BC9F" w14:textId="77777777" w:rsidTr="00693343">
        <w:tc>
          <w:tcPr>
            <w:tcW w:w="867" w:type="pct"/>
            <w:vMerge/>
          </w:tcPr>
          <w:p w14:paraId="7AF1F47F"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2F3DAD17"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Intake normal saline intravenous fluid (NS IVF)</w:t>
            </w:r>
          </w:p>
        </w:tc>
        <w:tc>
          <w:tcPr>
            <w:tcW w:w="768" w:type="pct"/>
          </w:tcPr>
          <w:p w14:paraId="6C26160E"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Pr>
          <w:p w14:paraId="0C291AF7"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l</w:t>
            </w:r>
          </w:p>
        </w:tc>
        <w:tc>
          <w:tcPr>
            <w:tcW w:w="642" w:type="pct"/>
          </w:tcPr>
          <w:p w14:paraId="1FFC1D38"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92.94%</w:t>
            </w:r>
          </w:p>
        </w:tc>
      </w:tr>
      <w:tr w:rsidR="004B425C" w:rsidRPr="00A87353" w14:paraId="780AD60E" w14:textId="77777777" w:rsidTr="00693343">
        <w:tc>
          <w:tcPr>
            <w:tcW w:w="867" w:type="pct"/>
            <w:vMerge/>
          </w:tcPr>
          <w:p w14:paraId="78C5D9FA"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59485131"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Intake continuous infusion meds (CIM)</w:t>
            </w:r>
          </w:p>
        </w:tc>
        <w:tc>
          <w:tcPr>
            <w:tcW w:w="768" w:type="pct"/>
          </w:tcPr>
          <w:p w14:paraId="465FAAEE"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Pr>
          <w:p w14:paraId="5F2D360A"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l</w:t>
            </w:r>
          </w:p>
        </w:tc>
        <w:tc>
          <w:tcPr>
            <w:tcW w:w="642" w:type="pct"/>
          </w:tcPr>
          <w:p w14:paraId="647F05B5"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88.38%</w:t>
            </w:r>
          </w:p>
        </w:tc>
      </w:tr>
      <w:tr w:rsidR="004B425C" w:rsidRPr="00A87353" w14:paraId="207C0018" w14:textId="77777777" w:rsidTr="00693343">
        <w:tc>
          <w:tcPr>
            <w:tcW w:w="867" w:type="pct"/>
            <w:vMerge/>
            <w:vAlign w:val="center"/>
          </w:tcPr>
          <w:p w14:paraId="52C2C71A"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155D1F9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Urine output</w:t>
            </w:r>
          </w:p>
        </w:tc>
        <w:tc>
          <w:tcPr>
            <w:tcW w:w="768" w:type="pct"/>
          </w:tcPr>
          <w:p w14:paraId="3090BF7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3C0DFE2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ml/</w:t>
            </w:r>
            <w:proofErr w:type="spellStart"/>
            <w:r w:rsidRPr="00A87353">
              <w:rPr>
                <w:rFonts w:ascii="Times New Roman" w:hAnsi="Times New Roman" w:cs="Times New Roman"/>
                <w:szCs w:val="21"/>
              </w:rPr>
              <w:t>hr</w:t>
            </w:r>
            <w:proofErr w:type="spellEnd"/>
          </w:p>
        </w:tc>
        <w:tc>
          <w:tcPr>
            <w:tcW w:w="642" w:type="pct"/>
          </w:tcPr>
          <w:p w14:paraId="7FDB709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31.82%</w:t>
            </w:r>
          </w:p>
        </w:tc>
      </w:tr>
      <w:tr w:rsidR="004B425C" w:rsidRPr="00A87353" w14:paraId="0044CE6F" w14:textId="77777777" w:rsidTr="00693343">
        <w:tc>
          <w:tcPr>
            <w:tcW w:w="867" w:type="pct"/>
            <w:vMerge/>
            <w:tcBorders>
              <w:bottom w:val="single" w:sz="6" w:space="0" w:color="auto"/>
            </w:tcBorders>
            <w:vAlign w:val="center"/>
          </w:tcPr>
          <w:p w14:paraId="501C5017"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Borders>
              <w:bottom w:val="single" w:sz="6" w:space="0" w:color="auto"/>
            </w:tcBorders>
          </w:tcPr>
          <w:p w14:paraId="6939651C"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Stool output</w:t>
            </w:r>
          </w:p>
        </w:tc>
        <w:tc>
          <w:tcPr>
            <w:tcW w:w="768" w:type="pct"/>
            <w:tcBorders>
              <w:bottom w:val="single" w:sz="6" w:space="0" w:color="auto"/>
            </w:tcBorders>
          </w:tcPr>
          <w:p w14:paraId="59E8CC72"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N</w:t>
            </w:r>
            <w:r w:rsidRPr="00A87353">
              <w:rPr>
                <w:rFonts w:ascii="Times New Roman" w:hAnsi="Times New Roman" w:cs="Times New Roman"/>
                <w:i/>
                <w:iCs/>
                <w:szCs w:val="21"/>
              </w:rPr>
              <w:t>umerical</w:t>
            </w:r>
          </w:p>
        </w:tc>
        <w:tc>
          <w:tcPr>
            <w:tcW w:w="867" w:type="pct"/>
            <w:tcBorders>
              <w:bottom w:val="single" w:sz="6" w:space="0" w:color="auto"/>
            </w:tcBorders>
          </w:tcPr>
          <w:p w14:paraId="52F8131F"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hint="eastAsia"/>
                <w:i/>
                <w:iCs/>
                <w:szCs w:val="21"/>
              </w:rPr>
              <w:t>m</w:t>
            </w:r>
            <w:r w:rsidRPr="00A87353">
              <w:rPr>
                <w:rFonts w:ascii="Times New Roman" w:hAnsi="Times New Roman" w:cs="Times New Roman"/>
                <w:i/>
                <w:iCs/>
                <w:szCs w:val="21"/>
              </w:rPr>
              <w:t>l</w:t>
            </w:r>
          </w:p>
        </w:tc>
        <w:tc>
          <w:tcPr>
            <w:tcW w:w="642" w:type="pct"/>
            <w:tcBorders>
              <w:bottom w:val="single" w:sz="6" w:space="0" w:color="auto"/>
            </w:tcBorders>
          </w:tcPr>
          <w:p w14:paraId="120260B6" w14:textId="77777777" w:rsidR="004B425C" w:rsidRPr="00A87353" w:rsidRDefault="004B425C" w:rsidP="00693343">
            <w:pPr>
              <w:spacing w:line="276" w:lineRule="auto"/>
              <w:jc w:val="left"/>
              <w:rPr>
                <w:rFonts w:ascii="Times New Roman" w:hAnsi="Times New Roman" w:cs="Times New Roman"/>
                <w:i/>
                <w:iCs/>
                <w:szCs w:val="21"/>
              </w:rPr>
            </w:pPr>
            <w:r w:rsidRPr="00A87353">
              <w:rPr>
                <w:rFonts w:ascii="Times New Roman" w:hAnsi="Times New Roman" w:cs="Times New Roman"/>
                <w:i/>
                <w:iCs/>
                <w:szCs w:val="21"/>
              </w:rPr>
              <w:t>83.67%</w:t>
            </w:r>
          </w:p>
        </w:tc>
      </w:tr>
      <w:tr w:rsidR="004B425C" w:rsidRPr="00A87353" w14:paraId="28EA904E" w14:textId="77777777" w:rsidTr="00693343">
        <w:tc>
          <w:tcPr>
            <w:tcW w:w="867" w:type="pct"/>
            <w:vMerge w:val="restart"/>
            <w:tcBorders>
              <w:top w:val="single" w:sz="6" w:space="0" w:color="auto"/>
            </w:tcBorders>
            <w:vAlign w:val="center"/>
          </w:tcPr>
          <w:p w14:paraId="6AB02128" w14:textId="77777777" w:rsidR="004B425C" w:rsidRPr="00A87353" w:rsidRDefault="004B425C" w:rsidP="0069334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r w:rsidRPr="00A87353">
              <w:rPr>
                <w:rFonts w:ascii="Times New Roman" w:hAnsi="Times New Roman" w:cs="Times New Roman"/>
                <w:szCs w:val="21"/>
              </w:rPr>
              <w:t>ab results</w:t>
            </w:r>
          </w:p>
        </w:tc>
        <w:tc>
          <w:tcPr>
            <w:tcW w:w="1855" w:type="pct"/>
            <w:tcBorders>
              <w:top w:val="single" w:sz="6" w:space="0" w:color="auto"/>
            </w:tcBorders>
          </w:tcPr>
          <w:p w14:paraId="01F4FB8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Bedside glucose (BG)</w:t>
            </w:r>
          </w:p>
        </w:tc>
        <w:tc>
          <w:tcPr>
            <w:tcW w:w="768" w:type="pct"/>
            <w:tcBorders>
              <w:top w:val="single" w:sz="6" w:space="0" w:color="auto"/>
            </w:tcBorders>
          </w:tcPr>
          <w:p w14:paraId="2E619BB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Borders>
              <w:top w:val="single" w:sz="6" w:space="0" w:color="auto"/>
            </w:tcBorders>
          </w:tcPr>
          <w:p w14:paraId="71A0A8F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mg/dL</w:t>
            </w:r>
          </w:p>
        </w:tc>
        <w:tc>
          <w:tcPr>
            <w:tcW w:w="642" w:type="pct"/>
            <w:tcBorders>
              <w:top w:val="single" w:sz="6" w:space="0" w:color="auto"/>
            </w:tcBorders>
          </w:tcPr>
          <w:p w14:paraId="3B7F97A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35.22%</w:t>
            </w:r>
          </w:p>
        </w:tc>
      </w:tr>
      <w:tr w:rsidR="004B425C" w:rsidRPr="00A87353" w14:paraId="03C08E8C" w14:textId="77777777" w:rsidTr="00693343">
        <w:tc>
          <w:tcPr>
            <w:tcW w:w="867" w:type="pct"/>
            <w:vMerge/>
            <w:vAlign w:val="center"/>
          </w:tcPr>
          <w:p w14:paraId="49AECC9D"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51EC796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Potassium</w:t>
            </w:r>
          </w:p>
        </w:tc>
        <w:tc>
          <w:tcPr>
            <w:tcW w:w="768" w:type="pct"/>
          </w:tcPr>
          <w:p w14:paraId="77FB34F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7B2CF1C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mmol/L</w:t>
            </w:r>
          </w:p>
        </w:tc>
        <w:tc>
          <w:tcPr>
            <w:tcW w:w="642" w:type="pct"/>
          </w:tcPr>
          <w:p w14:paraId="064442B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5.72%</w:t>
            </w:r>
          </w:p>
        </w:tc>
      </w:tr>
      <w:tr w:rsidR="004B425C" w:rsidRPr="00A87353" w14:paraId="711591A7" w14:textId="77777777" w:rsidTr="00693343">
        <w:tc>
          <w:tcPr>
            <w:tcW w:w="867" w:type="pct"/>
            <w:vMerge/>
            <w:vAlign w:val="center"/>
          </w:tcPr>
          <w:p w14:paraId="0D295473"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05996D1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S</w:t>
            </w:r>
            <w:r w:rsidRPr="00A87353">
              <w:rPr>
                <w:rFonts w:ascii="Times New Roman" w:hAnsi="Times New Roman" w:cs="Times New Roman"/>
                <w:szCs w:val="21"/>
              </w:rPr>
              <w:t>odium</w:t>
            </w:r>
          </w:p>
        </w:tc>
        <w:tc>
          <w:tcPr>
            <w:tcW w:w="768" w:type="pct"/>
          </w:tcPr>
          <w:p w14:paraId="69FBA0E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75581CD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mmol/L</w:t>
            </w:r>
          </w:p>
        </w:tc>
        <w:tc>
          <w:tcPr>
            <w:tcW w:w="642" w:type="pct"/>
          </w:tcPr>
          <w:p w14:paraId="5058933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5.66%</w:t>
            </w:r>
          </w:p>
        </w:tc>
      </w:tr>
      <w:tr w:rsidR="004B425C" w:rsidRPr="00A87353" w14:paraId="2EFD686A" w14:textId="77777777" w:rsidTr="00693343">
        <w:tc>
          <w:tcPr>
            <w:tcW w:w="867" w:type="pct"/>
            <w:vMerge/>
            <w:vAlign w:val="center"/>
          </w:tcPr>
          <w:p w14:paraId="6381B597"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022060D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G</w:t>
            </w:r>
            <w:r w:rsidRPr="00A87353">
              <w:rPr>
                <w:rFonts w:ascii="Times New Roman" w:hAnsi="Times New Roman" w:cs="Times New Roman"/>
                <w:szCs w:val="21"/>
              </w:rPr>
              <w:t>lucose</w:t>
            </w:r>
          </w:p>
        </w:tc>
        <w:tc>
          <w:tcPr>
            <w:tcW w:w="768" w:type="pct"/>
          </w:tcPr>
          <w:p w14:paraId="2F30AD3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7970FF6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mg/dL</w:t>
            </w:r>
          </w:p>
        </w:tc>
        <w:tc>
          <w:tcPr>
            <w:tcW w:w="642" w:type="pct"/>
          </w:tcPr>
          <w:p w14:paraId="7F02F1A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7.63%</w:t>
            </w:r>
          </w:p>
        </w:tc>
      </w:tr>
      <w:tr w:rsidR="004B425C" w:rsidRPr="00A87353" w14:paraId="3EF99258" w14:textId="77777777" w:rsidTr="00693343">
        <w:tc>
          <w:tcPr>
            <w:tcW w:w="867" w:type="pct"/>
            <w:vMerge/>
            <w:vAlign w:val="center"/>
          </w:tcPr>
          <w:p w14:paraId="4A9B6EC4"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47F54140"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Hemoglobin (</w:t>
            </w:r>
            <w:r w:rsidRPr="00A87353">
              <w:rPr>
                <w:rFonts w:ascii="Times New Roman" w:hAnsi="Times New Roman" w:cs="Times New Roman" w:hint="eastAsia"/>
                <w:szCs w:val="21"/>
              </w:rPr>
              <w:t>H</w:t>
            </w:r>
            <w:r w:rsidRPr="00A87353">
              <w:rPr>
                <w:rFonts w:ascii="Times New Roman" w:hAnsi="Times New Roman" w:cs="Times New Roman"/>
                <w:szCs w:val="21"/>
              </w:rPr>
              <w:t>gb)</w:t>
            </w:r>
          </w:p>
        </w:tc>
        <w:tc>
          <w:tcPr>
            <w:tcW w:w="768" w:type="pct"/>
          </w:tcPr>
          <w:p w14:paraId="26D50B3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561D1EF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g/dL</w:t>
            </w:r>
          </w:p>
        </w:tc>
        <w:tc>
          <w:tcPr>
            <w:tcW w:w="642" w:type="pct"/>
          </w:tcPr>
          <w:p w14:paraId="3638E01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5.90%</w:t>
            </w:r>
          </w:p>
        </w:tc>
      </w:tr>
      <w:tr w:rsidR="004B425C" w:rsidRPr="00A87353" w14:paraId="0B69CD9B" w14:textId="77777777" w:rsidTr="00693343">
        <w:tc>
          <w:tcPr>
            <w:tcW w:w="867" w:type="pct"/>
            <w:vMerge/>
            <w:vAlign w:val="center"/>
          </w:tcPr>
          <w:p w14:paraId="07701875"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7266F5D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Chloride</w:t>
            </w:r>
          </w:p>
        </w:tc>
        <w:tc>
          <w:tcPr>
            <w:tcW w:w="768" w:type="pct"/>
          </w:tcPr>
          <w:p w14:paraId="72F2929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5EEFC34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mmol/L</w:t>
            </w:r>
          </w:p>
        </w:tc>
        <w:tc>
          <w:tcPr>
            <w:tcW w:w="642" w:type="pct"/>
          </w:tcPr>
          <w:p w14:paraId="2F23CC8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5.83%</w:t>
            </w:r>
          </w:p>
        </w:tc>
      </w:tr>
      <w:tr w:rsidR="004B425C" w:rsidRPr="00A87353" w14:paraId="03ECE1AA" w14:textId="77777777" w:rsidTr="00693343">
        <w:tc>
          <w:tcPr>
            <w:tcW w:w="867" w:type="pct"/>
            <w:vMerge/>
            <w:vAlign w:val="center"/>
          </w:tcPr>
          <w:p w14:paraId="75016B21"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5277B73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Hematocrit (</w:t>
            </w:r>
            <w:proofErr w:type="spellStart"/>
            <w:r w:rsidRPr="00A87353">
              <w:rPr>
                <w:rFonts w:ascii="Times New Roman" w:hAnsi="Times New Roman" w:cs="Times New Roman"/>
                <w:szCs w:val="21"/>
              </w:rPr>
              <w:t>Hct</w:t>
            </w:r>
            <w:proofErr w:type="spellEnd"/>
            <w:r w:rsidRPr="00A87353">
              <w:rPr>
                <w:rFonts w:ascii="Times New Roman" w:hAnsi="Times New Roman" w:cs="Times New Roman"/>
                <w:szCs w:val="21"/>
              </w:rPr>
              <w:t>)</w:t>
            </w:r>
          </w:p>
        </w:tc>
        <w:tc>
          <w:tcPr>
            <w:tcW w:w="768" w:type="pct"/>
          </w:tcPr>
          <w:p w14:paraId="55BBA35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1A76714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4CE4E33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5.50%</w:t>
            </w:r>
          </w:p>
        </w:tc>
      </w:tr>
      <w:tr w:rsidR="004B425C" w:rsidRPr="00A87353" w14:paraId="731E5FB1" w14:textId="77777777" w:rsidTr="00693343">
        <w:tc>
          <w:tcPr>
            <w:tcW w:w="867" w:type="pct"/>
            <w:vMerge/>
            <w:vAlign w:val="center"/>
          </w:tcPr>
          <w:p w14:paraId="3199EAD6"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78D2D06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C</w:t>
            </w:r>
            <w:r w:rsidRPr="00A87353">
              <w:rPr>
                <w:rFonts w:ascii="Times New Roman" w:hAnsi="Times New Roman" w:cs="Times New Roman"/>
                <w:szCs w:val="21"/>
              </w:rPr>
              <w:t>reatinine</w:t>
            </w:r>
          </w:p>
        </w:tc>
        <w:tc>
          <w:tcPr>
            <w:tcW w:w="768" w:type="pct"/>
          </w:tcPr>
          <w:p w14:paraId="4A93111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0704307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mg/dL</w:t>
            </w:r>
          </w:p>
        </w:tc>
        <w:tc>
          <w:tcPr>
            <w:tcW w:w="642" w:type="pct"/>
          </w:tcPr>
          <w:p w14:paraId="46C4488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11.71%</w:t>
            </w:r>
          </w:p>
        </w:tc>
      </w:tr>
      <w:tr w:rsidR="004B425C" w:rsidRPr="00A87353" w14:paraId="4E07D14C" w14:textId="77777777" w:rsidTr="00693343">
        <w:tc>
          <w:tcPr>
            <w:tcW w:w="867" w:type="pct"/>
            <w:vMerge/>
            <w:vAlign w:val="center"/>
          </w:tcPr>
          <w:p w14:paraId="6F49F98A"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03F7273C"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Blood urea nitrogen (BUN)</w:t>
            </w:r>
          </w:p>
        </w:tc>
        <w:tc>
          <w:tcPr>
            <w:tcW w:w="768" w:type="pct"/>
          </w:tcPr>
          <w:p w14:paraId="3BA8E54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59702B9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mg/dL</w:t>
            </w:r>
          </w:p>
        </w:tc>
        <w:tc>
          <w:tcPr>
            <w:tcW w:w="642" w:type="pct"/>
          </w:tcPr>
          <w:p w14:paraId="3F44D0B7"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6.76%</w:t>
            </w:r>
          </w:p>
        </w:tc>
      </w:tr>
      <w:tr w:rsidR="004B425C" w:rsidRPr="00A87353" w14:paraId="22E54BE8" w14:textId="77777777" w:rsidTr="00693343">
        <w:tc>
          <w:tcPr>
            <w:tcW w:w="867" w:type="pct"/>
            <w:vMerge/>
            <w:vAlign w:val="center"/>
          </w:tcPr>
          <w:p w14:paraId="1CF54221"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07F6A69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C</w:t>
            </w:r>
            <w:r w:rsidRPr="00A87353">
              <w:rPr>
                <w:rFonts w:ascii="Times New Roman" w:hAnsi="Times New Roman" w:cs="Times New Roman"/>
                <w:szCs w:val="21"/>
              </w:rPr>
              <w:t>alcium</w:t>
            </w:r>
          </w:p>
        </w:tc>
        <w:tc>
          <w:tcPr>
            <w:tcW w:w="768" w:type="pct"/>
          </w:tcPr>
          <w:p w14:paraId="1C617D9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631CE7E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mg/dL</w:t>
            </w:r>
          </w:p>
        </w:tc>
        <w:tc>
          <w:tcPr>
            <w:tcW w:w="642" w:type="pct"/>
          </w:tcPr>
          <w:p w14:paraId="66FA142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7.12%</w:t>
            </w:r>
          </w:p>
        </w:tc>
      </w:tr>
      <w:tr w:rsidR="004B425C" w:rsidRPr="00A87353" w14:paraId="05DEAF3C" w14:textId="77777777" w:rsidTr="00693343">
        <w:tc>
          <w:tcPr>
            <w:tcW w:w="867" w:type="pct"/>
            <w:vMerge/>
            <w:vAlign w:val="center"/>
          </w:tcPr>
          <w:p w14:paraId="519DCE49"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2DFF998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Bicarbonate</w:t>
            </w:r>
          </w:p>
        </w:tc>
        <w:tc>
          <w:tcPr>
            <w:tcW w:w="768" w:type="pct"/>
          </w:tcPr>
          <w:p w14:paraId="41B226D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6A89BD0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mmol/L</w:t>
            </w:r>
          </w:p>
        </w:tc>
        <w:tc>
          <w:tcPr>
            <w:tcW w:w="642" w:type="pct"/>
          </w:tcPr>
          <w:p w14:paraId="4126BAF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10.81%</w:t>
            </w:r>
          </w:p>
        </w:tc>
      </w:tr>
      <w:tr w:rsidR="004B425C" w:rsidRPr="00A87353" w14:paraId="6B12C102" w14:textId="77777777" w:rsidTr="00693343">
        <w:tc>
          <w:tcPr>
            <w:tcW w:w="867" w:type="pct"/>
            <w:vMerge/>
            <w:vAlign w:val="center"/>
          </w:tcPr>
          <w:p w14:paraId="4AF531B1"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3B80232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Platelets</w:t>
            </w:r>
          </w:p>
        </w:tc>
        <w:tc>
          <w:tcPr>
            <w:tcW w:w="768" w:type="pct"/>
          </w:tcPr>
          <w:p w14:paraId="3DD240F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46128EA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10</w:t>
            </w:r>
            <w:r w:rsidRPr="00A87353">
              <w:rPr>
                <w:rFonts w:ascii="Times New Roman" w:hAnsi="Times New Roman" w:cs="Times New Roman"/>
                <w:szCs w:val="21"/>
                <w:vertAlign w:val="superscript"/>
              </w:rPr>
              <w:t>3</w:t>
            </w:r>
            <w:r w:rsidRPr="00A87353">
              <w:rPr>
                <w:rFonts w:ascii="Times New Roman" w:hAnsi="Times New Roman" w:cs="Times New Roman"/>
                <w:szCs w:val="21"/>
              </w:rPr>
              <w:t>×K/</w:t>
            </w:r>
            <w:proofErr w:type="spellStart"/>
            <w:r w:rsidRPr="00A87353">
              <w:rPr>
                <w:rFonts w:ascii="Times New Roman" w:hAnsi="Times New Roman" w:cs="Times New Roman"/>
                <w:szCs w:val="21"/>
              </w:rPr>
              <w:t>mcL</w:t>
            </w:r>
            <w:proofErr w:type="spellEnd"/>
          </w:p>
        </w:tc>
        <w:tc>
          <w:tcPr>
            <w:tcW w:w="642" w:type="pct"/>
          </w:tcPr>
          <w:p w14:paraId="50F8925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7.60%</w:t>
            </w:r>
          </w:p>
        </w:tc>
      </w:tr>
      <w:tr w:rsidR="004B425C" w:rsidRPr="00A87353" w14:paraId="21629428" w14:textId="77777777" w:rsidTr="00693343">
        <w:tc>
          <w:tcPr>
            <w:tcW w:w="867" w:type="pct"/>
            <w:vMerge/>
            <w:vAlign w:val="center"/>
          </w:tcPr>
          <w:p w14:paraId="49836CC7"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51F0DC4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White blood cell (WBC)</w:t>
            </w:r>
          </w:p>
        </w:tc>
        <w:tc>
          <w:tcPr>
            <w:tcW w:w="768" w:type="pct"/>
          </w:tcPr>
          <w:p w14:paraId="2040067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53448ED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10</w:t>
            </w:r>
            <w:r w:rsidRPr="00A87353">
              <w:rPr>
                <w:rFonts w:ascii="Times New Roman" w:hAnsi="Times New Roman" w:cs="Times New Roman"/>
                <w:szCs w:val="21"/>
                <w:vertAlign w:val="superscript"/>
              </w:rPr>
              <w:t>3</w:t>
            </w:r>
            <w:r w:rsidRPr="00A87353">
              <w:rPr>
                <w:rFonts w:ascii="Times New Roman" w:hAnsi="Times New Roman" w:cs="Times New Roman"/>
                <w:szCs w:val="21"/>
              </w:rPr>
              <w:t>×K/</w:t>
            </w:r>
            <w:proofErr w:type="spellStart"/>
            <w:r w:rsidRPr="00A87353">
              <w:rPr>
                <w:rFonts w:ascii="Times New Roman" w:hAnsi="Times New Roman" w:cs="Times New Roman"/>
                <w:szCs w:val="21"/>
              </w:rPr>
              <w:t>mcL</w:t>
            </w:r>
            <w:proofErr w:type="spellEnd"/>
          </w:p>
        </w:tc>
        <w:tc>
          <w:tcPr>
            <w:tcW w:w="642" w:type="pct"/>
          </w:tcPr>
          <w:p w14:paraId="0828D43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6.79%</w:t>
            </w:r>
          </w:p>
        </w:tc>
      </w:tr>
      <w:tr w:rsidR="004B425C" w:rsidRPr="00A87353" w14:paraId="1549D7D1" w14:textId="77777777" w:rsidTr="00693343">
        <w:tc>
          <w:tcPr>
            <w:tcW w:w="867" w:type="pct"/>
            <w:vMerge/>
            <w:vAlign w:val="center"/>
          </w:tcPr>
          <w:p w14:paraId="5DDA8943"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23D0BB2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Red blood cell (RBC)</w:t>
            </w:r>
          </w:p>
        </w:tc>
        <w:tc>
          <w:tcPr>
            <w:tcW w:w="768" w:type="pct"/>
          </w:tcPr>
          <w:p w14:paraId="19A8FC5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02E59DC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w:t>
            </w:r>
            <w:proofErr w:type="spellStart"/>
            <w:r w:rsidRPr="00A87353">
              <w:rPr>
                <w:rFonts w:ascii="Times New Roman" w:hAnsi="Times New Roman" w:cs="Times New Roman"/>
                <w:szCs w:val="21"/>
              </w:rPr>
              <w:t>mcL</w:t>
            </w:r>
            <w:proofErr w:type="spellEnd"/>
          </w:p>
        </w:tc>
        <w:tc>
          <w:tcPr>
            <w:tcW w:w="642" w:type="pct"/>
          </w:tcPr>
          <w:p w14:paraId="3DE1AA2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6.45%</w:t>
            </w:r>
          </w:p>
        </w:tc>
      </w:tr>
      <w:tr w:rsidR="004B425C" w:rsidRPr="00A87353" w14:paraId="05E50675" w14:textId="77777777" w:rsidTr="00693343">
        <w:tc>
          <w:tcPr>
            <w:tcW w:w="867" w:type="pct"/>
            <w:vMerge/>
            <w:vAlign w:val="center"/>
          </w:tcPr>
          <w:p w14:paraId="4CE92D24"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28758B1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Mean corpuscular volume (MCV)</w:t>
            </w:r>
          </w:p>
        </w:tc>
        <w:tc>
          <w:tcPr>
            <w:tcW w:w="768" w:type="pct"/>
          </w:tcPr>
          <w:p w14:paraId="40665A28"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N</w:t>
            </w:r>
            <w:r w:rsidRPr="00A87353">
              <w:rPr>
                <w:rFonts w:ascii="Times New Roman" w:hAnsi="Times New Roman" w:cs="Times New Roman"/>
                <w:szCs w:val="21"/>
              </w:rPr>
              <w:t>umerical</w:t>
            </w:r>
          </w:p>
        </w:tc>
        <w:tc>
          <w:tcPr>
            <w:tcW w:w="867" w:type="pct"/>
          </w:tcPr>
          <w:p w14:paraId="319D9815" w14:textId="77777777" w:rsidR="004B425C" w:rsidRPr="00A87353" w:rsidRDefault="004B425C" w:rsidP="00693343">
            <w:pPr>
              <w:spacing w:line="276" w:lineRule="auto"/>
              <w:jc w:val="left"/>
              <w:rPr>
                <w:rFonts w:ascii="Times New Roman" w:hAnsi="Times New Roman" w:cs="Times New Roman"/>
                <w:szCs w:val="21"/>
              </w:rPr>
            </w:pPr>
            <w:proofErr w:type="spellStart"/>
            <w:r w:rsidRPr="00A87353">
              <w:rPr>
                <w:rFonts w:ascii="Times New Roman" w:hAnsi="Times New Roman" w:cs="Times New Roman"/>
                <w:szCs w:val="21"/>
              </w:rPr>
              <w:t>fL</w:t>
            </w:r>
            <w:proofErr w:type="spellEnd"/>
          </w:p>
        </w:tc>
        <w:tc>
          <w:tcPr>
            <w:tcW w:w="642" w:type="pct"/>
          </w:tcPr>
          <w:p w14:paraId="05E0388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8.97%</w:t>
            </w:r>
          </w:p>
        </w:tc>
      </w:tr>
      <w:tr w:rsidR="004B425C" w:rsidRPr="00A87353" w14:paraId="154E372D" w14:textId="77777777" w:rsidTr="00693343">
        <w:tc>
          <w:tcPr>
            <w:tcW w:w="867" w:type="pct"/>
            <w:vMerge/>
            <w:vAlign w:val="center"/>
          </w:tcPr>
          <w:p w14:paraId="3E357C90"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24F873C9"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Mean corpuscular-hemoglobin concentration (</w:t>
            </w:r>
            <w:proofErr w:type="spellStart"/>
            <w:r w:rsidRPr="00A87353">
              <w:rPr>
                <w:rFonts w:ascii="Times New Roman" w:hAnsi="Times New Roman" w:cs="Times New Roman"/>
                <w:szCs w:val="21"/>
              </w:rPr>
              <w:t>MCHC</w:t>
            </w:r>
            <w:proofErr w:type="spellEnd"/>
            <w:r w:rsidRPr="00A87353">
              <w:rPr>
                <w:rFonts w:ascii="Times New Roman" w:hAnsi="Times New Roman" w:cs="Times New Roman"/>
                <w:szCs w:val="21"/>
              </w:rPr>
              <w:t>)</w:t>
            </w:r>
          </w:p>
        </w:tc>
        <w:tc>
          <w:tcPr>
            <w:tcW w:w="768" w:type="pct"/>
          </w:tcPr>
          <w:p w14:paraId="6A7EA6D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17D317CB"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g/dL</w:t>
            </w:r>
          </w:p>
        </w:tc>
        <w:tc>
          <w:tcPr>
            <w:tcW w:w="642" w:type="pct"/>
          </w:tcPr>
          <w:p w14:paraId="18447521"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8.83%</w:t>
            </w:r>
          </w:p>
        </w:tc>
      </w:tr>
      <w:tr w:rsidR="004B425C" w:rsidRPr="00A87353" w14:paraId="46A19C20" w14:textId="77777777" w:rsidTr="00693343">
        <w:tc>
          <w:tcPr>
            <w:tcW w:w="867" w:type="pct"/>
            <w:vMerge/>
            <w:vAlign w:val="center"/>
          </w:tcPr>
          <w:p w14:paraId="74A7780F"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57B5D8E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Mean corpuscular hemoglobin content (</w:t>
            </w:r>
            <w:proofErr w:type="spellStart"/>
            <w:r w:rsidRPr="00A87353">
              <w:rPr>
                <w:rFonts w:ascii="Times New Roman" w:hAnsi="Times New Roman" w:cs="Times New Roman"/>
                <w:szCs w:val="21"/>
              </w:rPr>
              <w:t>MCH</w:t>
            </w:r>
            <w:proofErr w:type="spellEnd"/>
            <w:r w:rsidRPr="00A87353">
              <w:rPr>
                <w:rFonts w:ascii="Times New Roman" w:hAnsi="Times New Roman" w:cs="Times New Roman"/>
                <w:szCs w:val="21"/>
              </w:rPr>
              <w:t>)</w:t>
            </w:r>
          </w:p>
        </w:tc>
        <w:tc>
          <w:tcPr>
            <w:tcW w:w="768" w:type="pct"/>
          </w:tcPr>
          <w:p w14:paraId="764FD12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6F173222" w14:textId="77777777" w:rsidR="004B425C" w:rsidRPr="00A87353" w:rsidRDefault="004B425C" w:rsidP="00693343">
            <w:pPr>
              <w:spacing w:line="276" w:lineRule="auto"/>
              <w:jc w:val="left"/>
              <w:rPr>
                <w:rFonts w:ascii="Times New Roman" w:hAnsi="Times New Roman" w:cs="Times New Roman"/>
                <w:szCs w:val="21"/>
              </w:rPr>
            </w:pPr>
            <w:proofErr w:type="spellStart"/>
            <w:r w:rsidRPr="00A87353">
              <w:rPr>
                <w:rFonts w:ascii="Times New Roman" w:hAnsi="Times New Roman" w:cs="Times New Roman"/>
                <w:szCs w:val="21"/>
              </w:rPr>
              <w:t>pg</w:t>
            </w:r>
            <w:proofErr w:type="spellEnd"/>
          </w:p>
        </w:tc>
        <w:tc>
          <w:tcPr>
            <w:tcW w:w="642" w:type="pct"/>
          </w:tcPr>
          <w:p w14:paraId="67EB3D75"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12.96%</w:t>
            </w:r>
          </w:p>
        </w:tc>
      </w:tr>
      <w:tr w:rsidR="004B425C" w:rsidRPr="00A87353" w14:paraId="09B14697" w14:textId="77777777" w:rsidTr="00693343">
        <w:tc>
          <w:tcPr>
            <w:tcW w:w="867" w:type="pct"/>
            <w:vMerge/>
            <w:vAlign w:val="center"/>
          </w:tcPr>
          <w:p w14:paraId="40EF63AC"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3ACF947A"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Red blood cell distribution width (</w:t>
            </w:r>
            <w:proofErr w:type="spellStart"/>
            <w:r w:rsidRPr="00A87353">
              <w:rPr>
                <w:rFonts w:ascii="Times New Roman" w:hAnsi="Times New Roman" w:cs="Times New Roman"/>
                <w:szCs w:val="21"/>
              </w:rPr>
              <w:t>RDW</w:t>
            </w:r>
            <w:proofErr w:type="spellEnd"/>
            <w:r w:rsidRPr="00A87353">
              <w:rPr>
                <w:rFonts w:ascii="Times New Roman" w:hAnsi="Times New Roman" w:cs="Times New Roman"/>
                <w:szCs w:val="21"/>
              </w:rPr>
              <w:t>)</w:t>
            </w:r>
          </w:p>
        </w:tc>
        <w:tc>
          <w:tcPr>
            <w:tcW w:w="768" w:type="pct"/>
          </w:tcPr>
          <w:p w14:paraId="487FE1BD"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6D03EC32"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w:t>
            </w:r>
          </w:p>
        </w:tc>
        <w:tc>
          <w:tcPr>
            <w:tcW w:w="642" w:type="pct"/>
          </w:tcPr>
          <w:p w14:paraId="4A892084"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13.16%</w:t>
            </w:r>
          </w:p>
        </w:tc>
      </w:tr>
      <w:tr w:rsidR="004B425C" w:rsidRPr="00A87353" w14:paraId="4CD1290C" w14:textId="77777777" w:rsidTr="00693343">
        <w:tc>
          <w:tcPr>
            <w:tcW w:w="867" w:type="pct"/>
            <w:vMerge/>
            <w:vAlign w:val="center"/>
          </w:tcPr>
          <w:p w14:paraId="70EDD223"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Pr>
          <w:p w14:paraId="6EA38D43"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Anion gap</w:t>
            </w:r>
          </w:p>
        </w:tc>
        <w:tc>
          <w:tcPr>
            <w:tcW w:w="768" w:type="pct"/>
          </w:tcPr>
          <w:p w14:paraId="136F299F"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Pr>
          <w:p w14:paraId="2A9C69FE"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hint="eastAsia"/>
                <w:szCs w:val="21"/>
              </w:rPr>
              <w:t>/</w:t>
            </w:r>
          </w:p>
        </w:tc>
        <w:tc>
          <w:tcPr>
            <w:tcW w:w="642" w:type="pct"/>
          </w:tcPr>
          <w:p w14:paraId="4D9AF5B6" w14:textId="77777777" w:rsidR="004B425C" w:rsidRPr="00A87353" w:rsidRDefault="004B425C" w:rsidP="00693343">
            <w:pPr>
              <w:spacing w:line="276" w:lineRule="auto"/>
              <w:jc w:val="left"/>
              <w:rPr>
                <w:rFonts w:ascii="Times New Roman" w:hAnsi="Times New Roman" w:cs="Times New Roman"/>
                <w:szCs w:val="21"/>
              </w:rPr>
            </w:pPr>
            <w:r w:rsidRPr="00A87353">
              <w:rPr>
                <w:rFonts w:ascii="Times New Roman" w:hAnsi="Times New Roman" w:cs="Times New Roman"/>
                <w:szCs w:val="21"/>
              </w:rPr>
              <w:t>24.59%</w:t>
            </w:r>
          </w:p>
        </w:tc>
      </w:tr>
      <w:tr w:rsidR="004B425C" w:rsidRPr="00A87353" w14:paraId="5F1060DA" w14:textId="77777777" w:rsidTr="00693343">
        <w:tc>
          <w:tcPr>
            <w:tcW w:w="867" w:type="pct"/>
            <w:vMerge/>
            <w:tcBorders>
              <w:bottom w:val="single" w:sz="12" w:space="0" w:color="auto"/>
            </w:tcBorders>
            <w:vAlign w:val="center"/>
          </w:tcPr>
          <w:p w14:paraId="0F209AB6" w14:textId="77777777" w:rsidR="004B425C" w:rsidRPr="00A87353" w:rsidRDefault="004B425C" w:rsidP="00693343">
            <w:pPr>
              <w:spacing w:line="276" w:lineRule="auto"/>
              <w:jc w:val="center"/>
              <w:rPr>
                <w:rFonts w:ascii="Times New Roman" w:hAnsi="Times New Roman" w:cs="Times New Roman"/>
                <w:szCs w:val="21"/>
              </w:rPr>
            </w:pPr>
          </w:p>
        </w:tc>
        <w:tc>
          <w:tcPr>
            <w:tcW w:w="1855" w:type="pct"/>
            <w:tcBorders>
              <w:bottom w:val="single" w:sz="12" w:space="0" w:color="auto"/>
            </w:tcBorders>
          </w:tcPr>
          <w:p w14:paraId="70DBFA6D" w14:textId="77777777" w:rsidR="004B425C" w:rsidRPr="00A87353" w:rsidRDefault="004B425C" w:rsidP="00693343">
            <w:pPr>
              <w:spacing w:afterLines="20" w:after="62" w:line="276" w:lineRule="auto"/>
              <w:jc w:val="left"/>
              <w:rPr>
                <w:rFonts w:ascii="Times New Roman" w:hAnsi="Times New Roman" w:cs="Times New Roman"/>
                <w:szCs w:val="21"/>
              </w:rPr>
            </w:pPr>
            <w:r w:rsidRPr="00A87353">
              <w:rPr>
                <w:rFonts w:ascii="Times New Roman" w:hAnsi="Times New Roman" w:cs="Times New Roman"/>
                <w:szCs w:val="21"/>
              </w:rPr>
              <w:t xml:space="preserve">Mean platelet volume </w:t>
            </w:r>
            <w:r w:rsidRPr="00A87353">
              <w:rPr>
                <w:rFonts w:ascii="Times New Roman" w:hAnsi="Times New Roman" w:cs="Times New Roman" w:hint="eastAsia"/>
                <w:szCs w:val="21"/>
              </w:rPr>
              <w:t>(</w:t>
            </w:r>
            <w:proofErr w:type="spellStart"/>
            <w:r w:rsidRPr="00A87353">
              <w:rPr>
                <w:rFonts w:ascii="Times New Roman" w:hAnsi="Times New Roman" w:cs="Times New Roman"/>
                <w:szCs w:val="21"/>
              </w:rPr>
              <w:t>MPV</w:t>
            </w:r>
            <w:proofErr w:type="spellEnd"/>
            <w:r w:rsidRPr="00A87353">
              <w:rPr>
                <w:rFonts w:ascii="Times New Roman" w:hAnsi="Times New Roman" w:cs="Times New Roman"/>
                <w:szCs w:val="21"/>
              </w:rPr>
              <w:t>)</w:t>
            </w:r>
          </w:p>
        </w:tc>
        <w:tc>
          <w:tcPr>
            <w:tcW w:w="768" w:type="pct"/>
            <w:tcBorders>
              <w:bottom w:val="single" w:sz="12" w:space="0" w:color="auto"/>
            </w:tcBorders>
          </w:tcPr>
          <w:p w14:paraId="42231E49" w14:textId="77777777" w:rsidR="004B425C" w:rsidRPr="00A87353" w:rsidRDefault="004B425C" w:rsidP="00693343">
            <w:pPr>
              <w:spacing w:afterLines="20" w:after="62" w:line="276" w:lineRule="auto"/>
              <w:jc w:val="left"/>
              <w:rPr>
                <w:rFonts w:ascii="Times New Roman" w:hAnsi="Times New Roman" w:cs="Times New Roman"/>
                <w:szCs w:val="21"/>
              </w:rPr>
            </w:pPr>
            <w:r w:rsidRPr="00A87353">
              <w:rPr>
                <w:rFonts w:ascii="Times New Roman" w:hAnsi="Times New Roman" w:cs="Times New Roman"/>
                <w:szCs w:val="21"/>
              </w:rPr>
              <w:t>Numerical</w:t>
            </w:r>
          </w:p>
        </w:tc>
        <w:tc>
          <w:tcPr>
            <w:tcW w:w="867" w:type="pct"/>
            <w:tcBorders>
              <w:bottom w:val="single" w:sz="12" w:space="0" w:color="auto"/>
            </w:tcBorders>
          </w:tcPr>
          <w:p w14:paraId="584DA591" w14:textId="77777777" w:rsidR="004B425C" w:rsidRPr="00A87353" w:rsidRDefault="004B425C" w:rsidP="00693343">
            <w:pPr>
              <w:spacing w:afterLines="20" w:after="62" w:line="276" w:lineRule="auto"/>
              <w:jc w:val="left"/>
              <w:rPr>
                <w:rFonts w:ascii="Times New Roman" w:hAnsi="Times New Roman" w:cs="Times New Roman"/>
                <w:szCs w:val="21"/>
              </w:rPr>
            </w:pPr>
            <w:proofErr w:type="spellStart"/>
            <w:r w:rsidRPr="00A87353">
              <w:rPr>
                <w:rFonts w:ascii="Times New Roman" w:hAnsi="Times New Roman" w:cs="Times New Roman"/>
                <w:szCs w:val="21"/>
              </w:rPr>
              <w:t>fL</w:t>
            </w:r>
            <w:proofErr w:type="spellEnd"/>
          </w:p>
        </w:tc>
        <w:tc>
          <w:tcPr>
            <w:tcW w:w="642" w:type="pct"/>
            <w:tcBorders>
              <w:bottom w:val="single" w:sz="12" w:space="0" w:color="auto"/>
            </w:tcBorders>
          </w:tcPr>
          <w:p w14:paraId="35D59DB8" w14:textId="77777777" w:rsidR="004B425C" w:rsidRPr="00A87353" w:rsidRDefault="004B425C" w:rsidP="00693343">
            <w:pPr>
              <w:spacing w:afterLines="20" w:after="62" w:line="276" w:lineRule="auto"/>
              <w:jc w:val="left"/>
              <w:rPr>
                <w:rFonts w:ascii="Times New Roman" w:hAnsi="Times New Roman" w:cs="Times New Roman"/>
                <w:szCs w:val="21"/>
              </w:rPr>
            </w:pPr>
            <w:r w:rsidRPr="00A87353">
              <w:rPr>
                <w:rFonts w:ascii="Times New Roman" w:hAnsi="Times New Roman" w:cs="Times New Roman"/>
                <w:szCs w:val="21"/>
              </w:rPr>
              <w:t>35.54%</w:t>
            </w:r>
          </w:p>
        </w:tc>
      </w:tr>
    </w:tbl>
    <w:p w14:paraId="0BA23E89" w14:textId="645BBF94" w:rsidR="004B425C" w:rsidRDefault="004B425C" w:rsidP="004B425C">
      <w:pPr>
        <w:pStyle w:val="Els-body-text"/>
        <w:spacing w:line="480" w:lineRule="auto"/>
        <w:ind w:firstLineChars="200" w:firstLine="460"/>
        <w:rPr>
          <w:sz w:val="23"/>
          <w:szCs w:val="23"/>
          <w:lang w:eastAsia="zh-CN"/>
        </w:rPr>
      </w:pPr>
      <w:r w:rsidRPr="00603B09">
        <w:rPr>
          <w:sz w:val="23"/>
          <w:szCs w:val="23"/>
          <w:lang w:eastAsia="zh-CN"/>
        </w:rPr>
        <w:t>In the tableau, variables annotated in italics signify instances where missing values exceed 80 percent; these have been consequently excised from subsequent analyses.</w:t>
      </w:r>
    </w:p>
    <w:p w14:paraId="2ED16D01" w14:textId="77777777" w:rsidR="004B425C" w:rsidRDefault="004B425C">
      <w:pPr>
        <w:widowControl/>
        <w:jc w:val="left"/>
        <w:rPr>
          <w:rFonts w:ascii="Times New Roman" w:eastAsia="宋体" w:hAnsi="Times New Roman" w:cs="Times New Roman"/>
          <w:kern w:val="0"/>
          <w:sz w:val="23"/>
          <w:szCs w:val="23"/>
        </w:rPr>
      </w:pPr>
      <w:r>
        <w:rPr>
          <w:sz w:val="23"/>
          <w:szCs w:val="23"/>
        </w:rPr>
        <w:br w:type="page"/>
      </w:r>
    </w:p>
    <w:p w14:paraId="118F4966" w14:textId="1D9EF58E" w:rsidR="008B2247" w:rsidRPr="00A87353" w:rsidRDefault="008B2247" w:rsidP="008B2247">
      <w:pPr>
        <w:spacing w:line="276" w:lineRule="auto"/>
        <w:rPr>
          <w:rFonts w:ascii="Times New Roman" w:hAnsi="Times New Roman" w:cs="Times New Roman"/>
          <w:szCs w:val="21"/>
        </w:rPr>
      </w:pPr>
      <w:r w:rsidRPr="00A87353">
        <w:rPr>
          <w:rFonts w:ascii="Times New Roman" w:hAnsi="Times New Roman" w:cs="Times New Roman"/>
          <w:b/>
          <w:bCs/>
          <w:szCs w:val="21"/>
        </w:rPr>
        <w:lastRenderedPageBreak/>
        <w:t xml:space="preserve">Supplementary Table </w:t>
      </w:r>
      <w:r w:rsidR="004B425C">
        <w:rPr>
          <w:rFonts w:ascii="Times New Roman" w:hAnsi="Times New Roman" w:cs="Times New Roman"/>
          <w:b/>
          <w:bCs/>
          <w:szCs w:val="21"/>
        </w:rPr>
        <w:t>3</w:t>
      </w:r>
    </w:p>
    <w:p w14:paraId="2E07884F" w14:textId="51CFC24E" w:rsidR="008B2247" w:rsidRPr="00E60BB7" w:rsidRDefault="008B2247" w:rsidP="008B2247">
      <w:pPr>
        <w:pStyle w:val="Els-body-text"/>
        <w:spacing w:line="276" w:lineRule="auto"/>
        <w:ind w:firstLine="0"/>
        <w:rPr>
          <w:sz w:val="21"/>
          <w:szCs w:val="21"/>
          <w:lang w:eastAsia="zh-CN"/>
        </w:rPr>
      </w:pPr>
      <w:r w:rsidRPr="00E60BB7">
        <w:rPr>
          <w:rFonts w:hint="eastAsia"/>
          <w:sz w:val="21"/>
          <w:szCs w:val="21"/>
          <w:lang w:eastAsia="zh-CN"/>
        </w:rPr>
        <w:t>T</w:t>
      </w:r>
      <w:r w:rsidRPr="00E60BB7">
        <w:rPr>
          <w:sz w:val="21"/>
          <w:szCs w:val="21"/>
          <w:lang w:eastAsia="zh-CN"/>
        </w:rPr>
        <w:t>he descriptive statistics for the prevalence matrix, the severity matrix, and the complexity matrix</w:t>
      </w:r>
      <w:r w:rsidR="00424C51">
        <w:rPr>
          <w:sz w:val="21"/>
          <w:szCs w:val="21"/>
          <w:lang w:eastAsia="zh-CN"/>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9"/>
        <w:gridCol w:w="1008"/>
        <w:gridCol w:w="1204"/>
        <w:gridCol w:w="1344"/>
        <w:gridCol w:w="1290"/>
        <w:gridCol w:w="1062"/>
        <w:gridCol w:w="1392"/>
        <w:gridCol w:w="1183"/>
      </w:tblGrid>
      <w:tr w:rsidR="008B2247" w:rsidRPr="00E60BB7" w14:paraId="448C88B4" w14:textId="77777777" w:rsidTr="006D7711">
        <w:tc>
          <w:tcPr>
            <w:tcW w:w="1062" w:type="pct"/>
            <w:tcBorders>
              <w:top w:val="single" w:sz="6" w:space="0" w:color="auto"/>
              <w:bottom w:val="single" w:sz="6" w:space="0" w:color="auto"/>
            </w:tcBorders>
            <w:vAlign w:val="center"/>
          </w:tcPr>
          <w:p w14:paraId="7204FB77" w14:textId="77777777" w:rsidR="008B2247" w:rsidRPr="00E60BB7" w:rsidRDefault="008B2247" w:rsidP="008B2247">
            <w:pPr>
              <w:pStyle w:val="Els-body-text"/>
              <w:spacing w:line="276" w:lineRule="auto"/>
              <w:ind w:firstLine="0"/>
              <w:jc w:val="left"/>
              <w:rPr>
                <w:sz w:val="21"/>
                <w:szCs w:val="21"/>
                <w:lang w:eastAsia="zh-CN"/>
              </w:rPr>
            </w:pPr>
            <w:r w:rsidRPr="00E60BB7">
              <w:rPr>
                <w:sz w:val="21"/>
                <w:szCs w:val="21"/>
                <w:lang w:eastAsia="zh-CN"/>
              </w:rPr>
              <w:t>Matrices</w:t>
            </w:r>
          </w:p>
        </w:tc>
        <w:tc>
          <w:tcPr>
            <w:tcW w:w="468" w:type="pct"/>
            <w:tcBorders>
              <w:top w:val="single" w:sz="6" w:space="0" w:color="auto"/>
              <w:bottom w:val="single" w:sz="6" w:space="0" w:color="auto"/>
            </w:tcBorders>
            <w:vAlign w:val="center"/>
          </w:tcPr>
          <w:p w14:paraId="442FE9FC"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M</w:t>
            </w:r>
            <w:r w:rsidRPr="00E60BB7">
              <w:rPr>
                <w:sz w:val="21"/>
                <w:szCs w:val="21"/>
                <w:lang w:eastAsia="zh-CN"/>
              </w:rPr>
              <w:t>in</w:t>
            </w:r>
          </w:p>
        </w:tc>
        <w:tc>
          <w:tcPr>
            <w:tcW w:w="559" w:type="pct"/>
            <w:tcBorders>
              <w:top w:val="single" w:sz="6" w:space="0" w:color="auto"/>
              <w:bottom w:val="single" w:sz="6" w:space="0" w:color="auto"/>
            </w:tcBorders>
            <w:vAlign w:val="center"/>
          </w:tcPr>
          <w:p w14:paraId="7D3035CB"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1</w:t>
            </w:r>
            <w:r w:rsidRPr="00E60BB7">
              <w:rPr>
                <w:sz w:val="21"/>
                <w:szCs w:val="21"/>
                <w:vertAlign w:val="superscript"/>
                <w:lang w:eastAsia="zh-CN"/>
              </w:rPr>
              <w:t>st</w:t>
            </w:r>
            <w:r w:rsidRPr="00E60BB7">
              <w:rPr>
                <w:sz w:val="21"/>
                <w:szCs w:val="21"/>
                <w:lang w:eastAsia="zh-CN"/>
              </w:rPr>
              <w:t xml:space="preserve"> Qu.</w:t>
            </w:r>
          </w:p>
        </w:tc>
        <w:tc>
          <w:tcPr>
            <w:tcW w:w="624" w:type="pct"/>
            <w:tcBorders>
              <w:top w:val="single" w:sz="6" w:space="0" w:color="auto"/>
              <w:bottom w:val="single" w:sz="6" w:space="0" w:color="auto"/>
            </w:tcBorders>
            <w:vAlign w:val="center"/>
          </w:tcPr>
          <w:p w14:paraId="3D8CB75D"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M</w:t>
            </w:r>
            <w:r w:rsidRPr="00E60BB7">
              <w:rPr>
                <w:sz w:val="21"/>
                <w:szCs w:val="21"/>
                <w:lang w:eastAsia="zh-CN"/>
              </w:rPr>
              <w:t>edian</w:t>
            </w:r>
          </w:p>
        </w:tc>
        <w:tc>
          <w:tcPr>
            <w:tcW w:w="599" w:type="pct"/>
            <w:tcBorders>
              <w:top w:val="single" w:sz="6" w:space="0" w:color="auto"/>
              <w:bottom w:val="single" w:sz="6" w:space="0" w:color="auto"/>
            </w:tcBorders>
            <w:vAlign w:val="center"/>
          </w:tcPr>
          <w:p w14:paraId="5A63461F"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M</w:t>
            </w:r>
            <w:r w:rsidRPr="00E60BB7">
              <w:rPr>
                <w:sz w:val="21"/>
                <w:szCs w:val="21"/>
                <w:lang w:eastAsia="zh-CN"/>
              </w:rPr>
              <w:t>ean</w:t>
            </w:r>
          </w:p>
        </w:tc>
        <w:tc>
          <w:tcPr>
            <w:tcW w:w="493" w:type="pct"/>
            <w:tcBorders>
              <w:top w:val="single" w:sz="6" w:space="0" w:color="auto"/>
              <w:bottom w:val="single" w:sz="6" w:space="0" w:color="auto"/>
            </w:tcBorders>
            <w:vAlign w:val="center"/>
          </w:tcPr>
          <w:p w14:paraId="2D85FD36"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3</w:t>
            </w:r>
            <w:r w:rsidRPr="00E60BB7">
              <w:rPr>
                <w:sz w:val="21"/>
                <w:szCs w:val="21"/>
                <w:vertAlign w:val="superscript"/>
                <w:lang w:eastAsia="zh-CN"/>
              </w:rPr>
              <w:t>rd</w:t>
            </w:r>
            <w:r w:rsidRPr="00E60BB7">
              <w:rPr>
                <w:sz w:val="21"/>
                <w:szCs w:val="21"/>
                <w:lang w:eastAsia="zh-CN"/>
              </w:rPr>
              <w:t xml:space="preserve"> Qu.</w:t>
            </w:r>
          </w:p>
        </w:tc>
        <w:tc>
          <w:tcPr>
            <w:tcW w:w="646" w:type="pct"/>
            <w:tcBorders>
              <w:top w:val="single" w:sz="6" w:space="0" w:color="auto"/>
              <w:bottom w:val="single" w:sz="6" w:space="0" w:color="auto"/>
            </w:tcBorders>
            <w:vAlign w:val="center"/>
          </w:tcPr>
          <w:p w14:paraId="084FD451"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M</w:t>
            </w:r>
            <w:r w:rsidRPr="00E60BB7">
              <w:rPr>
                <w:sz w:val="21"/>
                <w:szCs w:val="21"/>
                <w:lang w:eastAsia="zh-CN"/>
              </w:rPr>
              <w:t>ax</w:t>
            </w:r>
          </w:p>
        </w:tc>
        <w:tc>
          <w:tcPr>
            <w:tcW w:w="549" w:type="pct"/>
            <w:tcBorders>
              <w:top w:val="single" w:sz="6" w:space="0" w:color="auto"/>
              <w:bottom w:val="single" w:sz="6" w:space="0" w:color="auto"/>
            </w:tcBorders>
            <w:vAlign w:val="center"/>
          </w:tcPr>
          <w:p w14:paraId="7990D6C7" w14:textId="77777777"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S</w:t>
            </w:r>
            <w:r w:rsidRPr="00E60BB7">
              <w:rPr>
                <w:sz w:val="21"/>
                <w:szCs w:val="21"/>
                <w:lang w:eastAsia="zh-CN"/>
              </w:rPr>
              <w:t>. D.</w:t>
            </w:r>
          </w:p>
        </w:tc>
      </w:tr>
      <w:tr w:rsidR="008B2247" w:rsidRPr="00E60BB7" w14:paraId="47B96206" w14:textId="77777777" w:rsidTr="006D7711">
        <w:tc>
          <w:tcPr>
            <w:tcW w:w="1062" w:type="pct"/>
            <w:tcBorders>
              <w:top w:val="single" w:sz="6" w:space="0" w:color="auto"/>
            </w:tcBorders>
            <w:vAlign w:val="center"/>
          </w:tcPr>
          <w:p w14:paraId="5E653755" w14:textId="75CCE9B0" w:rsidR="008B2247" w:rsidRPr="00E60BB7" w:rsidRDefault="008B2247" w:rsidP="008B2247">
            <w:pPr>
              <w:pStyle w:val="Els-body-text"/>
              <w:spacing w:line="276" w:lineRule="auto"/>
              <w:ind w:firstLine="0"/>
              <w:jc w:val="left"/>
              <w:rPr>
                <w:sz w:val="21"/>
                <w:szCs w:val="21"/>
                <w:lang w:eastAsia="zh-CN"/>
              </w:rPr>
            </w:pPr>
            <w:r w:rsidRPr="00E60BB7">
              <w:rPr>
                <w:sz w:val="21"/>
                <w:szCs w:val="21"/>
                <w:lang w:eastAsia="zh-CN"/>
              </w:rPr>
              <w:t>Prevalence</w:t>
            </w:r>
          </w:p>
        </w:tc>
        <w:tc>
          <w:tcPr>
            <w:tcW w:w="468" w:type="pct"/>
            <w:tcBorders>
              <w:top w:val="single" w:sz="6" w:space="0" w:color="auto"/>
            </w:tcBorders>
            <w:vAlign w:val="center"/>
          </w:tcPr>
          <w:p w14:paraId="6C089ED4" w14:textId="4A83F346"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1</w:t>
            </w:r>
            <w:r w:rsidRPr="00E60BB7">
              <w:rPr>
                <w:sz w:val="21"/>
                <w:szCs w:val="21"/>
                <w:lang w:eastAsia="zh-CN"/>
              </w:rPr>
              <w:t>.0</w:t>
            </w:r>
            <w:r w:rsidR="006F73A9">
              <w:rPr>
                <w:sz w:val="21"/>
                <w:szCs w:val="21"/>
                <w:lang w:eastAsia="zh-CN"/>
              </w:rPr>
              <w:t>0</w:t>
            </w:r>
          </w:p>
        </w:tc>
        <w:tc>
          <w:tcPr>
            <w:tcW w:w="559" w:type="pct"/>
            <w:tcBorders>
              <w:top w:val="single" w:sz="6" w:space="0" w:color="auto"/>
            </w:tcBorders>
            <w:vAlign w:val="center"/>
          </w:tcPr>
          <w:p w14:paraId="21C21AE3" w14:textId="4318B280"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1</w:t>
            </w:r>
            <w:r w:rsidRPr="00E60BB7">
              <w:rPr>
                <w:sz w:val="21"/>
                <w:szCs w:val="21"/>
                <w:lang w:eastAsia="zh-CN"/>
              </w:rPr>
              <w:t>.0</w:t>
            </w:r>
            <w:r w:rsidR="006F73A9">
              <w:rPr>
                <w:sz w:val="21"/>
                <w:szCs w:val="21"/>
                <w:lang w:eastAsia="zh-CN"/>
              </w:rPr>
              <w:t>0</w:t>
            </w:r>
          </w:p>
        </w:tc>
        <w:tc>
          <w:tcPr>
            <w:tcW w:w="624" w:type="pct"/>
            <w:tcBorders>
              <w:top w:val="single" w:sz="6" w:space="0" w:color="auto"/>
            </w:tcBorders>
            <w:vAlign w:val="center"/>
          </w:tcPr>
          <w:p w14:paraId="2E8E3149" w14:textId="2584ABD2" w:rsidR="008B2247" w:rsidRPr="00E60BB7" w:rsidRDefault="006F73A9" w:rsidP="006F73A9">
            <w:pPr>
              <w:pStyle w:val="Els-body-text"/>
              <w:spacing w:line="276" w:lineRule="auto"/>
              <w:ind w:firstLine="0"/>
              <w:jc w:val="center"/>
              <w:rPr>
                <w:sz w:val="21"/>
                <w:szCs w:val="21"/>
                <w:lang w:eastAsia="zh-CN"/>
              </w:rPr>
            </w:pPr>
            <w:r>
              <w:rPr>
                <w:sz w:val="21"/>
                <w:szCs w:val="21"/>
                <w:lang w:eastAsia="zh-CN"/>
              </w:rPr>
              <w:t>1</w:t>
            </w:r>
            <w:r w:rsidR="008B2247" w:rsidRPr="00E60BB7">
              <w:rPr>
                <w:sz w:val="21"/>
                <w:szCs w:val="21"/>
                <w:lang w:eastAsia="zh-CN"/>
              </w:rPr>
              <w:t>.0</w:t>
            </w:r>
            <w:r>
              <w:rPr>
                <w:sz w:val="21"/>
                <w:szCs w:val="21"/>
                <w:lang w:eastAsia="zh-CN"/>
              </w:rPr>
              <w:t>0</w:t>
            </w:r>
          </w:p>
        </w:tc>
        <w:tc>
          <w:tcPr>
            <w:tcW w:w="599" w:type="pct"/>
            <w:tcBorders>
              <w:top w:val="single" w:sz="6" w:space="0" w:color="auto"/>
            </w:tcBorders>
            <w:vAlign w:val="center"/>
          </w:tcPr>
          <w:p w14:paraId="2005878D" w14:textId="3990FEB4" w:rsidR="008B2247" w:rsidRPr="00E60BB7" w:rsidRDefault="006F73A9" w:rsidP="006F73A9">
            <w:pPr>
              <w:pStyle w:val="Els-body-text"/>
              <w:spacing w:line="276" w:lineRule="auto"/>
              <w:ind w:firstLine="0"/>
              <w:jc w:val="center"/>
              <w:rPr>
                <w:sz w:val="21"/>
                <w:szCs w:val="21"/>
                <w:lang w:eastAsia="zh-CN"/>
              </w:rPr>
            </w:pPr>
            <w:r>
              <w:rPr>
                <w:sz w:val="21"/>
                <w:szCs w:val="21"/>
                <w:lang w:eastAsia="zh-CN"/>
              </w:rPr>
              <w:t>1.06</w:t>
            </w:r>
          </w:p>
        </w:tc>
        <w:tc>
          <w:tcPr>
            <w:tcW w:w="493" w:type="pct"/>
            <w:tcBorders>
              <w:top w:val="single" w:sz="6" w:space="0" w:color="auto"/>
            </w:tcBorders>
            <w:vAlign w:val="center"/>
          </w:tcPr>
          <w:p w14:paraId="0F2DF163" w14:textId="01390752" w:rsidR="008B2247" w:rsidRPr="00E60BB7" w:rsidRDefault="006F73A9" w:rsidP="006F73A9">
            <w:pPr>
              <w:pStyle w:val="Els-body-text"/>
              <w:spacing w:line="276" w:lineRule="auto"/>
              <w:ind w:firstLine="0"/>
              <w:jc w:val="center"/>
              <w:rPr>
                <w:sz w:val="21"/>
                <w:szCs w:val="21"/>
                <w:lang w:eastAsia="zh-CN"/>
              </w:rPr>
            </w:pPr>
            <w:r>
              <w:rPr>
                <w:rFonts w:hint="eastAsia"/>
                <w:sz w:val="21"/>
                <w:szCs w:val="21"/>
                <w:lang w:eastAsia="zh-CN"/>
              </w:rPr>
              <w:t>1</w:t>
            </w:r>
            <w:r>
              <w:rPr>
                <w:sz w:val="21"/>
                <w:szCs w:val="21"/>
                <w:lang w:eastAsia="zh-CN"/>
              </w:rPr>
              <w:t>.02</w:t>
            </w:r>
          </w:p>
        </w:tc>
        <w:tc>
          <w:tcPr>
            <w:tcW w:w="646" w:type="pct"/>
            <w:tcBorders>
              <w:top w:val="single" w:sz="6" w:space="0" w:color="auto"/>
            </w:tcBorders>
            <w:vAlign w:val="center"/>
          </w:tcPr>
          <w:p w14:paraId="7092092D" w14:textId="6DC07087" w:rsidR="008B2247" w:rsidRPr="00E60BB7" w:rsidRDefault="006F73A9" w:rsidP="006F73A9">
            <w:pPr>
              <w:pStyle w:val="Els-body-text"/>
              <w:spacing w:line="276" w:lineRule="auto"/>
              <w:ind w:firstLine="0"/>
              <w:jc w:val="center"/>
              <w:rPr>
                <w:sz w:val="21"/>
                <w:szCs w:val="21"/>
                <w:lang w:eastAsia="zh-CN"/>
              </w:rPr>
            </w:pPr>
            <w:r>
              <w:rPr>
                <w:sz w:val="21"/>
                <w:szCs w:val="21"/>
                <w:lang w:eastAsia="zh-CN"/>
              </w:rPr>
              <w:t>6.50</w:t>
            </w:r>
          </w:p>
        </w:tc>
        <w:tc>
          <w:tcPr>
            <w:tcW w:w="549" w:type="pct"/>
            <w:tcBorders>
              <w:top w:val="single" w:sz="6" w:space="0" w:color="auto"/>
            </w:tcBorders>
            <w:vAlign w:val="center"/>
          </w:tcPr>
          <w:p w14:paraId="2D76F59D" w14:textId="184D096D" w:rsidR="008B2247" w:rsidRPr="00E60BB7" w:rsidRDefault="006F73A9" w:rsidP="006F73A9">
            <w:pPr>
              <w:pStyle w:val="Els-body-text"/>
              <w:spacing w:line="276" w:lineRule="auto"/>
              <w:ind w:firstLine="0"/>
              <w:jc w:val="center"/>
              <w:rPr>
                <w:sz w:val="21"/>
                <w:szCs w:val="21"/>
                <w:lang w:eastAsia="zh-CN"/>
              </w:rPr>
            </w:pPr>
            <w:r w:rsidRPr="006F73A9">
              <w:rPr>
                <w:sz w:val="21"/>
                <w:szCs w:val="21"/>
                <w:lang w:eastAsia="zh-CN"/>
              </w:rPr>
              <w:t>0.1</w:t>
            </w:r>
            <w:r>
              <w:rPr>
                <w:sz w:val="21"/>
                <w:szCs w:val="21"/>
                <w:lang w:eastAsia="zh-CN"/>
              </w:rPr>
              <w:t>9</w:t>
            </w:r>
          </w:p>
        </w:tc>
      </w:tr>
      <w:tr w:rsidR="008B2247" w:rsidRPr="00E60BB7" w14:paraId="0A17B801" w14:textId="77777777" w:rsidTr="006D7711">
        <w:tc>
          <w:tcPr>
            <w:tcW w:w="1062" w:type="pct"/>
            <w:vAlign w:val="center"/>
          </w:tcPr>
          <w:p w14:paraId="2DF25FCA" w14:textId="3A840552" w:rsidR="008B2247" w:rsidRPr="00E60BB7" w:rsidRDefault="008B2247" w:rsidP="008B2247">
            <w:pPr>
              <w:pStyle w:val="Els-body-text"/>
              <w:spacing w:line="276" w:lineRule="auto"/>
              <w:ind w:firstLine="0"/>
              <w:jc w:val="left"/>
              <w:rPr>
                <w:sz w:val="21"/>
                <w:szCs w:val="21"/>
                <w:lang w:eastAsia="zh-CN"/>
              </w:rPr>
            </w:pPr>
            <w:r w:rsidRPr="00E60BB7">
              <w:rPr>
                <w:sz w:val="21"/>
                <w:szCs w:val="21"/>
                <w:lang w:eastAsia="zh-CN"/>
              </w:rPr>
              <w:t>Severity</w:t>
            </w:r>
          </w:p>
        </w:tc>
        <w:tc>
          <w:tcPr>
            <w:tcW w:w="468" w:type="pct"/>
            <w:vAlign w:val="center"/>
          </w:tcPr>
          <w:p w14:paraId="46519988" w14:textId="4C8CE684"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w:t>
            </w:r>
            <w:r w:rsidR="006F73A9">
              <w:rPr>
                <w:sz w:val="21"/>
                <w:szCs w:val="21"/>
                <w:lang w:eastAsia="zh-CN"/>
              </w:rPr>
              <w:t>13.00</w:t>
            </w:r>
          </w:p>
        </w:tc>
        <w:tc>
          <w:tcPr>
            <w:tcW w:w="559" w:type="pct"/>
            <w:vAlign w:val="center"/>
          </w:tcPr>
          <w:p w14:paraId="437BC561" w14:textId="6D9E26DF" w:rsidR="008B2247" w:rsidRPr="00E60BB7" w:rsidRDefault="006F73A9" w:rsidP="006F73A9">
            <w:pPr>
              <w:pStyle w:val="Els-body-text"/>
              <w:spacing w:line="276" w:lineRule="auto"/>
              <w:ind w:firstLine="0"/>
              <w:jc w:val="center"/>
              <w:rPr>
                <w:sz w:val="21"/>
                <w:szCs w:val="21"/>
                <w:lang w:eastAsia="zh-CN"/>
              </w:rPr>
            </w:pPr>
            <w:r>
              <w:rPr>
                <w:sz w:val="21"/>
                <w:szCs w:val="21"/>
                <w:lang w:eastAsia="zh-CN"/>
              </w:rPr>
              <w:t>7.57</w:t>
            </w:r>
          </w:p>
        </w:tc>
        <w:tc>
          <w:tcPr>
            <w:tcW w:w="624" w:type="pct"/>
            <w:vAlign w:val="center"/>
          </w:tcPr>
          <w:p w14:paraId="7E50054F" w14:textId="752A5C7D" w:rsidR="008B2247" w:rsidRPr="00E60BB7" w:rsidRDefault="006F73A9" w:rsidP="006F73A9">
            <w:pPr>
              <w:pStyle w:val="Els-body-text"/>
              <w:spacing w:line="276" w:lineRule="auto"/>
              <w:ind w:firstLine="0"/>
              <w:jc w:val="center"/>
              <w:rPr>
                <w:sz w:val="21"/>
                <w:szCs w:val="21"/>
                <w:lang w:eastAsia="zh-CN"/>
              </w:rPr>
            </w:pPr>
            <w:r>
              <w:rPr>
                <w:sz w:val="21"/>
                <w:szCs w:val="21"/>
                <w:lang w:eastAsia="zh-CN"/>
              </w:rPr>
              <w:t>12.83</w:t>
            </w:r>
          </w:p>
        </w:tc>
        <w:tc>
          <w:tcPr>
            <w:tcW w:w="599" w:type="pct"/>
            <w:vAlign w:val="center"/>
          </w:tcPr>
          <w:p w14:paraId="5EE89731" w14:textId="0C605509" w:rsidR="008B2247" w:rsidRPr="00E60BB7" w:rsidRDefault="006F73A9" w:rsidP="006F73A9">
            <w:pPr>
              <w:pStyle w:val="Els-body-text"/>
              <w:spacing w:line="276" w:lineRule="auto"/>
              <w:ind w:firstLine="0"/>
              <w:jc w:val="center"/>
              <w:rPr>
                <w:sz w:val="21"/>
                <w:szCs w:val="21"/>
                <w:lang w:eastAsia="zh-CN"/>
              </w:rPr>
            </w:pPr>
            <w:r>
              <w:rPr>
                <w:rFonts w:hint="eastAsia"/>
                <w:sz w:val="21"/>
                <w:szCs w:val="21"/>
                <w:lang w:eastAsia="zh-CN"/>
              </w:rPr>
              <w:t>1</w:t>
            </w:r>
            <w:r>
              <w:rPr>
                <w:sz w:val="21"/>
                <w:szCs w:val="21"/>
                <w:lang w:eastAsia="zh-CN"/>
              </w:rPr>
              <w:t>2.96</w:t>
            </w:r>
          </w:p>
        </w:tc>
        <w:tc>
          <w:tcPr>
            <w:tcW w:w="493" w:type="pct"/>
            <w:vAlign w:val="center"/>
          </w:tcPr>
          <w:p w14:paraId="1BFD176F" w14:textId="672CE04F" w:rsidR="008B2247" w:rsidRPr="00E60BB7" w:rsidRDefault="006F73A9" w:rsidP="006F73A9">
            <w:pPr>
              <w:pStyle w:val="Els-body-text"/>
              <w:spacing w:line="276" w:lineRule="auto"/>
              <w:ind w:firstLine="0"/>
              <w:jc w:val="center"/>
              <w:rPr>
                <w:sz w:val="21"/>
                <w:szCs w:val="21"/>
                <w:lang w:eastAsia="zh-CN"/>
              </w:rPr>
            </w:pPr>
            <w:r>
              <w:rPr>
                <w:rFonts w:hint="eastAsia"/>
                <w:sz w:val="21"/>
                <w:szCs w:val="21"/>
                <w:lang w:eastAsia="zh-CN"/>
              </w:rPr>
              <w:t>1</w:t>
            </w:r>
            <w:r>
              <w:rPr>
                <w:sz w:val="21"/>
                <w:szCs w:val="21"/>
                <w:lang w:eastAsia="zh-CN"/>
              </w:rPr>
              <w:t>7.60</w:t>
            </w:r>
          </w:p>
        </w:tc>
        <w:tc>
          <w:tcPr>
            <w:tcW w:w="646" w:type="pct"/>
            <w:vAlign w:val="center"/>
          </w:tcPr>
          <w:p w14:paraId="5778AEA0" w14:textId="7F68CA25" w:rsidR="008B2247" w:rsidRPr="00E60BB7" w:rsidRDefault="006F73A9" w:rsidP="006F73A9">
            <w:pPr>
              <w:pStyle w:val="Els-body-text"/>
              <w:spacing w:line="276" w:lineRule="auto"/>
              <w:ind w:firstLine="0"/>
              <w:jc w:val="center"/>
              <w:rPr>
                <w:sz w:val="21"/>
                <w:szCs w:val="21"/>
                <w:lang w:eastAsia="zh-CN"/>
              </w:rPr>
            </w:pPr>
            <w:r>
              <w:rPr>
                <w:rFonts w:hint="eastAsia"/>
                <w:sz w:val="21"/>
                <w:szCs w:val="21"/>
                <w:lang w:eastAsia="zh-CN"/>
              </w:rPr>
              <w:t>4</w:t>
            </w:r>
            <w:r>
              <w:rPr>
                <w:sz w:val="21"/>
                <w:szCs w:val="21"/>
                <w:lang w:eastAsia="zh-CN"/>
              </w:rPr>
              <w:t>7.00</w:t>
            </w:r>
          </w:p>
        </w:tc>
        <w:tc>
          <w:tcPr>
            <w:tcW w:w="549" w:type="pct"/>
            <w:vAlign w:val="center"/>
          </w:tcPr>
          <w:p w14:paraId="4BD01DE5" w14:textId="67F8FAD9" w:rsidR="008B2247" w:rsidRPr="00E60BB7" w:rsidRDefault="006F73A9" w:rsidP="006F73A9">
            <w:pPr>
              <w:pStyle w:val="Els-body-text"/>
              <w:spacing w:line="276" w:lineRule="auto"/>
              <w:ind w:firstLine="0"/>
              <w:jc w:val="center"/>
              <w:rPr>
                <w:sz w:val="21"/>
                <w:szCs w:val="21"/>
                <w:lang w:eastAsia="zh-CN"/>
              </w:rPr>
            </w:pPr>
            <w:r>
              <w:rPr>
                <w:rFonts w:hint="eastAsia"/>
                <w:sz w:val="21"/>
                <w:szCs w:val="21"/>
                <w:lang w:eastAsia="zh-CN"/>
              </w:rPr>
              <w:t>7</w:t>
            </w:r>
            <w:r>
              <w:rPr>
                <w:sz w:val="21"/>
                <w:szCs w:val="21"/>
                <w:lang w:eastAsia="zh-CN"/>
              </w:rPr>
              <w:t>.66</w:t>
            </w:r>
          </w:p>
        </w:tc>
      </w:tr>
      <w:tr w:rsidR="008B2247" w:rsidRPr="00E60BB7" w14:paraId="279738F3" w14:textId="77777777" w:rsidTr="006D7711">
        <w:tc>
          <w:tcPr>
            <w:tcW w:w="1062" w:type="pct"/>
            <w:tcBorders>
              <w:bottom w:val="single" w:sz="6" w:space="0" w:color="auto"/>
            </w:tcBorders>
            <w:vAlign w:val="center"/>
          </w:tcPr>
          <w:p w14:paraId="4AFAC1B9" w14:textId="00A0F92E" w:rsidR="008B2247" w:rsidRPr="00E60BB7" w:rsidRDefault="008B2247" w:rsidP="008B2247">
            <w:pPr>
              <w:pStyle w:val="Els-body-text"/>
              <w:spacing w:line="276" w:lineRule="auto"/>
              <w:ind w:firstLine="0"/>
              <w:jc w:val="left"/>
              <w:rPr>
                <w:sz w:val="21"/>
                <w:szCs w:val="21"/>
                <w:lang w:eastAsia="zh-CN"/>
              </w:rPr>
            </w:pPr>
            <w:r w:rsidRPr="00E60BB7">
              <w:rPr>
                <w:rFonts w:hint="eastAsia"/>
                <w:sz w:val="21"/>
                <w:szCs w:val="21"/>
                <w:lang w:eastAsia="zh-CN"/>
              </w:rPr>
              <w:t>C</w:t>
            </w:r>
            <w:r w:rsidRPr="00E60BB7">
              <w:rPr>
                <w:sz w:val="21"/>
                <w:szCs w:val="21"/>
                <w:lang w:eastAsia="zh-CN"/>
              </w:rPr>
              <w:t>omplexity</w:t>
            </w:r>
          </w:p>
        </w:tc>
        <w:tc>
          <w:tcPr>
            <w:tcW w:w="468" w:type="pct"/>
            <w:tcBorders>
              <w:bottom w:val="single" w:sz="6" w:space="0" w:color="auto"/>
            </w:tcBorders>
            <w:vAlign w:val="center"/>
          </w:tcPr>
          <w:p w14:paraId="10E6BB5D" w14:textId="55BC41C1"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1</w:t>
            </w:r>
            <w:r w:rsidRPr="00E60BB7">
              <w:rPr>
                <w:sz w:val="21"/>
                <w:szCs w:val="21"/>
                <w:lang w:eastAsia="zh-CN"/>
              </w:rPr>
              <w:t>.0</w:t>
            </w:r>
            <w:r w:rsidR="006F73A9">
              <w:rPr>
                <w:sz w:val="21"/>
                <w:szCs w:val="21"/>
                <w:lang w:eastAsia="zh-CN"/>
              </w:rPr>
              <w:t>0</w:t>
            </w:r>
          </w:p>
        </w:tc>
        <w:tc>
          <w:tcPr>
            <w:tcW w:w="559" w:type="pct"/>
            <w:tcBorders>
              <w:bottom w:val="single" w:sz="6" w:space="0" w:color="auto"/>
            </w:tcBorders>
            <w:vAlign w:val="center"/>
          </w:tcPr>
          <w:p w14:paraId="7EAE9A80" w14:textId="2C4EEAE9"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3</w:t>
            </w:r>
            <w:r w:rsidRPr="00E60BB7">
              <w:rPr>
                <w:sz w:val="21"/>
                <w:szCs w:val="21"/>
                <w:lang w:eastAsia="zh-CN"/>
              </w:rPr>
              <w:t>.</w:t>
            </w:r>
            <w:r w:rsidR="006F73A9">
              <w:rPr>
                <w:sz w:val="21"/>
                <w:szCs w:val="21"/>
                <w:lang w:eastAsia="zh-CN"/>
              </w:rPr>
              <w:t>48</w:t>
            </w:r>
          </w:p>
        </w:tc>
        <w:tc>
          <w:tcPr>
            <w:tcW w:w="624" w:type="pct"/>
            <w:tcBorders>
              <w:bottom w:val="single" w:sz="6" w:space="0" w:color="auto"/>
            </w:tcBorders>
            <w:vAlign w:val="center"/>
          </w:tcPr>
          <w:p w14:paraId="0B6A17CA" w14:textId="14FF2A81"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4</w:t>
            </w:r>
            <w:r w:rsidRPr="00E60BB7">
              <w:rPr>
                <w:sz w:val="21"/>
                <w:szCs w:val="21"/>
                <w:lang w:eastAsia="zh-CN"/>
              </w:rPr>
              <w:t>.</w:t>
            </w:r>
            <w:r w:rsidR="006F73A9">
              <w:rPr>
                <w:sz w:val="21"/>
                <w:szCs w:val="21"/>
                <w:lang w:eastAsia="zh-CN"/>
              </w:rPr>
              <w:t>11</w:t>
            </w:r>
          </w:p>
        </w:tc>
        <w:tc>
          <w:tcPr>
            <w:tcW w:w="599" w:type="pct"/>
            <w:tcBorders>
              <w:bottom w:val="single" w:sz="6" w:space="0" w:color="auto"/>
            </w:tcBorders>
            <w:vAlign w:val="center"/>
          </w:tcPr>
          <w:p w14:paraId="001F5A75" w14:textId="2D2D4C8C"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4</w:t>
            </w:r>
            <w:r w:rsidRPr="00E60BB7">
              <w:rPr>
                <w:sz w:val="21"/>
                <w:szCs w:val="21"/>
                <w:lang w:eastAsia="zh-CN"/>
              </w:rPr>
              <w:t>.</w:t>
            </w:r>
            <w:r w:rsidR="006F73A9">
              <w:rPr>
                <w:sz w:val="21"/>
                <w:szCs w:val="21"/>
                <w:lang w:eastAsia="zh-CN"/>
              </w:rPr>
              <w:t>21</w:t>
            </w:r>
          </w:p>
        </w:tc>
        <w:tc>
          <w:tcPr>
            <w:tcW w:w="493" w:type="pct"/>
            <w:tcBorders>
              <w:bottom w:val="single" w:sz="6" w:space="0" w:color="auto"/>
            </w:tcBorders>
            <w:vAlign w:val="center"/>
          </w:tcPr>
          <w:p w14:paraId="4DDDE536" w14:textId="64700B2B"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5</w:t>
            </w:r>
            <w:r w:rsidRPr="00E60BB7">
              <w:rPr>
                <w:sz w:val="21"/>
                <w:szCs w:val="21"/>
                <w:lang w:eastAsia="zh-CN"/>
              </w:rPr>
              <w:t>.0</w:t>
            </w:r>
            <w:r w:rsidR="006F73A9">
              <w:rPr>
                <w:sz w:val="21"/>
                <w:szCs w:val="21"/>
                <w:lang w:eastAsia="zh-CN"/>
              </w:rPr>
              <w:t>0</w:t>
            </w:r>
          </w:p>
        </w:tc>
        <w:tc>
          <w:tcPr>
            <w:tcW w:w="646" w:type="pct"/>
            <w:tcBorders>
              <w:bottom w:val="single" w:sz="6" w:space="0" w:color="auto"/>
            </w:tcBorders>
            <w:vAlign w:val="center"/>
          </w:tcPr>
          <w:p w14:paraId="54AF36FD" w14:textId="396950D4"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9</w:t>
            </w:r>
            <w:r w:rsidRPr="00E60BB7">
              <w:rPr>
                <w:sz w:val="21"/>
                <w:szCs w:val="21"/>
                <w:lang w:eastAsia="zh-CN"/>
              </w:rPr>
              <w:t>.0</w:t>
            </w:r>
            <w:r w:rsidR="006F73A9">
              <w:rPr>
                <w:sz w:val="21"/>
                <w:szCs w:val="21"/>
                <w:lang w:eastAsia="zh-CN"/>
              </w:rPr>
              <w:t>0</w:t>
            </w:r>
          </w:p>
        </w:tc>
        <w:tc>
          <w:tcPr>
            <w:tcW w:w="549" w:type="pct"/>
            <w:tcBorders>
              <w:bottom w:val="single" w:sz="6" w:space="0" w:color="auto"/>
            </w:tcBorders>
            <w:vAlign w:val="center"/>
          </w:tcPr>
          <w:p w14:paraId="60DD5F20" w14:textId="37008124" w:rsidR="008B2247" w:rsidRPr="00E60BB7" w:rsidRDefault="008B2247" w:rsidP="006F73A9">
            <w:pPr>
              <w:pStyle w:val="Els-body-text"/>
              <w:spacing w:line="276" w:lineRule="auto"/>
              <w:ind w:firstLine="0"/>
              <w:jc w:val="center"/>
              <w:rPr>
                <w:sz w:val="21"/>
                <w:szCs w:val="21"/>
                <w:lang w:eastAsia="zh-CN"/>
              </w:rPr>
            </w:pPr>
            <w:r w:rsidRPr="00E60BB7">
              <w:rPr>
                <w:rFonts w:hint="eastAsia"/>
                <w:sz w:val="21"/>
                <w:szCs w:val="21"/>
                <w:lang w:eastAsia="zh-CN"/>
              </w:rPr>
              <w:t>1</w:t>
            </w:r>
            <w:r w:rsidRPr="00E60BB7">
              <w:rPr>
                <w:sz w:val="21"/>
                <w:szCs w:val="21"/>
                <w:lang w:eastAsia="zh-CN"/>
              </w:rPr>
              <w:t>.</w:t>
            </w:r>
            <w:r w:rsidR="006F73A9">
              <w:rPr>
                <w:sz w:val="21"/>
                <w:szCs w:val="21"/>
                <w:lang w:eastAsia="zh-CN"/>
              </w:rPr>
              <w:t>18</w:t>
            </w:r>
          </w:p>
        </w:tc>
      </w:tr>
    </w:tbl>
    <w:p w14:paraId="5AE44F80" w14:textId="6535D098" w:rsidR="00FB677A" w:rsidRPr="00FB677A" w:rsidRDefault="00FB677A" w:rsidP="00FB677A">
      <w:pPr>
        <w:pStyle w:val="Els-body-text"/>
        <w:spacing w:line="480" w:lineRule="auto"/>
        <w:ind w:firstLineChars="200" w:firstLine="460"/>
        <w:rPr>
          <w:sz w:val="23"/>
          <w:szCs w:val="23"/>
          <w:lang w:eastAsia="zh-CN"/>
        </w:rPr>
      </w:pPr>
      <w:r w:rsidRPr="00FB677A">
        <w:rPr>
          <w:sz w:val="23"/>
          <w:szCs w:val="23"/>
          <w:lang w:eastAsia="zh-CN"/>
        </w:rPr>
        <w:t>For the Prevalence matrix, the data ranges from a minimum of 1.00 to a maximum of 6.50, indicating a spread in the prevalence of conditions. The median is tightly clustered at 1.00, with the mean slightly higher at 1.06, suggesting a skew towards lower prevalence but with some higher values pulling the mean up. The third quartile at 1.02 points to a concentration of values at the lower end, and the standard deviation of 0.19 indicates relatively little variability in prevalence scores.</w:t>
      </w:r>
    </w:p>
    <w:p w14:paraId="1536B69F" w14:textId="510CBB8E" w:rsidR="00FB677A" w:rsidRPr="00FB677A" w:rsidRDefault="00FB677A" w:rsidP="00FB677A">
      <w:pPr>
        <w:pStyle w:val="Els-body-text"/>
        <w:spacing w:line="480" w:lineRule="auto"/>
        <w:ind w:firstLineChars="200" w:firstLine="460"/>
        <w:rPr>
          <w:sz w:val="23"/>
          <w:szCs w:val="23"/>
          <w:lang w:eastAsia="zh-CN"/>
        </w:rPr>
      </w:pPr>
      <w:r w:rsidRPr="00FB677A">
        <w:rPr>
          <w:sz w:val="23"/>
          <w:szCs w:val="23"/>
          <w:lang w:eastAsia="zh-CN"/>
        </w:rPr>
        <w:t xml:space="preserve">The Severity matrix extends from -13.00 to 47.00, suggesting a wide variation in the severity of </w:t>
      </w:r>
      <w:r w:rsidR="00E169A2" w:rsidRPr="00FB677A">
        <w:rPr>
          <w:sz w:val="23"/>
          <w:szCs w:val="23"/>
          <w:lang w:eastAsia="zh-CN"/>
        </w:rPr>
        <w:t>multimorbidity</w:t>
      </w:r>
      <w:r w:rsidRPr="00FB677A">
        <w:rPr>
          <w:sz w:val="23"/>
          <w:szCs w:val="23"/>
          <w:lang w:eastAsia="zh-CN"/>
        </w:rPr>
        <w:t>, from potentially beneficial to highly severe. The median of 12.83 is less than the mean of 12.96, which could imply a skew towards more severe cases. The first quartile is at 7.57, indicating that the lower quarter of the data is less severe, while the standard deviation of 7.66 reflects a considerable diversity in severity levels across the dataset.</w:t>
      </w:r>
    </w:p>
    <w:p w14:paraId="5B0B1BF9" w14:textId="6F08BE90" w:rsidR="008B2247" w:rsidRPr="00B1586A" w:rsidRDefault="00FB677A" w:rsidP="00FB677A">
      <w:pPr>
        <w:pStyle w:val="Els-body-text"/>
        <w:spacing w:line="480" w:lineRule="auto"/>
        <w:ind w:firstLineChars="200" w:firstLine="460"/>
        <w:rPr>
          <w:sz w:val="23"/>
          <w:szCs w:val="23"/>
          <w:lang w:eastAsia="zh-CN"/>
        </w:rPr>
      </w:pPr>
      <w:r w:rsidRPr="00FB677A">
        <w:rPr>
          <w:sz w:val="23"/>
          <w:szCs w:val="23"/>
          <w:lang w:eastAsia="zh-CN"/>
        </w:rPr>
        <w:t>For the Complexity matrix, values vary from 1.00 to 9.00, showing a range of complexities in multimorbidity patterns. The median value is 4.11, very close to the mean of 4.21, suggesting a symmetric distribution of complexity values. The first quartile at 3.48 signifies that 25% of the cases have a complexity score on the lower end, and the relatively small standard deviation of 1.18 points to a more uniform distribution of complexity across the conditions examined.</w:t>
      </w:r>
    </w:p>
    <w:p w14:paraId="455F45D0" w14:textId="28EBDD95" w:rsidR="008B2247" w:rsidRDefault="008B2247">
      <w:pPr>
        <w:widowControl/>
        <w:jc w:val="left"/>
        <w:rPr>
          <w:rFonts w:ascii="Times New Roman" w:hAnsi="Times New Roman" w:cs="Times New Roman"/>
          <w:b/>
          <w:bCs/>
          <w:szCs w:val="21"/>
        </w:rPr>
      </w:pPr>
      <w:r>
        <w:rPr>
          <w:rFonts w:ascii="Times New Roman" w:hAnsi="Times New Roman" w:cs="Times New Roman"/>
          <w:b/>
          <w:bCs/>
          <w:szCs w:val="21"/>
        </w:rPr>
        <w:br w:type="page"/>
      </w:r>
    </w:p>
    <w:p w14:paraId="30E7D07C" w14:textId="768009FF" w:rsidR="001B7E99" w:rsidRPr="00A87353" w:rsidRDefault="001B7E99" w:rsidP="001B7E99">
      <w:pPr>
        <w:spacing w:line="276" w:lineRule="auto"/>
        <w:rPr>
          <w:rFonts w:ascii="Times New Roman" w:hAnsi="Times New Roman" w:cs="Times New Roman"/>
          <w:szCs w:val="21"/>
        </w:rPr>
      </w:pPr>
      <w:r w:rsidRPr="00A87353">
        <w:rPr>
          <w:rFonts w:ascii="Times New Roman" w:hAnsi="Times New Roman" w:cs="Times New Roman"/>
          <w:b/>
          <w:bCs/>
          <w:szCs w:val="21"/>
        </w:rPr>
        <w:lastRenderedPageBreak/>
        <w:t xml:space="preserve">Supplementary Table </w:t>
      </w:r>
      <w:r>
        <w:rPr>
          <w:rFonts w:ascii="Times New Roman" w:hAnsi="Times New Roman" w:cs="Times New Roman"/>
          <w:b/>
          <w:bCs/>
          <w:szCs w:val="21"/>
        </w:rPr>
        <w:t>4</w:t>
      </w:r>
    </w:p>
    <w:p w14:paraId="4835E7A8" w14:textId="3D346CDB" w:rsidR="001B7E99" w:rsidRPr="00A87353" w:rsidRDefault="001B7E99" w:rsidP="001B7E99">
      <w:pPr>
        <w:spacing w:line="276" w:lineRule="auto"/>
        <w:rPr>
          <w:rFonts w:ascii="Times New Roman" w:hAnsi="Times New Roman" w:cs="Times New Roman"/>
          <w:szCs w:val="21"/>
        </w:rPr>
      </w:pPr>
      <w:r w:rsidRPr="00A87353">
        <w:rPr>
          <w:rFonts w:ascii="Times New Roman" w:hAnsi="Times New Roman" w:cs="Times New Roman"/>
          <w:szCs w:val="21"/>
        </w:rPr>
        <w:t xml:space="preserve">The </w:t>
      </w:r>
      <w:r w:rsidR="00D34061" w:rsidRPr="00D34061">
        <w:rPr>
          <w:rFonts w:ascii="Times New Roman" w:hAnsi="Times New Roman" w:cs="Times New Roman"/>
          <w:szCs w:val="21"/>
        </w:rPr>
        <w:t>correlation</w:t>
      </w:r>
      <w:r w:rsidR="00D34061">
        <w:rPr>
          <w:rFonts w:ascii="Times New Roman" w:hAnsi="Times New Roman" w:cs="Times New Roman"/>
          <w:szCs w:val="21"/>
        </w:rPr>
        <w:t xml:space="preserve"> </w:t>
      </w:r>
      <w:r w:rsidR="00D34061" w:rsidRPr="00D34061">
        <w:rPr>
          <w:rFonts w:ascii="Times New Roman" w:hAnsi="Times New Roman" w:cs="Times New Roman"/>
          <w:szCs w:val="21"/>
        </w:rPr>
        <w:t>matrix</w:t>
      </w:r>
      <w:r w:rsidR="00D34061" w:rsidRPr="00D34061">
        <w:rPr>
          <w:rFonts w:ascii="Times New Roman" w:hAnsi="Times New Roman" w:cs="Times New Roman"/>
          <w:szCs w:val="21"/>
        </w:rPr>
        <w:t xml:space="preserve"> </w:t>
      </w:r>
      <w:r w:rsidRPr="00A87353">
        <w:rPr>
          <w:rFonts w:ascii="Times New Roman" w:hAnsi="Times New Roman" w:cs="Times New Roman"/>
          <w:szCs w:val="21"/>
        </w:rPr>
        <w:t>for prevalence, severity and complexity matrices</w:t>
      </w:r>
      <w:r>
        <w:rPr>
          <w:rFonts w:ascii="Times New Roman" w:hAnsi="Times New Roman" w:cs="Times New Roman"/>
          <w:szCs w:val="21"/>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2690"/>
        <w:gridCol w:w="2691"/>
        <w:gridCol w:w="2691"/>
      </w:tblGrid>
      <w:tr w:rsidR="00D34061" w:rsidRPr="00D34061" w14:paraId="397659DB" w14:textId="77777777" w:rsidTr="00D34061">
        <w:tc>
          <w:tcPr>
            <w:tcW w:w="2690" w:type="dxa"/>
            <w:tcBorders>
              <w:top w:val="single" w:sz="12" w:space="0" w:color="auto"/>
              <w:bottom w:val="single" w:sz="6" w:space="0" w:color="auto"/>
            </w:tcBorders>
          </w:tcPr>
          <w:p w14:paraId="7064ADF4" w14:textId="77777777" w:rsidR="00D34061" w:rsidRPr="00D34061" w:rsidRDefault="00D34061">
            <w:pPr>
              <w:widowControl/>
              <w:jc w:val="left"/>
              <w:rPr>
                <w:rFonts w:ascii="Times New Roman" w:hAnsi="Times New Roman" w:cs="Times New Roman"/>
                <w:szCs w:val="21"/>
              </w:rPr>
            </w:pPr>
          </w:p>
        </w:tc>
        <w:tc>
          <w:tcPr>
            <w:tcW w:w="2690" w:type="dxa"/>
            <w:tcBorders>
              <w:top w:val="single" w:sz="12" w:space="0" w:color="auto"/>
              <w:bottom w:val="single" w:sz="6" w:space="0" w:color="auto"/>
            </w:tcBorders>
          </w:tcPr>
          <w:p w14:paraId="6172510A" w14:textId="0606627D" w:rsidR="00D34061" w:rsidRPr="00D34061" w:rsidRDefault="00D34061" w:rsidP="00486E29">
            <w:pPr>
              <w:widowControl/>
              <w:jc w:val="center"/>
              <w:rPr>
                <w:rFonts w:ascii="Times New Roman" w:hAnsi="Times New Roman" w:cs="Times New Roman"/>
                <w:szCs w:val="21"/>
              </w:rPr>
            </w:pPr>
            <w:r w:rsidRPr="00D34061">
              <w:rPr>
                <w:rFonts w:ascii="Times New Roman" w:hAnsi="Times New Roman" w:cs="Times New Roman" w:hint="eastAsia"/>
                <w:szCs w:val="21"/>
              </w:rPr>
              <w:t>P</w:t>
            </w:r>
            <w:r w:rsidRPr="00D34061">
              <w:rPr>
                <w:rFonts w:ascii="Times New Roman" w:hAnsi="Times New Roman" w:cs="Times New Roman"/>
                <w:szCs w:val="21"/>
              </w:rPr>
              <w:t>revalence</w:t>
            </w:r>
          </w:p>
        </w:tc>
        <w:tc>
          <w:tcPr>
            <w:tcW w:w="2691" w:type="dxa"/>
            <w:tcBorders>
              <w:top w:val="single" w:sz="12" w:space="0" w:color="auto"/>
              <w:bottom w:val="single" w:sz="6" w:space="0" w:color="auto"/>
            </w:tcBorders>
          </w:tcPr>
          <w:p w14:paraId="799BDFF2" w14:textId="0BB3D583" w:rsidR="00D34061" w:rsidRPr="00D34061" w:rsidRDefault="00D34061" w:rsidP="00486E29">
            <w:pPr>
              <w:widowControl/>
              <w:jc w:val="center"/>
              <w:rPr>
                <w:rFonts w:ascii="Times New Roman" w:hAnsi="Times New Roman" w:cs="Times New Roman"/>
                <w:szCs w:val="21"/>
              </w:rPr>
            </w:pPr>
            <w:r w:rsidRPr="00D34061">
              <w:rPr>
                <w:rFonts w:ascii="Times New Roman" w:hAnsi="Times New Roman" w:cs="Times New Roman"/>
                <w:szCs w:val="21"/>
              </w:rPr>
              <w:t>Severity</w:t>
            </w:r>
          </w:p>
        </w:tc>
        <w:tc>
          <w:tcPr>
            <w:tcW w:w="2691" w:type="dxa"/>
            <w:tcBorders>
              <w:top w:val="single" w:sz="12" w:space="0" w:color="auto"/>
              <w:bottom w:val="single" w:sz="6" w:space="0" w:color="auto"/>
            </w:tcBorders>
          </w:tcPr>
          <w:p w14:paraId="6BEB35A8" w14:textId="222F025E" w:rsidR="00D34061" w:rsidRPr="00D34061" w:rsidRDefault="00D34061" w:rsidP="00486E29">
            <w:pPr>
              <w:widowControl/>
              <w:jc w:val="center"/>
              <w:rPr>
                <w:rFonts w:ascii="Times New Roman" w:hAnsi="Times New Roman" w:cs="Times New Roman"/>
                <w:szCs w:val="21"/>
              </w:rPr>
            </w:pPr>
            <w:r w:rsidRPr="00D34061">
              <w:rPr>
                <w:rFonts w:ascii="Times New Roman" w:hAnsi="Times New Roman" w:cs="Times New Roman"/>
                <w:szCs w:val="21"/>
              </w:rPr>
              <w:t>Complexity</w:t>
            </w:r>
          </w:p>
        </w:tc>
      </w:tr>
      <w:tr w:rsidR="00D34061" w:rsidRPr="00D34061" w14:paraId="4BB5D35E" w14:textId="77777777" w:rsidTr="00D34061">
        <w:tc>
          <w:tcPr>
            <w:tcW w:w="2690" w:type="dxa"/>
            <w:tcBorders>
              <w:top w:val="single" w:sz="6" w:space="0" w:color="auto"/>
            </w:tcBorders>
          </w:tcPr>
          <w:p w14:paraId="0C61E8B9" w14:textId="11F6B935" w:rsidR="00D34061" w:rsidRPr="00D34061" w:rsidRDefault="00D34061">
            <w:pPr>
              <w:widowControl/>
              <w:jc w:val="left"/>
              <w:rPr>
                <w:rFonts w:ascii="Times New Roman" w:hAnsi="Times New Roman" w:cs="Times New Roman"/>
                <w:szCs w:val="21"/>
              </w:rPr>
            </w:pPr>
            <w:r w:rsidRPr="00D34061">
              <w:rPr>
                <w:rFonts w:ascii="Times New Roman" w:hAnsi="Times New Roman" w:cs="Times New Roman"/>
                <w:szCs w:val="21"/>
              </w:rPr>
              <w:t>Prevalence</w:t>
            </w:r>
          </w:p>
        </w:tc>
        <w:tc>
          <w:tcPr>
            <w:tcW w:w="2690" w:type="dxa"/>
            <w:tcBorders>
              <w:top w:val="single" w:sz="6" w:space="0" w:color="auto"/>
            </w:tcBorders>
          </w:tcPr>
          <w:p w14:paraId="2329C398" w14:textId="0F48E1E8" w:rsidR="00D34061" w:rsidRPr="00D34061" w:rsidRDefault="00D34061" w:rsidP="00486E29">
            <w:pPr>
              <w:widowControl/>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.00</w:t>
            </w:r>
          </w:p>
        </w:tc>
        <w:tc>
          <w:tcPr>
            <w:tcW w:w="2691" w:type="dxa"/>
            <w:tcBorders>
              <w:top w:val="single" w:sz="6" w:space="0" w:color="auto"/>
            </w:tcBorders>
          </w:tcPr>
          <w:p w14:paraId="14417583" w14:textId="663018FD" w:rsidR="00D34061" w:rsidRPr="00D34061" w:rsidRDefault="00D34061" w:rsidP="00486E2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.47</w:t>
            </w:r>
          </w:p>
        </w:tc>
        <w:tc>
          <w:tcPr>
            <w:tcW w:w="2691" w:type="dxa"/>
            <w:tcBorders>
              <w:top w:val="single" w:sz="6" w:space="0" w:color="auto"/>
            </w:tcBorders>
          </w:tcPr>
          <w:p w14:paraId="2E45ED85" w14:textId="49BB3ED9" w:rsidR="00D34061" w:rsidRPr="00D34061" w:rsidRDefault="00D34061" w:rsidP="00486E29">
            <w:pPr>
              <w:widowControl/>
              <w:jc w:val="center"/>
              <w:rPr>
                <w:rFonts w:ascii="Times New Roman" w:hAnsi="Times New Roman" w:cs="Times New Roman"/>
                <w:szCs w:val="21"/>
              </w:rPr>
            </w:pPr>
            <w:r w:rsidRPr="00D34061">
              <w:rPr>
                <w:rFonts w:ascii="Times New Roman" w:hAnsi="Times New Roman" w:cs="Times New Roman"/>
                <w:szCs w:val="21"/>
              </w:rPr>
              <w:t>-0.0</w:t>
            </w:r>
            <w:r>
              <w:rPr>
                <w:rFonts w:ascii="Times New Roman" w:hAnsi="Times New Roman" w:cs="Times New Roman"/>
                <w:szCs w:val="21"/>
              </w:rPr>
              <w:t>2</w:t>
            </w:r>
          </w:p>
        </w:tc>
      </w:tr>
      <w:tr w:rsidR="00D34061" w:rsidRPr="00D34061" w14:paraId="2DC6B054" w14:textId="77777777" w:rsidTr="00D34061">
        <w:tc>
          <w:tcPr>
            <w:tcW w:w="2690" w:type="dxa"/>
          </w:tcPr>
          <w:p w14:paraId="197AA500" w14:textId="66D0194D" w:rsidR="00D34061" w:rsidRPr="00D34061" w:rsidRDefault="00D34061">
            <w:pPr>
              <w:widowControl/>
              <w:jc w:val="left"/>
              <w:rPr>
                <w:rFonts w:ascii="Times New Roman" w:hAnsi="Times New Roman" w:cs="Times New Roman"/>
                <w:szCs w:val="21"/>
              </w:rPr>
            </w:pPr>
            <w:r w:rsidRPr="00D34061">
              <w:rPr>
                <w:rFonts w:ascii="Times New Roman" w:hAnsi="Times New Roman" w:cs="Times New Roman"/>
                <w:szCs w:val="21"/>
              </w:rPr>
              <w:t>Severity</w:t>
            </w:r>
          </w:p>
        </w:tc>
        <w:tc>
          <w:tcPr>
            <w:tcW w:w="2690" w:type="dxa"/>
          </w:tcPr>
          <w:p w14:paraId="1118C167" w14:textId="7ED71327" w:rsidR="00D34061" w:rsidRPr="00D34061" w:rsidRDefault="00D34061" w:rsidP="00486E2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.47</w:t>
            </w:r>
          </w:p>
        </w:tc>
        <w:tc>
          <w:tcPr>
            <w:tcW w:w="2691" w:type="dxa"/>
          </w:tcPr>
          <w:p w14:paraId="7DC03C12" w14:textId="4D0C4DFB" w:rsidR="00D34061" w:rsidRPr="00D34061" w:rsidRDefault="00D34061" w:rsidP="00486E29">
            <w:pPr>
              <w:widowControl/>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.00</w:t>
            </w:r>
          </w:p>
        </w:tc>
        <w:tc>
          <w:tcPr>
            <w:tcW w:w="2691" w:type="dxa"/>
          </w:tcPr>
          <w:p w14:paraId="52CD6C75" w14:textId="02664EEF" w:rsidR="00D34061" w:rsidRPr="00D34061" w:rsidRDefault="00D34061" w:rsidP="00486E29">
            <w:pPr>
              <w:widowControl/>
              <w:jc w:val="center"/>
              <w:rPr>
                <w:rFonts w:ascii="Times New Roman" w:hAnsi="Times New Roman" w:cs="Times New Roman"/>
                <w:szCs w:val="21"/>
              </w:rPr>
            </w:pPr>
            <w:r w:rsidRPr="00D34061">
              <w:rPr>
                <w:rFonts w:ascii="Times New Roman" w:hAnsi="Times New Roman" w:cs="Times New Roman"/>
                <w:szCs w:val="21"/>
              </w:rPr>
              <w:t>-0.01</w:t>
            </w:r>
          </w:p>
        </w:tc>
      </w:tr>
      <w:tr w:rsidR="00D34061" w:rsidRPr="00D34061" w14:paraId="7233E604" w14:textId="77777777" w:rsidTr="00D34061">
        <w:tc>
          <w:tcPr>
            <w:tcW w:w="2690" w:type="dxa"/>
            <w:tcBorders>
              <w:bottom w:val="single" w:sz="12" w:space="0" w:color="auto"/>
            </w:tcBorders>
          </w:tcPr>
          <w:p w14:paraId="3A67489A" w14:textId="247181A7" w:rsidR="00D34061" w:rsidRPr="00D34061" w:rsidRDefault="00D34061">
            <w:pPr>
              <w:widowControl/>
              <w:jc w:val="left"/>
              <w:rPr>
                <w:rFonts w:ascii="Times New Roman" w:hAnsi="Times New Roman" w:cs="Times New Roman"/>
                <w:szCs w:val="21"/>
              </w:rPr>
            </w:pPr>
            <w:r w:rsidRPr="00D34061">
              <w:rPr>
                <w:rFonts w:ascii="Times New Roman" w:hAnsi="Times New Roman" w:cs="Times New Roman"/>
                <w:szCs w:val="21"/>
              </w:rPr>
              <w:t>Complexity</w:t>
            </w:r>
          </w:p>
        </w:tc>
        <w:tc>
          <w:tcPr>
            <w:tcW w:w="2690" w:type="dxa"/>
            <w:tcBorders>
              <w:bottom w:val="single" w:sz="12" w:space="0" w:color="auto"/>
            </w:tcBorders>
          </w:tcPr>
          <w:p w14:paraId="27591DBB" w14:textId="6B2A9AEA" w:rsidR="00D34061" w:rsidRPr="00D34061" w:rsidRDefault="00D34061" w:rsidP="00486E29">
            <w:pPr>
              <w:widowControl/>
              <w:jc w:val="center"/>
              <w:rPr>
                <w:rFonts w:ascii="Times New Roman" w:hAnsi="Times New Roman" w:cs="Times New Roman"/>
                <w:szCs w:val="21"/>
              </w:rPr>
            </w:pPr>
            <w:r w:rsidRPr="00D34061">
              <w:rPr>
                <w:rFonts w:ascii="Times New Roman" w:hAnsi="Times New Roman" w:cs="Times New Roman"/>
                <w:szCs w:val="21"/>
              </w:rPr>
              <w:t>-0.0</w:t>
            </w:r>
            <w:r>
              <w:rPr>
                <w:rFonts w:ascii="Times New Roman" w:hAnsi="Times New Roman" w:cs="Times New Roman"/>
                <w:szCs w:val="21"/>
              </w:rPr>
              <w:t>2</w:t>
            </w:r>
          </w:p>
        </w:tc>
        <w:tc>
          <w:tcPr>
            <w:tcW w:w="2691" w:type="dxa"/>
            <w:tcBorders>
              <w:bottom w:val="single" w:sz="12" w:space="0" w:color="auto"/>
            </w:tcBorders>
          </w:tcPr>
          <w:p w14:paraId="20D643FC" w14:textId="2F66DFE1" w:rsidR="00D34061" w:rsidRPr="00D34061" w:rsidRDefault="00D34061" w:rsidP="00486E29">
            <w:pPr>
              <w:widowControl/>
              <w:jc w:val="center"/>
              <w:rPr>
                <w:rFonts w:ascii="Times New Roman" w:hAnsi="Times New Roman" w:cs="Times New Roman"/>
                <w:szCs w:val="21"/>
              </w:rPr>
            </w:pPr>
            <w:r w:rsidRPr="00D34061">
              <w:rPr>
                <w:rFonts w:ascii="Times New Roman" w:hAnsi="Times New Roman" w:cs="Times New Roman"/>
                <w:szCs w:val="21"/>
              </w:rPr>
              <w:t>-0.01</w:t>
            </w:r>
          </w:p>
        </w:tc>
        <w:tc>
          <w:tcPr>
            <w:tcW w:w="2691" w:type="dxa"/>
            <w:tcBorders>
              <w:bottom w:val="single" w:sz="12" w:space="0" w:color="auto"/>
            </w:tcBorders>
          </w:tcPr>
          <w:p w14:paraId="56FAE519" w14:textId="666C3FF4" w:rsidR="00D34061" w:rsidRPr="00D34061" w:rsidRDefault="00D34061" w:rsidP="00486E29">
            <w:pPr>
              <w:widowControl/>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.00</w:t>
            </w:r>
          </w:p>
        </w:tc>
      </w:tr>
    </w:tbl>
    <w:p w14:paraId="248DB759" w14:textId="0D52B1CA" w:rsidR="00610E83" w:rsidRDefault="004C21FB" w:rsidP="004C21FB">
      <w:pPr>
        <w:pStyle w:val="Els-body-text"/>
        <w:spacing w:line="480" w:lineRule="auto"/>
        <w:ind w:firstLineChars="200" w:firstLine="462"/>
        <w:rPr>
          <w:sz w:val="23"/>
          <w:szCs w:val="23"/>
          <w:lang w:eastAsia="zh-CN"/>
        </w:rPr>
      </w:pPr>
      <w:r w:rsidRPr="004C21FB">
        <w:rPr>
          <w:b/>
          <w:bCs/>
          <w:sz w:val="23"/>
          <w:szCs w:val="23"/>
          <w:lang w:eastAsia="zh-CN"/>
        </w:rPr>
        <w:t>Prevalence and Severity</w:t>
      </w:r>
      <w:r w:rsidR="008B142E">
        <w:rPr>
          <w:b/>
          <w:bCs/>
          <w:sz w:val="23"/>
          <w:szCs w:val="23"/>
          <w:lang w:eastAsia="zh-CN"/>
        </w:rPr>
        <w:t>.</w:t>
      </w:r>
      <w:r>
        <w:rPr>
          <w:sz w:val="23"/>
          <w:szCs w:val="23"/>
          <w:lang w:eastAsia="zh-CN"/>
        </w:rPr>
        <w:t xml:space="preserve"> </w:t>
      </w:r>
      <w:r w:rsidR="00D8331D" w:rsidRPr="00D8331D">
        <w:rPr>
          <w:sz w:val="23"/>
          <w:szCs w:val="23"/>
          <w:lang w:eastAsia="zh-CN"/>
        </w:rPr>
        <w:t>The correlation between prevalence and severity is 0.47, which suggests a moderate positive relationship. This moderate correlation implies that while there is some overlap between the prevalence and severity scores, it is not strong enough to suggest redundancy, thereby supporting their distinctiveness to some degree.</w:t>
      </w:r>
    </w:p>
    <w:p w14:paraId="1D321829" w14:textId="04BFB8FA" w:rsidR="00610E83" w:rsidRDefault="00920D32" w:rsidP="00610E83">
      <w:pPr>
        <w:pStyle w:val="Els-body-text"/>
        <w:spacing w:line="480" w:lineRule="auto"/>
        <w:ind w:firstLineChars="200" w:firstLine="462"/>
        <w:rPr>
          <w:sz w:val="23"/>
          <w:szCs w:val="23"/>
          <w:lang w:eastAsia="zh-CN"/>
        </w:rPr>
      </w:pPr>
      <w:bookmarkStart w:id="5" w:name="OLE_LINK78"/>
      <w:r w:rsidRPr="00920D32">
        <w:rPr>
          <w:b/>
          <w:bCs/>
          <w:sz w:val="23"/>
          <w:szCs w:val="23"/>
          <w:lang w:eastAsia="zh-CN"/>
        </w:rPr>
        <w:t>Prevalence and Complexity</w:t>
      </w:r>
      <w:r w:rsidR="008B142E">
        <w:rPr>
          <w:b/>
          <w:bCs/>
          <w:sz w:val="23"/>
          <w:szCs w:val="23"/>
          <w:lang w:eastAsia="zh-CN"/>
        </w:rPr>
        <w:t>.</w:t>
      </w:r>
      <w:r w:rsidR="00D8331D">
        <w:rPr>
          <w:sz w:val="23"/>
          <w:szCs w:val="23"/>
          <w:lang w:eastAsia="zh-CN"/>
        </w:rPr>
        <w:t xml:space="preserve"> </w:t>
      </w:r>
      <w:r w:rsidR="00D8331D" w:rsidRPr="00D8331D">
        <w:rPr>
          <w:sz w:val="23"/>
          <w:szCs w:val="23"/>
          <w:lang w:eastAsia="zh-CN"/>
        </w:rPr>
        <w:t>The correlation coefficient of -0.02 suggests there is almost no linear relationship between these two variables, indicating that the prevalence of conditions does not significantly impact their complexity.</w:t>
      </w:r>
    </w:p>
    <w:p w14:paraId="463EEF67" w14:textId="7818577E" w:rsidR="00920D32" w:rsidRDefault="00920D32" w:rsidP="00610E83">
      <w:pPr>
        <w:pStyle w:val="Els-body-text"/>
        <w:spacing w:line="480" w:lineRule="auto"/>
        <w:ind w:firstLineChars="200" w:firstLine="462"/>
        <w:rPr>
          <w:sz w:val="23"/>
          <w:szCs w:val="23"/>
          <w:lang w:eastAsia="zh-CN"/>
        </w:rPr>
      </w:pPr>
      <w:r w:rsidRPr="00920D32">
        <w:rPr>
          <w:b/>
          <w:bCs/>
          <w:sz w:val="23"/>
          <w:szCs w:val="23"/>
          <w:lang w:eastAsia="zh-CN"/>
        </w:rPr>
        <w:t>Severity and Complexity</w:t>
      </w:r>
      <w:r w:rsidR="008B142E">
        <w:rPr>
          <w:b/>
          <w:bCs/>
          <w:sz w:val="23"/>
          <w:szCs w:val="23"/>
          <w:lang w:eastAsia="zh-CN"/>
        </w:rPr>
        <w:t>.</w:t>
      </w:r>
      <w:r>
        <w:rPr>
          <w:sz w:val="23"/>
          <w:szCs w:val="23"/>
          <w:lang w:eastAsia="zh-CN"/>
        </w:rPr>
        <w:t xml:space="preserve"> </w:t>
      </w:r>
      <w:r w:rsidR="00D8331D" w:rsidRPr="00D8331D">
        <w:rPr>
          <w:sz w:val="23"/>
          <w:szCs w:val="23"/>
          <w:lang w:eastAsia="zh-CN"/>
        </w:rPr>
        <w:t>The correlation coefficient of -0.01 also indicates almost no linear relationship between severity and complexity, suggesting they measure different aspects of conditions.</w:t>
      </w:r>
    </w:p>
    <w:p w14:paraId="6BEA30A6" w14:textId="0DD11CD0" w:rsidR="00920D32" w:rsidRDefault="00D8331D" w:rsidP="00610E83">
      <w:pPr>
        <w:pStyle w:val="Els-body-text"/>
        <w:spacing w:line="480" w:lineRule="auto"/>
        <w:ind w:firstLineChars="200" w:firstLine="460"/>
        <w:rPr>
          <w:rFonts w:hint="eastAsia"/>
          <w:sz w:val="23"/>
          <w:szCs w:val="23"/>
          <w:lang w:eastAsia="zh-CN"/>
        </w:rPr>
      </w:pPr>
      <w:r w:rsidRPr="00D8331D">
        <w:rPr>
          <w:sz w:val="23"/>
          <w:szCs w:val="23"/>
          <w:lang w:eastAsia="zh-CN"/>
        </w:rPr>
        <w:t>The correlation matrix demonstrates the relationships between these variables. Next, to further illustrate the divergent validity, we conducted a factor analysis as follows: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2690"/>
        <w:gridCol w:w="2691"/>
        <w:gridCol w:w="2691"/>
      </w:tblGrid>
      <w:tr w:rsidR="00486E29" w:rsidRPr="00D34061" w14:paraId="584B6813" w14:textId="77777777" w:rsidTr="00542762">
        <w:tc>
          <w:tcPr>
            <w:tcW w:w="2690" w:type="dxa"/>
            <w:tcBorders>
              <w:top w:val="single" w:sz="12" w:space="0" w:color="auto"/>
              <w:bottom w:val="single" w:sz="6" w:space="0" w:color="auto"/>
            </w:tcBorders>
          </w:tcPr>
          <w:p w14:paraId="4D288D25" w14:textId="66A6B19A" w:rsidR="00486E29" w:rsidRPr="00D34061" w:rsidRDefault="00486E29" w:rsidP="00542762">
            <w:pPr>
              <w:widowControl/>
              <w:jc w:val="left"/>
              <w:rPr>
                <w:rFonts w:ascii="Times New Roman" w:hAnsi="Times New Roman" w:cs="Times New Roman"/>
                <w:szCs w:val="21"/>
              </w:rPr>
            </w:pPr>
            <w:r>
              <w:rPr>
                <w:rFonts w:ascii="Times New Roman" w:hAnsi="Times New Roman" w:cs="Times New Roman" w:hint="eastAsia"/>
                <w:szCs w:val="21"/>
              </w:rPr>
              <w:t>L</w:t>
            </w:r>
            <w:r>
              <w:rPr>
                <w:rFonts w:ascii="Times New Roman" w:hAnsi="Times New Roman" w:cs="Times New Roman"/>
                <w:szCs w:val="21"/>
              </w:rPr>
              <w:t>oadings</w:t>
            </w:r>
          </w:p>
        </w:tc>
        <w:tc>
          <w:tcPr>
            <w:tcW w:w="2690" w:type="dxa"/>
            <w:tcBorders>
              <w:top w:val="single" w:sz="12" w:space="0" w:color="auto"/>
              <w:bottom w:val="single" w:sz="6" w:space="0" w:color="auto"/>
            </w:tcBorders>
          </w:tcPr>
          <w:p w14:paraId="27BBA028" w14:textId="34D3FF1A" w:rsidR="00486E29" w:rsidRPr="00D34061" w:rsidRDefault="00486E29" w:rsidP="00486E29">
            <w:pPr>
              <w:widowControl/>
              <w:jc w:val="center"/>
              <w:rPr>
                <w:rFonts w:ascii="Times New Roman" w:hAnsi="Times New Roman" w:cs="Times New Roman"/>
                <w:szCs w:val="21"/>
              </w:rPr>
            </w:pPr>
            <w:r>
              <w:rPr>
                <w:rFonts w:ascii="Times New Roman" w:hAnsi="Times New Roman" w:cs="Times New Roman"/>
                <w:szCs w:val="21"/>
              </w:rPr>
              <w:t>MR1</w:t>
            </w:r>
          </w:p>
        </w:tc>
        <w:tc>
          <w:tcPr>
            <w:tcW w:w="2691" w:type="dxa"/>
            <w:tcBorders>
              <w:top w:val="single" w:sz="12" w:space="0" w:color="auto"/>
              <w:bottom w:val="single" w:sz="6" w:space="0" w:color="auto"/>
            </w:tcBorders>
          </w:tcPr>
          <w:p w14:paraId="63FBDE98" w14:textId="1469CC1E" w:rsidR="00486E29" w:rsidRPr="00D34061" w:rsidRDefault="00486E29" w:rsidP="00486E29">
            <w:pPr>
              <w:widowControl/>
              <w:jc w:val="center"/>
              <w:rPr>
                <w:rFonts w:ascii="Times New Roman" w:hAnsi="Times New Roman" w:cs="Times New Roman"/>
                <w:szCs w:val="21"/>
              </w:rPr>
            </w:pPr>
            <w:r>
              <w:rPr>
                <w:rFonts w:ascii="Times New Roman" w:hAnsi="Times New Roman" w:cs="Times New Roman"/>
                <w:szCs w:val="21"/>
              </w:rPr>
              <w:t>MR2</w:t>
            </w:r>
          </w:p>
        </w:tc>
        <w:tc>
          <w:tcPr>
            <w:tcW w:w="2691" w:type="dxa"/>
            <w:tcBorders>
              <w:top w:val="single" w:sz="12" w:space="0" w:color="auto"/>
              <w:bottom w:val="single" w:sz="6" w:space="0" w:color="auto"/>
            </w:tcBorders>
          </w:tcPr>
          <w:p w14:paraId="509752AC" w14:textId="101DDBC6" w:rsidR="00486E29" w:rsidRPr="00D34061" w:rsidRDefault="00486E29" w:rsidP="00486E29">
            <w:pPr>
              <w:widowControl/>
              <w:jc w:val="center"/>
              <w:rPr>
                <w:rFonts w:ascii="Times New Roman" w:hAnsi="Times New Roman" w:cs="Times New Roman"/>
                <w:szCs w:val="21"/>
              </w:rPr>
            </w:pPr>
            <w:r>
              <w:rPr>
                <w:rFonts w:ascii="Times New Roman" w:hAnsi="Times New Roman" w:cs="Times New Roman"/>
                <w:szCs w:val="21"/>
              </w:rPr>
              <w:t>MR3</w:t>
            </w:r>
          </w:p>
        </w:tc>
      </w:tr>
      <w:tr w:rsidR="00486E29" w:rsidRPr="00D34061" w14:paraId="58B080A6" w14:textId="77777777" w:rsidTr="00542762">
        <w:tc>
          <w:tcPr>
            <w:tcW w:w="2690" w:type="dxa"/>
            <w:tcBorders>
              <w:top w:val="single" w:sz="6" w:space="0" w:color="auto"/>
            </w:tcBorders>
          </w:tcPr>
          <w:p w14:paraId="5FE487B4" w14:textId="77777777" w:rsidR="00486E29" w:rsidRPr="00D34061" w:rsidRDefault="00486E29" w:rsidP="00542762">
            <w:pPr>
              <w:widowControl/>
              <w:jc w:val="left"/>
              <w:rPr>
                <w:rFonts w:ascii="Times New Roman" w:hAnsi="Times New Roman" w:cs="Times New Roman"/>
                <w:szCs w:val="21"/>
              </w:rPr>
            </w:pPr>
            <w:r w:rsidRPr="00D34061">
              <w:rPr>
                <w:rFonts w:ascii="Times New Roman" w:hAnsi="Times New Roman" w:cs="Times New Roman"/>
                <w:szCs w:val="21"/>
              </w:rPr>
              <w:t>Prevalence</w:t>
            </w:r>
          </w:p>
        </w:tc>
        <w:tc>
          <w:tcPr>
            <w:tcW w:w="2690" w:type="dxa"/>
            <w:tcBorders>
              <w:top w:val="single" w:sz="6" w:space="0" w:color="auto"/>
            </w:tcBorders>
          </w:tcPr>
          <w:p w14:paraId="5D36E652" w14:textId="0D08E791" w:rsidR="00486E29" w:rsidRPr="00D34061" w:rsidRDefault="00486E29" w:rsidP="00486E29">
            <w:pPr>
              <w:widowControl/>
              <w:jc w:val="center"/>
              <w:rPr>
                <w:rFonts w:ascii="Times New Roman" w:hAnsi="Times New Roman" w:cs="Times New Roman"/>
                <w:szCs w:val="21"/>
              </w:rPr>
            </w:pPr>
            <w:r>
              <w:rPr>
                <w:rFonts w:ascii="Times New Roman" w:hAnsi="Times New Roman" w:cs="Times New Roman"/>
                <w:szCs w:val="21"/>
              </w:rPr>
              <w:t>0.53</w:t>
            </w:r>
          </w:p>
        </w:tc>
        <w:tc>
          <w:tcPr>
            <w:tcW w:w="2691" w:type="dxa"/>
            <w:tcBorders>
              <w:top w:val="single" w:sz="6" w:space="0" w:color="auto"/>
            </w:tcBorders>
          </w:tcPr>
          <w:p w14:paraId="1E2EC124" w14:textId="6B44B254" w:rsidR="00486E29" w:rsidRPr="00D34061" w:rsidRDefault="00486E29" w:rsidP="00486E29">
            <w:pPr>
              <w:widowControl/>
              <w:jc w:val="center"/>
              <w:rPr>
                <w:rFonts w:ascii="Times New Roman" w:hAnsi="Times New Roman" w:cs="Times New Roman"/>
                <w:szCs w:val="21"/>
              </w:rPr>
            </w:pPr>
            <w:r>
              <w:rPr>
                <w:rFonts w:ascii="Times New Roman" w:hAnsi="Times New Roman" w:cs="Times New Roman"/>
                <w:szCs w:val="21"/>
              </w:rPr>
              <w:t>0.24</w:t>
            </w:r>
          </w:p>
        </w:tc>
        <w:tc>
          <w:tcPr>
            <w:tcW w:w="2691" w:type="dxa"/>
            <w:tcBorders>
              <w:top w:val="single" w:sz="6" w:space="0" w:color="auto"/>
            </w:tcBorders>
          </w:tcPr>
          <w:p w14:paraId="02B44465" w14:textId="5381D09B" w:rsidR="00486E29" w:rsidRPr="00D34061" w:rsidRDefault="00486E29" w:rsidP="00486E2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w:t>
            </w:r>
            <w:r w:rsidR="001F7DA9">
              <w:rPr>
                <w:rFonts w:ascii="Times New Roman" w:hAnsi="Times New Roman" w:cs="Times New Roman"/>
                <w:szCs w:val="21"/>
              </w:rPr>
              <w:t>21</w:t>
            </w:r>
          </w:p>
        </w:tc>
      </w:tr>
      <w:tr w:rsidR="00486E29" w:rsidRPr="00D34061" w14:paraId="7C466FF1" w14:textId="77777777" w:rsidTr="00542762">
        <w:tc>
          <w:tcPr>
            <w:tcW w:w="2690" w:type="dxa"/>
          </w:tcPr>
          <w:p w14:paraId="064455B9" w14:textId="77777777" w:rsidR="00486E29" w:rsidRPr="00D34061" w:rsidRDefault="00486E29" w:rsidP="00542762">
            <w:pPr>
              <w:widowControl/>
              <w:jc w:val="left"/>
              <w:rPr>
                <w:rFonts w:ascii="Times New Roman" w:hAnsi="Times New Roman" w:cs="Times New Roman"/>
                <w:szCs w:val="21"/>
              </w:rPr>
            </w:pPr>
            <w:r w:rsidRPr="00D34061">
              <w:rPr>
                <w:rFonts w:ascii="Times New Roman" w:hAnsi="Times New Roman" w:cs="Times New Roman"/>
                <w:szCs w:val="21"/>
              </w:rPr>
              <w:t>Severity</w:t>
            </w:r>
          </w:p>
        </w:tc>
        <w:tc>
          <w:tcPr>
            <w:tcW w:w="2690" w:type="dxa"/>
          </w:tcPr>
          <w:p w14:paraId="06995687" w14:textId="6027FD62" w:rsidR="00486E29" w:rsidRPr="00D34061" w:rsidRDefault="00486E29" w:rsidP="00486E29">
            <w:pPr>
              <w:widowControl/>
              <w:jc w:val="center"/>
              <w:rPr>
                <w:rFonts w:ascii="Times New Roman" w:hAnsi="Times New Roman" w:cs="Times New Roman"/>
                <w:szCs w:val="21"/>
              </w:rPr>
            </w:pPr>
            <w:r>
              <w:rPr>
                <w:rFonts w:ascii="Times New Roman" w:hAnsi="Times New Roman" w:cs="Times New Roman"/>
                <w:szCs w:val="21"/>
              </w:rPr>
              <w:t>0.41</w:t>
            </w:r>
          </w:p>
        </w:tc>
        <w:tc>
          <w:tcPr>
            <w:tcW w:w="2691" w:type="dxa"/>
          </w:tcPr>
          <w:p w14:paraId="439934FC" w14:textId="17A7B88D" w:rsidR="00486E29" w:rsidRPr="00D34061" w:rsidRDefault="00486E29" w:rsidP="00486E29">
            <w:pPr>
              <w:widowControl/>
              <w:jc w:val="center"/>
              <w:rPr>
                <w:rFonts w:ascii="Times New Roman" w:hAnsi="Times New Roman" w:cs="Times New Roman"/>
                <w:szCs w:val="21"/>
              </w:rPr>
            </w:pPr>
            <w:r>
              <w:rPr>
                <w:rFonts w:ascii="Times New Roman" w:hAnsi="Times New Roman" w:cs="Times New Roman"/>
                <w:szCs w:val="21"/>
              </w:rPr>
              <w:t>0.4</w:t>
            </w:r>
            <w:r w:rsidR="004C21FB">
              <w:rPr>
                <w:rFonts w:ascii="Times New Roman" w:hAnsi="Times New Roman" w:cs="Times New Roman"/>
                <w:szCs w:val="21"/>
              </w:rPr>
              <w:t>9</w:t>
            </w:r>
          </w:p>
        </w:tc>
        <w:tc>
          <w:tcPr>
            <w:tcW w:w="2691" w:type="dxa"/>
          </w:tcPr>
          <w:p w14:paraId="67928D5F" w14:textId="3E461506" w:rsidR="00486E29" w:rsidRPr="00D34061" w:rsidRDefault="00486E29" w:rsidP="00486E2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w:t>
            </w:r>
            <w:r w:rsidR="00140EB1">
              <w:rPr>
                <w:rFonts w:ascii="Times New Roman" w:hAnsi="Times New Roman" w:cs="Times New Roman"/>
                <w:szCs w:val="21"/>
              </w:rPr>
              <w:t>05</w:t>
            </w:r>
          </w:p>
        </w:tc>
      </w:tr>
      <w:tr w:rsidR="00486E29" w:rsidRPr="00D34061" w14:paraId="5EF583E7" w14:textId="77777777" w:rsidTr="00542762">
        <w:tc>
          <w:tcPr>
            <w:tcW w:w="2690" w:type="dxa"/>
            <w:tcBorders>
              <w:bottom w:val="single" w:sz="12" w:space="0" w:color="auto"/>
            </w:tcBorders>
          </w:tcPr>
          <w:p w14:paraId="3541691D" w14:textId="77777777" w:rsidR="00486E29" w:rsidRPr="00D34061" w:rsidRDefault="00486E29" w:rsidP="00542762">
            <w:pPr>
              <w:widowControl/>
              <w:jc w:val="left"/>
              <w:rPr>
                <w:rFonts w:ascii="Times New Roman" w:hAnsi="Times New Roman" w:cs="Times New Roman"/>
                <w:szCs w:val="21"/>
              </w:rPr>
            </w:pPr>
            <w:r w:rsidRPr="00D34061">
              <w:rPr>
                <w:rFonts w:ascii="Times New Roman" w:hAnsi="Times New Roman" w:cs="Times New Roman"/>
                <w:szCs w:val="21"/>
              </w:rPr>
              <w:t>Complexity</w:t>
            </w:r>
          </w:p>
        </w:tc>
        <w:tc>
          <w:tcPr>
            <w:tcW w:w="2690" w:type="dxa"/>
            <w:tcBorders>
              <w:bottom w:val="single" w:sz="12" w:space="0" w:color="auto"/>
            </w:tcBorders>
          </w:tcPr>
          <w:p w14:paraId="296A3B0E" w14:textId="227AE59A" w:rsidR="00486E29" w:rsidRPr="00D34061" w:rsidRDefault="00140EB1" w:rsidP="00486E2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.16</w:t>
            </w:r>
          </w:p>
        </w:tc>
        <w:tc>
          <w:tcPr>
            <w:tcW w:w="2691" w:type="dxa"/>
            <w:tcBorders>
              <w:bottom w:val="single" w:sz="12" w:space="0" w:color="auto"/>
            </w:tcBorders>
          </w:tcPr>
          <w:p w14:paraId="6B68406E" w14:textId="70F584BB" w:rsidR="00486E29" w:rsidRPr="00D34061" w:rsidRDefault="00140EB1" w:rsidP="00486E29">
            <w:pPr>
              <w:widowControl/>
              <w:jc w:val="center"/>
              <w:rPr>
                <w:rFonts w:ascii="Times New Roman" w:hAnsi="Times New Roman" w:cs="Times New Roman"/>
                <w:szCs w:val="21"/>
              </w:rPr>
            </w:pPr>
            <w:r>
              <w:rPr>
                <w:rFonts w:ascii="Times New Roman" w:hAnsi="Times New Roman" w:cs="Times New Roman"/>
                <w:szCs w:val="21"/>
              </w:rPr>
              <w:t>-</w:t>
            </w:r>
          </w:p>
        </w:tc>
        <w:tc>
          <w:tcPr>
            <w:tcW w:w="2691" w:type="dxa"/>
            <w:tcBorders>
              <w:bottom w:val="single" w:sz="12" w:space="0" w:color="auto"/>
            </w:tcBorders>
          </w:tcPr>
          <w:p w14:paraId="197CAC95" w14:textId="1DC9D672" w:rsidR="00486E29" w:rsidRPr="00D34061" w:rsidRDefault="00486E29" w:rsidP="00486E29">
            <w:pPr>
              <w:widowControl/>
              <w:jc w:val="center"/>
              <w:rPr>
                <w:rFonts w:ascii="Times New Roman" w:hAnsi="Times New Roman" w:cs="Times New Roman"/>
                <w:szCs w:val="21"/>
              </w:rPr>
            </w:pPr>
            <w:r>
              <w:rPr>
                <w:rFonts w:ascii="Times New Roman" w:hAnsi="Times New Roman" w:cs="Times New Roman" w:hint="eastAsia"/>
                <w:szCs w:val="21"/>
              </w:rPr>
              <w:t>0</w:t>
            </w:r>
            <w:r>
              <w:rPr>
                <w:rFonts w:ascii="Times New Roman" w:hAnsi="Times New Roman" w:cs="Times New Roman"/>
                <w:szCs w:val="21"/>
              </w:rPr>
              <w:t>.87</w:t>
            </w:r>
          </w:p>
        </w:tc>
      </w:tr>
    </w:tbl>
    <w:p w14:paraId="7F8625BA" w14:textId="77702048" w:rsidR="00920D32" w:rsidRPr="00140EB1" w:rsidRDefault="00920D32" w:rsidP="00140EB1">
      <w:pPr>
        <w:pStyle w:val="Els-body-text"/>
        <w:spacing w:line="480" w:lineRule="auto"/>
        <w:ind w:firstLineChars="200" w:firstLine="462"/>
        <w:rPr>
          <w:b/>
          <w:bCs/>
          <w:sz w:val="23"/>
          <w:szCs w:val="23"/>
          <w:lang w:eastAsia="zh-CN"/>
        </w:rPr>
      </w:pPr>
      <w:r w:rsidRPr="00920D32">
        <w:rPr>
          <w:b/>
          <w:bCs/>
          <w:sz w:val="23"/>
          <w:szCs w:val="23"/>
          <w:lang w:eastAsia="zh-CN"/>
        </w:rPr>
        <w:t>Prevalence</w:t>
      </w:r>
      <w:r w:rsidR="00140EB1" w:rsidRPr="00140EB1">
        <w:rPr>
          <w:sz w:val="23"/>
          <w:szCs w:val="23"/>
          <w:lang w:eastAsia="zh-CN"/>
        </w:rPr>
        <w:t xml:space="preserve"> </w:t>
      </w:r>
      <w:r w:rsidR="00D8331D" w:rsidRPr="00D8331D">
        <w:rPr>
          <w:sz w:val="23"/>
          <w:szCs w:val="23"/>
          <w:lang w:eastAsia="zh-CN"/>
        </w:rPr>
        <w:t>shows a higher loading on MR1 (0.53), indicating its primary association with MR1, with moderate loadings on MR2 (0.24) and MR3 (0.21), suggesting weaker relationships with these factors.</w:t>
      </w:r>
    </w:p>
    <w:p w14:paraId="58313D0E" w14:textId="3591C509" w:rsidR="00920D32" w:rsidRPr="00140EB1" w:rsidRDefault="00920D32" w:rsidP="00140EB1">
      <w:pPr>
        <w:pStyle w:val="Els-body-text"/>
        <w:spacing w:line="480" w:lineRule="auto"/>
        <w:ind w:firstLineChars="200" w:firstLine="462"/>
        <w:rPr>
          <w:b/>
          <w:bCs/>
          <w:sz w:val="23"/>
          <w:szCs w:val="23"/>
          <w:lang w:eastAsia="zh-CN"/>
        </w:rPr>
      </w:pPr>
      <w:r w:rsidRPr="00920D32">
        <w:rPr>
          <w:b/>
          <w:bCs/>
          <w:sz w:val="23"/>
          <w:szCs w:val="23"/>
          <w:lang w:eastAsia="zh-CN"/>
        </w:rPr>
        <w:t>Severity</w:t>
      </w:r>
      <w:r w:rsidR="00140EB1" w:rsidRPr="00140EB1">
        <w:t xml:space="preserve"> </w:t>
      </w:r>
      <w:r w:rsidR="00D8331D" w:rsidRPr="00D8331D">
        <w:rPr>
          <w:sz w:val="23"/>
          <w:szCs w:val="23"/>
          <w:lang w:eastAsia="zh-CN"/>
        </w:rPr>
        <w:t>demonstrates balanced loadings on both MR1 (0.41) and MR2 (0.49), indicating its association with both factors, while its loading on MR3 (0.05) is lower, indicating a weaker relationship with this factor.</w:t>
      </w:r>
    </w:p>
    <w:p w14:paraId="21F49E66" w14:textId="3DD1F9D5" w:rsidR="00920D32" w:rsidRPr="00140EB1" w:rsidRDefault="00920D32" w:rsidP="00140EB1">
      <w:pPr>
        <w:pStyle w:val="Els-body-text"/>
        <w:spacing w:line="480" w:lineRule="auto"/>
        <w:ind w:firstLineChars="200" w:firstLine="462"/>
        <w:rPr>
          <w:b/>
          <w:bCs/>
          <w:sz w:val="23"/>
          <w:szCs w:val="23"/>
          <w:lang w:eastAsia="zh-CN"/>
        </w:rPr>
      </w:pPr>
      <w:r w:rsidRPr="00920D32">
        <w:rPr>
          <w:b/>
          <w:bCs/>
          <w:sz w:val="23"/>
          <w:szCs w:val="23"/>
          <w:lang w:eastAsia="zh-CN"/>
        </w:rPr>
        <w:t>Complexity</w:t>
      </w:r>
      <w:r w:rsidR="00140EB1" w:rsidRPr="00140EB1">
        <w:t xml:space="preserve"> </w:t>
      </w:r>
      <w:r w:rsidR="00D8331D" w:rsidRPr="00D8331D">
        <w:rPr>
          <w:sz w:val="23"/>
          <w:szCs w:val="23"/>
          <w:lang w:eastAsia="zh-CN"/>
        </w:rPr>
        <w:t>exhibits a high loading on MR3 (0.87), highlighting its primary association with MR3, along with a moderate loading on MR1 (0.16) and negligible loading on MR2, suggesting weaker relationships with these factors.</w:t>
      </w:r>
    </w:p>
    <w:p w14:paraId="4E12B10D" w14:textId="459F7396" w:rsidR="00920D32" w:rsidRDefault="008B142E" w:rsidP="00610E83">
      <w:pPr>
        <w:pStyle w:val="Els-body-text"/>
        <w:spacing w:line="480" w:lineRule="auto"/>
        <w:ind w:firstLineChars="200" w:firstLine="462"/>
        <w:rPr>
          <w:sz w:val="23"/>
          <w:szCs w:val="23"/>
          <w:lang w:eastAsia="zh-CN"/>
        </w:rPr>
      </w:pPr>
      <w:r w:rsidRPr="008B142E">
        <w:rPr>
          <w:rFonts w:hint="eastAsia"/>
          <w:b/>
          <w:bCs/>
          <w:sz w:val="23"/>
          <w:szCs w:val="23"/>
          <w:lang w:eastAsia="zh-CN"/>
        </w:rPr>
        <w:t>C</w:t>
      </w:r>
      <w:r w:rsidRPr="008B142E">
        <w:rPr>
          <w:b/>
          <w:bCs/>
          <w:sz w:val="23"/>
          <w:szCs w:val="23"/>
          <w:lang w:eastAsia="zh-CN"/>
        </w:rPr>
        <w:t>onclusion</w:t>
      </w:r>
      <w:r>
        <w:rPr>
          <w:b/>
          <w:bCs/>
          <w:sz w:val="23"/>
          <w:szCs w:val="23"/>
          <w:lang w:eastAsia="zh-CN"/>
        </w:rPr>
        <w:t>.</w:t>
      </w:r>
      <w:r>
        <w:rPr>
          <w:sz w:val="23"/>
          <w:szCs w:val="23"/>
          <w:lang w:eastAsia="zh-CN"/>
        </w:rPr>
        <w:t xml:space="preserve"> </w:t>
      </w:r>
      <w:r w:rsidR="00D8331D" w:rsidRPr="00D8331D">
        <w:rPr>
          <w:sz w:val="23"/>
          <w:szCs w:val="23"/>
          <w:lang w:eastAsia="zh-CN"/>
        </w:rPr>
        <w:t>These results support the construct validity of MRN because:</w:t>
      </w:r>
    </w:p>
    <w:p w14:paraId="30A3B3ED" w14:textId="629D1D70" w:rsidR="008B142E" w:rsidRDefault="008B142E" w:rsidP="008B142E">
      <w:pPr>
        <w:pStyle w:val="Els-body-text"/>
        <w:numPr>
          <w:ilvl w:val="0"/>
          <w:numId w:val="2"/>
        </w:numPr>
        <w:spacing w:line="480" w:lineRule="auto"/>
        <w:rPr>
          <w:sz w:val="23"/>
          <w:szCs w:val="23"/>
          <w:lang w:eastAsia="zh-CN"/>
        </w:rPr>
      </w:pPr>
      <w:r w:rsidRPr="008B142E">
        <w:rPr>
          <w:sz w:val="23"/>
          <w:szCs w:val="23"/>
          <w:lang w:eastAsia="zh-CN"/>
        </w:rPr>
        <w:lastRenderedPageBreak/>
        <w:t xml:space="preserve">Moderate Correlation: </w:t>
      </w:r>
      <w:r w:rsidR="00D8331D" w:rsidRPr="00D8331D">
        <w:rPr>
          <w:sz w:val="23"/>
          <w:szCs w:val="23"/>
          <w:lang w:eastAsia="zh-CN"/>
        </w:rPr>
        <w:t>The moderate correlation (0.47) between prevalence and severity is expected, as severe conditions may often be more prevalent in ICU contexts. However, this correlation is not strong enough to suggest redundancy.</w:t>
      </w:r>
    </w:p>
    <w:p w14:paraId="00060653" w14:textId="63415DB4" w:rsidR="008B142E" w:rsidRDefault="008B142E" w:rsidP="008B142E">
      <w:pPr>
        <w:pStyle w:val="Els-body-text"/>
        <w:numPr>
          <w:ilvl w:val="0"/>
          <w:numId w:val="2"/>
        </w:numPr>
        <w:spacing w:line="480" w:lineRule="auto"/>
        <w:rPr>
          <w:sz w:val="23"/>
          <w:szCs w:val="23"/>
          <w:lang w:eastAsia="zh-CN"/>
        </w:rPr>
      </w:pPr>
      <w:r w:rsidRPr="008B142E">
        <w:rPr>
          <w:sz w:val="23"/>
          <w:szCs w:val="23"/>
          <w:lang w:eastAsia="zh-CN"/>
        </w:rPr>
        <w:t xml:space="preserve">Independence: </w:t>
      </w:r>
      <w:r w:rsidR="00D8331D" w:rsidRPr="00D8331D">
        <w:rPr>
          <w:sz w:val="23"/>
          <w:szCs w:val="23"/>
          <w:lang w:eastAsia="zh-CN"/>
        </w:rPr>
        <w:t>The near-zero correlations of complexity with prevalence and severity (-0.02 and -0.01, respectively) strongly support the independence of the complexity construct.</w:t>
      </w:r>
    </w:p>
    <w:p w14:paraId="2D221D58" w14:textId="590CD536" w:rsidR="008B142E" w:rsidRDefault="008B142E" w:rsidP="008B142E">
      <w:pPr>
        <w:pStyle w:val="Els-body-text"/>
        <w:numPr>
          <w:ilvl w:val="0"/>
          <w:numId w:val="2"/>
        </w:numPr>
        <w:spacing w:line="480" w:lineRule="auto"/>
        <w:rPr>
          <w:sz w:val="23"/>
          <w:szCs w:val="23"/>
          <w:lang w:eastAsia="zh-CN"/>
        </w:rPr>
      </w:pPr>
      <w:r w:rsidRPr="008B142E">
        <w:rPr>
          <w:sz w:val="23"/>
          <w:szCs w:val="23"/>
          <w:lang w:eastAsia="zh-CN"/>
        </w:rPr>
        <w:t xml:space="preserve">Factor Distinctiveness: </w:t>
      </w:r>
      <w:r w:rsidR="00D8331D" w:rsidRPr="00D8331D">
        <w:rPr>
          <w:sz w:val="23"/>
          <w:szCs w:val="23"/>
          <w:lang w:eastAsia="zh-CN"/>
        </w:rPr>
        <w:t>Prevalence primarily loads on MR1, severity loads on both MR1 and MR2, and complexity primarily loads on MR3. This distinct loading pattern supports the notion that these variables represent unique constructs.</w:t>
      </w:r>
    </w:p>
    <w:p w14:paraId="3B5C0223" w14:textId="33F2B55C" w:rsidR="008B142E" w:rsidRPr="008B142E" w:rsidRDefault="00D8331D" w:rsidP="008B142E">
      <w:pPr>
        <w:pStyle w:val="Els-body-text"/>
        <w:spacing w:line="480" w:lineRule="auto"/>
        <w:ind w:firstLineChars="200" w:firstLine="460"/>
        <w:rPr>
          <w:rFonts w:hint="eastAsia"/>
          <w:sz w:val="23"/>
          <w:szCs w:val="23"/>
          <w:lang w:eastAsia="zh-CN"/>
        </w:rPr>
      </w:pPr>
      <w:r w:rsidRPr="00D8331D">
        <w:rPr>
          <w:sz w:val="23"/>
          <w:szCs w:val="23"/>
          <w:lang w:eastAsia="zh-CN"/>
        </w:rPr>
        <w:t>Overall, the standardized results support that prevalence, severity, and complexity are independent constructs, with factor analysis further reflecting the relationships between these variables.</w:t>
      </w:r>
    </w:p>
    <w:bookmarkEnd w:id="5"/>
    <w:p w14:paraId="75C2286E" w14:textId="3495FCE5" w:rsidR="001B7E99" w:rsidRDefault="001B7E99">
      <w:pPr>
        <w:widowControl/>
        <w:jc w:val="left"/>
        <w:rPr>
          <w:rFonts w:ascii="Times New Roman" w:hAnsi="Times New Roman" w:cs="Times New Roman"/>
          <w:b/>
          <w:bCs/>
          <w:szCs w:val="21"/>
        </w:rPr>
      </w:pPr>
      <w:r>
        <w:rPr>
          <w:rFonts w:ascii="Times New Roman" w:hAnsi="Times New Roman" w:cs="Times New Roman"/>
          <w:b/>
          <w:bCs/>
          <w:szCs w:val="21"/>
        </w:rPr>
        <w:br w:type="page"/>
      </w:r>
    </w:p>
    <w:p w14:paraId="376582EE" w14:textId="203AC78A" w:rsidR="00A87353" w:rsidRPr="00A87353" w:rsidRDefault="00290888" w:rsidP="00A87353">
      <w:pPr>
        <w:spacing w:line="276" w:lineRule="auto"/>
        <w:rPr>
          <w:rFonts w:ascii="Times New Roman" w:hAnsi="Times New Roman" w:cs="Times New Roman"/>
          <w:szCs w:val="21"/>
        </w:rPr>
      </w:pPr>
      <w:r w:rsidRPr="00A87353">
        <w:rPr>
          <w:rFonts w:ascii="Times New Roman" w:hAnsi="Times New Roman" w:cs="Times New Roman"/>
          <w:b/>
          <w:bCs/>
          <w:szCs w:val="21"/>
        </w:rPr>
        <w:lastRenderedPageBreak/>
        <w:t xml:space="preserve">Supplementary Table </w:t>
      </w:r>
      <w:r w:rsidR="001B7E99">
        <w:rPr>
          <w:rFonts w:ascii="Times New Roman" w:hAnsi="Times New Roman" w:cs="Times New Roman"/>
          <w:b/>
          <w:bCs/>
          <w:szCs w:val="21"/>
        </w:rPr>
        <w:t>5</w:t>
      </w:r>
    </w:p>
    <w:p w14:paraId="07884252" w14:textId="2A5E0DC4" w:rsidR="00290888" w:rsidRPr="00A87353" w:rsidRDefault="00290888" w:rsidP="00A87353">
      <w:pPr>
        <w:spacing w:line="276" w:lineRule="auto"/>
        <w:rPr>
          <w:rFonts w:ascii="Times New Roman" w:hAnsi="Times New Roman" w:cs="Times New Roman"/>
          <w:szCs w:val="21"/>
        </w:rPr>
      </w:pPr>
      <w:r w:rsidRPr="00A87353">
        <w:rPr>
          <w:rFonts w:ascii="Times New Roman" w:hAnsi="Times New Roman" w:cs="Times New Roman"/>
          <w:szCs w:val="21"/>
        </w:rPr>
        <w:t>The</w:t>
      </w:r>
      <w:r w:rsidR="000960E0" w:rsidRPr="00A87353">
        <w:rPr>
          <w:rFonts w:ascii="Times New Roman" w:hAnsi="Times New Roman" w:cs="Times New Roman"/>
          <w:szCs w:val="21"/>
        </w:rPr>
        <w:t xml:space="preserve"> stratification</w:t>
      </w:r>
      <w:r w:rsidRPr="00A87353">
        <w:rPr>
          <w:rFonts w:ascii="Times New Roman" w:hAnsi="Times New Roman" w:cs="Times New Roman"/>
          <w:szCs w:val="21"/>
        </w:rPr>
        <w:t xml:space="preserve"> measures </w:t>
      </w:r>
      <w:r w:rsidR="000960E0" w:rsidRPr="00A87353">
        <w:rPr>
          <w:rFonts w:ascii="Times New Roman" w:hAnsi="Times New Roman" w:cs="Times New Roman"/>
          <w:szCs w:val="21"/>
        </w:rPr>
        <w:t>for</w:t>
      </w:r>
      <w:r w:rsidRPr="00A87353">
        <w:rPr>
          <w:rFonts w:ascii="Times New Roman" w:hAnsi="Times New Roman" w:cs="Times New Roman"/>
          <w:szCs w:val="21"/>
        </w:rPr>
        <w:t xml:space="preserve"> prevalence, severity and complexity </w:t>
      </w:r>
      <w:r w:rsidR="000960E0" w:rsidRPr="00A87353">
        <w:rPr>
          <w:rFonts w:ascii="Times New Roman" w:hAnsi="Times New Roman" w:cs="Times New Roman"/>
          <w:szCs w:val="21"/>
        </w:rPr>
        <w:t>matrices</w:t>
      </w:r>
      <w:r w:rsidR="00424C51">
        <w:rPr>
          <w:rFonts w:ascii="Times New Roman" w:hAnsi="Times New Roman" w:cs="Times New Roman"/>
          <w:szCs w:val="21"/>
        </w:rPr>
        <w:t>.</w:t>
      </w:r>
    </w:p>
    <w:tbl>
      <w:tblPr>
        <w:tblStyle w:val="a7"/>
        <w:tblW w:w="5000" w:type="pct"/>
        <w:tblLook w:val="04A0" w:firstRow="1" w:lastRow="0" w:firstColumn="1" w:lastColumn="0" w:noHBand="0" w:noVBand="1"/>
      </w:tblPr>
      <w:tblGrid>
        <w:gridCol w:w="2013"/>
        <w:gridCol w:w="2208"/>
        <w:gridCol w:w="3569"/>
        <w:gridCol w:w="2972"/>
      </w:tblGrid>
      <w:tr w:rsidR="00A97079" w:rsidRPr="00EC544A" w14:paraId="23FD8BF7" w14:textId="7D3C0E5C" w:rsidTr="00A821AE">
        <w:tc>
          <w:tcPr>
            <w:tcW w:w="935" w:type="pct"/>
          </w:tcPr>
          <w:p w14:paraId="4D637968" w14:textId="71A3ECDD" w:rsidR="00A97079" w:rsidRPr="00EC544A" w:rsidRDefault="00A97079"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M</w:t>
            </w:r>
            <w:r w:rsidRPr="00EC544A">
              <w:rPr>
                <w:rFonts w:ascii="Times New Roman" w:hAnsi="Times New Roman" w:cs="Times New Roman"/>
                <w:szCs w:val="21"/>
              </w:rPr>
              <w:t>atrices</w:t>
            </w:r>
          </w:p>
        </w:tc>
        <w:tc>
          <w:tcPr>
            <w:tcW w:w="1026" w:type="pct"/>
            <w:vAlign w:val="center"/>
          </w:tcPr>
          <w:p w14:paraId="21A7E4D7" w14:textId="69E33B36" w:rsidR="00A97079" w:rsidRPr="00EC544A" w:rsidRDefault="00A97079"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R</w:t>
            </w:r>
            <w:r w:rsidRPr="00EC544A">
              <w:rPr>
                <w:rFonts w:ascii="Times New Roman" w:hAnsi="Times New Roman" w:cs="Times New Roman"/>
                <w:szCs w:val="21"/>
              </w:rPr>
              <w:t>ank</w:t>
            </w:r>
          </w:p>
        </w:tc>
        <w:tc>
          <w:tcPr>
            <w:tcW w:w="1658" w:type="pct"/>
            <w:vAlign w:val="center"/>
          </w:tcPr>
          <w:p w14:paraId="4102D04A" w14:textId="4A158C92" w:rsidR="00A97079" w:rsidRPr="00EC544A" w:rsidRDefault="00A97079"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C</w:t>
            </w:r>
            <w:r w:rsidRPr="00EC544A">
              <w:rPr>
                <w:rFonts w:ascii="Times New Roman" w:hAnsi="Times New Roman" w:cs="Times New Roman"/>
                <w:szCs w:val="21"/>
              </w:rPr>
              <w:t>riteria</w:t>
            </w:r>
          </w:p>
        </w:tc>
        <w:tc>
          <w:tcPr>
            <w:tcW w:w="1381" w:type="pct"/>
          </w:tcPr>
          <w:p w14:paraId="03FFDE6E" w14:textId="1E331A31" w:rsidR="00A97079" w:rsidRPr="00EC544A" w:rsidRDefault="00A97079"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Q</w:t>
            </w:r>
            <w:r w:rsidRPr="00EC544A">
              <w:rPr>
                <w:rFonts w:ascii="Times New Roman" w:hAnsi="Times New Roman" w:cs="Times New Roman"/>
                <w:szCs w:val="21"/>
              </w:rPr>
              <w:t>uantity</w:t>
            </w:r>
          </w:p>
        </w:tc>
      </w:tr>
      <w:tr w:rsidR="00A97079" w:rsidRPr="00A87353" w14:paraId="49E345A1" w14:textId="0A04D0F2" w:rsidTr="00A821AE">
        <w:tc>
          <w:tcPr>
            <w:tcW w:w="935" w:type="pct"/>
            <w:vMerge w:val="restart"/>
            <w:vAlign w:val="center"/>
          </w:tcPr>
          <w:p w14:paraId="099FE480" w14:textId="77777777" w:rsidR="00A97079" w:rsidRPr="00A87353" w:rsidRDefault="00A97079" w:rsidP="00A87353">
            <w:pPr>
              <w:spacing w:line="276" w:lineRule="auto"/>
              <w:jc w:val="center"/>
              <w:rPr>
                <w:rFonts w:ascii="Times New Roman" w:hAnsi="Times New Roman" w:cs="Times New Roman"/>
                <w:szCs w:val="21"/>
              </w:rPr>
            </w:pPr>
            <w:bookmarkStart w:id="6" w:name="_Hlk153890300"/>
            <w:r w:rsidRPr="00A87353">
              <w:rPr>
                <w:rFonts w:ascii="Times New Roman" w:hAnsi="Times New Roman" w:cs="Times New Roman" w:hint="eastAsia"/>
                <w:szCs w:val="21"/>
              </w:rPr>
              <w:t>S</w:t>
            </w:r>
            <w:r w:rsidRPr="00A87353">
              <w:rPr>
                <w:rFonts w:ascii="Times New Roman" w:hAnsi="Times New Roman" w:cs="Times New Roman"/>
                <w:szCs w:val="21"/>
              </w:rPr>
              <w:t>everity</w:t>
            </w:r>
          </w:p>
          <w:p w14:paraId="28F46754" w14:textId="560DAE72"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w:t>
            </w:r>
            <w:r w:rsidRPr="00A87353">
              <w:rPr>
                <w:rFonts w:ascii="Times New Roman" w:hAnsi="Times New Roman" w:cs="Times New Roman"/>
                <w:szCs w:val="21"/>
              </w:rPr>
              <w:t>Equidistant binning)</w:t>
            </w:r>
          </w:p>
        </w:tc>
        <w:tc>
          <w:tcPr>
            <w:tcW w:w="1026" w:type="pct"/>
            <w:vAlign w:val="center"/>
          </w:tcPr>
          <w:p w14:paraId="50EF377B" w14:textId="0995596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658" w:type="pct"/>
            <w:vAlign w:val="center"/>
          </w:tcPr>
          <w:p w14:paraId="04303EBB" w14:textId="51EF719E"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-13.001, -7.0</w:t>
            </w:r>
            <w:r w:rsidRPr="00A87353">
              <w:rPr>
                <w:rFonts w:ascii="Times New Roman" w:hAnsi="Times New Roman" w:cs="Times New Roman"/>
                <w:szCs w:val="21"/>
              </w:rPr>
              <w:t>]</w:t>
            </w:r>
          </w:p>
        </w:tc>
        <w:tc>
          <w:tcPr>
            <w:tcW w:w="1381" w:type="pct"/>
          </w:tcPr>
          <w:p w14:paraId="75D0831E" w14:textId="7E85C8D4"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szCs w:val="21"/>
              </w:rPr>
              <w:t>23</w:t>
            </w:r>
          </w:p>
        </w:tc>
      </w:tr>
      <w:tr w:rsidR="00A97079" w:rsidRPr="00A87353" w14:paraId="270CA700" w14:textId="5B43005F" w:rsidTr="00A821AE">
        <w:tc>
          <w:tcPr>
            <w:tcW w:w="935" w:type="pct"/>
            <w:vMerge/>
            <w:vAlign w:val="center"/>
          </w:tcPr>
          <w:p w14:paraId="662398F8"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7EB047FE" w14:textId="2B6F6FC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p>
        </w:tc>
        <w:tc>
          <w:tcPr>
            <w:tcW w:w="1658" w:type="pct"/>
            <w:vAlign w:val="center"/>
          </w:tcPr>
          <w:p w14:paraId="4BC6DCAD" w14:textId="45D34D34"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-7.0, -1.0</w:t>
            </w:r>
            <w:r w:rsidRPr="00A87353">
              <w:rPr>
                <w:rFonts w:ascii="Times New Roman" w:hAnsi="Times New Roman" w:cs="Times New Roman"/>
                <w:szCs w:val="21"/>
              </w:rPr>
              <w:t>]</w:t>
            </w:r>
          </w:p>
        </w:tc>
        <w:tc>
          <w:tcPr>
            <w:tcW w:w="1381" w:type="pct"/>
          </w:tcPr>
          <w:p w14:paraId="34721AB3" w14:textId="0F964F3D"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szCs w:val="21"/>
              </w:rPr>
              <w:t>341</w:t>
            </w:r>
          </w:p>
        </w:tc>
      </w:tr>
      <w:tr w:rsidR="00A97079" w:rsidRPr="00A87353" w14:paraId="1270817C" w14:textId="187704DE" w:rsidTr="00A821AE">
        <w:tc>
          <w:tcPr>
            <w:tcW w:w="935" w:type="pct"/>
            <w:vMerge/>
          </w:tcPr>
          <w:p w14:paraId="2AA306D6"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2EF30615" w14:textId="73AB681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3</w:t>
            </w:r>
          </w:p>
        </w:tc>
        <w:tc>
          <w:tcPr>
            <w:tcW w:w="1658" w:type="pct"/>
            <w:vAlign w:val="center"/>
          </w:tcPr>
          <w:p w14:paraId="3C3D303E" w14:textId="340BA264"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-1.0, 5.0</w:t>
            </w:r>
            <w:r w:rsidRPr="00A87353">
              <w:rPr>
                <w:rFonts w:ascii="Times New Roman" w:hAnsi="Times New Roman" w:cs="Times New Roman"/>
                <w:szCs w:val="21"/>
              </w:rPr>
              <w:t>]</w:t>
            </w:r>
          </w:p>
        </w:tc>
        <w:tc>
          <w:tcPr>
            <w:tcW w:w="1381" w:type="pct"/>
          </w:tcPr>
          <w:p w14:paraId="29028933" w14:textId="365495F6"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szCs w:val="21"/>
              </w:rPr>
              <w:t>1,275</w:t>
            </w:r>
          </w:p>
        </w:tc>
      </w:tr>
      <w:tr w:rsidR="00A97079" w:rsidRPr="00A87353" w14:paraId="0BD0D653" w14:textId="6156271E" w:rsidTr="00A821AE">
        <w:tc>
          <w:tcPr>
            <w:tcW w:w="935" w:type="pct"/>
            <w:vMerge/>
          </w:tcPr>
          <w:p w14:paraId="72461782"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124260D" w14:textId="11C4294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4</w:t>
            </w:r>
          </w:p>
        </w:tc>
        <w:tc>
          <w:tcPr>
            <w:tcW w:w="1658" w:type="pct"/>
            <w:vAlign w:val="center"/>
          </w:tcPr>
          <w:p w14:paraId="62D47672" w14:textId="5CF6D89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5.0, 11.0</w:t>
            </w:r>
            <w:r w:rsidRPr="00A87353">
              <w:rPr>
                <w:rFonts w:ascii="Times New Roman" w:hAnsi="Times New Roman" w:cs="Times New Roman"/>
                <w:szCs w:val="21"/>
              </w:rPr>
              <w:t>]</w:t>
            </w:r>
          </w:p>
        </w:tc>
        <w:tc>
          <w:tcPr>
            <w:tcW w:w="1381" w:type="pct"/>
          </w:tcPr>
          <w:p w14:paraId="41278F94" w14:textId="7B1A3007"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szCs w:val="21"/>
              </w:rPr>
              <w:t>3,077</w:t>
            </w:r>
          </w:p>
        </w:tc>
      </w:tr>
      <w:tr w:rsidR="00A97079" w:rsidRPr="00A87353" w14:paraId="065FA195" w14:textId="25BBE6E7" w:rsidTr="00A821AE">
        <w:tc>
          <w:tcPr>
            <w:tcW w:w="935" w:type="pct"/>
            <w:vMerge/>
          </w:tcPr>
          <w:p w14:paraId="10EC7BB8"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5B53079A" w14:textId="1DC687AE"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p>
        </w:tc>
        <w:tc>
          <w:tcPr>
            <w:tcW w:w="1658" w:type="pct"/>
            <w:vAlign w:val="center"/>
          </w:tcPr>
          <w:p w14:paraId="1B577CE8" w14:textId="7D60522E"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Pr>
                <w:rFonts w:ascii="Times New Roman" w:hAnsi="Times New Roman" w:cs="Times New Roman"/>
                <w:szCs w:val="21"/>
              </w:rPr>
              <w:t>11.0, 17.0</w:t>
            </w:r>
            <w:r w:rsidRPr="00A87353">
              <w:rPr>
                <w:rFonts w:ascii="Times New Roman" w:hAnsi="Times New Roman" w:cs="Times New Roman"/>
                <w:szCs w:val="21"/>
              </w:rPr>
              <w:t>]</w:t>
            </w:r>
          </w:p>
        </w:tc>
        <w:tc>
          <w:tcPr>
            <w:tcW w:w="1381" w:type="pct"/>
          </w:tcPr>
          <w:p w14:paraId="3495DFFF" w14:textId="27D08A10"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,464</w:t>
            </w:r>
          </w:p>
        </w:tc>
      </w:tr>
      <w:tr w:rsidR="00A97079" w:rsidRPr="00A87353" w14:paraId="342794F8" w14:textId="74BEF653" w:rsidTr="00A821AE">
        <w:tc>
          <w:tcPr>
            <w:tcW w:w="935" w:type="pct"/>
            <w:vMerge/>
          </w:tcPr>
          <w:p w14:paraId="47636C5F"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4C4143AA" w14:textId="6D8ABFB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6</w:t>
            </w:r>
          </w:p>
        </w:tc>
        <w:tc>
          <w:tcPr>
            <w:tcW w:w="1658" w:type="pct"/>
            <w:vAlign w:val="center"/>
          </w:tcPr>
          <w:p w14:paraId="7ECDB1B6" w14:textId="2CB3E01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Pr>
                <w:rFonts w:ascii="Times New Roman" w:hAnsi="Times New Roman" w:cs="Times New Roman"/>
                <w:szCs w:val="21"/>
              </w:rPr>
              <w:t>17.0, 23.0</w:t>
            </w:r>
            <w:r w:rsidRPr="00A87353">
              <w:rPr>
                <w:rFonts w:ascii="Times New Roman" w:hAnsi="Times New Roman" w:cs="Times New Roman"/>
                <w:szCs w:val="21"/>
              </w:rPr>
              <w:t>]</w:t>
            </w:r>
          </w:p>
        </w:tc>
        <w:tc>
          <w:tcPr>
            <w:tcW w:w="1381" w:type="pct"/>
          </w:tcPr>
          <w:p w14:paraId="5CFCD34C" w14:textId="240BAE46"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,003</w:t>
            </w:r>
          </w:p>
        </w:tc>
      </w:tr>
      <w:tr w:rsidR="00A97079" w:rsidRPr="00A87353" w14:paraId="615637AD" w14:textId="6A430245" w:rsidTr="00A821AE">
        <w:tc>
          <w:tcPr>
            <w:tcW w:w="935" w:type="pct"/>
            <w:vMerge/>
          </w:tcPr>
          <w:p w14:paraId="683D9692"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65BAE419" w14:textId="7EE8BBB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p>
        </w:tc>
        <w:tc>
          <w:tcPr>
            <w:tcW w:w="1658" w:type="pct"/>
            <w:vAlign w:val="center"/>
          </w:tcPr>
          <w:p w14:paraId="4DCD8AE4" w14:textId="265CC0D2"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23.0, 29.0</w:t>
            </w:r>
            <w:r w:rsidRPr="00A87353">
              <w:rPr>
                <w:rFonts w:ascii="Times New Roman" w:hAnsi="Times New Roman" w:cs="Times New Roman"/>
                <w:szCs w:val="21"/>
              </w:rPr>
              <w:t>]</w:t>
            </w:r>
          </w:p>
        </w:tc>
        <w:tc>
          <w:tcPr>
            <w:tcW w:w="1381" w:type="pct"/>
          </w:tcPr>
          <w:p w14:paraId="27BAEDFB" w14:textId="6C51504A"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7</w:t>
            </w:r>
            <w:r>
              <w:rPr>
                <w:rFonts w:ascii="Times New Roman" w:hAnsi="Times New Roman" w:cs="Times New Roman"/>
                <w:szCs w:val="21"/>
              </w:rPr>
              <w:t>42</w:t>
            </w:r>
          </w:p>
        </w:tc>
      </w:tr>
      <w:tr w:rsidR="00A97079" w:rsidRPr="00A87353" w14:paraId="352F4F49" w14:textId="494872A7" w:rsidTr="00A821AE">
        <w:tc>
          <w:tcPr>
            <w:tcW w:w="935" w:type="pct"/>
            <w:vMerge/>
          </w:tcPr>
          <w:p w14:paraId="17723B9A"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14653D8B" w14:textId="73016EF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8</w:t>
            </w:r>
          </w:p>
        </w:tc>
        <w:tc>
          <w:tcPr>
            <w:tcW w:w="1658" w:type="pct"/>
            <w:vAlign w:val="center"/>
          </w:tcPr>
          <w:p w14:paraId="0AF6B2A0" w14:textId="02B2E52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29.0, 35.0</w:t>
            </w:r>
            <w:r w:rsidRPr="00A87353">
              <w:rPr>
                <w:rFonts w:ascii="Times New Roman" w:hAnsi="Times New Roman" w:cs="Times New Roman"/>
                <w:szCs w:val="21"/>
              </w:rPr>
              <w:t>]</w:t>
            </w:r>
          </w:p>
        </w:tc>
        <w:tc>
          <w:tcPr>
            <w:tcW w:w="1381" w:type="pct"/>
          </w:tcPr>
          <w:p w14:paraId="7B633A8B" w14:textId="7B0A0154"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73</w:t>
            </w:r>
          </w:p>
        </w:tc>
      </w:tr>
      <w:tr w:rsidR="00A97079" w:rsidRPr="00A87353" w14:paraId="5AADB2F7" w14:textId="28C9EA72" w:rsidTr="00A821AE">
        <w:tc>
          <w:tcPr>
            <w:tcW w:w="935" w:type="pct"/>
            <w:vMerge/>
          </w:tcPr>
          <w:p w14:paraId="599D749B"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43A2C270" w14:textId="190B1CE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9</w:t>
            </w:r>
          </w:p>
        </w:tc>
        <w:tc>
          <w:tcPr>
            <w:tcW w:w="1658" w:type="pct"/>
            <w:vAlign w:val="center"/>
          </w:tcPr>
          <w:p w14:paraId="560A0D51" w14:textId="744CD70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35.0, 41.0</w:t>
            </w:r>
            <w:r w:rsidRPr="00A87353">
              <w:rPr>
                <w:rFonts w:ascii="Times New Roman" w:hAnsi="Times New Roman" w:cs="Times New Roman"/>
                <w:szCs w:val="21"/>
              </w:rPr>
              <w:t>]</w:t>
            </w:r>
          </w:p>
        </w:tc>
        <w:tc>
          <w:tcPr>
            <w:tcW w:w="1381" w:type="pct"/>
          </w:tcPr>
          <w:p w14:paraId="6533EC4E" w14:textId="66488B91"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9</w:t>
            </w:r>
            <w:r>
              <w:rPr>
                <w:rFonts w:ascii="Times New Roman" w:hAnsi="Times New Roman" w:cs="Times New Roman"/>
                <w:szCs w:val="21"/>
              </w:rPr>
              <w:t>0</w:t>
            </w:r>
          </w:p>
        </w:tc>
      </w:tr>
      <w:tr w:rsidR="00A97079" w:rsidRPr="00A87353" w14:paraId="6D396268" w14:textId="13FD64D3" w:rsidTr="00A821AE">
        <w:tc>
          <w:tcPr>
            <w:tcW w:w="935" w:type="pct"/>
            <w:vMerge/>
          </w:tcPr>
          <w:p w14:paraId="383B058C"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4B509750" w14:textId="6F17F3EE"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0</w:t>
            </w:r>
          </w:p>
        </w:tc>
        <w:tc>
          <w:tcPr>
            <w:tcW w:w="1658" w:type="pct"/>
            <w:vAlign w:val="center"/>
          </w:tcPr>
          <w:p w14:paraId="6DC9AE87" w14:textId="3EEDBC5F"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41.0, 47.0</w:t>
            </w:r>
            <w:r w:rsidRPr="00A87353">
              <w:rPr>
                <w:rFonts w:ascii="Times New Roman" w:hAnsi="Times New Roman" w:cs="Times New Roman"/>
                <w:szCs w:val="21"/>
              </w:rPr>
              <w:t>]</w:t>
            </w:r>
          </w:p>
        </w:tc>
        <w:tc>
          <w:tcPr>
            <w:tcW w:w="1381" w:type="pct"/>
          </w:tcPr>
          <w:p w14:paraId="7B11A91F" w14:textId="0D892C3E"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3</w:t>
            </w:r>
          </w:p>
        </w:tc>
      </w:tr>
      <w:bookmarkEnd w:id="6"/>
      <w:tr w:rsidR="00A97079" w:rsidRPr="00A87353" w14:paraId="20E0B1C0" w14:textId="6F920C7C" w:rsidTr="00A821AE">
        <w:tc>
          <w:tcPr>
            <w:tcW w:w="935" w:type="pct"/>
            <w:vMerge w:val="restart"/>
            <w:vAlign w:val="center"/>
          </w:tcPr>
          <w:p w14:paraId="00559B83" w14:textId="77777777"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Prevalence</w:t>
            </w:r>
          </w:p>
          <w:p w14:paraId="7C9B9DAA" w14:textId="6F3BA6E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w:t>
            </w:r>
            <w:r w:rsidRPr="00A87353">
              <w:rPr>
                <w:rFonts w:ascii="Times New Roman" w:hAnsi="Times New Roman" w:cs="Times New Roman"/>
                <w:szCs w:val="21"/>
              </w:rPr>
              <w:t>Quantile-based binning)</w:t>
            </w:r>
          </w:p>
        </w:tc>
        <w:tc>
          <w:tcPr>
            <w:tcW w:w="1026" w:type="pct"/>
            <w:vAlign w:val="center"/>
          </w:tcPr>
          <w:p w14:paraId="78FC831B" w14:textId="524ADE8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658" w:type="pct"/>
            <w:vAlign w:val="center"/>
          </w:tcPr>
          <w:p w14:paraId="0A3EA8DC" w14:textId="4149406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0.999, 1.016</w:t>
            </w:r>
            <w:r w:rsidRPr="00A87353">
              <w:rPr>
                <w:rFonts w:ascii="Times New Roman" w:hAnsi="Times New Roman" w:cs="Times New Roman"/>
                <w:szCs w:val="21"/>
              </w:rPr>
              <w:t>]</w:t>
            </w:r>
          </w:p>
        </w:tc>
        <w:tc>
          <w:tcPr>
            <w:tcW w:w="1381" w:type="pct"/>
          </w:tcPr>
          <w:p w14:paraId="50F5E58F" w14:textId="77DE0D0A" w:rsidR="00A97079" w:rsidRPr="00A87353" w:rsidRDefault="00930138" w:rsidP="00A87353">
            <w:pPr>
              <w:spacing w:line="276" w:lineRule="auto"/>
              <w:jc w:val="center"/>
              <w:rPr>
                <w:rFonts w:ascii="Times New Roman" w:hAnsi="Times New Roman" w:cs="Times New Roman"/>
                <w:szCs w:val="21"/>
              </w:rPr>
            </w:pPr>
            <w:r w:rsidRPr="00930138">
              <w:rPr>
                <w:rFonts w:ascii="Times New Roman" w:hAnsi="Times New Roman" w:cs="Times New Roman"/>
                <w:szCs w:val="21"/>
              </w:rPr>
              <w:t>8</w:t>
            </w:r>
            <w:r>
              <w:rPr>
                <w:rFonts w:ascii="Times New Roman" w:hAnsi="Times New Roman" w:cs="Times New Roman"/>
                <w:szCs w:val="21"/>
              </w:rPr>
              <w:t>,</w:t>
            </w:r>
            <w:r w:rsidRPr="00930138">
              <w:rPr>
                <w:rFonts w:ascii="Times New Roman" w:hAnsi="Times New Roman" w:cs="Times New Roman"/>
                <w:szCs w:val="21"/>
              </w:rPr>
              <w:t>521</w:t>
            </w:r>
          </w:p>
        </w:tc>
      </w:tr>
      <w:tr w:rsidR="00A97079" w:rsidRPr="00A87353" w14:paraId="7DE24CDA" w14:textId="04748A2D" w:rsidTr="00A821AE">
        <w:tc>
          <w:tcPr>
            <w:tcW w:w="935" w:type="pct"/>
            <w:vMerge/>
            <w:vAlign w:val="center"/>
          </w:tcPr>
          <w:p w14:paraId="670FE492"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67C09C5D" w14:textId="0BEEC6E5"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p>
        </w:tc>
        <w:tc>
          <w:tcPr>
            <w:tcW w:w="1658" w:type="pct"/>
            <w:vAlign w:val="center"/>
          </w:tcPr>
          <w:p w14:paraId="633B8821" w14:textId="79E5500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1.016, 1.041</w:t>
            </w:r>
            <w:r w:rsidRPr="00A87353">
              <w:rPr>
                <w:rFonts w:ascii="Times New Roman" w:hAnsi="Times New Roman" w:cs="Times New Roman"/>
                <w:szCs w:val="21"/>
              </w:rPr>
              <w:t>]</w:t>
            </w:r>
          </w:p>
        </w:tc>
        <w:tc>
          <w:tcPr>
            <w:tcW w:w="1381" w:type="pct"/>
          </w:tcPr>
          <w:p w14:paraId="05E5910E" w14:textId="231C3980" w:rsidR="00A97079" w:rsidRPr="00A87353" w:rsidRDefault="00930138" w:rsidP="00A87353">
            <w:pPr>
              <w:spacing w:line="276" w:lineRule="auto"/>
              <w:jc w:val="center"/>
              <w:rPr>
                <w:rFonts w:ascii="Times New Roman" w:hAnsi="Times New Roman" w:cs="Times New Roman"/>
                <w:szCs w:val="21"/>
              </w:rPr>
            </w:pPr>
            <w:r w:rsidRPr="00930138">
              <w:rPr>
                <w:rFonts w:ascii="Times New Roman" w:hAnsi="Times New Roman" w:cs="Times New Roman"/>
                <w:szCs w:val="21"/>
              </w:rPr>
              <w:t>330</w:t>
            </w:r>
          </w:p>
        </w:tc>
      </w:tr>
      <w:tr w:rsidR="00A97079" w:rsidRPr="00A87353" w14:paraId="08F26484" w14:textId="52FA7C1C" w:rsidTr="00A821AE">
        <w:tc>
          <w:tcPr>
            <w:tcW w:w="935" w:type="pct"/>
            <w:vMerge/>
            <w:vAlign w:val="center"/>
          </w:tcPr>
          <w:p w14:paraId="40B1A2AF"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79BAFB92" w14:textId="5606C4D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3</w:t>
            </w:r>
          </w:p>
        </w:tc>
        <w:tc>
          <w:tcPr>
            <w:tcW w:w="1658" w:type="pct"/>
            <w:vAlign w:val="center"/>
          </w:tcPr>
          <w:p w14:paraId="155214BD" w14:textId="4CE08C04"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1.041, 1.062</w:t>
            </w:r>
            <w:r w:rsidRPr="00A87353">
              <w:rPr>
                <w:rFonts w:ascii="Times New Roman" w:hAnsi="Times New Roman" w:cs="Times New Roman"/>
                <w:szCs w:val="21"/>
              </w:rPr>
              <w:t>]</w:t>
            </w:r>
          </w:p>
        </w:tc>
        <w:tc>
          <w:tcPr>
            <w:tcW w:w="1381" w:type="pct"/>
          </w:tcPr>
          <w:p w14:paraId="6E781696" w14:textId="03723AB1" w:rsidR="00A97079" w:rsidRPr="00A87353" w:rsidRDefault="00930138" w:rsidP="00A87353">
            <w:pPr>
              <w:spacing w:line="276" w:lineRule="auto"/>
              <w:jc w:val="center"/>
              <w:rPr>
                <w:rFonts w:ascii="Times New Roman" w:hAnsi="Times New Roman" w:cs="Times New Roman"/>
                <w:szCs w:val="21"/>
              </w:rPr>
            </w:pPr>
            <w:r w:rsidRPr="00930138">
              <w:rPr>
                <w:rFonts w:ascii="Times New Roman" w:hAnsi="Times New Roman" w:cs="Times New Roman"/>
                <w:szCs w:val="21"/>
              </w:rPr>
              <w:t>349</w:t>
            </w:r>
          </w:p>
        </w:tc>
      </w:tr>
      <w:tr w:rsidR="00A97079" w:rsidRPr="00A87353" w14:paraId="3DF4B048" w14:textId="10075F39" w:rsidTr="00A821AE">
        <w:tc>
          <w:tcPr>
            <w:tcW w:w="935" w:type="pct"/>
            <w:vMerge/>
            <w:vAlign w:val="center"/>
          </w:tcPr>
          <w:p w14:paraId="779F550F"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368F1B7B" w14:textId="6250F5E4"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w:t>
            </w:r>
          </w:p>
        </w:tc>
        <w:tc>
          <w:tcPr>
            <w:tcW w:w="1658" w:type="pct"/>
            <w:vAlign w:val="center"/>
          </w:tcPr>
          <w:p w14:paraId="2B1E216A" w14:textId="280B700B"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1.062, 1.083</w:t>
            </w:r>
            <w:r w:rsidRPr="00A87353">
              <w:rPr>
                <w:rFonts w:ascii="Times New Roman" w:hAnsi="Times New Roman" w:cs="Times New Roman"/>
                <w:szCs w:val="21"/>
              </w:rPr>
              <w:t>]</w:t>
            </w:r>
          </w:p>
        </w:tc>
        <w:tc>
          <w:tcPr>
            <w:tcW w:w="1381" w:type="pct"/>
          </w:tcPr>
          <w:p w14:paraId="05DCC263" w14:textId="7DBD0EDF"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szCs w:val="21"/>
              </w:rPr>
              <w:t>308</w:t>
            </w:r>
          </w:p>
        </w:tc>
      </w:tr>
      <w:tr w:rsidR="00A97079" w:rsidRPr="00A87353" w14:paraId="7FDFE545" w14:textId="0119F7AE" w:rsidTr="00A821AE">
        <w:tc>
          <w:tcPr>
            <w:tcW w:w="935" w:type="pct"/>
            <w:vMerge/>
            <w:vAlign w:val="center"/>
          </w:tcPr>
          <w:p w14:paraId="67824A79"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C6FEC09" w14:textId="4B6B771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p>
        </w:tc>
        <w:tc>
          <w:tcPr>
            <w:tcW w:w="1658" w:type="pct"/>
            <w:vAlign w:val="center"/>
          </w:tcPr>
          <w:p w14:paraId="3CBED436" w14:textId="568498F1"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Pr>
                <w:rFonts w:ascii="Times New Roman" w:hAnsi="Times New Roman" w:cs="Times New Roman"/>
                <w:szCs w:val="21"/>
              </w:rPr>
              <w:t xml:space="preserve">1.083, </w:t>
            </w:r>
            <w:r w:rsidR="00930138" w:rsidRPr="00930138">
              <w:rPr>
                <w:rFonts w:ascii="Times New Roman" w:hAnsi="Times New Roman" w:cs="Times New Roman"/>
                <w:szCs w:val="21"/>
              </w:rPr>
              <w:t>1.114</w:t>
            </w:r>
            <w:r w:rsidRPr="00A87353">
              <w:rPr>
                <w:rFonts w:ascii="Times New Roman" w:hAnsi="Times New Roman" w:cs="Times New Roman"/>
                <w:szCs w:val="21"/>
              </w:rPr>
              <w:t>]</w:t>
            </w:r>
          </w:p>
        </w:tc>
        <w:tc>
          <w:tcPr>
            <w:tcW w:w="1381" w:type="pct"/>
          </w:tcPr>
          <w:p w14:paraId="5C3F8C06" w14:textId="656DAAF9"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25</w:t>
            </w:r>
          </w:p>
        </w:tc>
      </w:tr>
      <w:tr w:rsidR="00A97079" w:rsidRPr="00A87353" w14:paraId="394CA3B6" w14:textId="0CEBBCC4" w:rsidTr="00A821AE">
        <w:tc>
          <w:tcPr>
            <w:tcW w:w="935" w:type="pct"/>
            <w:vMerge/>
            <w:vAlign w:val="center"/>
          </w:tcPr>
          <w:p w14:paraId="6F1B8CA6"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EEFBBFC" w14:textId="74C54E8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6</w:t>
            </w:r>
          </w:p>
        </w:tc>
        <w:tc>
          <w:tcPr>
            <w:tcW w:w="1658" w:type="pct"/>
            <w:vAlign w:val="center"/>
          </w:tcPr>
          <w:p w14:paraId="1E0B79CE" w14:textId="6B288671"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1.114</w:t>
            </w:r>
            <w:r w:rsidR="00930138">
              <w:rPr>
                <w:rFonts w:ascii="Times New Roman" w:hAnsi="Times New Roman" w:cs="Times New Roman"/>
                <w:szCs w:val="21"/>
              </w:rPr>
              <w:t>, 1.155</w:t>
            </w:r>
            <w:r w:rsidRPr="00A87353">
              <w:rPr>
                <w:rFonts w:ascii="Times New Roman" w:hAnsi="Times New Roman" w:cs="Times New Roman"/>
                <w:szCs w:val="21"/>
              </w:rPr>
              <w:t>]</w:t>
            </w:r>
          </w:p>
        </w:tc>
        <w:tc>
          <w:tcPr>
            <w:tcW w:w="1381" w:type="pct"/>
          </w:tcPr>
          <w:p w14:paraId="4AB57070" w14:textId="046040AE"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27</w:t>
            </w:r>
          </w:p>
        </w:tc>
      </w:tr>
      <w:tr w:rsidR="00A97079" w:rsidRPr="00A87353" w14:paraId="2E74FFC7" w14:textId="2DA74C3C" w:rsidTr="00A821AE">
        <w:tc>
          <w:tcPr>
            <w:tcW w:w="935" w:type="pct"/>
            <w:vMerge/>
            <w:vAlign w:val="center"/>
          </w:tcPr>
          <w:p w14:paraId="723671D3"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2DB9A9D5" w14:textId="59853967"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p>
        </w:tc>
        <w:tc>
          <w:tcPr>
            <w:tcW w:w="1658" w:type="pct"/>
            <w:vAlign w:val="center"/>
          </w:tcPr>
          <w:p w14:paraId="46B525B9" w14:textId="67A4C2B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1.155, 1.204</w:t>
            </w:r>
            <w:r w:rsidRPr="00A87353">
              <w:rPr>
                <w:rFonts w:ascii="Times New Roman" w:hAnsi="Times New Roman" w:cs="Times New Roman"/>
                <w:szCs w:val="21"/>
              </w:rPr>
              <w:t>]</w:t>
            </w:r>
          </w:p>
        </w:tc>
        <w:tc>
          <w:tcPr>
            <w:tcW w:w="1381" w:type="pct"/>
          </w:tcPr>
          <w:p w14:paraId="06246195" w14:textId="5E395829"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27</w:t>
            </w:r>
          </w:p>
        </w:tc>
      </w:tr>
      <w:tr w:rsidR="00A97079" w:rsidRPr="00A87353" w14:paraId="5089457F" w14:textId="3CC0450E" w:rsidTr="00A821AE">
        <w:tc>
          <w:tcPr>
            <w:tcW w:w="935" w:type="pct"/>
            <w:vMerge/>
            <w:vAlign w:val="center"/>
          </w:tcPr>
          <w:p w14:paraId="7C0C9E72"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B27649E" w14:textId="3D3BE77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8</w:t>
            </w:r>
          </w:p>
        </w:tc>
        <w:tc>
          <w:tcPr>
            <w:tcW w:w="1658" w:type="pct"/>
            <w:vAlign w:val="center"/>
          </w:tcPr>
          <w:p w14:paraId="014BB5C7" w14:textId="0378DC8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1.204, 1.297</w:t>
            </w:r>
            <w:r w:rsidRPr="00A87353">
              <w:rPr>
                <w:rFonts w:ascii="Times New Roman" w:hAnsi="Times New Roman" w:cs="Times New Roman"/>
                <w:szCs w:val="21"/>
              </w:rPr>
              <w:t>]</w:t>
            </w:r>
          </w:p>
        </w:tc>
        <w:tc>
          <w:tcPr>
            <w:tcW w:w="1381" w:type="pct"/>
          </w:tcPr>
          <w:p w14:paraId="3725FF35" w14:textId="7246D9C1"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28</w:t>
            </w:r>
          </w:p>
        </w:tc>
      </w:tr>
      <w:tr w:rsidR="00A97079" w:rsidRPr="00A87353" w14:paraId="77730A5D" w14:textId="47BC54EB" w:rsidTr="00A821AE">
        <w:tc>
          <w:tcPr>
            <w:tcW w:w="935" w:type="pct"/>
            <w:vMerge/>
            <w:vAlign w:val="center"/>
          </w:tcPr>
          <w:p w14:paraId="46CE9E5E"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7F9E5DA0" w14:textId="022AFE3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9</w:t>
            </w:r>
          </w:p>
        </w:tc>
        <w:tc>
          <w:tcPr>
            <w:tcW w:w="1658" w:type="pct"/>
            <w:vAlign w:val="center"/>
          </w:tcPr>
          <w:p w14:paraId="797ACF63" w14:textId="4737A1C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1.297, 1.5</w:t>
            </w:r>
            <w:r w:rsidRPr="00A87353">
              <w:rPr>
                <w:rFonts w:ascii="Times New Roman" w:hAnsi="Times New Roman" w:cs="Times New Roman"/>
                <w:szCs w:val="21"/>
              </w:rPr>
              <w:t>]</w:t>
            </w:r>
          </w:p>
        </w:tc>
        <w:tc>
          <w:tcPr>
            <w:tcW w:w="1381" w:type="pct"/>
          </w:tcPr>
          <w:p w14:paraId="1F128BD9" w14:textId="516C8ED6"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95</w:t>
            </w:r>
          </w:p>
        </w:tc>
      </w:tr>
      <w:tr w:rsidR="00A97079" w:rsidRPr="00A87353" w14:paraId="731504E1" w14:textId="258BBA75" w:rsidTr="00A821AE">
        <w:tc>
          <w:tcPr>
            <w:tcW w:w="935" w:type="pct"/>
            <w:vMerge/>
            <w:vAlign w:val="center"/>
          </w:tcPr>
          <w:p w14:paraId="0E0FBFDC"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D400FD3" w14:textId="4FEBB174"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0</w:t>
            </w:r>
          </w:p>
        </w:tc>
        <w:tc>
          <w:tcPr>
            <w:tcW w:w="1658" w:type="pct"/>
            <w:vAlign w:val="center"/>
          </w:tcPr>
          <w:p w14:paraId="6DABCE44" w14:textId="62FD821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930138" w:rsidRPr="00930138">
              <w:rPr>
                <w:rFonts w:ascii="Times New Roman" w:hAnsi="Times New Roman" w:cs="Times New Roman"/>
                <w:szCs w:val="21"/>
              </w:rPr>
              <w:t>1.5, 6.5</w:t>
            </w:r>
            <w:r w:rsidRPr="00A87353">
              <w:rPr>
                <w:rFonts w:ascii="Times New Roman" w:hAnsi="Times New Roman" w:cs="Times New Roman"/>
                <w:szCs w:val="21"/>
              </w:rPr>
              <w:t>]</w:t>
            </w:r>
          </w:p>
        </w:tc>
        <w:tc>
          <w:tcPr>
            <w:tcW w:w="1381" w:type="pct"/>
          </w:tcPr>
          <w:p w14:paraId="7C7CDDF0" w14:textId="0A8C6EF8" w:rsidR="00A97079" w:rsidRPr="00A87353" w:rsidRDefault="00930138" w:rsidP="00A87353">
            <w:pPr>
              <w:spacing w:line="276" w:lineRule="auto"/>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61</w:t>
            </w:r>
          </w:p>
        </w:tc>
      </w:tr>
      <w:tr w:rsidR="00A97079" w:rsidRPr="00A87353" w14:paraId="75DF98C6" w14:textId="5D5B2C4F" w:rsidTr="00A821AE">
        <w:tc>
          <w:tcPr>
            <w:tcW w:w="935" w:type="pct"/>
            <w:vMerge w:val="restart"/>
            <w:vAlign w:val="center"/>
          </w:tcPr>
          <w:p w14:paraId="0E081930" w14:textId="77777777"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Complexity</w:t>
            </w:r>
          </w:p>
          <w:p w14:paraId="237E03AE" w14:textId="67BAF8F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w:t>
            </w:r>
            <w:r w:rsidRPr="00A87353">
              <w:rPr>
                <w:rFonts w:ascii="Times New Roman" w:hAnsi="Times New Roman" w:cs="Times New Roman"/>
                <w:szCs w:val="21"/>
              </w:rPr>
              <w:t>Equifrequent binning)</w:t>
            </w:r>
          </w:p>
        </w:tc>
        <w:tc>
          <w:tcPr>
            <w:tcW w:w="1026" w:type="pct"/>
            <w:vAlign w:val="center"/>
          </w:tcPr>
          <w:p w14:paraId="345FF73D" w14:textId="439C9CC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658" w:type="pct"/>
            <w:vAlign w:val="center"/>
          </w:tcPr>
          <w:p w14:paraId="609CAE82" w14:textId="0B0CFBB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 xml:space="preserve">(0.99, </w:t>
            </w:r>
            <w:r w:rsidR="00044DD1" w:rsidRPr="00044DD1">
              <w:rPr>
                <w:rFonts w:ascii="Times New Roman" w:hAnsi="Times New Roman" w:cs="Times New Roman"/>
                <w:szCs w:val="21"/>
              </w:rPr>
              <w:t>2.8</w:t>
            </w:r>
            <w:r w:rsidR="00044DD1">
              <w:rPr>
                <w:rFonts w:ascii="Times New Roman" w:hAnsi="Times New Roman" w:cs="Times New Roman"/>
                <w:szCs w:val="21"/>
              </w:rPr>
              <w:t>6</w:t>
            </w:r>
            <w:r w:rsidRPr="00A87353">
              <w:rPr>
                <w:rFonts w:ascii="Times New Roman" w:hAnsi="Times New Roman" w:cs="Times New Roman"/>
                <w:szCs w:val="21"/>
              </w:rPr>
              <w:t>]</w:t>
            </w:r>
          </w:p>
        </w:tc>
        <w:tc>
          <w:tcPr>
            <w:tcW w:w="1381" w:type="pct"/>
          </w:tcPr>
          <w:p w14:paraId="0DBFB0BD" w14:textId="432E2A10"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7AA90CFE" w14:textId="0DEBF491" w:rsidTr="00A821AE">
        <w:tc>
          <w:tcPr>
            <w:tcW w:w="935" w:type="pct"/>
            <w:vMerge/>
            <w:vAlign w:val="center"/>
          </w:tcPr>
          <w:p w14:paraId="1DF4E52F"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5708FC49" w14:textId="6A3785D6"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p>
        </w:tc>
        <w:tc>
          <w:tcPr>
            <w:tcW w:w="1658" w:type="pct"/>
            <w:vAlign w:val="center"/>
          </w:tcPr>
          <w:p w14:paraId="0EC36FEA" w14:textId="598F621B"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044DD1" w:rsidRPr="00044DD1">
              <w:rPr>
                <w:rFonts w:ascii="Times New Roman" w:hAnsi="Times New Roman" w:cs="Times New Roman"/>
                <w:szCs w:val="21"/>
              </w:rPr>
              <w:t>2.8</w:t>
            </w:r>
            <w:r w:rsidR="00044DD1">
              <w:rPr>
                <w:rFonts w:ascii="Times New Roman" w:hAnsi="Times New Roman" w:cs="Times New Roman"/>
                <w:szCs w:val="21"/>
              </w:rPr>
              <w:t>6</w:t>
            </w:r>
            <w:r w:rsidRPr="00A87353">
              <w:rPr>
                <w:rFonts w:ascii="Times New Roman" w:hAnsi="Times New Roman" w:cs="Times New Roman"/>
                <w:szCs w:val="21"/>
              </w:rPr>
              <w:t xml:space="preserve">, </w:t>
            </w:r>
            <w:r w:rsidR="00044DD1" w:rsidRPr="00044DD1">
              <w:rPr>
                <w:rFonts w:ascii="Times New Roman" w:hAnsi="Times New Roman" w:cs="Times New Roman"/>
                <w:szCs w:val="21"/>
              </w:rPr>
              <w:t>3.11</w:t>
            </w:r>
            <w:r w:rsidRPr="00A87353">
              <w:rPr>
                <w:rFonts w:ascii="Times New Roman" w:hAnsi="Times New Roman" w:cs="Times New Roman"/>
                <w:szCs w:val="21"/>
              </w:rPr>
              <w:t>]</w:t>
            </w:r>
          </w:p>
        </w:tc>
        <w:tc>
          <w:tcPr>
            <w:tcW w:w="1381" w:type="pct"/>
          </w:tcPr>
          <w:p w14:paraId="3012111B" w14:textId="517986F1"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56EA6B0E" w14:textId="4026F5A7" w:rsidTr="00A821AE">
        <w:tc>
          <w:tcPr>
            <w:tcW w:w="935" w:type="pct"/>
            <w:vMerge/>
            <w:vAlign w:val="center"/>
          </w:tcPr>
          <w:p w14:paraId="426453D3"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1DF0A0B1" w14:textId="46802AE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3</w:t>
            </w:r>
          </w:p>
        </w:tc>
        <w:tc>
          <w:tcPr>
            <w:tcW w:w="1658" w:type="pct"/>
            <w:vAlign w:val="center"/>
          </w:tcPr>
          <w:p w14:paraId="33517461" w14:textId="3EC6E3B5"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044DD1" w:rsidRPr="00044DD1">
              <w:rPr>
                <w:rFonts w:ascii="Times New Roman" w:hAnsi="Times New Roman" w:cs="Times New Roman"/>
                <w:szCs w:val="21"/>
              </w:rPr>
              <w:t>3.11</w:t>
            </w:r>
            <w:r w:rsidRPr="00A87353">
              <w:rPr>
                <w:rFonts w:ascii="Times New Roman" w:hAnsi="Times New Roman" w:cs="Times New Roman"/>
                <w:szCs w:val="21"/>
              </w:rPr>
              <w:t xml:space="preserve">, </w:t>
            </w:r>
            <w:r w:rsidR="00044DD1" w:rsidRPr="00044DD1">
              <w:rPr>
                <w:rFonts w:ascii="Times New Roman" w:hAnsi="Times New Roman" w:cs="Times New Roman"/>
                <w:szCs w:val="21"/>
              </w:rPr>
              <w:t>3.6</w:t>
            </w:r>
            <w:r w:rsidR="00044DD1">
              <w:rPr>
                <w:rFonts w:ascii="Times New Roman" w:hAnsi="Times New Roman" w:cs="Times New Roman"/>
                <w:szCs w:val="21"/>
              </w:rPr>
              <w:t>7</w:t>
            </w:r>
            <w:r w:rsidRPr="00A87353">
              <w:rPr>
                <w:rFonts w:ascii="Times New Roman" w:hAnsi="Times New Roman" w:cs="Times New Roman"/>
                <w:szCs w:val="21"/>
              </w:rPr>
              <w:t>]</w:t>
            </w:r>
          </w:p>
        </w:tc>
        <w:tc>
          <w:tcPr>
            <w:tcW w:w="1381" w:type="pct"/>
          </w:tcPr>
          <w:p w14:paraId="31AACE07" w14:textId="6BF5F2D7"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0FADDDE5" w14:textId="00AEAB87" w:rsidTr="00A821AE">
        <w:tc>
          <w:tcPr>
            <w:tcW w:w="935" w:type="pct"/>
            <w:vMerge/>
            <w:vAlign w:val="center"/>
          </w:tcPr>
          <w:p w14:paraId="7A19CC4D"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4ABFAC78" w14:textId="2C7CFF6A"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w:t>
            </w:r>
          </w:p>
        </w:tc>
        <w:tc>
          <w:tcPr>
            <w:tcW w:w="1658" w:type="pct"/>
            <w:vAlign w:val="center"/>
          </w:tcPr>
          <w:p w14:paraId="3648533B" w14:textId="60924C2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(3.</w:t>
            </w:r>
            <w:r w:rsidR="00044DD1">
              <w:rPr>
                <w:rFonts w:ascii="Times New Roman" w:hAnsi="Times New Roman" w:cs="Times New Roman"/>
                <w:szCs w:val="21"/>
              </w:rPr>
              <w:t>67</w:t>
            </w:r>
            <w:r w:rsidRPr="00A87353">
              <w:rPr>
                <w:rFonts w:ascii="Times New Roman" w:hAnsi="Times New Roman" w:cs="Times New Roman"/>
                <w:szCs w:val="21"/>
              </w:rPr>
              <w:t xml:space="preserve">, </w:t>
            </w:r>
            <w:r w:rsidR="00044DD1">
              <w:rPr>
                <w:rFonts w:ascii="Times New Roman" w:hAnsi="Times New Roman" w:cs="Times New Roman"/>
                <w:szCs w:val="21"/>
              </w:rPr>
              <w:t>4.00</w:t>
            </w:r>
            <w:r w:rsidRPr="00A87353">
              <w:rPr>
                <w:rFonts w:ascii="Times New Roman" w:hAnsi="Times New Roman" w:cs="Times New Roman"/>
                <w:szCs w:val="21"/>
              </w:rPr>
              <w:t>]</w:t>
            </w:r>
          </w:p>
        </w:tc>
        <w:tc>
          <w:tcPr>
            <w:tcW w:w="1381" w:type="pct"/>
          </w:tcPr>
          <w:p w14:paraId="47F70A5F" w14:textId="15FA09B1"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14A3785B" w14:textId="6B55BE6B" w:rsidTr="00A821AE">
        <w:tc>
          <w:tcPr>
            <w:tcW w:w="935" w:type="pct"/>
            <w:vMerge/>
            <w:vAlign w:val="center"/>
          </w:tcPr>
          <w:p w14:paraId="2E840933"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1A61A77F" w14:textId="525F5B4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p>
        </w:tc>
        <w:tc>
          <w:tcPr>
            <w:tcW w:w="1658" w:type="pct"/>
            <w:vAlign w:val="center"/>
          </w:tcPr>
          <w:p w14:paraId="2F636EEE" w14:textId="5BA3951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044DD1">
              <w:rPr>
                <w:rFonts w:ascii="Times New Roman" w:hAnsi="Times New Roman" w:cs="Times New Roman"/>
                <w:szCs w:val="21"/>
              </w:rPr>
              <w:t>4.00</w:t>
            </w:r>
            <w:r w:rsidRPr="00A87353">
              <w:rPr>
                <w:rFonts w:ascii="Times New Roman" w:hAnsi="Times New Roman" w:cs="Times New Roman"/>
                <w:szCs w:val="21"/>
              </w:rPr>
              <w:t xml:space="preserve">, </w:t>
            </w:r>
            <w:r w:rsidR="00044DD1" w:rsidRPr="00044DD1">
              <w:rPr>
                <w:rFonts w:ascii="Times New Roman" w:hAnsi="Times New Roman" w:cs="Times New Roman"/>
                <w:szCs w:val="21"/>
              </w:rPr>
              <w:t>4.11</w:t>
            </w:r>
            <w:r w:rsidRPr="00A87353">
              <w:rPr>
                <w:rFonts w:ascii="Times New Roman" w:hAnsi="Times New Roman" w:cs="Times New Roman"/>
                <w:szCs w:val="21"/>
              </w:rPr>
              <w:t>]</w:t>
            </w:r>
          </w:p>
        </w:tc>
        <w:tc>
          <w:tcPr>
            <w:tcW w:w="1381" w:type="pct"/>
          </w:tcPr>
          <w:p w14:paraId="5377075B" w14:textId="5CE77DAD"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59FF68B8" w14:textId="18620AE6" w:rsidTr="00A821AE">
        <w:tc>
          <w:tcPr>
            <w:tcW w:w="935" w:type="pct"/>
            <w:vMerge/>
            <w:vAlign w:val="center"/>
          </w:tcPr>
          <w:p w14:paraId="3BCA42F8"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5977EEB9" w14:textId="2F3E71FD"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6</w:t>
            </w:r>
          </w:p>
        </w:tc>
        <w:tc>
          <w:tcPr>
            <w:tcW w:w="1658" w:type="pct"/>
            <w:vAlign w:val="center"/>
          </w:tcPr>
          <w:p w14:paraId="690E05BF" w14:textId="58D61FD8"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w:t>
            </w:r>
            <w:r w:rsidR="00044DD1" w:rsidRPr="00044DD1">
              <w:rPr>
                <w:rFonts w:ascii="Times New Roman" w:hAnsi="Times New Roman" w:cs="Times New Roman"/>
                <w:szCs w:val="21"/>
              </w:rPr>
              <w:t>4.11</w:t>
            </w:r>
            <w:r w:rsidRPr="00A87353">
              <w:rPr>
                <w:rFonts w:ascii="Times New Roman" w:hAnsi="Times New Roman" w:cs="Times New Roman"/>
                <w:szCs w:val="21"/>
              </w:rPr>
              <w:t>, 4.</w:t>
            </w:r>
            <w:r w:rsidR="00044DD1">
              <w:rPr>
                <w:rFonts w:ascii="Times New Roman" w:hAnsi="Times New Roman" w:cs="Times New Roman"/>
                <w:szCs w:val="21"/>
              </w:rPr>
              <w:t>50</w:t>
            </w:r>
            <w:r w:rsidRPr="00A87353">
              <w:rPr>
                <w:rFonts w:ascii="Times New Roman" w:hAnsi="Times New Roman" w:cs="Times New Roman"/>
                <w:szCs w:val="21"/>
              </w:rPr>
              <w:t>]</w:t>
            </w:r>
          </w:p>
        </w:tc>
        <w:tc>
          <w:tcPr>
            <w:tcW w:w="1381" w:type="pct"/>
          </w:tcPr>
          <w:p w14:paraId="0448CF0F" w14:textId="5A2BF0C0"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40B515DE" w14:textId="783C1A15" w:rsidTr="00A821AE">
        <w:tc>
          <w:tcPr>
            <w:tcW w:w="935" w:type="pct"/>
            <w:vMerge/>
            <w:vAlign w:val="center"/>
          </w:tcPr>
          <w:p w14:paraId="2E93A53B"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7136A39E" w14:textId="09A7C8A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p>
        </w:tc>
        <w:tc>
          <w:tcPr>
            <w:tcW w:w="1658" w:type="pct"/>
            <w:vAlign w:val="center"/>
          </w:tcPr>
          <w:p w14:paraId="582FE6C6" w14:textId="63CECA10"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w:t>
            </w:r>
            <w:r w:rsidR="00044DD1">
              <w:rPr>
                <w:rFonts w:ascii="Times New Roman" w:hAnsi="Times New Roman" w:cs="Times New Roman"/>
                <w:szCs w:val="21"/>
              </w:rPr>
              <w:t>50</w:t>
            </w:r>
            <w:r w:rsidRPr="00A87353">
              <w:rPr>
                <w:rFonts w:ascii="Times New Roman" w:hAnsi="Times New Roman" w:cs="Times New Roman"/>
                <w:szCs w:val="21"/>
              </w:rPr>
              <w:t>, 4.8</w:t>
            </w:r>
            <w:r w:rsidR="00044DD1">
              <w:rPr>
                <w:rFonts w:ascii="Times New Roman" w:hAnsi="Times New Roman" w:cs="Times New Roman"/>
                <w:szCs w:val="21"/>
              </w:rPr>
              <w:t>5</w:t>
            </w:r>
            <w:r w:rsidRPr="00A87353">
              <w:rPr>
                <w:rFonts w:ascii="Times New Roman" w:hAnsi="Times New Roman" w:cs="Times New Roman"/>
                <w:szCs w:val="21"/>
              </w:rPr>
              <w:t>]</w:t>
            </w:r>
          </w:p>
        </w:tc>
        <w:tc>
          <w:tcPr>
            <w:tcW w:w="1381" w:type="pct"/>
          </w:tcPr>
          <w:p w14:paraId="34C19B34" w14:textId="730A4B58"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274F12E1" w14:textId="026BF23C" w:rsidTr="00A821AE">
        <w:tc>
          <w:tcPr>
            <w:tcW w:w="935" w:type="pct"/>
            <w:vMerge/>
            <w:vAlign w:val="center"/>
          </w:tcPr>
          <w:p w14:paraId="5BD823CE"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0DE2899B" w14:textId="04C9B565"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8</w:t>
            </w:r>
          </w:p>
        </w:tc>
        <w:tc>
          <w:tcPr>
            <w:tcW w:w="1658" w:type="pct"/>
            <w:vAlign w:val="center"/>
          </w:tcPr>
          <w:p w14:paraId="46C5A4C6" w14:textId="5E8F8C11"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(4.8</w:t>
            </w:r>
            <w:r w:rsidR="00044DD1">
              <w:rPr>
                <w:rFonts w:ascii="Times New Roman" w:hAnsi="Times New Roman" w:cs="Times New Roman"/>
                <w:szCs w:val="21"/>
              </w:rPr>
              <w:t>5</w:t>
            </w:r>
            <w:r w:rsidRPr="00A87353">
              <w:rPr>
                <w:rFonts w:ascii="Times New Roman" w:hAnsi="Times New Roman" w:cs="Times New Roman"/>
                <w:szCs w:val="21"/>
              </w:rPr>
              <w:t>, 5.0</w:t>
            </w:r>
            <w:r w:rsidR="00044DD1">
              <w:rPr>
                <w:rFonts w:ascii="Times New Roman" w:hAnsi="Times New Roman" w:cs="Times New Roman"/>
                <w:szCs w:val="21"/>
              </w:rPr>
              <w:t>0</w:t>
            </w:r>
            <w:r w:rsidRPr="00A87353">
              <w:rPr>
                <w:rFonts w:ascii="Times New Roman" w:hAnsi="Times New Roman" w:cs="Times New Roman"/>
                <w:szCs w:val="21"/>
              </w:rPr>
              <w:t>]</w:t>
            </w:r>
          </w:p>
        </w:tc>
        <w:tc>
          <w:tcPr>
            <w:tcW w:w="1381" w:type="pct"/>
          </w:tcPr>
          <w:p w14:paraId="0238A132" w14:textId="3725286D"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723EF0A3" w14:textId="518CB3E3" w:rsidTr="00A821AE">
        <w:tc>
          <w:tcPr>
            <w:tcW w:w="935" w:type="pct"/>
            <w:vMerge/>
            <w:vAlign w:val="center"/>
          </w:tcPr>
          <w:p w14:paraId="3C993595"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5CA970FD" w14:textId="4940876F"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9</w:t>
            </w:r>
          </w:p>
        </w:tc>
        <w:tc>
          <w:tcPr>
            <w:tcW w:w="1658" w:type="pct"/>
            <w:vAlign w:val="center"/>
          </w:tcPr>
          <w:p w14:paraId="6B608E45" w14:textId="690500A7"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(5.00, 5.7</w:t>
            </w:r>
            <w:r w:rsidR="00044DD1">
              <w:rPr>
                <w:rFonts w:ascii="Times New Roman" w:hAnsi="Times New Roman" w:cs="Times New Roman"/>
                <w:szCs w:val="21"/>
              </w:rPr>
              <w:t>8</w:t>
            </w:r>
            <w:r w:rsidRPr="00A87353">
              <w:rPr>
                <w:rFonts w:ascii="Times New Roman" w:hAnsi="Times New Roman" w:cs="Times New Roman"/>
                <w:szCs w:val="21"/>
              </w:rPr>
              <w:t>]</w:t>
            </w:r>
          </w:p>
        </w:tc>
        <w:tc>
          <w:tcPr>
            <w:tcW w:w="1381" w:type="pct"/>
          </w:tcPr>
          <w:p w14:paraId="1DDDE933" w14:textId="5B0D24E1"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147</w:t>
            </w:r>
          </w:p>
        </w:tc>
      </w:tr>
      <w:tr w:rsidR="00A97079" w:rsidRPr="00A87353" w14:paraId="549A6EE1" w14:textId="6547FE46" w:rsidTr="00A821AE">
        <w:tc>
          <w:tcPr>
            <w:tcW w:w="935" w:type="pct"/>
            <w:vMerge/>
            <w:vAlign w:val="center"/>
          </w:tcPr>
          <w:p w14:paraId="12D9EC66" w14:textId="77777777" w:rsidR="00A97079" w:rsidRPr="00A87353" w:rsidRDefault="00A97079" w:rsidP="00A87353">
            <w:pPr>
              <w:spacing w:line="276" w:lineRule="auto"/>
              <w:jc w:val="center"/>
              <w:rPr>
                <w:rFonts w:ascii="Times New Roman" w:hAnsi="Times New Roman" w:cs="Times New Roman"/>
                <w:szCs w:val="21"/>
              </w:rPr>
            </w:pPr>
          </w:p>
        </w:tc>
        <w:tc>
          <w:tcPr>
            <w:tcW w:w="1026" w:type="pct"/>
            <w:vAlign w:val="center"/>
          </w:tcPr>
          <w:p w14:paraId="4D4EC6C4" w14:textId="33781F99"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0</w:t>
            </w:r>
          </w:p>
        </w:tc>
        <w:tc>
          <w:tcPr>
            <w:tcW w:w="1658" w:type="pct"/>
            <w:vAlign w:val="center"/>
          </w:tcPr>
          <w:p w14:paraId="622C3281" w14:textId="410EFEDC" w:rsidR="00A97079" w:rsidRPr="00A87353" w:rsidRDefault="00A97079"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(5.7</w:t>
            </w:r>
            <w:r w:rsidR="00044DD1">
              <w:rPr>
                <w:rFonts w:ascii="Times New Roman" w:hAnsi="Times New Roman" w:cs="Times New Roman"/>
                <w:szCs w:val="21"/>
              </w:rPr>
              <w:t>8</w:t>
            </w:r>
            <w:r w:rsidRPr="00A87353">
              <w:rPr>
                <w:rFonts w:ascii="Times New Roman" w:hAnsi="Times New Roman" w:cs="Times New Roman"/>
                <w:szCs w:val="21"/>
              </w:rPr>
              <w:t>, 9.00]</w:t>
            </w:r>
          </w:p>
        </w:tc>
        <w:tc>
          <w:tcPr>
            <w:tcW w:w="1381" w:type="pct"/>
          </w:tcPr>
          <w:p w14:paraId="15F2BED7" w14:textId="7F88AAFE" w:rsidR="00A97079" w:rsidRPr="00A87353" w:rsidRDefault="00044DD1" w:rsidP="00A87353">
            <w:pPr>
              <w:spacing w:line="276" w:lineRule="auto"/>
              <w:jc w:val="center"/>
              <w:rPr>
                <w:rFonts w:ascii="Times New Roman" w:hAnsi="Times New Roman" w:cs="Times New Roman"/>
                <w:szCs w:val="21"/>
              </w:rPr>
            </w:pPr>
            <w:r w:rsidRPr="00044DD1">
              <w:rPr>
                <w:rFonts w:ascii="Times New Roman" w:hAnsi="Times New Roman" w:cs="Times New Roman"/>
                <w:szCs w:val="21"/>
              </w:rPr>
              <w:t>1</w:t>
            </w:r>
            <w:r>
              <w:rPr>
                <w:rFonts w:ascii="Times New Roman" w:hAnsi="Times New Roman" w:cs="Times New Roman"/>
                <w:szCs w:val="21"/>
              </w:rPr>
              <w:t>,</w:t>
            </w:r>
            <w:r w:rsidRPr="00044DD1">
              <w:rPr>
                <w:rFonts w:ascii="Times New Roman" w:hAnsi="Times New Roman" w:cs="Times New Roman"/>
                <w:szCs w:val="21"/>
              </w:rPr>
              <w:t>14</w:t>
            </w:r>
            <w:r>
              <w:rPr>
                <w:rFonts w:ascii="Times New Roman" w:hAnsi="Times New Roman" w:cs="Times New Roman"/>
                <w:szCs w:val="21"/>
              </w:rPr>
              <w:t>8</w:t>
            </w:r>
          </w:p>
        </w:tc>
      </w:tr>
    </w:tbl>
    <w:p w14:paraId="627A9AB5" w14:textId="1A1447CF" w:rsidR="00A87353" w:rsidRPr="00A87353" w:rsidRDefault="004344CB" w:rsidP="00A87353">
      <w:pPr>
        <w:widowControl/>
        <w:spacing w:line="276" w:lineRule="auto"/>
        <w:jc w:val="left"/>
        <w:rPr>
          <w:rFonts w:ascii="Times New Roman" w:hAnsi="Times New Roman" w:cs="Times New Roman"/>
          <w:szCs w:val="21"/>
        </w:rPr>
      </w:pPr>
      <w:r>
        <w:rPr>
          <w:rFonts w:ascii="Times New Roman" w:hAnsi="Times New Roman" w:cs="Times New Roman"/>
          <w:sz w:val="24"/>
          <w:szCs w:val="24"/>
        </w:rPr>
        <w:br w:type="page"/>
      </w:r>
      <w:r w:rsidR="00290888" w:rsidRPr="00A87353">
        <w:rPr>
          <w:rFonts w:ascii="Times New Roman" w:hAnsi="Times New Roman" w:cs="Times New Roman"/>
          <w:b/>
          <w:bCs/>
          <w:szCs w:val="21"/>
        </w:rPr>
        <w:lastRenderedPageBreak/>
        <w:t xml:space="preserve">Supplementary Table </w:t>
      </w:r>
      <w:r w:rsidR="001B7E99">
        <w:rPr>
          <w:rFonts w:ascii="Times New Roman" w:hAnsi="Times New Roman" w:cs="Times New Roman"/>
          <w:b/>
          <w:bCs/>
          <w:szCs w:val="21"/>
        </w:rPr>
        <w:t>6</w:t>
      </w:r>
    </w:p>
    <w:p w14:paraId="7CAD0DF0" w14:textId="7542F376" w:rsidR="00290888" w:rsidRPr="00A87353" w:rsidRDefault="00290888" w:rsidP="00A87353">
      <w:pPr>
        <w:widowControl/>
        <w:spacing w:line="276" w:lineRule="auto"/>
        <w:jc w:val="left"/>
        <w:rPr>
          <w:rFonts w:ascii="Times New Roman" w:hAnsi="Times New Roman" w:cs="Times New Roman"/>
          <w:szCs w:val="21"/>
        </w:rPr>
      </w:pPr>
      <w:r w:rsidRPr="00A87353">
        <w:rPr>
          <w:rFonts w:ascii="Times New Roman" w:hAnsi="Times New Roman" w:cs="Times New Roman"/>
          <w:szCs w:val="21"/>
        </w:rPr>
        <w:t>The measures of FMEA AP</w:t>
      </w:r>
      <w:r w:rsidR="00424C51">
        <w:rPr>
          <w:rFonts w:ascii="Times New Roman" w:hAnsi="Times New Roman" w:cs="Times New Roman"/>
          <w:szCs w:val="21"/>
        </w:rPr>
        <w:t>.</w:t>
      </w:r>
    </w:p>
    <w:tbl>
      <w:tblPr>
        <w:tblStyle w:val="a7"/>
        <w:tblW w:w="5000" w:type="pct"/>
        <w:tblLook w:val="04A0" w:firstRow="1" w:lastRow="0" w:firstColumn="1" w:lastColumn="0" w:noHBand="0" w:noVBand="1"/>
      </w:tblPr>
      <w:tblGrid>
        <w:gridCol w:w="2428"/>
        <w:gridCol w:w="2981"/>
        <w:gridCol w:w="3173"/>
        <w:gridCol w:w="2180"/>
      </w:tblGrid>
      <w:tr w:rsidR="008B2F50" w:rsidRPr="00EC544A" w14:paraId="63711E24" w14:textId="77777777" w:rsidTr="00A52394">
        <w:tc>
          <w:tcPr>
            <w:tcW w:w="1128" w:type="pct"/>
            <w:vAlign w:val="center"/>
          </w:tcPr>
          <w:p w14:paraId="44DD817E" w14:textId="59221C98" w:rsidR="008B2F50" w:rsidRPr="00EC544A" w:rsidRDefault="008B2F50" w:rsidP="00A87353">
            <w:pPr>
              <w:spacing w:line="276" w:lineRule="auto"/>
              <w:jc w:val="center"/>
              <w:rPr>
                <w:rFonts w:ascii="Times New Roman" w:hAnsi="Times New Roman" w:cs="Times New Roman"/>
                <w:szCs w:val="21"/>
              </w:rPr>
            </w:pPr>
            <w:r w:rsidRPr="00EC544A">
              <w:rPr>
                <w:rFonts w:ascii="Times New Roman" w:hAnsi="Times New Roman" w:cs="Times New Roman"/>
                <w:szCs w:val="21"/>
              </w:rPr>
              <w:t>Severity</w:t>
            </w:r>
          </w:p>
        </w:tc>
        <w:tc>
          <w:tcPr>
            <w:tcW w:w="1385" w:type="pct"/>
            <w:vAlign w:val="center"/>
          </w:tcPr>
          <w:p w14:paraId="00BD98C4" w14:textId="73459870" w:rsidR="008B2F50" w:rsidRPr="00EC544A" w:rsidRDefault="008B2F50"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P</w:t>
            </w:r>
            <w:r w:rsidRPr="00EC544A">
              <w:rPr>
                <w:rFonts w:ascii="Times New Roman" w:hAnsi="Times New Roman" w:cs="Times New Roman"/>
                <w:szCs w:val="21"/>
              </w:rPr>
              <w:t>revalence</w:t>
            </w:r>
          </w:p>
        </w:tc>
        <w:tc>
          <w:tcPr>
            <w:tcW w:w="1474" w:type="pct"/>
            <w:vAlign w:val="center"/>
          </w:tcPr>
          <w:p w14:paraId="049A5074" w14:textId="20881F04" w:rsidR="008B2F50" w:rsidRPr="00EC544A" w:rsidRDefault="008B2F50"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C</w:t>
            </w:r>
            <w:r w:rsidRPr="00EC544A">
              <w:rPr>
                <w:rFonts w:ascii="Times New Roman" w:hAnsi="Times New Roman" w:cs="Times New Roman"/>
                <w:szCs w:val="21"/>
              </w:rPr>
              <w:t>omplexity</w:t>
            </w:r>
          </w:p>
        </w:tc>
        <w:tc>
          <w:tcPr>
            <w:tcW w:w="1013" w:type="pct"/>
            <w:vAlign w:val="center"/>
          </w:tcPr>
          <w:p w14:paraId="2F0D1CED" w14:textId="1563745E" w:rsidR="008B2F50" w:rsidRPr="00EC544A" w:rsidRDefault="008B2F50" w:rsidP="00A87353">
            <w:pPr>
              <w:spacing w:line="276" w:lineRule="auto"/>
              <w:jc w:val="center"/>
              <w:rPr>
                <w:rFonts w:ascii="Times New Roman" w:hAnsi="Times New Roman" w:cs="Times New Roman"/>
                <w:szCs w:val="21"/>
              </w:rPr>
            </w:pPr>
            <w:r w:rsidRPr="00EC544A">
              <w:rPr>
                <w:rFonts w:ascii="Times New Roman" w:hAnsi="Times New Roman" w:cs="Times New Roman" w:hint="eastAsia"/>
                <w:szCs w:val="21"/>
              </w:rPr>
              <w:t>A</w:t>
            </w:r>
            <w:r w:rsidRPr="00EC544A">
              <w:rPr>
                <w:rFonts w:ascii="Times New Roman" w:hAnsi="Times New Roman" w:cs="Times New Roman"/>
                <w:szCs w:val="21"/>
              </w:rPr>
              <w:t>P</w:t>
            </w:r>
          </w:p>
        </w:tc>
      </w:tr>
      <w:tr w:rsidR="008B2F50" w:rsidRPr="00A87353" w14:paraId="7D616E54" w14:textId="77777777" w:rsidTr="00A52394">
        <w:tc>
          <w:tcPr>
            <w:tcW w:w="1128" w:type="pct"/>
            <w:vMerge w:val="restart"/>
            <w:vAlign w:val="center"/>
          </w:tcPr>
          <w:p w14:paraId="181177B8" w14:textId="3AC1B63C"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9-10</w:t>
            </w:r>
          </w:p>
        </w:tc>
        <w:tc>
          <w:tcPr>
            <w:tcW w:w="1385" w:type="pct"/>
            <w:vMerge w:val="restart"/>
            <w:vAlign w:val="center"/>
          </w:tcPr>
          <w:p w14:paraId="712A8BCF" w14:textId="378EF5B0"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8-10</w:t>
            </w:r>
          </w:p>
        </w:tc>
        <w:tc>
          <w:tcPr>
            <w:tcW w:w="1474" w:type="pct"/>
            <w:vAlign w:val="center"/>
          </w:tcPr>
          <w:p w14:paraId="0842665C" w14:textId="6D1E667C"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765D8919" w14:textId="2F8F31CD"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05F3EBFA" w14:textId="77777777" w:rsidTr="00A52394">
        <w:tc>
          <w:tcPr>
            <w:tcW w:w="1128" w:type="pct"/>
            <w:vMerge/>
            <w:vAlign w:val="center"/>
          </w:tcPr>
          <w:p w14:paraId="23E7944C" w14:textId="374059CC"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0630F983" w14:textId="015BBDDA"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1FE0B829" w14:textId="34BD49CB"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0B05BEC3" w14:textId="23765E31"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35209D67" w14:textId="77777777" w:rsidTr="00A52394">
        <w:tc>
          <w:tcPr>
            <w:tcW w:w="1128" w:type="pct"/>
            <w:vMerge/>
            <w:vAlign w:val="center"/>
          </w:tcPr>
          <w:p w14:paraId="56CB9B2B"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5C0CAB3E" w14:textId="77777777"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6D125591" w14:textId="4AC5CCAE"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73699907" w14:textId="0F0833AD"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59E6E3CB" w14:textId="77777777" w:rsidTr="00A52394">
        <w:tc>
          <w:tcPr>
            <w:tcW w:w="1128" w:type="pct"/>
            <w:vMerge/>
            <w:vAlign w:val="center"/>
          </w:tcPr>
          <w:p w14:paraId="33EA73F2"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446ECA4E" w14:textId="77777777"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6953DF6F" w14:textId="214A042F"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51AFA201" w14:textId="48B33E54"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1AF973A2" w14:textId="77777777" w:rsidTr="00A52394">
        <w:tc>
          <w:tcPr>
            <w:tcW w:w="1128" w:type="pct"/>
            <w:vMerge/>
            <w:vAlign w:val="center"/>
          </w:tcPr>
          <w:p w14:paraId="06E5DF63"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restart"/>
            <w:vAlign w:val="center"/>
          </w:tcPr>
          <w:p w14:paraId="3BB77EF4" w14:textId="7960C58D"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6-7</w:t>
            </w:r>
          </w:p>
        </w:tc>
        <w:tc>
          <w:tcPr>
            <w:tcW w:w="1474" w:type="pct"/>
            <w:vAlign w:val="center"/>
          </w:tcPr>
          <w:p w14:paraId="098E3401" w14:textId="13E4C958"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2F6DCA47" w14:textId="1340E96B" w:rsidR="008B2F50"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449AC06E" w14:textId="77777777" w:rsidTr="00A52394">
        <w:tc>
          <w:tcPr>
            <w:tcW w:w="1128" w:type="pct"/>
            <w:vMerge/>
            <w:vAlign w:val="center"/>
          </w:tcPr>
          <w:p w14:paraId="5C248D45"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014C7E84" w14:textId="77777777"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6E9E3763" w14:textId="4B0CF52F"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46BFBBF7" w14:textId="2744BE2F" w:rsidR="008B2F50"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282FF1D8" w14:textId="77777777" w:rsidTr="00A52394">
        <w:tc>
          <w:tcPr>
            <w:tcW w:w="1128" w:type="pct"/>
            <w:vMerge/>
            <w:vAlign w:val="center"/>
          </w:tcPr>
          <w:p w14:paraId="49B2A35E"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6532196C" w14:textId="77777777"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4E0640FD" w14:textId="4B26D91A"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60F8144F" w14:textId="648A434D" w:rsidR="008B2F50"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8B2F50" w:rsidRPr="00A87353" w14:paraId="5F3FEAF1" w14:textId="77777777" w:rsidTr="00A52394">
        <w:tc>
          <w:tcPr>
            <w:tcW w:w="1128" w:type="pct"/>
            <w:vMerge/>
            <w:vAlign w:val="center"/>
          </w:tcPr>
          <w:p w14:paraId="5AC14821" w14:textId="77777777" w:rsidR="008B2F50" w:rsidRPr="00A87353" w:rsidRDefault="008B2F50" w:rsidP="00A87353">
            <w:pPr>
              <w:spacing w:line="276" w:lineRule="auto"/>
              <w:jc w:val="center"/>
              <w:rPr>
                <w:rFonts w:ascii="Times New Roman" w:hAnsi="Times New Roman" w:cs="Times New Roman"/>
                <w:szCs w:val="21"/>
              </w:rPr>
            </w:pPr>
          </w:p>
        </w:tc>
        <w:tc>
          <w:tcPr>
            <w:tcW w:w="1385" w:type="pct"/>
            <w:vMerge/>
            <w:vAlign w:val="center"/>
          </w:tcPr>
          <w:p w14:paraId="43F90429" w14:textId="77777777" w:rsidR="008B2F50" w:rsidRPr="00A87353" w:rsidRDefault="008B2F50" w:rsidP="00A87353">
            <w:pPr>
              <w:spacing w:line="276" w:lineRule="auto"/>
              <w:jc w:val="center"/>
              <w:rPr>
                <w:rFonts w:ascii="Times New Roman" w:hAnsi="Times New Roman" w:cs="Times New Roman"/>
                <w:szCs w:val="21"/>
              </w:rPr>
            </w:pPr>
          </w:p>
        </w:tc>
        <w:tc>
          <w:tcPr>
            <w:tcW w:w="1474" w:type="pct"/>
            <w:vAlign w:val="center"/>
          </w:tcPr>
          <w:p w14:paraId="4321817F" w14:textId="2C6389CC" w:rsidR="008B2F50" w:rsidRPr="00A87353" w:rsidRDefault="008B2F50"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7771AE7D" w14:textId="3301BBB1" w:rsidR="008B2F50"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257C44C9" w14:textId="77777777" w:rsidTr="00A52394">
        <w:tc>
          <w:tcPr>
            <w:tcW w:w="1128" w:type="pct"/>
            <w:vMerge/>
            <w:vAlign w:val="center"/>
          </w:tcPr>
          <w:p w14:paraId="187DAFAA"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28C8DAC3" w14:textId="205B9DB1"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4-5</w:t>
            </w:r>
          </w:p>
        </w:tc>
        <w:tc>
          <w:tcPr>
            <w:tcW w:w="1474" w:type="pct"/>
            <w:vAlign w:val="center"/>
          </w:tcPr>
          <w:p w14:paraId="3C7D21B0" w14:textId="5408B61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27823548" w14:textId="47E839E4"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04C54217" w14:textId="77777777" w:rsidTr="00A52394">
        <w:tc>
          <w:tcPr>
            <w:tcW w:w="1128" w:type="pct"/>
            <w:vMerge/>
            <w:vAlign w:val="center"/>
          </w:tcPr>
          <w:p w14:paraId="2777202F"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201A7269"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1A3D6A0" w14:textId="6D3F452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756D7F9B" w14:textId="2093246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20689859" w14:textId="77777777" w:rsidTr="00A52394">
        <w:tc>
          <w:tcPr>
            <w:tcW w:w="1128" w:type="pct"/>
            <w:vMerge/>
            <w:vAlign w:val="center"/>
          </w:tcPr>
          <w:p w14:paraId="0F39CAC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7248E4E"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0741CA8" w14:textId="2F4C17F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517C1619" w14:textId="70D11803"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7D4332CF" w14:textId="77777777" w:rsidTr="00A52394">
        <w:tc>
          <w:tcPr>
            <w:tcW w:w="1128" w:type="pct"/>
            <w:vMerge/>
            <w:vAlign w:val="center"/>
          </w:tcPr>
          <w:p w14:paraId="0D03F4B7"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BCFC83A"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D41384E" w14:textId="153F7CA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6A19DD14" w14:textId="6DA86900"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M</w:t>
            </w:r>
          </w:p>
        </w:tc>
      </w:tr>
      <w:tr w:rsidR="00290888" w:rsidRPr="00A87353" w14:paraId="458B8CDF" w14:textId="77777777" w:rsidTr="00A52394">
        <w:tc>
          <w:tcPr>
            <w:tcW w:w="1128" w:type="pct"/>
            <w:vMerge/>
            <w:vAlign w:val="center"/>
          </w:tcPr>
          <w:p w14:paraId="3FD00E97"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2BCC9245" w14:textId="7DE5AAAA"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2-3</w:t>
            </w:r>
          </w:p>
        </w:tc>
        <w:tc>
          <w:tcPr>
            <w:tcW w:w="1474" w:type="pct"/>
            <w:vAlign w:val="center"/>
          </w:tcPr>
          <w:p w14:paraId="62142B9E" w14:textId="5C3522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3ADA4256" w14:textId="743D45B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355E75EF" w14:textId="77777777" w:rsidTr="00A52394">
        <w:tc>
          <w:tcPr>
            <w:tcW w:w="1128" w:type="pct"/>
            <w:vMerge/>
            <w:vAlign w:val="center"/>
          </w:tcPr>
          <w:p w14:paraId="6EC012D0"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99EAB46"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71D840E" w14:textId="7D781A60"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025FEEF2" w14:textId="7BDD4F6F"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M</w:t>
            </w:r>
          </w:p>
        </w:tc>
      </w:tr>
      <w:tr w:rsidR="00290888" w:rsidRPr="00A87353" w14:paraId="4C268C18" w14:textId="77777777" w:rsidTr="00A52394">
        <w:tc>
          <w:tcPr>
            <w:tcW w:w="1128" w:type="pct"/>
            <w:vMerge/>
            <w:vAlign w:val="center"/>
          </w:tcPr>
          <w:p w14:paraId="0E22A42B"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200CEE6"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540E401F" w14:textId="0398CB5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41BEB4B0" w14:textId="10C8A136"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26351702" w14:textId="77777777" w:rsidTr="00A52394">
        <w:tc>
          <w:tcPr>
            <w:tcW w:w="1128" w:type="pct"/>
            <w:vMerge/>
            <w:vAlign w:val="center"/>
          </w:tcPr>
          <w:p w14:paraId="2D3CE63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14584C82"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A7BD51F" w14:textId="17BD82D4"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1BABBB17" w14:textId="6A59C43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5C0DF575" w14:textId="77777777" w:rsidTr="00A52394">
        <w:tc>
          <w:tcPr>
            <w:tcW w:w="1128" w:type="pct"/>
            <w:vMerge/>
            <w:vAlign w:val="center"/>
          </w:tcPr>
          <w:p w14:paraId="6F48CE1F" w14:textId="77777777" w:rsidR="00290888" w:rsidRPr="00A87353" w:rsidRDefault="00290888" w:rsidP="00A87353">
            <w:pPr>
              <w:spacing w:line="276" w:lineRule="auto"/>
              <w:jc w:val="center"/>
              <w:rPr>
                <w:rFonts w:ascii="Times New Roman" w:hAnsi="Times New Roman" w:cs="Times New Roman"/>
                <w:szCs w:val="21"/>
              </w:rPr>
            </w:pPr>
          </w:p>
        </w:tc>
        <w:tc>
          <w:tcPr>
            <w:tcW w:w="1385" w:type="pct"/>
            <w:vAlign w:val="center"/>
          </w:tcPr>
          <w:p w14:paraId="57187193" w14:textId="6F829503"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1</w:t>
            </w:r>
          </w:p>
        </w:tc>
        <w:tc>
          <w:tcPr>
            <w:tcW w:w="1474" w:type="pct"/>
            <w:vAlign w:val="center"/>
          </w:tcPr>
          <w:p w14:paraId="5FC9E70C" w14:textId="189EC60E"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013" w:type="pct"/>
            <w:vAlign w:val="center"/>
          </w:tcPr>
          <w:p w14:paraId="5FB19E9C" w14:textId="1E20C60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237E98F1" w14:textId="77777777" w:rsidTr="00A52394">
        <w:tc>
          <w:tcPr>
            <w:tcW w:w="1128" w:type="pct"/>
            <w:vMerge w:val="restart"/>
            <w:vAlign w:val="center"/>
          </w:tcPr>
          <w:p w14:paraId="55D33BDB" w14:textId="651A718F"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7-8</w:t>
            </w:r>
          </w:p>
        </w:tc>
        <w:tc>
          <w:tcPr>
            <w:tcW w:w="1385" w:type="pct"/>
            <w:vMerge w:val="restart"/>
            <w:vAlign w:val="center"/>
          </w:tcPr>
          <w:p w14:paraId="23AC23C4"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8-10</w:t>
            </w:r>
          </w:p>
        </w:tc>
        <w:tc>
          <w:tcPr>
            <w:tcW w:w="1474" w:type="pct"/>
            <w:vAlign w:val="center"/>
          </w:tcPr>
          <w:p w14:paraId="1DE4DC9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6FEE494A"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07035A8B" w14:textId="77777777" w:rsidTr="00A52394">
        <w:tc>
          <w:tcPr>
            <w:tcW w:w="1128" w:type="pct"/>
            <w:vMerge/>
            <w:vAlign w:val="center"/>
          </w:tcPr>
          <w:p w14:paraId="4ABE0F2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858D89B"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037AB969"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16279171"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314E243C" w14:textId="77777777" w:rsidTr="00A52394">
        <w:tc>
          <w:tcPr>
            <w:tcW w:w="1128" w:type="pct"/>
            <w:vMerge/>
            <w:vAlign w:val="center"/>
          </w:tcPr>
          <w:p w14:paraId="26B54CB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144C76CD"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54764F0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59C3382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1D25E9DB" w14:textId="77777777" w:rsidTr="00A52394">
        <w:tc>
          <w:tcPr>
            <w:tcW w:w="1128" w:type="pct"/>
            <w:vMerge/>
            <w:vAlign w:val="center"/>
          </w:tcPr>
          <w:p w14:paraId="1DD0D323"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F40A82C"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E80A49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4837BBA1"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16B55BFD" w14:textId="77777777" w:rsidTr="00A52394">
        <w:tc>
          <w:tcPr>
            <w:tcW w:w="1128" w:type="pct"/>
            <w:vMerge/>
            <w:vAlign w:val="center"/>
          </w:tcPr>
          <w:p w14:paraId="52892C48"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7374A90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6-7</w:t>
            </w:r>
          </w:p>
        </w:tc>
        <w:tc>
          <w:tcPr>
            <w:tcW w:w="1474" w:type="pct"/>
            <w:vAlign w:val="center"/>
          </w:tcPr>
          <w:p w14:paraId="5D869BA9"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100E7BF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7106E97C" w14:textId="77777777" w:rsidTr="00A52394">
        <w:tc>
          <w:tcPr>
            <w:tcW w:w="1128" w:type="pct"/>
            <w:vMerge/>
            <w:vAlign w:val="center"/>
          </w:tcPr>
          <w:p w14:paraId="4696BC6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1FC747F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B208235"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692FFCE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534936D4" w14:textId="77777777" w:rsidTr="00A52394">
        <w:tc>
          <w:tcPr>
            <w:tcW w:w="1128" w:type="pct"/>
            <w:vMerge/>
            <w:vAlign w:val="center"/>
          </w:tcPr>
          <w:p w14:paraId="31382EA3"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361EEF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F196C12"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3D53CF6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1C3A3B25" w14:textId="77777777" w:rsidTr="00A52394">
        <w:tc>
          <w:tcPr>
            <w:tcW w:w="1128" w:type="pct"/>
            <w:vMerge/>
            <w:vAlign w:val="center"/>
          </w:tcPr>
          <w:p w14:paraId="3AC93FA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59ACA72"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E5551C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1A2F1B62" w14:textId="0C8A8591"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13A86D6A" w14:textId="77777777" w:rsidTr="00A52394">
        <w:tc>
          <w:tcPr>
            <w:tcW w:w="1128" w:type="pct"/>
            <w:vMerge/>
            <w:vAlign w:val="center"/>
          </w:tcPr>
          <w:p w14:paraId="00FBCB4B"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56B2AF59"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4-5</w:t>
            </w:r>
          </w:p>
        </w:tc>
        <w:tc>
          <w:tcPr>
            <w:tcW w:w="1474" w:type="pct"/>
            <w:vAlign w:val="center"/>
          </w:tcPr>
          <w:p w14:paraId="1FFDBE8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64831423"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H</w:t>
            </w:r>
          </w:p>
        </w:tc>
      </w:tr>
      <w:tr w:rsidR="00290888" w:rsidRPr="00A87353" w14:paraId="4C96BA6A" w14:textId="77777777" w:rsidTr="00A52394">
        <w:tc>
          <w:tcPr>
            <w:tcW w:w="1128" w:type="pct"/>
            <w:vMerge/>
            <w:vAlign w:val="center"/>
          </w:tcPr>
          <w:p w14:paraId="3F7A4829"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12F1FC4"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7E2780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66224AA6" w14:textId="68CE68AF"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26FD4576" w14:textId="77777777" w:rsidTr="00A52394">
        <w:tc>
          <w:tcPr>
            <w:tcW w:w="1128" w:type="pct"/>
            <w:vMerge/>
            <w:vAlign w:val="center"/>
          </w:tcPr>
          <w:p w14:paraId="4D7A54DD"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91692C0"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208C23E"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45108CFB" w14:textId="7CEBF94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42A0EB7E" w14:textId="77777777" w:rsidTr="00A52394">
        <w:tc>
          <w:tcPr>
            <w:tcW w:w="1128" w:type="pct"/>
            <w:vMerge/>
            <w:vAlign w:val="center"/>
          </w:tcPr>
          <w:p w14:paraId="5D5E9642"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10B74C61"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2F9D604"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25943AC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M</w:t>
            </w:r>
          </w:p>
        </w:tc>
      </w:tr>
      <w:tr w:rsidR="00290888" w:rsidRPr="00A87353" w14:paraId="2E9B1C30" w14:textId="77777777" w:rsidTr="00A52394">
        <w:tc>
          <w:tcPr>
            <w:tcW w:w="1128" w:type="pct"/>
            <w:vMerge/>
            <w:vAlign w:val="center"/>
          </w:tcPr>
          <w:p w14:paraId="327727E0"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204193D2"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2-3</w:t>
            </w:r>
          </w:p>
        </w:tc>
        <w:tc>
          <w:tcPr>
            <w:tcW w:w="1474" w:type="pct"/>
            <w:vAlign w:val="center"/>
          </w:tcPr>
          <w:p w14:paraId="0ED091C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7275DC8E" w14:textId="456F4300"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648AEB7B" w14:textId="77777777" w:rsidTr="00A52394">
        <w:tc>
          <w:tcPr>
            <w:tcW w:w="1128" w:type="pct"/>
            <w:vMerge/>
            <w:vAlign w:val="center"/>
          </w:tcPr>
          <w:p w14:paraId="0F9526C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7FE0CEA"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8425EA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4536DB61"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M</w:t>
            </w:r>
          </w:p>
        </w:tc>
      </w:tr>
      <w:tr w:rsidR="00290888" w:rsidRPr="00A87353" w14:paraId="3635C1C1" w14:textId="77777777" w:rsidTr="00A52394">
        <w:tc>
          <w:tcPr>
            <w:tcW w:w="1128" w:type="pct"/>
            <w:vMerge/>
            <w:vAlign w:val="center"/>
          </w:tcPr>
          <w:p w14:paraId="4078C652"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45CFC32"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E440426"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025FF48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002726C1" w14:textId="77777777" w:rsidTr="00A52394">
        <w:tc>
          <w:tcPr>
            <w:tcW w:w="1128" w:type="pct"/>
            <w:vMerge/>
            <w:vAlign w:val="center"/>
          </w:tcPr>
          <w:p w14:paraId="4756DE9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AA6DAD0"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1E255D1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1A711B0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3232B12F" w14:textId="77777777" w:rsidTr="00A52394">
        <w:tc>
          <w:tcPr>
            <w:tcW w:w="1128" w:type="pct"/>
            <w:vMerge/>
            <w:vAlign w:val="center"/>
          </w:tcPr>
          <w:p w14:paraId="79065E9A" w14:textId="77777777" w:rsidR="00290888" w:rsidRPr="00A87353" w:rsidRDefault="00290888" w:rsidP="00A87353">
            <w:pPr>
              <w:spacing w:line="276" w:lineRule="auto"/>
              <w:jc w:val="center"/>
              <w:rPr>
                <w:rFonts w:ascii="Times New Roman" w:hAnsi="Times New Roman" w:cs="Times New Roman"/>
                <w:szCs w:val="21"/>
              </w:rPr>
            </w:pPr>
          </w:p>
        </w:tc>
        <w:tc>
          <w:tcPr>
            <w:tcW w:w="1385" w:type="pct"/>
            <w:vAlign w:val="center"/>
          </w:tcPr>
          <w:p w14:paraId="04682566"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1</w:t>
            </w:r>
          </w:p>
        </w:tc>
        <w:tc>
          <w:tcPr>
            <w:tcW w:w="1474" w:type="pct"/>
            <w:vAlign w:val="center"/>
          </w:tcPr>
          <w:p w14:paraId="2A6F67B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013" w:type="pct"/>
            <w:vAlign w:val="center"/>
          </w:tcPr>
          <w:p w14:paraId="0EE9962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602DC553" w14:textId="77777777" w:rsidTr="00A52394">
        <w:tc>
          <w:tcPr>
            <w:tcW w:w="1128" w:type="pct"/>
            <w:vMerge w:val="restart"/>
            <w:vAlign w:val="center"/>
          </w:tcPr>
          <w:p w14:paraId="30B7927E" w14:textId="767F538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4-6</w:t>
            </w:r>
          </w:p>
        </w:tc>
        <w:tc>
          <w:tcPr>
            <w:tcW w:w="1385" w:type="pct"/>
            <w:vMerge w:val="restart"/>
            <w:vAlign w:val="center"/>
          </w:tcPr>
          <w:p w14:paraId="0D7BC1C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8-10</w:t>
            </w:r>
          </w:p>
        </w:tc>
        <w:tc>
          <w:tcPr>
            <w:tcW w:w="1474" w:type="pct"/>
            <w:vAlign w:val="center"/>
          </w:tcPr>
          <w:p w14:paraId="5FC6504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560385B8" w14:textId="77DA5DB6"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H</w:t>
            </w:r>
          </w:p>
        </w:tc>
      </w:tr>
      <w:tr w:rsidR="00290888" w:rsidRPr="00A87353" w14:paraId="33B77C37" w14:textId="77777777" w:rsidTr="00A52394">
        <w:tc>
          <w:tcPr>
            <w:tcW w:w="1128" w:type="pct"/>
            <w:vMerge/>
            <w:vAlign w:val="center"/>
          </w:tcPr>
          <w:p w14:paraId="56F7E70E"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F67DF1F"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4EE79CB3"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2673635C" w14:textId="3C915E11"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H</w:t>
            </w:r>
          </w:p>
        </w:tc>
      </w:tr>
      <w:tr w:rsidR="00290888" w:rsidRPr="00A87353" w14:paraId="07FA2B8E" w14:textId="77777777" w:rsidTr="00A52394">
        <w:tc>
          <w:tcPr>
            <w:tcW w:w="1128" w:type="pct"/>
            <w:vMerge/>
            <w:vAlign w:val="center"/>
          </w:tcPr>
          <w:p w14:paraId="212521E0"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28914453"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7F6F599"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0838D96F" w14:textId="4AE133E9"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6FB8BDED" w14:textId="77777777" w:rsidTr="00A52394">
        <w:tc>
          <w:tcPr>
            <w:tcW w:w="1128" w:type="pct"/>
            <w:vMerge/>
            <w:vAlign w:val="center"/>
          </w:tcPr>
          <w:p w14:paraId="23658ADA"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098CA3BE"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73725BA1"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053224C1" w14:textId="214ABA7E"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5DFF2CE3" w14:textId="77777777" w:rsidTr="00A52394">
        <w:tc>
          <w:tcPr>
            <w:tcW w:w="1128" w:type="pct"/>
            <w:vMerge/>
            <w:vAlign w:val="center"/>
          </w:tcPr>
          <w:p w14:paraId="1D5B27AF"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4D0E1E5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6-7</w:t>
            </w:r>
          </w:p>
        </w:tc>
        <w:tc>
          <w:tcPr>
            <w:tcW w:w="1474" w:type="pct"/>
            <w:vAlign w:val="center"/>
          </w:tcPr>
          <w:p w14:paraId="31AEF18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1F74C6E6" w14:textId="5798F06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3636237D" w14:textId="77777777" w:rsidTr="00A52394">
        <w:tc>
          <w:tcPr>
            <w:tcW w:w="1128" w:type="pct"/>
            <w:vMerge/>
            <w:vAlign w:val="center"/>
          </w:tcPr>
          <w:p w14:paraId="2169D74F"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475B92E"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34DFE7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4228E717" w14:textId="27D954DA"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330309E7" w14:textId="77777777" w:rsidTr="00A52394">
        <w:tc>
          <w:tcPr>
            <w:tcW w:w="1128" w:type="pct"/>
            <w:vMerge/>
            <w:vAlign w:val="center"/>
          </w:tcPr>
          <w:p w14:paraId="55FC4CD9"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4B1D03E3"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32AFA4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12CF3A7A" w14:textId="247B4380"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4D33F3CE" w14:textId="77777777" w:rsidTr="00A52394">
        <w:tc>
          <w:tcPr>
            <w:tcW w:w="1128" w:type="pct"/>
            <w:vMerge/>
            <w:vAlign w:val="center"/>
          </w:tcPr>
          <w:p w14:paraId="169FA382"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05507BBC"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7BA7960A"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6733E70E" w14:textId="7802F4EE"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0614C619" w14:textId="77777777" w:rsidTr="00A52394">
        <w:tc>
          <w:tcPr>
            <w:tcW w:w="1128" w:type="pct"/>
            <w:vMerge/>
            <w:vAlign w:val="center"/>
          </w:tcPr>
          <w:p w14:paraId="5D1CF90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3B898D0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4-5</w:t>
            </w:r>
          </w:p>
        </w:tc>
        <w:tc>
          <w:tcPr>
            <w:tcW w:w="1474" w:type="pct"/>
            <w:vAlign w:val="center"/>
          </w:tcPr>
          <w:p w14:paraId="26F43470"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018C7FF0" w14:textId="067600A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1D5E210B" w14:textId="77777777" w:rsidTr="00A52394">
        <w:tc>
          <w:tcPr>
            <w:tcW w:w="1128" w:type="pct"/>
            <w:vMerge/>
            <w:vAlign w:val="center"/>
          </w:tcPr>
          <w:p w14:paraId="6600717E"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A0ECDE4"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4FD799E"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6B2FA1C6" w14:textId="766471FD"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46559EF5" w14:textId="77777777" w:rsidTr="00A52394">
        <w:tc>
          <w:tcPr>
            <w:tcW w:w="1128" w:type="pct"/>
            <w:vMerge/>
            <w:vAlign w:val="center"/>
          </w:tcPr>
          <w:p w14:paraId="3F265D1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DCD2640"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02412D43"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197205CF" w14:textId="531F64A2"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1091F5E1" w14:textId="77777777" w:rsidTr="00A52394">
        <w:tc>
          <w:tcPr>
            <w:tcW w:w="1128" w:type="pct"/>
            <w:vMerge/>
            <w:vAlign w:val="center"/>
          </w:tcPr>
          <w:p w14:paraId="5DBFF5CB"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28454FF4"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06190A01"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09A16AFC" w14:textId="7FF0C76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4EB2AD3B" w14:textId="77777777" w:rsidTr="00A52394">
        <w:tc>
          <w:tcPr>
            <w:tcW w:w="1128" w:type="pct"/>
            <w:vMerge/>
            <w:vAlign w:val="center"/>
          </w:tcPr>
          <w:p w14:paraId="4A927248"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6F37212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2-3</w:t>
            </w:r>
          </w:p>
        </w:tc>
        <w:tc>
          <w:tcPr>
            <w:tcW w:w="1474" w:type="pct"/>
            <w:vAlign w:val="center"/>
          </w:tcPr>
          <w:p w14:paraId="3100A034"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000EB141" w14:textId="454194A8"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3D73EB20" w14:textId="77777777" w:rsidTr="00A52394">
        <w:tc>
          <w:tcPr>
            <w:tcW w:w="1128" w:type="pct"/>
            <w:vMerge/>
            <w:vAlign w:val="center"/>
          </w:tcPr>
          <w:p w14:paraId="37AC872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0C8C42B"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11A94E3"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53CEBEA0" w14:textId="05C081D6"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7609FC3F" w14:textId="77777777" w:rsidTr="00A52394">
        <w:tc>
          <w:tcPr>
            <w:tcW w:w="1128" w:type="pct"/>
            <w:vMerge/>
            <w:vAlign w:val="center"/>
          </w:tcPr>
          <w:p w14:paraId="230FECCA"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4FBC3C5"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99233D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38DC49DA" w14:textId="526848DF"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0A82CEDA" w14:textId="77777777" w:rsidTr="00A52394">
        <w:tc>
          <w:tcPr>
            <w:tcW w:w="1128" w:type="pct"/>
            <w:vMerge/>
            <w:vAlign w:val="center"/>
          </w:tcPr>
          <w:p w14:paraId="781EE4B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439F735"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4ECD904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3F2506CD" w14:textId="061E45C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018172FF" w14:textId="77777777" w:rsidTr="00A52394">
        <w:tc>
          <w:tcPr>
            <w:tcW w:w="1128" w:type="pct"/>
            <w:vMerge/>
            <w:vAlign w:val="center"/>
          </w:tcPr>
          <w:p w14:paraId="574635A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Align w:val="center"/>
          </w:tcPr>
          <w:p w14:paraId="3B84DA7A"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1</w:t>
            </w:r>
          </w:p>
        </w:tc>
        <w:tc>
          <w:tcPr>
            <w:tcW w:w="1474" w:type="pct"/>
            <w:vAlign w:val="center"/>
          </w:tcPr>
          <w:p w14:paraId="72BE447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013" w:type="pct"/>
            <w:vAlign w:val="center"/>
          </w:tcPr>
          <w:p w14:paraId="0856B599" w14:textId="55324F6F"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2B9E5F7E" w14:textId="77777777" w:rsidTr="00A52394">
        <w:tc>
          <w:tcPr>
            <w:tcW w:w="1128" w:type="pct"/>
            <w:vMerge w:val="restart"/>
            <w:vAlign w:val="center"/>
          </w:tcPr>
          <w:p w14:paraId="7132852D" w14:textId="1F61F5B6"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2-3</w:t>
            </w:r>
          </w:p>
        </w:tc>
        <w:tc>
          <w:tcPr>
            <w:tcW w:w="1385" w:type="pct"/>
            <w:vMerge w:val="restart"/>
            <w:vAlign w:val="center"/>
          </w:tcPr>
          <w:p w14:paraId="3A2C030A"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8-10</w:t>
            </w:r>
          </w:p>
        </w:tc>
        <w:tc>
          <w:tcPr>
            <w:tcW w:w="1474" w:type="pct"/>
            <w:vAlign w:val="center"/>
          </w:tcPr>
          <w:p w14:paraId="457D5B7E"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752BC7D6" w14:textId="2A18977E"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4DEB733B" w14:textId="77777777" w:rsidTr="00A52394">
        <w:tc>
          <w:tcPr>
            <w:tcW w:w="1128" w:type="pct"/>
            <w:vMerge/>
            <w:vAlign w:val="center"/>
          </w:tcPr>
          <w:p w14:paraId="75C23D43"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7B52109"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AC12D1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1FEC7905" w14:textId="087EDEFD"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M</w:t>
            </w:r>
          </w:p>
        </w:tc>
      </w:tr>
      <w:tr w:rsidR="00290888" w:rsidRPr="00A87353" w14:paraId="19347E86" w14:textId="77777777" w:rsidTr="00A52394">
        <w:tc>
          <w:tcPr>
            <w:tcW w:w="1128" w:type="pct"/>
            <w:vMerge/>
            <w:vAlign w:val="center"/>
          </w:tcPr>
          <w:p w14:paraId="5CB08409"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AC632CB"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0979AA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731574F3" w14:textId="7685C7B0"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2E6C348B" w14:textId="77777777" w:rsidTr="00A52394">
        <w:tc>
          <w:tcPr>
            <w:tcW w:w="1128" w:type="pct"/>
            <w:vMerge/>
            <w:vAlign w:val="center"/>
          </w:tcPr>
          <w:p w14:paraId="0DE6920E"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617DDF7A"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34F3349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71358CEC" w14:textId="19BFF66B"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4D17DE4C" w14:textId="77777777" w:rsidTr="00A52394">
        <w:tc>
          <w:tcPr>
            <w:tcW w:w="1128" w:type="pct"/>
            <w:vMerge/>
            <w:vAlign w:val="center"/>
          </w:tcPr>
          <w:p w14:paraId="08288740"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15D9520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6-7</w:t>
            </w:r>
          </w:p>
        </w:tc>
        <w:tc>
          <w:tcPr>
            <w:tcW w:w="1474" w:type="pct"/>
            <w:vAlign w:val="center"/>
          </w:tcPr>
          <w:p w14:paraId="4D2DB894"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6E0EE945" w14:textId="342A2A19"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r w:rsidR="00290888" w:rsidRPr="00A87353" w14:paraId="3C9179AD" w14:textId="77777777" w:rsidTr="00A52394">
        <w:tc>
          <w:tcPr>
            <w:tcW w:w="1128" w:type="pct"/>
            <w:vMerge/>
            <w:vAlign w:val="center"/>
          </w:tcPr>
          <w:p w14:paraId="27B7E88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5560FBA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04A329BC"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0284D2A3" w14:textId="4DEE100E"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340F0A5A" w14:textId="77777777" w:rsidTr="00A52394">
        <w:tc>
          <w:tcPr>
            <w:tcW w:w="1128" w:type="pct"/>
            <w:vMerge/>
            <w:vAlign w:val="center"/>
          </w:tcPr>
          <w:p w14:paraId="33F5C01C"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75D7CFFB"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7352B9E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47B2DE82" w14:textId="0B80D60A"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37A630A8" w14:textId="77777777" w:rsidTr="00A52394">
        <w:tc>
          <w:tcPr>
            <w:tcW w:w="1128" w:type="pct"/>
            <w:vMerge/>
            <w:vAlign w:val="center"/>
          </w:tcPr>
          <w:p w14:paraId="400CF277"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4BBE9BEB"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A70544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725EBDD9" w14:textId="58B58A94"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4EEAD7BB" w14:textId="77777777" w:rsidTr="00A52394">
        <w:tc>
          <w:tcPr>
            <w:tcW w:w="1128" w:type="pct"/>
            <w:vMerge/>
            <w:vAlign w:val="center"/>
          </w:tcPr>
          <w:p w14:paraId="7DA57C90"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50A890D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4-5</w:t>
            </w:r>
          </w:p>
        </w:tc>
        <w:tc>
          <w:tcPr>
            <w:tcW w:w="1474" w:type="pct"/>
            <w:vAlign w:val="center"/>
          </w:tcPr>
          <w:p w14:paraId="6DC9F4C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77C1551B" w14:textId="4F6C78C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032032BA" w14:textId="77777777" w:rsidTr="00A52394">
        <w:tc>
          <w:tcPr>
            <w:tcW w:w="1128" w:type="pct"/>
            <w:vMerge/>
            <w:vAlign w:val="center"/>
          </w:tcPr>
          <w:p w14:paraId="2263029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4B66422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D04A4F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2639668F"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704D9801" w14:textId="77777777" w:rsidTr="00A52394">
        <w:tc>
          <w:tcPr>
            <w:tcW w:w="1128" w:type="pct"/>
            <w:vMerge/>
            <w:vAlign w:val="center"/>
          </w:tcPr>
          <w:p w14:paraId="0546B49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048A75A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4ED030A5"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23E7023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27706E0D" w14:textId="77777777" w:rsidTr="00A52394">
        <w:tc>
          <w:tcPr>
            <w:tcW w:w="1128" w:type="pct"/>
            <w:vMerge/>
            <w:vAlign w:val="center"/>
          </w:tcPr>
          <w:p w14:paraId="6BCD40E4"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C3F65A3"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72AECF6"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74D195E5"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7993B74D" w14:textId="77777777" w:rsidTr="00A52394">
        <w:tc>
          <w:tcPr>
            <w:tcW w:w="1128" w:type="pct"/>
            <w:vMerge/>
            <w:vAlign w:val="center"/>
          </w:tcPr>
          <w:p w14:paraId="1F3AA5F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restart"/>
            <w:vAlign w:val="center"/>
          </w:tcPr>
          <w:p w14:paraId="27FCD163"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2-3</w:t>
            </w:r>
          </w:p>
        </w:tc>
        <w:tc>
          <w:tcPr>
            <w:tcW w:w="1474" w:type="pct"/>
            <w:vAlign w:val="center"/>
          </w:tcPr>
          <w:p w14:paraId="28F99DB4"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7</w:t>
            </w:r>
            <w:r w:rsidRPr="00A87353">
              <w:rPr>
                <w:rFonts w:ascii="Times New Roman" w:hAnsi="Times New Roman" w:cs="Times New Roman"/>
                <w:szCs w:val="21"/>
              </w:rPr>
              <w:t>-10</w:t>
            </w:r>
          </w:p>
        </w:tc>
        <w:tc>
          <w:tcPr>
            <w:tcW w:w="1013" w:type="pct"/>
            <w:vAlign w:val="center"/>
          </w:tcPr>
          <w:p w14:paraId="0B23DAF6"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2789B762" w14:textId="77777777" w:rsidTr="00A52394">
        <w:tc>
          <w:tcPr>
            <w:tcW w:w="1128" w:type="pct"/>
            <w:vMerge/>
            <w:vAlign w:val="center"/>
          </w:tcPr>
          <w:p w14:paraId="32EBFE0F"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227E4D4F"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62688A9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5</w:t>
            </w:r>
            <w:r w:rsidRPr="00A87353">
              <w:rPr>
                <w:rFonts w:ascii="Times New Roman" w:hAnsi="Times New Roman" w:cs="Times New Roman"/>
                <w:szCs w:val="21"/>
              </w:rPr>
              <w:t>-6</w:t>
            </w:r>
          </w:p>
        </w:tc>
        <w:tc>
          <w:tcPr>
            <w:tcW w:w="1013" w:type="pct"/>
            <w:vAlign w:val="center"/>
          </w:tcPr>
          <w:p w14:paraId="5F99BA3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7F8DB27B" w14:textId="77777777" w:rsidTr="00A52394">
        <w:tc>
          <w:tcPr>
            <w:tcW w:w="1128" w:type="pct"/>
            <w:vMerge/>
            <w:vAlign w:val="center"/>
          </w:tcPr>
          <w:p w14:paraId="694CF78D"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48C1CAF7"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4D945167"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2</w:t>
            </w:r>
            <w:r w:rsidRPr="00A87353">
              <w:rPr>
                <w:rFonts w:ascii="Times New Roman" w:hAnsi="Times New Roman" w:cs="Times New Roman"/>
                <w:szCs w:val="21"/>
              </w:rPr>
              <w:t>-4</w:t>
            </w:r>
          </w:p>
        </w:tc>
        <w:tc>
          <w:tcPr>
            <w:tcW w:w="1013" w:type="pct"/>
            <w:vAlign w:val="center"/>
          </w:tcPr>
          <w:p w14:paraId="4E03B6EE"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5F294060" w14:textId="77777777" w:rsidTr="00A52394">
        <w:tc>
          <w:tcPr>
            <w:tcW w:w="1128" w:type="pct"/>
            <w:vMerge/>
            <w:vAlign w:val="center"/>
          </w:tcPr>
          <w:p w14:paraId="7A0519B5" w14:textId="77777777" w:rsidR="00290888" w:rsidRPr="00A87353" w:rsidRDefault="00290888" w:rsidP="00A87353">
            <w:pPr>
              <w:spacing w:line="276" w:lineRule="auto"/>
              <w:jc w:val="center"/>
              <w:rPr>
                <w:rFonts w:ascii="Times New Roman" w:hAnsi="Times New Roman" w:cs="Times New Roman"/>
                <w:szCs w:val="21"/>
              </w:rPr>
            </w:pPr>
          </w:p>
        </w:tc>
        <w:tc>
          <w:tcPr>
            <w:tcW w:w="1385" w:type="pct"/>
            <w:vMerge/>
            <w:vAlign w:val="center"/>
          </w:tcPr>
          <w:p w14:paraId="30B82CDD" w14:textId="77777777" w:rsidR="00290888" w:rsidRPr="00A87353" w:rsidRDefault="00290888" w:rsidP="00A87353">
            <w:pPr>
              <w:spacing w:line="276" w:lineRule="auto"/>
              <w:jc w:val="center"/>
              <w:rPr>
                <w:rFonts w:ascii="Times New Roman" w:hAnsi="Times New Roman" w:cs="Times New Roman"/>
                <w:szCs w:val="21"/>
              </w:rPr>
            </w:pPr>
          </w:p>
        </w:tc>
        <w:tc>
          <w:tcPr>
            <w:tcW w:w="1474" w:type="pct"/>
            <w:vAlign w:val="center"/>
          </w:tcPr>
          <w:p w14:paraId="249DFAB8"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013" w:type="pct"/>
            <w:vAlign w:val="center"/>
          </w:tcPr>
          <w:p w14:paraId="5BA835EA"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16A44502" w14:textId="77777777" w:rsidTr="00A52394">
        <w:tc>
          <w:tcPr>
            <w:tcW w:w="1128" w:type="pct"/>
            <w:vMerge/>
            <w:vAlign w:val="center"/>
          </w:tcPr>
          <w:p w14:paraId="4C979211" w14:textId="77777777" w:rsidR="00290888" w:rsidRPr="00A87353" w:rsidRDefault="00290888" w:rsidP="00A87353">
            <w:pPr>
              <w:spacing w:line="276" w:lineRule="auto"/>
              <w:jc w:val="center"/>
              <w:rPr>
                <w:rFonts w:ascii="Times New Roman" w:hAnsi="Times New Roman" w:cs="Times New Roman"/>
                <w:szCs w:val="21"/>
              </w:rPr>
            </w:pPr>
          </w:p>
        </w:tc>
        <w:tc>
          <w:tcPr>
            <w:tcW w:w="1385" w:type="pct"/>
            <w:vAlign w:val="center"/>
          </w:tcPr>
          <w:p w14:paraId="6DCB854B"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1</w:t>
            </w:r>
          </w:p>
        </w:tc>
        <w:tc>
          <w:tcPr>
            <w:tcW w:w="1474" w:type="pct"/>
            <w:vAlign w:val="center"/>
          </w:tcPr>
          <w:p w14:paraId="33C57666"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013" w:type="pct"/>
            <w:vAlign w:val="center"/>
          </w:tcPr>
          <w:p w14:paraId="395BED1D" w14:textId="7777777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szCs w:val="21"/>
              </w:rPr>
              <w:t>L</w:t>
            </w:r>
          </w:p>
        </w:tc>
      </w:tr>
      <w:tr w:rsidR="00290888" w:rsidRPr="00A87353" w14:paraId="06E4EA74" w14:textId="77777777" w:rsidTr="00A52394">
        <w:tc>
          <w:tcPr>
            <w:tcW w:w="1128" w:type="pct"/>
            <w:vAlign w:val="center"/>
          </w:tcPr>
          <w:p w14:paraId="74966543" w14:textId="17031E4A"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p>
        </w:tc>
        <w:tc>
          <w:tcPr>
            <w:tcW w:w="1385" w:type="pct"/>
            <w:vAlign w:val="center"/>
          </w:tcPr>
          <w:p w14:paraId="48B7BCBE" w14:textId="090BC847"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474" w:type="pct"/>
            <w:vAlign w:val="center"/>
          </w:tcPr>
          <w:p w14:paraId="4BD0932C" w14:textId="16872365"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1</w:t>
            </w:r>
            <w:r w:rsidRPr="00A87353">
              <w:rPr>
                <w:rFonts w:ascii="Times New Roman" w:hAnsi="Times New Roman" w:cs="Times New Roman"/>
                <w:szCs w:val="21"/>
              </w:rPr>
              <w:t>-10</w:t>
            </w:r>
          </w:p>
        </w:tc>
        <w:tc>
          <w:tcPr>
            <w:tcW w:w="1013" w:type="pct"/>
            <w:vAlign w:val="center"/>
          </w:tcPr>
          <w:p w14:paraId="1BAAEA22" w14:textId="240EF0BC" w:rsidR="00290888" w:rsidRPr="00A87353" w:rsidRDefault="00290888" w:rsidP="00A87353">
            <w:pPr>
              <w:spacing w:line="276" w:lineRule="auto"/>
              <w:jc w:val="center"/>
              <w:rPr>
                <w:rFonts w:ascii="Times New Roman" w:hAnsi="Times New Roman" w:cs="Times New Roman"/>
                <w:szCs w:val="21"/>
              </w:rPr>
            </w:pPr>
            <w:r w:rsidRPr="00A87353">
              <w:rPr>
                <w:rFonts w:ascii="Times New Roman" w:hAnsi="Times New Roman" w:cs="Times New Roman" w:hint="eastAsia"/>
                <w:szCs w:val="21"/>
              </w:rPr>
              <w:t>L</w:t>
            </w:r>
          </w:p>
        </w:tc>
      </w:tr>
    </w:tbl>
    <w:p w14:paraId="248E52BB" w14:textId="121E2D60" w:rsidR="009B4309" w:rsidRPr="004B425C" w:rsidRDefault="00D54085" w:rsidP="00D54085">
      <w:pPr>
        <w:pStyle w:val="Els-body-text"/>
        <w:spacing w:line="480" w:lineRule="auto"/>
        <w:ind w:firstLineChars="200" w:firstLine="460"/>
        <w:rPr>
          <w:sz w:val="23"/>
          <w:szCs w:val="23"/>
          <w:lang w:eastAsia="zh-CN"/>
        </w:rPr>
      </w:pPr>
      <w:r w:rsidRPr="004B425C">
        <w:rPr>
          <w:sz w:val="23"/>
          <w:szCs w:val="23"/>
          <w:lang w:eastAsia="zh-CN"/>
        </w:rPr>
        <w:t>We engage with medical experts to employ the Analytic Hierarchy Process (AHP) for scoring. In this process:</w:t>
      </w:r>
    </w:p>
    <w:p w14:paraId="2ABF6A55" w14:textId="1220145E" w:rsidR="00D54085" w:rsidRPr="004B425C" w:rsidRDefault="00D54085" w:rsidP="00D54085">
      <w:pPr>
        <w:pStyle w:val="Els-body-text"/>
        <w:spacing w:line="480" w:lineRule="auto"/>
        <w:ind w:firstLineChars="200" w:firstLine="462"/>
        <w:rPr>
          <w:sz w:val="23"/>
          <w:szCs w:val="23"/>
          <w:lang w:eastAsia="zh-CN"/>
        </w:rPr>
      </w:pPr>
      <w:r w:rsidRPr="004B425C">
        <w:rPr>
          <w:b/>
          <w:bCs/>
          <w:sz w:val="23"/>
          <w:szCs w:val="23"/>
          <w:lang w:eastAsia="zh-CN"/>
        </w:rPr>
        <w:t>Objective Layer</w:t>
      </w:r>
      <w:r w:rsidR="008B142E">
        <w:rPr>
          <w:sz w:val="23"/>
          <w:szCs w:val="23"/>
          <w:lang w:eastAsia="zh-CN"/>
        </w:rPr>
        <w:t>.</w:t>
      </w:r>
      <w:r w:rsidRPr="004B425C">
        <w:rPr>
          <w:sz w:val="23"/>
          <w:szCs w:val="23"/>
          <w:lang w:eastAsia="zh-CN"/>
        </w:rPr>
        <w:t xml:space="preserve"> </w:t>
      </w:r>
      <w:r w:rsidR="00972749" w:rsidRPr="004B425C">
        <w:rPr>
          <w:sz w:val="23"/>
          <w:szCs w:val="23"/>
          <w:lang w:eastAsia="zh-CN"/>
        </w:rPr>
        <w:t>The goal is to assign a label that appropriately reflects the risk for the multimorbidity within these different ranges of three factors.</w:t>
      </w:r>
    </w:p>
    <w:p w14:paraId="32FEDC62" w14:textId="5AD27470" w:rsidR="00D54085" w:rsidRPr="004B425C" w:rsidRDefault="00D54085" w:rsidP="00D54085">
      <w:pPr>
        <w:pStyle w:val="Els-body-text"/>
        <w:spacing w:line="480" w:lineRule="auto"/>
        <w:ind w:firstLineChars="200" w:firstLine="462"/>
        <w:rPr>
          <w:sz w:val="23"/>
          <w:szCs w:val="23"/>
          <w:lang w:eastAsia="zh-CN"/>
        </w:rPr>
      </w:pPr>
      <w:r w:rsidRPr="004B425C">
        <w:rPr>
          <w:b/>
          <w:bCs/>
          <w:sz w:val="23"/>
          <w:szCs w:val="23"/>
          <w:lang w:eastAsia="zh-CN"/>
        </w:rPr>
        <w:t>Criteria Layer</w:t>
      </w:r>
      <w:r w:rsidR="008B142E">
        <w:rPr>
          <w:sz w:val="23"/>
          <w:szCs w:val="23"/>
          <w:lang w:eastAsia="zh-CN"/>
        </w:rPr>
        <w:t>.</w:t>
      </w:r>
      <w:r w:rsidRPr="004B425C">
        <w:rPr>
          <w:sz w:val="23"/>
          <w:szCs w:val="23"/>
          <w:lang w:eastAsia="zh-CN"/>
        </w:rPr>
        <w:t xml:space="preserve"> Several dimensions are proposed for expert evaluation. These could include:</w:t>
      </w:r>
    </w:p>
    <w:p w14:paraId="4FCBC393" w14:textId="6E690961" w:rsidR="00972749" w:rsidRPr="004B425C" w:rsidRDefault="00972749" w:rsidP="00972749">
      <w:pPr>
        <w:pStyle w:val="Els-body-text"/>
        <w:numPr>
          <w:ilvl w:val="0"/>
          <w:numId w:val="2"/>
        </w:numPr>
        <w:spacing w:line="480" w:lineRule="auto"/>
        <w:rPr>
          <w:sz w:val="23"/>
          <w:szCs w:val="23"/>
          <w:lang w:eastAsia="zh-CN"/>
        </w:rPr>
      </w:pPr>
      <w:r w:rsidRPr="004B425C">
        <w:rPr>
          <w:sz w:val="23"/>
          <w:szCs w:val="23"/>
          <w:lang w:eastAsia="zh-CN"/>
        </w:rPr>
        <w:lastRenderedPageBreak/>
        <w:t>Clinical Impact: How significantly does the multimorbidity within these ranges affect patient health and quality of life?</w:t>
      </w:r>
    </w:p>
    <w:p w14:paraId="4E99B38A" w14:textId="41AFAEA7" w:rsidR="00972749" w:rsidRPr="004B425C" w:rsidRDefault="00972749" w:rsidP="00972749">
      <w:pPr>
        <w:pStyle w:val="Els-body-text"/>
        <w:numPr>
          <w:ilvl w:val="0"/>
          <w:numId w:val="2"/>
        </w:numPr>
        <w:spacing w:line="480" w:lineRule="auto"/>
        <w:rPr>
          <w:sz w:val="23"/>
          <w:szCs w:val="23"/>
          <w:lang w:eastAsia="zh-CN"/>
        </w:rPr>
      </w:pPr>
      <w:r w:rsidRPr="004B425C">
        <w:rPr>
          <w:sz w:val="23"/>
          <w:szCs w:val="23"/>
          <w:lang w:eastAsia="zh-CN"/>
        </w:rPr>
        <w:t>Management Difficulty: How challenging is it to manage multimorbidity within these ranges from a clinical standpoint?</w:t>
      </w:r>
    </w:p>
    <w:p w14:paraId="0BCC0221" w14:textId="4FAF40D7" w:rsidR="00972749" w:rsidRPr="004B425C" w:rsidRDefault="00972749" w:rsidP="00972749">
      <w:pPr>
        <w:pStyle w:val="Els-body-text"/>
        <w:numPr>
          <w:ilvl w:val="0"/>
          <w:numId w:val="2"/>
        </w:numPr>
        <w:spacing w:line="480" w:lineRule="auto"/>
        <w:rPr>
          <w:sz w:val="23"/>
          <w:szCs w:val="23"/>
          <w:lang w:eastAsia="zh-CN"/>
        </w:rPr>
      </w:pPr>
      <w:r w:rsidRPr="004B425C">
        <w:rPr>
          <w:sz w:val="23"/>
          <w:szCs w:val="23"/>
          <w:lang w:eastAsia="zh-CN"/>
        </w:rPr>
        <w:t>Resource Intensiveness: What level of healthcare resources (e.g., time, cost, personnel) does the management of the multimorbidity within these ranges require?</w:t>
      </w:r>
    </w:p>
    <w:p w14:paraId="11575A7D" w14:textId="41767FED" w:rsidR="00972749" w:rsidRPr="004B425C" w:rsidRDefault="00972749" w:rsidP="00972749">
      <w:pPr>
        <w:pStyle w:val="Els-body-text"/>
        <w:numPr>
          <w:ilvl w:val="0"/>
          <w:numId w:val="2"/>
        </w:numPr>
        <w:spacing w:line="480" w:lineRule="auto"/>
        <w:rPr>
          <w:sz w:val="23"/>
          <w:szCs w:val="23"/>
          <w:lang w:eastAsia="zh-CN"/>
        </w:rPr>
      </w:pPr>
      <w:r w:rsidRPr="004B425C">
        <w:rPr>
          <w:sz w:val="23"/>
          <w:szCs w:val="23"/>
          <w:lang w:eastAsia="zh-CN"/>
        </w:rPr>
        <w:t>Prognostic Uncertainty: How much uncertainty is associated with the outcome predictions of multimorbidity within these ranges?</w:t>
      </w:r>
    </w:p>
    <w:p w14:paraId="7A168FFE" w14:textId="489D026B" w:rsidR="00972749" w:rsidRPr="004B425C" w:rsidRDefault="00972749" w:rsidP="00972749">
      <w:pPr>
        <w:pStyle w:val="Els-body-text"/>
        <w:numPr>
          <w:ilvl w:val="0"/>
          <w:numId w:val="2"/>
        </w:numPr>
        <w:spacing w:line="480" w:lineRule="auto"/>
        <w:rPr>
          <w:sz w:val="23"/>
          <w:szCs w:val="23"/>
          <w:lang w:eastAsia="zh-CN"/>
        </w:rPr>
      </w:pPr>
      <w:r w:rsidRPr="004B425C">
        <w:rPr>
          <w:sz w:val="23"/>
          <w:szCs w:val="23"/>
          <w:lang w:eastAsia="zh-CN"/>
        </w:rPr>
        <w:t>Therapeutic Complexity: Does the multimorbidity within these ranges necessitate a complex therapeutic regimen, such as multiple medications or interdisciplinary care?</w:t>
      </w:r>
    </w:p>
    <w:p w14:paraId="16E4FF9C" w14:textId="1A3BA7E4" w:rsidR="00CF4FE7" w:rsidRPr="004B425C" w:rsidRDefault="00972749" w:rsidP="004B425C">
      <w:pPr>
        <w:pStyle w:val="Els-body-text"/>
        <w:spacing w:line="480" w:lineRule="auto"/>
        <w:ind w:firstLineChars="200" w:firstLine="462"/>
        <w:rPr>
          <w:sz w:val="23"/>
          <w:szCs w:val="23"/>
          <w:lang w:eastAsia="zh-CN"/>
        </w:rPr>
      </w:pPr>
      <w:r w:rsidRPr="004B425C">
        <w:rPr>
          <w:b/>
          <w:bCs/>
          <w:sz w:val="23"/>
          <w:szCs w:val="23"/>
          <w:lang w:eastAsia="zh-CN"/>
        </w:rPr>
        <w:t>Options Layer</w:t>
      </w:r>
      <w:r w:rsidR="008B142E">
        <w:rPr>
          <w:sz w:val="23"/>
          <w:szCs w:val="23"/>
          <w:lang w:eastAsia="zh-CN"/>
        </w:rPr>
        <w:t>.</w:t>
      </w:r>
      <w:r w:rsidRPr="004B425C">
        <w:rPr>
          <w:sz w:val="23"/>
          <w:szCs w:val="23"/>
          <w:lang w:eastAsia="zh-CN"/>
        </w:rPr>
        <w:t xml:space="preserve"> The labels High, Medium, and Low will serve as the potential risk levels that can be assigned based on the above criteria.</w:t>
      </w:r>
    </w:p>
    <w:sectPr w:rsidR="00CF4FE7" w:rsidRPr="004B425C" w:rsidSect="005466DF">
      <w:headerReference w:type="default" r:id="rId85"/>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7770B" w14:textId="77777777" w:rsidR="00CA75A6" w:rsidRDefault="00CA75A6" w:rsidP="008B2F50">
      <w:r>
        <w:separator/>
      </w:r>
    </w:p>
  </w:endnote>
  <w:endnote w:type="continuationSeparator" w:id="0">
    <w:p w14:paraId="3447C514" w14:textId="77777777" w:rsidR="00CA75A6" w:rsidRDefault="00CA75A6" w:rsidP="008B2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C45FF" w14:textId="77777777" w:rsidR="00CA75A6" w:rsidRDefault="00CA75A6" w:rsidP="008B2F50">
      <w:r>
        <w:separator/>
      </w:r>
    </w:p>
  </w:footnote>
  <w:footnote w:type="continuationSeparator" w:id="0">
    <w:p w14:paraId="48389468" w14:textId="77777777" w:rsidR="00CA75A6" w:rsidRDefault="00CA75A6" w:rsidP="008B2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8898"/>
      <w:docPartObj>
        <w:docPartGallery w:val="Page Numbers (Top of Page)"/>
        <w:docPartUnique/>
      </w:docPartObj>
    </w:sdtPr>
    <w:sdtEndPr>
      <w:rPr>
        <w:rFonts w:ascii="Times New Roman" w:hAnsi="Times New Roman" w:cs="Times New Roman"/>
        <w:sz w:val="23"/>
        <w:szCs w:val="23"/>
      </w:rPr>
    </w:sdtEndPr>
    <w:sdtContent>
      <w:p w14:paraId="023613A6" w14:textId="61727894" w:rsidR="00E662F0" w:rsidRPr="00E662F0" w:rsidRDefault="00E662F0">
        <w:pPr>
          <w:pStyle w:val="a3"/>
          <w:jc w:val="right"/>
          <w:rPr>
            <w:rFonts w:ascii="Times New Roman" w:hAnsi="Times New Roman" w:cs="Times New Roman"/>
            <w:sz w:val="23"/>
            <w:szCs w:val="23"/>
          </w:rPr>
        </w:pPr>
        <w:r w:rsidRPr="00E662F0">
          <w:rPr>
            <w:rFonts w:ascii="Times New Roman" w:hAnsi="Times New Roman" w:cs="Times New Roman"/>
            <w:sz w:val="23"/>
            <w:szCs w:val="23"/>
          </w:rPr>
          <w:fldChar w:fldCharType="begin"/>
        </w:r>
        <w:r w:rsidRPr="00E662F0">
          <w:rPr>
            <w:rFonts w:ascii="Times New Roman" w:hAnsi="Times New Roman" w:cs="Times New Roman"/>
            <w:sz w:val="23"/>
            <w:szCs w:val="23"/>
          </w:rPr>
          <w:instrText>PAGE   \* MERGEFORMAT</w:instrText>
        </w:r>
        <w:r w:rsidRPr="00E662F0">
          <w:rPr>
            <w:rFonts w:ascii="Times New Roman" w:hAnsi="Times New Roman" w:cs="Times New Roman"/>
            <w:sz w:val="23"/>
            <w:szCs w:val="23"/>
          </w:rPr>
          <w:fldChar w:fldCharType="separate"/>
        </w:r>
        <w:r w:rsidRPr="00E662F0">
          <w:rPr>
            <w:rFonts w:ascii="Times New Roman" w:hAnsi="Times New Roman" w:cs="Times New Roman"/>
            <w:sz w:val="23"/>
            <w:szCs w:val="23"/>
          </w:rPr>
          <w:t>2</w:t>
        </w:r>
        <w:r w:rsidRPr="00E662F0">
          <w:rPr>
            <w:rFonts w:ascii="Times New Roman" w:hAnsi="Times New Roman" w:cs="Times New Roman"/>
            <w:sz w:val="23"/>
            <w:szCs w:val="23"/>
          </w:rPr>
          <w:fldChar w:fldCharType="end"/>
        </w:r>
      </w:p>
    </w:sdtContent>
  </w:sdt>
  <w:p w14:paraId="6534E6C1" w14:textId="11EC4DBA" w:rsidR="00E92307" w:rsidRPr="00E92307" w:rsidRDefault="00E662F0" w:rsidP="00E92307">
    <w:pPr>
      <w:pStyle w:val="a3"/>
      <w:rPr>
        <w:rFonts w:ascii="Times New Roman" w:hAnsi="Times New Roman" w:cs="Times New Roman"/>
        <w:i/>
        <w:iCs/>
        <w:sz w:val="24"/>
        <w:szCs w:val="24"/>
      </w:rPr>
    </w:pPr>
    <w:r w:rsidRPr="00E662F0">
      <w:rPr>
        <w:rFonts w:ascii="Times New Roman" w:hAnsi="Times New Roman" w:cs="Times New Roman"/>
        <w:i/>
        <w:iCs/>
        <w:sz w:val="24"/>
        <w:szCs w:val="24"/>
      </w:rPr>
      <w:t>Supplementary Material to be submitted to the Decision Support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32249"/>
    <w:multiLevelType w:val="hybridMultilevel"/>
    <w:tmpl w:val="9056CB4A"/>
    <w:lvl w:ilvl="0" w:tplc="8F72B126">
      <w:start w:val="1"/>
      <w:numFmt w:val="decimal"/>
      <w:lvlText w:val="%1."/>
      <w:lvlJc w:val="left"/>
      <w:pPr>
        <w:ind w:left="284" w:hanging="284"/>
      </w:pPr>
      <w:rPr>
        <w:rFonts w:ascii="Times New Roman" w:eastAsia="宋体" w:hAnsi="Times New Roman" w:hint="default"/>
        <w:b w:val="0"/>
        <w:i w:val="0"/>
        <w:sz w:val="23"/>
        <w:szCs w:val="23"/>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 w15:restartNumberingAfterBreak="0">
    <w:nsid w:val="545B6F0C"/>
    <w:multiLevelType w:val="hybridMultilevel"/>
    <w:tmpl w:val="029EB644"/>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2" w15:restartNumberingAfterBreak="0">
    <w:nsid w:val="571A3803"/>
    <w:multiLevelType w:val="hybridMultilevel"/>
    <w:tmpl w:val="08BC6FC4"/>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AFD"/>
    <w:rsid w:val="0000025B"/>
    <w:rsid w:val="00003B71"/>
    <w:rsid w:val="00017D3C"/>
    <w:rsid w:val="00031171"/>
    <w:rsid w:val="000402B3"/>
    <w:rsid w:val="00044DD1"/>
    <w:rsid w:val="000732AF"/>
    <w:rsid w:val="00087AFD"/>
    <w:rsid w:val="000960E0"/>
    <w:rsid w:val="000D36E7"/>
    <w:rsid w:val="000E0720"/>
    <w:rsid w:val="000E2DEE"/>
    <w:rsid w:val="00115CEF"/>
    <w:rsid w:val="00140EB1"/>
    <w:rsid w:val="00161076"/>
    <w:rsid w:val="001B7E99"/>
    <w:rsid w:val="001D3070"/>
    <w:rsid w:val="001F5765"/>
    <w:rsid w:val="001F7DA9"/>
    <w:rsid w:val="00202CF5"/>
    <w:rsid w:val="00241C3D"/>
    <w:rsid w:val="00290888"/>
    <w:rsid w:val="00297BE2"/>
    <w:rsid w:val="002B4B2F"/>
    <w:rsid w:val="002E6E2A"/>
    <w:rsid w:val="002E7C87"/>
    <w:rsid w:val="00313CF0"/>
    <w:rsid w:val="00314BCE"/>
    <w:rsid w:val="00327F67"/>
    <w:rsid w:val="0038521F"/>
    <w:rsid w:val="003C2DCB"/>
    <w:rsid w:val="003F0F21"/>
    <w:rsid w:val="003F5FF7"/>
    <w:rsid w:val="00424C51"/>
    <w:rsid w:val="004344CB"/>
    <w:rsid w:val="0045199C"/>
    <w:rsid w:val="00480F11"/>
    <w:rsid w:val="00486E29"/>
    <w:rsid w:val="004A0A0E"/>
    <w:rsid w:val="004B425C"/>
    <w:rsid w:val="004C21FB"/>
    <w:rsid w:val="004D40DE"/>
    <w:rsid w:val="004D7245"/>
    <w:rsid w:val="004E5C6F"/>
    <w:rsid w:val="0051308A"/>
    <w:rsid w:val="005466DF"/>
    <w:rsid w:val="0058297C"/>
    <w:rsid w:val="00587B35"/>
    <w:rsid w:val="005A5DE8"/>
    <w:rsid w:val="005B429E"/>
    <w:rsid w:val="005D3AFE"/>
    <w:rsid w:val="005F529C"/>
    <w:rsid w:val="00603B09"/>
    <w:rsid w:val="00610E83"/>
    <w:rsid w:val="006370DF"/>
    <w:rsid w:val="00643DC4"/>
    <w:rsid w:val="006507F7"/>
    <w:rsid w:val="006D5FDB"/>
    <w:rsid w:val="006D7711"/>
    <w:rsid w:val="006E325B"/>
    <w:rsid w:val="006F73A9"/>
    <w:rsid w:val="007019A8"/>
    <w:rsid w:val="00733A58"/>
    <w:rsid w:val="007411DA"/>
    <w:rsid w:val="00767F95"/>
    <w:rsid w:val="007725EC"/>
    <w:rsid w:val="00776F73"/>
    <w:rsid w:val="007C3757"/>
    <w:rsid w:val="007D7100"/>
    <w:rsid w:val="007E3F12"/>
    <w:rsid w:val="007E4E7A"/>
    <w:rsid w:val="00802BEF"/>
    <w:rsid w:val="00817891"/>
    <w:rsid w:val="00833743"/>
    <w:rsid w:val="00853B90"/>
    <w:rsid w:val="00866C3B"/>
    <w:rsid w:val="008714E2"/>
    <w:rsid w:val="00886534"/>
    <w:rsid w:val="008A1612"/>
    <w:rsid w:val="008B142E"/>
    <w:rsid w:val="008B2247"/>
    <w:rsid w:val="008B2F50"/>
    <w:rsid w:val="008C4991"/>
    <w:rsid w:val="008D1EB2"/>
    <w:rsid w:val="008D3719"/>
    <w:rsid w:val="009004AC"/>
    <w:rsid w:val="00920D32"/>
    <w:rsid w:val="00930138"/>
    <w:rsid w:val="00953662"/>
    <w:rsid w:val="009539E9"/>
    <w:rsid w:val="00972749"/>
    <w:rsid w:val="0098414F"/>
    <w:rsid w:val="0099580B"/>
    <w:rsid w:val="009A7CFE"/>
    <w:rsid w:val="009B4309"/>
    <w:rsid w:val="00A52394"/>
    <w:rsid w:val="00A6581C"/>
    <w:rsid w:val="00A67F12"/>
    <w:rsid w:val="00A71022"/>
    <w:rsid w:val="00A821AE"/>
    <w:rsid w:val="00A85EB2"/>
    <w:rsid w:val="00A87353"/>
    <w:rsid w:val="00A87FBE"/>
    <w:rsid w:val="00A97079"/>
    <w:rsid w:val="00B1586A"/>
    <w:rsid w:val="00B30816"/>
    <w:rsid w:val="00B4282A"/>
    <w:rsid w:val="00B53ECA"/>
    <w:rsid w:val="00B62B09"/>
    <w:rsid w:val="00B93DC7"/>
    <w:rsid w:val="00BA172E"/>
    <w:rsid w:val="00BA3191"/>
    <w:rsid w:val="00BA7BB5"/>
    <w:rsid w:val="00BF31FF"/>
    <w:rsid w:val="00C333E3"/>
    <w:rsid w:val="00C73687"/>
    <w:rsid w:val="00C81554"/>
    <w:rsid w:val="00C830BF"/>
    <w:rsid w:val="00CA75A6"/>
    <w:rsid w:val="00CB306D"/>
    <w:rsid w:val="00CF4FE7"/>
    <w:rsid w:val="00D34061"/>
    <w:rsid w:val="00D47A7F"/>
    <w:rsid w:val="00D54085"/>
    <w:rsid w:val="00D711F0"/>
    <w:rsid w:val="00D730AA"/>
    <w:rsid w:val="00D8331D"/>
    <w:rsid w:val="00D96A11"/>
    <w:rsid w:val="00DC7FAD"/>
    <w:rsid w:val="00E169A2"/>
    <w:rsid w:val="00E374D2"/>
    <w:rsid w:val="00E4087C"/>
    <w:rsid w:val="00E42BD7"/>
    <w:rsid w:val="00E55C1E"/>
    <w:rsid w:val="00E662F0"/>
    <w:rsid w:val="00E74D67"/>
    <w:rsid w:val="00E826D9"/>
    <w:rsid w:val="00E92307"/>
    <w:rsid w:val="00EB39DA"/>
    <w:rsid w:val="00EC544A"/>
    <w:rsid w:val="00EF1C94"/>
    <w:rsid w:val="00F11FDE"/>
    <w:rsid w:val="00F23690"/>
    <w:rsid w:val="00F4629A"/>
    <w:rsid w:val="00FB677A"/>
    <w:rsid w:val="00FD4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FBE96"/>
  <w15:chartTrackingRefBased/>
  <w15:docId w15:val="{26237362-0307-4E41-A320-CB86552D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2F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2F50"/>
    <w:rPr>
      <w:sz w:val="18"/>
      <w:szCs w:val="18"/>
    </w:rPr>
  </w:style>
  <w:style w:type="paragraph" w:styleId="a5">
    <w:name w:val="footer"/>
    <w:basedOn w:val="a"/>
    <w:link w:val="a6"/>
    <w:uiPriority w:val="99"/>
    <w:unhideWhenUsed/>
    <w:rsid w:val="008B2F50"/>
    <w:pPr>
      <w:tabs>
        <w:tab w:val="center" w:pos="4153"/>
        <w:tab w:val="right" w:pos="8306"/>
      </w:tabs>
      <w:snapToGrid w:val="0"/>
      <w:jc w:val="left"/>
    </w:pPr>
    <w:rPr>
      <w:sz w:val="18"/>
      <w:szCs w:val="18"/>
    </w:rPr>
  </w:style>
  <w:style w:type="character" w:customStyle="1" w:styleId="a6">
    <w:name w:val="页脚 字符"/>
    <w:basedOn w:val="a0"/>
    <w:link w:val="a5"/>
    <w:uiPriority w:val="99"/>
    <w:rsid w:val="008B2F50"/>
    <w:rPr>
      <w:sz w:val="18"/>
      <w:szCs w:val="18"/>
    </w:rPr>
  </w:style>
  <w:style w:type="table" w:styleId="a7">
    <w:name w:val="Table Grid"/>
    <w:basedOn w:val="a1"/>
    <w:uiPriority w:val="59"/>
    <w:rsid w:val="008B2F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body-text">
    <w:name w:val="Els-body-text"/>
    <w:link w:val="Els-body-text0"/>
    <w:rsid w:val="004344CB"/>
    <w:pPr>
      <w:spacing w:line="240" w:lineRule="exact"/>
      <w:ind w:firstLine="238"/>
      <w:jc w:val="both"/>
    </w:pPr>
    <w:rPr>
      <w:rFonts w:ascii="Times New Roman" w:eastAsia="宋体" w:hAnsi="Times New Roman" w:cs="Times New Roman"/>
      <w:kern w:val="0"/>
      <w:sz w:val="20"/>
      <w:szCs w:val="20"/>
      <w:lang w:eastAsia="en-US"/>
    </w:rPr>
  </w:style>
  <w:style w:type="character" w:customStyle="1" w:styleId="Els-body-text0">
    <w:name w:val="Els-body-text 字符"/>
    <w:basedOn w:val="a0"/>
    <w:link w:val="Els-body-text"/>
    <w:rsid w:val="004344CB"/>
    <w:rPr>
      <w:rFonts w:ascii="Times New Roman" w:eastAsia="宋体" w:hAnsi="Times New Roman" w:cs="Times New Roman"/>
      <w:kern w:val="0"/>
      <w:sz w:val="20"/>
      <w:szCs w:val="20"/>
      <w:lang w:eastAsia="en-US"/>
    </w:rPr>
  </w:style>
  <w:style w:type="paragraph" w:customStyle="1" w:styleId="MTDisplayEquation">
    <w:name w:val="MTDisplayEquation"/>
    <w:basedOn w:val="Els-body-text"/>
    <w:next w:val="a"/>
    <w:link w:val="MTDisplayEquation0"/>
    <w:rsid w:val="00776F73"/>
    <w:pPr>
      <w:tabs>
        <w:tab w:val="center" w:pos="5400"/>
        <w:tab w:val="right" w:pos="10780"/>
      </w:tabs>
      <w:spacing w:line="480" w:lineRule="auto"/>
      <w:ind w:firstLine="0"/>
    </w:pPr>
    <w:rPr>
      <w:sz w:val="23"/>
      <w:szCs w:val="23"/>
    </w:rPr>
  </w:style>
  <w:style w:type="character" w:customStyle="1" w:styleId="MTDisplayEquation0">
    <w:name w:val="MTDisplayEquation 字符"/>
    <w:basedOn w:val="Els-body-text0"/>
    <w:link w:val="MTDisplayEquation"/>
    <w:rsid w:val="00776F73"/>
    <w:rPr>
      <w:rFonts w:ascii="Times New Roman" w:eastAsia="宋体" w:hAnsi="Times New Roman" w:cs="Times New Roman"/>
      <w:kern w:val="0"/>
      <w:sz w:val="23"/>
      <w:szCs w:val="23"/>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36750">
      <w:bodyDiv w:val="1"/>
      <w:marLeft w:val="0"/>
      <w:marRight w:val="0"/>
      <w:marTop w:val="0"/>
      <w:marBottom w:val="0"/>
      <w:divBdr>
        <w:top w:val="none" w:sz="0" w:space="0" w:color="auto"/>
        <w:left w:val="none" w:sz="0" w:space="0" w:color="auto"/>
        <w:bottom w:val="none" w:sz="0" w:space="0" w:color="auto"/>
        <w:right w:val="none" w:sz="0" w:space="0" w:color="auto"/>
      </w:divBdr>
    </w:div>
    <w:div w:id="434404676">
      <w:bodyDiv w:val="1"/>
      <w:marLeft w:val="0"/>
      <w:marRight w:val="0"/>
      <w:marTop w:val="0"/>
      <w:marBottom w:val="0"/>
      <w:divBdr>
        <w:top w:val="none" w:sz="0" w:space="0" w:color="auto"/>
        <w:left w:val="none" w:sz="0" w:space="0" w:color="auto"/>
        <w:bottom w:val="none" w:sz="0" w:space="0" w:color="auto"/>
        <w:right w:val="none" w:sz="0" w:space="0" w:color="auto"/>
      </w:divBdr>
    </w:div>
    <w:div w:id="194360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oleObject" Target="embeddings/oleObject7.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image" Target="media/image27.wmf"/><Relationship Id="rId68" Type="http://schemas.openxmlformats.org/officeDocument/2006/relationships/oleObject" Target="embeddings/oleObject33.bin"/><Relationship Id="rId84" Type="http://schemas.openxmlformats.org/officeDocument/2006/relationships/oleObject" Target="embeddings/oleObject44.bin"/><Relationship Id="rId16" Type="http://schemas.openxmlformats.org/officeDocument/2006/relationships/oleObject" Target="embeddings/oleObject5.bin"/><Relationship Id="rId11" Type="http://schemas.openxmlformats.org/officeDocument/2006/relationships/image" Target="media/image4.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image" Target="media/image23.wmf"/><Relationship Id="rId58" Type="http://schemas.openxmlformats.org/officeDocument/2006/relationships/oleObject" Target="embeddings/oleObject27.bin"/><Relationship Id="rId74" Type="http://schemas.openxmlformats.org/officeDocument/2006/relationships/oleObject" Target="embeddings/oleObject38.bin"/><Relationship Id="rId79" Type="http://schemas.openxmlformats.org/officeDocument/2006/relationships/image" Target="media/image32.wmf"/><Relationship Id="rId5" Type="http://schemas.openxmlformats.org/officeDocument/2006/relationships/footnotes" Target="footnotes.xml"/><Relationship Id="rId19" Type="http://schemas.openxmlformats.org/officeDocument/2006/relationships/oleObject" Target="embeddings/oleObject6.bin"/><Relationship Id="rId14" Type="http://schemas.openxmlformats.org/officeDocument/2006/relationships/oleObject" Target="embeddings/oleObject3.bin"/><Relationship Id="rId22" Type="http://schemas.openxmlformats.org/officeDocument/2006/relationships/image" Target="media/image9.wmf"/><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1.wmf"/><Relationship Id="rId56" Type="http://schemas.openxmlformats.org/officeDocument/2006/relationships/oleObject" Target="embeddings/oleObject26.bin"/><Relationship Id="rId64" Type="http://schemas.openxmlformats.org/officeDocument/2006/relationships/oleObject" Target="embeddings/oleObject31.bin"/><Relationship Id="rId69" Type="http://schemas.openxmlformats.org/officeDocument/2006/relationships/image" Target="media/image30.wmf"/><Relationship Id="rId77" Type="http://schemas.openxmlformats.org/officeDocument/2006/relationships/image" Target="media/image31.wmf"/><Relationship Id="rId8" Type="http://schemas.openxmlformats.org/officeDocument/2006/relationships/image" Target="media/image2.png"/><Relationship Id="rId51" Type="http://schemas.openxmlformats.org/officeDocument/2006/relationships/oleObject" Target="embeddings/oleObject23.bin"/><Relationship Id="rId72" Type="http://schemas.openxmlformats.org/officeDocument/2006/relationships/oleObject" Target="embeddings/oleObject36.bin"/><Relationship Id="rId80" Type="http://schemas.openxmlformats.org/officeDocument/2006/relationships/oleObject" Target="embeddings/oleObject42.bin"/><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8.bin"/><Relationship Id="rId67" Type="http://schemas.openxmlformats.org/officeDocument/2006/relationships/image" Target="media/image29.wmf"/><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5.bin"/><Relationship Id="rId62" Type="http://schemas.openxmlformats.org/officeDocument/2006/relationships/oleObject" Target="embeddings/oleObject30.bin"/><Relationship Id="rId70" Type="http://schemas.openxmlformats.org/officeDocument/2006/relationships/oleObject" Target="embeddings/oleObject34.bin"/><Relationship Id="rId75" Type="http://schemas.openxmlformats.org/officeDocument/2006/relationships/oleObject" Target="embeddings/oleObject39.bin"/><Relationship Id="rId83" Type="http://schemas.openxmlformats.org/officeDocument/2006/relationships/image" Target="media/image34.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image" Target="media/image25.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4.bin"/><Relationship Id="rId60" Type="http://schemas.openxmlformats.org/officeDocument/2006/relationships/oleObject" Target="embeddings/oleObject29.bin"/><Relationship Id="rId65" Type="http://schemas.openxmlformats.org/officeDocument/2006/relationships/image" Target="media/image28.wmf"/><Relationship Id="rId73" Type="http://schemas.openxmlformats.org/officeDocument/2006/relationships/oleObject" Target="embeddings/oleObject37.bin"/><Relationship Id="rId78" Type="http://schemas.openxmlformats.org/officeDocument/2006/relationships/oleObject" Target="embeddings/oleObject41.bin"/><Relationship Id="rId81" Type="http://schemas.openxmlformats.org/officeDocument/2006/relationships/image" Target="media/image33.wmf"/><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image" Target="media/image7.wmf"/><Relationship Id="rId39" Type="http://schemas.openxmlformats.org/officeDocument/2006/relationships/image" Target="media/image17.wmf"/><Relationship Id="rId34" Type="http://schemas.openxmlformats.org/officeDocument/2006/relationships/oleObject" Target="embeddings/oleObject14.bin"/><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oleObject" Target="embeddings/oleObject40.bin"/><Relationship Id="rId7" Type="http://schemas.openxmlformats.org/officeDocument/2006/relationships/image" Target="media/image1.png"/><Relationship Id="rId71" Type="http://schemas.openxmlformats.org/officeDocument/2006/relationships/oleObject" Target="embeddings/oleObject35.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image" Target="media/image10.wmf"/><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2.bin"/><Relationship Id="rId87" Type="http://schemas.openxmlformats.org/officeDocument/2006/relationships/theme" Target="theme/theme1.xml"/><Relationship Id="rId61" Type="http://schemas.openxmlformats.org/officeDocument/2006/relationships/image" Target="media/image26.wmf"/><Relationship Id="rId82" Type="http://schemas.openxmlformats.org/officeDocument/2006/relationships/oleObject" Target="embeddings/oleObject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1231</TotalTime>
  <Pages>17</Pages>
  <Words>3057</Words>
  <Characters>17427</Characters>
  <Application>Microsoft Office Word</Application>
  <DocSecurity>0</DocSecurity>
  <Lines>145</Lines>
  <Paragraphs>40</Paragraphs>
  <ScaleCrop>false</ScaleCrop>
  <Company/>
  <LinksUpToDate>false</LinksUpToDate>
  <CharactersWithSpaces>20444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 wang</dc:creator>
  <cp:keywords/>
  <dc:description/>
  <cp:lastModifiedBy>xiaochen wang</cp:lastModifiedBy>
  <cp:revision>93</cp:revision>
  <dcterms:created xsi:type="dcterms:W3CDTF">2023-12-19T06:25:00Z</dcterms:created>
  <dcterms:modified xsi:type="dcterms:W3CDTF">2024-06-12T14:15:00Z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