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B4A7" w14:textId="55209CFF" w:rsidR="009B5EC6" w:rsidRPr="00964217" w:rsidRDefault="007D19DD" w:rsidP="007D19DD">
      <w:pPr>
        <w:ind w:left="720" w:firstLine="720"/>
        <w:rPr>
          <w:b/>
          <w:bCs/>
          <w:sz w:val="28"/>
          <w:szCs w:val="28"/>
          <w:u w:val="single"/>
        </w:rPr>
      </w:pPr>
      <w:r>
        <w:rPr>
          <w:b/>
          <w:bCs/>
          <w:noProof/>
          <w:sz w:val="28"/>
          <w:szCs w:val="28"/>
          <w:u w:val="single"/>
        </w:rPr>
        <w:drawing>
          <wp:anchor distT="0" distB="0" distL="114300" distR="114300" simplePos="0" relativeHeight="251658240" behindDoc="1" locked="0" layoutInCell="1" allowOverlap="1" wp14:anchorId="5C78C022" wp14:editId="18D6C92F">
            <wp:simplePos x="0" y="0"/>
            <wp:positionH relativeFrom="margin">
              <wp:posOffset>144780</wp:posOffset>
            </wp:positionH>
            <wp:positionV relativeFrom="paragraph">
              <wp:posOffset>-419100</wp:posOffset>
            </wp:positionV>
            <wp:extent cx="657225" cy="657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57225" cy="657225"/>
                    </a:xfrm>
                    <a:prstGeom prst="rect">
                      <a:avLst/>
                    </a:prstGeom>
                  </pic:spPr>
                </pic:pic>
              </a:graphicData>
            </a:graphic>
          </wp:anchor>
        </w:drawing>
      </w:r>
      <w:r w:rsidR="009B5EC6" w:rsidRPr="00964217">
        <w:rPr>
          <w:b/>
          <w:bCs/>
          <w:sz w:val="28"/>
          <w:szCs w:val="28"/>
          <w:u w:val="single"/>
        </w:rPr>
        <w:t>Troop 375 Financial Policy</w:t>
      </w:r>
    </w:p>
    <w:p w14:paraId="5FA2584B" w14:textId="600DD19B" w:rsidR="009B5EC6" w:rsidRDefault="009B5EC6" w:rsidP="009B5EC6">
      <w:pPr>
        <w:rPr>
          <w:sz w:val="24"/>
          <w:szCs w:val="24"/>
        </w:rPr>
      </w:pPr>
      <w:r w:rsidRPr="009B5EC6">
        <w:rPr>
          <w:sz w:val="24"/>
          <w:szCs w:val="24"/>
        </w:rPr>
        <w:t>As a tax-exempt nonprofit organization sponsored by a church, the troop does not have to file taxes but must not exceed an account balance of $</w:t>
      </w:r>
      <w:r w:rsidR="00806F3D">
        <w:rPr>
          <w:sz w:val="24"/>
          <w:szCs w:val="24"/>
        </w:rPr>
        <w:t>50</w:t>
      </w:r>
      <w:r w:rsidRPr="009B5EC6">
        <w:rPr>
          <w:sz w:val="24"/>
          <w:szCs w:val="24"/>
        </w:rPr>
        <w:t>,000</w:t>
      </w:r>
      <w:r w:rsidR="000A6366">
        <w:rPr>
          <w:sz w:val="24"/>
          <w:szCs w:val="24"/>
        </w:rPr>
        <w:t xml:space="preserve"> (balance should be no higher than what is reasonable for Troop operating expenses)</w:t>
      </w:r>
      <w:r w:rsidRPr="009B5EC6">
        <w:rPr>
          <w:sz w:val="24"/>
          <w:szCs w:val="24"/>
        </w:rPr>
        <w:t>.</w:t>
      </w:r>
      <w:r>
        <w:rPr>
          <w:sz w:val="24"/>
          <w:szCs w:val="24"/>
        </w:rPr>
        <w:t xml:space="preserve">  </w:t>
      </w:r>
      <w:r w:rsidR="0078485E">
        <w:rPr>
          <w:sz w:val="24"/>
          <w:szCs w:val="24"/>
        </w:rPr>
        <w:t>The Treasurer will k</w:t>
      </w:r>
      <w:r w:rsidRPr="009B5EC6">
        <w:rPr>
          <w:sz w:val="24"/>
          <w:szCs w:val="24"/>
        </w:rPr>
        <w:t xml:space="preserve">eep </w:t>
      </w:r>
      <w:r w:rsidR="0078485E">
        <w:rPr>
          <w:sz w:val="24"/>
          <w:szCs w:val="24"/>
        </w:rPr>
        <w:t xml:space="preserve">financial </w:t>
      </w:r>
      <w:r w:rsidRPr="009B5EC6">
        <w:rPr>
          <w:sz w:val="24"/>
          <w:szCs w:val="24"/>
        </w:rPr>
        <w:t>records for 3 years.</w:t>
      </w:r>
    </w:p>
    <w:p w14:paraId="7F8C7B03" w14:textId="5E823623" w:rsidR="00323758" w:rsidRPr="009B5EC6" w:rsidRDefault="00323758" w:rsidP="009B5EC6">
      <w:pPr>
        <w:rPr>
          <w:sz w:val="24"/>
          <w:szCs w:val="24"/>
        </w:rPr>
      </w:pPr>
      <w:r>
        <w:rPr>
          <w:sz w:val="24"/>
          <w:szCs w:val="24"/>
        </w:rPr>
        <w:t>The Troop Treasure</w:t>
      </w:r>
      <w:r w:rsidR="00C3225F">
        <w:rPr>
          <w:sz w:val="24"/>
          <w:szCs w:val="24"/>
        </w:rPr>
        <w:t>r</w:t>
      </w:r>
      <w:r>
        <w:rPr>
          <w:sz w:val="24"/>
          <w:szCs w:val="24"/>
        </w:rPr>
        <w:t xml:space="preserve"> will keep accurate logs of cash inflows and outflows to/from the troop, </w:t>
      </w:r>
      <w:r w:rsidR="00964217">
        <w:rPr>
          <w:sz w:val="24"/>
          <w:szCs w:val="24"/>
        </w:rPr>
        <w:t xml:space="preserve">make necessary payments and reimbursements, </w:t>
      </w:r>
      <w:r>
        <w:rPr>
          <w:sz w:val="24"/>
          <w:szCs w:val="24"/>
        </w:rPr>
        <w:t xml:space="preserve">maintain the </w:t>
      </w:r>
      <w:r w:rsidR="0078485E">
        <w:rPr>
          <w:sz w:val="24"/>
          <w:szCs w:val="24"/>
        </w:rPr>
        <w:t>s</w:t>
      </w:r>
      <w:r>
        <w:rPr>
          <w:sz w:val="24"/>
          <w:szCs w:val="24"/>
        </w:rPr>
        <w:t>cout accounts, and will provide a monthly financial report to the Scoutmaster and Committee Chair (to be presented at the monthly Committee meeting).</w:t>
      </w:r>
    </w:p>
    <w:p w14:paraId="759CCC89" w14:textId="1C4A1D61" w:rsidR="009B5EC6" w:rsidRDefault="009B5EC6" w:rsidP="009B5EC6">
      <w:pPr>
        <w:rPr>
          <w:b/>
          <w:bCs/>
          <w:sz w:val="24"/>
          <w:szCs w:val="24"/>
          <w:u w:val="single"/>
        </w:rPr>
      </w:pPr>
      <w:r>
        <w:rPr>
          <w:b/>
          <w:bCs/>
          <w:sz w:val="24"/>
          <w:szCs w:val="24"/>
          <w:u w:val="single"/>
        </w:rPr>
        <w:t>Dues:</w:t>
      </w:r>
    </w:p>
    <w:p w14:paraId="6255E57B" w14:textId="0F8BC7A7" w:rsidR="009B5EC6" w:rsidRDefault="009B5EC6" w:rsidP="009B5EC6">
      <w:pPr>
        <w:pStyle w:val="ListParagraph"/>
        <w:numPr>
          <w:ilvl w:val="0"/>
          <w:numId w:val="2"/>
        </w:numPr>
        <w:rPr>
          <w:sz w:val="24"/>
          <w:szCs w:val="24"/>
        </w:rPr>
      </w:pPr>
      <w:r w:rsidRPr="009B5EC6">
        <w:rPr>
          <w:sz w:val="24"/>
          <w:szCs w:val="24"/>
        </w:rPr>
        <w:t>Dues ($15) will be assessed for each scout on the 1</w:t>
      </w:r>
      <w:r w:rsidRPr="009B5EC6">
        <w:rPr>
          <w:sz w:val="24"/>
          <w:szCs w:val="24"/>
          <w:vertAlign w:val="superscript"/>
        </w:rPr>
        <w:t>st</w:t>
      </w:r>
      <w:r w:rsidRPr="009B5EC6">
        <w:rPr>
          <w:sz w:val="24"/>
          <w:szCs w:val="24"/>
        </w:rPr>
        <w:t xml:space="preserve"> of each month.</w:t>
      </w:r>
      <w:r w:rsidR="008B4020">
        <w:rPr>
          <w:sz w:val="24"/>
          <w:szCs w:val="24"/>
        </w:rPr>
        <w:t xml:space="preserve">  These dues are utilized to reduce the cost of scout activities, pay for food for campouts, purchase troop supplies</w:t>
      </w:r>
      <w:r w:rsidR="00635729">
        <w:rPr>
          <w:sz w:val="24"/>
          <w:szCs w:val="24"/>
        </w:rPr>
        <w:t xml:space="preserve"> and services</w:t>
      </w:r>
      <w:r w:rsidR="008B4020">
        <w:rPr>
          <w:sz w:val="24"/>
          <w:szCs w:val="24"/>
        </w:rPr>
        <w:t>, and purchase scout patches, badges and awards.</w:t>
      </w:r>
    </w:p>
    <w:p w14:paraId="5B8BFEFF" w14:textId="708E22CB" w:rsidR="009B5EC6" w:rsidRPr="00C3225F" w:rsidRDefault="009B5EC6" w:rsidP="009B5EC6">
      <w:pPr>
        <w:pStyle w:val="ListParagraph"/>
        <w:numPr>
          <w:ilvl w:val="0"/>
          <w:numId w:val="2"/>
        </w:numPr>
        <w:rPr>
          <w:sz w:val="24"/>
          <w:szCs w:val="24"/>
        </w:rPr>
      </w:pPr>
      <w:r w:rsidRPr="00C3225F">
        <w:rPr>
          <w:sz w:val="24"/>
          <w:szCs w:val="24"/>
        </w:rPr>
        <w:t xml:space="preserve">Dues </w:t>
      </w:r>
      <w:r w:rsidR="00323758" w:rsidRPr="00C3225F">
        <w:rPr>
          <w:sz w:val="24"/>
          <w:szCs w:val="24"/>
        </w:rPr>
        <w:t>will n</w:t>
      </w:r>
      <w:r w:rsidRPr="00C3225F">
        <w:rPr>
          <w:sz w:val="24"/>
          <w:szCs w:val="24"/>
        </w:rPr>
        <w:t xml:space="preserve">ot </w:t>
      </w:r>
      <w:r w:rsidR="00323758" w:rsidRPr="00C3225F">
        <w:rPr>
          <w:sz w:val="24"/>
          <w:szCs w:val="24"/>
        </w:rPr>
        <w:t>be assessed</w:t>
      </w:r>
      <w:r w:rsidRPr="00C3225F">
        <w:rPr>
          <w:sz w:val="24"/>
          <w:szCs w:val="24"/>
        </w:rPr>
        <w:t xml:space="preserve"> in June/July </w:t>
      </w:r>
      <w:r w:rsidR="00C43911">
        <w:rPr>
          <w:sz w:val="24"/>
          <w:szCs w:val="24"/>
        </w:rPr>
        <w:t>to decrease the financial burden for parents during the high activity summer months.</w:t>
      </w:r>
    </w:p>
    <w:p w14:paraId="5EBF7257" w14:textId="19AEEF18" w:rsidR="009B5EC6" w:rsidRPr="00C3225F" w:rsidRDefault="00323758" w:rsidP="00323758">
      <w:pPr>
        <w:pStyle w:val="ListParagraph"/>
        <w:numPr>
          <w:ilvl w:val="0"/>
          <w:numId w:val="2"/>
        </w:numPr>
        <w:rPr>
          <w:sz w:val="24"/>
          <w:szCs w:val="24"/>
          <w:u w:val="single"/>
        </w:rPr>
      </w:pPr>
      <w:r w:rsidRPr="00C3225F">
        <w:rPr>
          <w:sz w:val="24"/>
          <w:szCs w:val="24"/>
        </w:rPr>
        <w:t xml:space="preserve">New scouts (not </w:t>
      </w:r>
      <w:r w:rsidR="00964217" w:rsidRPr="00C3225F">
        <w:rPr>
          <w:sz w:val="24"/>
          <w:szCs w:val="24"/>
        </w:rPr>
        <w:t>transfer</w:t>
      </w:r>
      <w:r w:rsidR="00964217">
        <w:rPr>
          <w:sz w:val="24"/>
          <w:szCs w:val="24"/>
        </w:rPr>
        <w:t>ring</w:t>
      </w:r>
      <w:r w:rsidRPr="00C3225F">
        <w:rPr>
          <w:sz w:val="24"/>
          <w:szCs w:val="24"/>
        </w:rPr>
        <w:t xml:space="preserve"> from Cub Scouts) will not pay dues the first full month</w:t>
      </w:r>
      <w:r w:rsidR="00964217">
        <w:rPr>
          <w:sz w:val="24"/>
          <w:szCs w:val="24"/>
        </w:rPr>
        <w:t xml:space="preserve"> </w:t>
      </w:r>
      <w:r w:rsidRPr="00C3225F">
        <w:rPr>
          <w:sz w:val="24"/>
          <w:szCs w:val="24"/>
        </w:rPr>
        <w:t>following joining the troop</w:t>
      </w:r>
      <w:r w:rsidR="00C3225F" w:rsidRPr="00C3225F">
        <w:rPr>
          <w:sz w:val="24"/>
          <w:szCs w:val="24"/>
        </w:rPr>
        <w:t>; transfers will be assessed dues starting on the 1</w:t>
      </w:r>
      <w:r w:rsidR="00C3225F" w:rsidRPr="00C3225F">
        <w:rPr>
          <w:sz w:val="24"/>
          <w:szCs w:val="24"/>
          <w:vertAlign w:val="superscript"/>
        </w:rPr>
        <w:t>st</w:t>
      </w:r>
      <w:r w:rsidR="00C3225F" w:rsidRPr="00C3225F">
        <w:rPr>
          <w:sz w:val="24"/>
          <w:szCs w:val="24"/>
        </w:rPr>
        <w:t xml:space="preserve"> of the month following the month they join.</w:t>
      </w:r>
    </w:p>
    <w:p w14:paraId="1838777B" w14:textId="001E0EE6" w:rsidR="009B5EC6" w:rsidRDefault="009B5EC6">
      <w:pPr>
        <w:rPr>
          <w:b/>
          <w:bCs/>
          <w:sz w:val="24"/>
          <w:szCs w:val="24"/>
          <w:u w:val="single"/>
        </w:rPr>
      </w:pPr>
      <w:r>
        <w:rPr>
          <w:b/>
          <w:bCs/>
          <w:sz w:val="24"/>
          <w:szCs w:val="24"/>
          <w:u w:val="single"/>
        </w:rPr>
        <w:t>Scout Accounts:</w:t>
      </w:r>
    </w:p>
    <w:p w14:paraId="10AA3874" w14:textId="571D1963" w:rsidR="008B4020" w:rsidRPr="007D19DD" w:rsidRDefault="00323758" w:rsidP="00BB3A5A">
      <w:pPr>
        <w:pStyle w:val="ListParagraph"/>
        <w:numPr>
          <w:ilvl w:val="0"/>
          <w:numId w:val="3"/>
        </w:numPr>
        <w:rPr>
          <w:sz w:val="24"/>
          <w:szCs w:val="24"/>
          <w:u w:val="single"/>
        </w:rPr>
      </w:pPr>
      <w:r w:rsidRPr="007D19DD">
        <w:rPr>
          <w:sz w:val="24"/>
          <w:szCs w:val="24"/>
        </w:rPr>
        <w:t>Each Scout will have their own account maintained in Scoutbook</w:t>
      </w:r>
      <w:r w:rsidR="008B4020" w:rsidRPr="007D19DD">
        <w:rPr>
          <w:sz w:val="24"/>
          <w:szCs w:val="24"/>
        </w:rPr>
        <w:t>.</w:t>
      </w:r>
    </w:p>
    <w:p w14:paraId="443AAFAF" w14:textId="1A646643" w:rsidR="009B5EC6" w:rsidRPr="007D19DD" w:rsidRDefault="008B4020" w:rsidP="00670A26">
      <w:pPr>
        <w:pStyle w:val="ListParagraph"/>
        <w:numPr>
          <w:ilvl w:val="0"/>
          <w:numId w:val="3"/>
        </w:numPr>
        <w:rPr>
          <w:sz w:val="24"/>
          <w:szCs w:val="24"/>
          <w:u w:val="single"/>
        </w:rPr>
      </w:pPr>
      <w:r w:rsidRPr="007D19DD">
        <w:rPr>
          <w:sz w:val="24"/>
          <w:szCs w:val="24"/>
        </w:rPr>
        <w:t>A</w:t>
      </w:r>
      <w:r w:rsidR="00323758" w:rsidRPr="007D19DD">
        <w:rPr>
          <w:sz w:val="24"/>
          <w:szCs w:val="24"/>
        </w:rPr>
        <w:t>ll</w:t>
      </w:r>
      <w:r w:rsidRPr="007D19DD">
        <w:rPr>
          <w:sz w:val="24"/>
          <w:szCs w:val="24"/>
        </w:rPr>
        <w:t xml:space="preserve"> fees</w:t>
      </w:r>
      <w:r w:rsidR="007D19DD">
        <w:rPr>
          <w:sz w:val="24"/>
          <w:szCs w:val="24"/>
        </w:rPr>
        <w:t>/payments due</w:t>
      </w:r>
      <w:r w:rsidRPr="007D19DD">
        <w:rPr>
          <w:sz w:val="24"/>
          <w:szCs w:val="24"/>
        </w:rPr>
        <w:t xml:space="preserve"> will be annotated in Scoutbook</w:t>
      </w:r>
      <w:r w:rsidR="007D19DD">
        <w:rPr>
          <w:sz w:val="24"/>
          <w:szCs w:val="24"/>
        </w:rPr>
        <w:t xml:space="preserve">; </w:t>
      </w:r>
      <w:r w:rsidR="00323758" w:rsidRPr="007D19DD">
        <w:rPr>
          <w:sz w:val="24"/>
          <w:szCs w:val="24"/>
        </w:rPr>
        <w:t>deposits</w:t>
      </w:r>
      <w:r w:rsidRPr="007D19DD">
        <w:rPr>
          <w:sz w:val="24"/>
          <w:szCs w:val="24"/>
        </w:rPr>
        <w:t xml:space="preserve"> (via payments</w:t>
      </w:r>
      <w:r w:rsidR="007D19DD">
        <w:rPr>
          <w:sz w:val="24"/>
          <w:szCs w:val="24"/>
        </w:rPr>
        <w:t xml:space="preserve"> made or volunteer hours</w:t>
      </w:r>
      <w:r w:rsidRPr="007D19DD">
        <w:rPr>
          <w:sz w:val="24"/>
          <w:szCs w:val="24"/>
        </w:rPr>
        <w:t xml:space="preserve">) will be annotated in this account. </w:t>
      </w:r>
      <w:r w:rsidR="007B696C" w:rsidRPr="007D19DD">
        <w:rPr>
          <w:sz w:val="24"/>
          <w:szCs w:val="24"/>
        </w:rPr>
        <w:t xml:space="preserve">          </w:t>
      </w:r>
    </w:p>
    <w:p w14:paraId="3C86753F" w14:textId="35B44DF1" w:rsidR="009B5EC6" w:rsidRDefault="00BB3A5A">
      <w:pPr>
        <w:rPr>
          <w:b/>
          <w:bCs/>
          <w:sz w:val="24"/>
          <w:szCs w:val="24"/>
          <w:u w:val="single"/>
        </w:rPr>
      </w:pPr>
      <w:r>
        <w:rPr>
          <w:b/>
          <w:bCs/>
          <w:sz w:val="24"/>
          <w:szCs w:val="24"/>
          <w:u w:val="single"/>
        </w:rPr>
        <w:t>Payments:</w:t>
      </w:r>
    </w:p>
    <w:p w14:paraId="710F83C2" w14:textId="5835646D" w:rsidR="00BB3A5A" w:rsidRDefault="00BB3A5A" w:rsidP="00BB3A5A">
      <w:pPr>
        <w:pStyle w:val="ListParagraph"/>
        <w:numPr>
          <w:ilvl w:val="0"/>
          <w:numId w:val="4"/>
        </w:numPr>
        <w:rPr>
          <w:sz w:val="24"/>
          <w:szCs w:val="24"/>
        </w:rPr>
      </w:pPr>
      <w:r>
        <w:rPr>
          <w:sz w:val="24"/>
          <w:szCs w:val="24"/>
        </w:rPr>
        <w:t>Parents</w:t>
      </w:r>
      <w:r w:rsidR="00670A26">
        <w:rPr>
          <w:sz w:val="24"/>
          <w:szCs w:val="24"/>
        </w:rPr>
        <w:t xml:space="preserve"> can pay their scout’s</w:t>
      </w:r>
      <w:r w:rsidR="00635729">
        <w:rPr>
          <w:sz w:val="24"/>
          <w:szCs w:val="24"/>
        </w:rPr>
        <w:t xml:space="preserve"> dues</w:t>
      </w:r>
      <w:r>
        <w:rPr>
          <w:sz w:val="24"/>
          <w:szCs w:val="24"/>
        </w:rPr>
        <w:t xml:space="preserve"> in arrears</w:t>
      </w:r>
      <w:r w:rsidR="00635729">
        <w:rPr>
          <w:sz w:val="24"/>
          <w:szCs w:val="24"/>
        </w:rPr>
        <w:t xml:space="preserve"> (negative balances to be kept less than $</w:t>
      </w:r>
      <w:r w:rsidR="00A94CEC">
        <w:rPr>
          <w:sz w:val="24"/>
          <w:szCs w:val="24"/>
        </w:rPr>
        <w:t>45</w:t>
      </w:r>
      <w:r w:rsidR="00635729">
        <w:rPr>
          <w:sz w:val="24"/>
          <w:szCs w:val="24"/>
        </w:rPr>
        <w:t>)</w:t>
      </w:r>
      <w:r>
        <w:rPr>
          <w:sz w:val="24"/>
          <w:szCs w:val="24"/>
        </w:rPr>
        <w:t xml:space="preserve">, but payments for higher-cost activities (summer camp, high-adventure trips) must be made in advance.  </w:t>
      </w:r>
    </w:p>
    <w:p w14:paraId="611EE719" w14:textId="7FB8FEF6" w:rsidR="00BB3A5A" w:rsidRPr="00846345" w:rsidRDefault="00BB3A5A" w:rsidP="00BB3A5A">
      <w:pPr>
        <w:pStyle w:val="ListParagraph"/>
        <w:numPr>
          <w:ilvl w:val="0"/>
          <w:numId w:val="4"/>
        </w:numPr>
        <w:rPr>
          <w:sz w:val="24"/>
          <w:szCs w:val="24"/>
        </w:rPr>
      </w:pPr>
      <w:r>
        <w:rPr>
          <w:sz w:val="24"/>
          <w:szCs w:val="24"/>
        </w:rPr>
        <w:t xml:space="preserve">Payments can be made to the troop via check or </w:t>
      </w:r>
      <w:r w:rsidR="00386F04">
        <w:rPr>
          <w:sz w:val="24"/>
          <w:szCs w:val="24"/>
        </w:rPr>
        <w:t xml:space="preserve">Online Store  </w:t>
      </w:r>
      <w:hyperlink r:id="rId9" w:history="1">
        <w:r w:rsidR="003139E7" w:rsidRPr="003458BC">
          <w:rPr>
            <w:rStyle w:val="Hyperlink"/>
            <w:sz w:val="24"/>
            <w:szCs w:val="24"/>
          </w:rPr>
          <w:t>https://t375-online-store.square.site/</w:t>
        </w:r>
      </w:hyperlink>
      <w:r w:rsidR="003139E7">
        <w:rPr>
          <w:sz w:val="24"/>
          <w:szCs w:val="24"/>
        </w:rPr>
        <w:t>.  The online store will incur a transaction fee</w:t>
      </w:r>
      <w:r w:rsidR="00644DC0">
        <w:rPr>
          <w:sz w:val="24"/>
          <w:szCs w:val="24"/>
        </w:rPr>
        <w:t xml:space="preserve">, which the </w:t>
      </w:r>
      <w:r w:rsidR="00604B55">
        <w:rPr>
          <w:sz w:val="24"/>
          <w:szCs w:val="24"/>
        </w:rPr>
        <w:t xml:space="preserve">store calculates and subtracts from the value </w:t>
      </w:r>
      <w:r w:rsidR="00416135">
        <w:rPr>
          <w:sz w:val="24"/>
          <w:szCs w:val="24"/>
        </w:rPr>
        <w:t>that is inputted through the checkout process.</w:t>
      </w:r>
      <w:r w:rsidR="006C781B" w:rsidRPr="00BB3A5A">
        <w:rPr>
          <w:rFonts w:eastAsia="Times New Roman" w:cstheme="minorHAnsi"/>
          <w:color w:val="000000"/>
          <w:sz w:val="24"/>
          <w:szCs w:val="24"/>
        </w:rPr>
        <w:t>  The troop will not cover that fee and the difference will need to be paid</w:t>
      </w:r>
      <w:r w:rsidR="00670A26">
        <w:rPr>
          <w:rFonts w:eastAsia="Times New Roman" w:cstheme="minorHAnsi"/>
          <w:color w:val="000000"/>
          <w:sz w:val="24"/>
          <w:szCs w:val="24"/>
        </w:rPr>
        <w:t xml:space="preserve"> by the parent.</w:t>
      </w:r>
      <w:r w:rsidR="006C781B" w:rsidRPr="00BB3A5A">
        <w:rPr>
          <w:rFonts w:eastAsia="Times New Roman" w:cstheme="minorHAnsi"/>
          <w:color w:val="000000"/>
          <w:sz w:val="24"/>
          <w:szCs w:val="24"/>
        </w:rPr>
        <w:t> </w:t>
      </w:r>
    </w:p>
    <w:p w14:paraId="782B1C9F" w14:textId="78082DC0" w:rsidR="00846345" w:rsidRDefault="00846345" w:rsidP="00846345">
      <w:pPr>
        <w:rPr>
          <w:b/>
          <w:bCs/>
          <w:sz w:val="24"/>
          <w:szCs w:val="24"/>
          <w:u w:val="single"/>
        </w:rPr>
      </w:pPr>
      <w:r w:rsidRPr="00846345">
        <w:rPr>
          <w:b/>
          <w:bCs/>
          <w:sz w:val="24"/>
          <w:szCs w:val="24"/>
          <w:u w:val="single"/>
        </w:rPr>
        <w:t>Reimbursements:</w:t>
      </w:r>
    </w:p>
    <w:p w14:paraId="06B36ECE" w14:textId="2D23AE8E" w:rsidR="00846345" w:rsidRDefault="00846345" w:rsidP="00846345">
      <w:pPr>
        <w:pStyle w:val="ListParagraph"/>
        <w:numPr>
          <w:ilvl w:val="0"/>
          <w:numId w:val="8"/>
        </w:numPr>
        <w:rPr>
          <w:sz w:val="24"/>
          <w:szCs w:val="24"/>
        </w:rPr>
      </w:pPr>
      <w:r>
        <w:rPr>
          <w:sz w:val="24"/>
          <w:szCs w:val="24"/>
        </w:rPr>
        <w:t xml:space="preserve">Throughout the year there will be times when Scout leaders as well as parents will purchase troop supplies, food for campouts, registrations, </w:t>
      </w:r>
      <w:r w:rsidR="00C26613">
        <w:rPr>
          <w:sz w:val="24"/>
          <w:szCs w:val="24"/>
        </w:rPr>
        <w:t>gas</w:t>
      </w:r>
      <w:r w:rsidR="00961FF4">
        <w:rPr>
          <w:sz w:val="24"/>
          <w:szCs w:val="24"/>
        </w:rPr>
        <w:t xml:space="preserve">, </w:t>
      </w:r>
      <w:r>
        <w:rPr>
          <w:sz w:val="24"/>
          <w:szCs w:val="24"/>
        </w:rPr>
        <w:t xml:space="preserve">and a number of other </w:t>
      </w:r>
      <w:r>
        <w:rPr>
          <w:sz w:val="24"/>
          <w:szCs w:val="24"/>
        </w:rPr>
        <w:lastRenderedPageBreak/>
        <w:t>items the troop will need to pay for.  These items are reimbursable through a simple process.</w:t>
      </w:r>
    </w:p>
    <w:p w14:paraId="6CD01B47" w14:textId="30B3059C" w:rsidR="00846345" w:rsidRDefault="00846345" w:rsidP="00846345">
      <w:pPr>
        <w:pStyle w:val="ListParagraph"/>
        <w:numPr>
          <w:ilvl w:val="0"/>
          <w:numId w:val="8"/>
        </w:numPr>
        <w:rPr>
          <w:sz w:val="24"/>
          <w:szCs w:val="24"/>
        </w:rPr>
      </w:pPr>
      <w:r>
        <w:rPr>
          <w:sz w:val="24"/>
          <w:szCs w:val="24"/>
        </w:rPr>
        <w:t>Scout leaders/parents should submit a reimbursement form (see ‘Reimbursement Form Template – Troop 375) along with the supporting receipts.</w:t>
      </w:r>
      <w:r w:rsidR="00A94CEC">
        <w:rPr>
          <w:sz w:val="24"/>
          <w:szCs w:val="24"/>
        </w:rPr>
        <w:t xml:space="preserve">  The reimbursement form can be found on the </w:t>
      </w:r>
      <w:r w:rsidR="00A94CEC" w:rsidRPr="00A94CEC">
        <w:rPr>
          <w:sz w:val="24"/>
          <w:szCs w:val="24"/>
        </w:rPr>
        <w:t>Troop website</w:t>
      </w:r>
      <w:r w:rsidR="00A94CEC">
        <w:rPr>
          <w:sz w:val="24"/>
          <w:szCs w:val="24"/>
        </w:rPr>
        <w:t xml:space="preserve"> (t375.org)</w:t>
      </w:r>
      <w:r w:rsidR="00A94CEC" w:rsidRPr="00A94CEC">
        <w:rPr>
          <w:sz w:val="24"/>
          <w:szCs w:val="24"/>
        </w:rPr>
        <w:t xml:space="preserve"> under Forms &amp; Documents</w:t>
      </w:r>
      <w:r w:rsidR="00A94CEC">
        <w:rPr>
          <w:sz w:val="24"/>
          <w:szCs w:val="24"/>
        </w:rPr>
        <w:t xml:space="preserve">.  </w:t>
      </w:r>
      <w:r>
        <w:rPr>
          <w:sz w:val="24"/>
          <w:szCs w:val="24"/>
        </w:rPr>
        <w:t xml:space="preserve">Electronic submission to </w:t>
      </w:r>
      <w:r w:rsidR="00186A62">
        <w:rPr>
          <w:i/>
          <w:iCs/>
          <w:sz w:val="24"/>
          <w:szCs w:val="24"/>
        </w:rPr>
        <w:t>delefeld</w:t>
      </w:r>
      <w:r w:rsidR="009B1B15">
        <w:rPr>
          <w:i/>
          <w:iCs/>
          <w:sz w:val="24"/>
          <w:szCs w:val="24"/>
        </w:rPr>
        <w:t>@gmail.com</w:t>
      </w:r>
      <w:r>
        <w:rPr>
          <w:sz w:val="24"/>
          <w:szCs w:val="24"/>
        </w:rPr>
        <w:t xml:space="preserve"> is preferred, but these items can be provided via hard copy to the Treasurer.  Please ensure you list the specific items you are seeking reimbursement for, as well as indicate the scout account you would like the fees applied to.  Reimbursements </w:t>
      </w:r>
      <w:r w:rsidR="00E84940">
        <w:rPr>
          <w:sz w:val="24"/>
          <w:szCs w:val="24"/>
        </w:rPr>
        <w:t>will</w:t>
      </w:r>
      <w:r>
        <w:rPr>
          <w:sz w:val="24"/>
          <w:szCs w:val="24"/>
        </w:rPr>
        <w:t xml:space="preserve"> be provided to the scout account if your scout is carrying a negative balance, </w:t>
      </w:r>
      <w:r w:rsidR="00E84940">
        <w:rPr>
          <w:sz w:val="24"/>
          <w:szCs w:val="24"/>
        </w:rPr>
        <w:t>or</w:t>
      </w:r>
      <w:r>
        <w:rPr>
          <w:sz w:val="24"/>
          <w:szCs w:val="24"/>
        </w:rPr>
        <w:t xml:space="preserve"> a check can be requested in lieu of if the scout is carrying a positive balance.</w:t>
      </w:r>
    </w:p>
    <w:p w14:paraId="0321C776" w14:textId="77777777" w:rsidR="00FE4F78" w:rsidRDefault="00FE4F78" w:rsidP="009F09AA">
      <w:pPr>
        <w:rPr>
          <w:sz w:val="24"/>
          <w:szCs w:val="24"/>
        </w:rPr>
      </w:pPr>
    </w:p>
    <w:p w14:paraId="1D893C27" w14:textId="10E7663B" w:rsidR="00617107" w:rsidRDefault="0026249C" w:rsidP="009F09AA">
      <w:pPr>
        <w:rPr>
          <w:b/>
          <w:bCs/>
          <w:sz w:val="24"/>
          <w:szCs w:val="24"/>
          <w:u w:val="single"/>
        </w:rPr>
      </w:pPr>
      <w:r>
        <w:rPr>
          <w:b/>
          <w:bCs/>
          <w:sz w:val="24"/>
          <w:szCs w:val="24"/>
          <w:u w:val="single"/>
        </w:rPr>
        <w:t xml:space="preserve">Troop </w:t>
      </w:r>
      <w:r w:rsidR="004846A8">
        <w:rPr>
          <w:b/>
          <w:bCs/>
          <w:sz w:val="24"/>
          <w:szCs w:val="24"/>
          <w:u w:val="single"/>
        </w:rPr>
        <w:t xml:space="preserve">Financial </w:t>
      </w:r>
      <w:r w:rsidR="002D5A36">
        <w:rPr>
          <w:b/>
          <w:bCs/>
          <w:sz w:val="24"/>
          <w:szCs w:val="24"/>
          <w:u w:val="single"/>
        </w:rPr>
        <w:t>Contribution</w:t>
      </w:r>
      <w:r w:rsidR="00DC1514">
        <w:rPr>
          <w:b/>
          <w:bCs/>
          <w:sz w:val="24"/>
          <w:szCs w:val="24"/>
          <w:u w:val="single"/>
        </w:rPr>
        <w:t xml:space="preserve"> for Events</w:t>
      </w:r>
      <w:r w:rsidR="00A072A3">
        <w:rPr>
          <w:b/>
          <w:bCs/>
          <w:sz w:val="24"/>
          <w:szCs w:val="24"/>
          <w:u w:val="single"/>
        </w:rPr>
        <w:t>/Camps</w:t>
      </w:r>
      <w:r w:rsidR="00617107">
        <w:rPr>
          <w:b/>
          <w:bCs/>
          <w:sz w:val="24"/>
          <w:szCs w:val="24"/>
          <w:u w:val="single"/>
        </w:rPr>
        <w:t>;</w:t>
      </w:r>
    </w:p>
    <w:p w14:paraId="10AA4971" w14:textId="66ACA4CC" w:rsidR="009F09AA" w:rsidRDefault="00617107" w:rsidP="009F09AA">
      <w:pPr>
        <w:rPr>
          <w:sz w:val="24"/>
          <w:szCs w:val="24"/>
        </w:rPr>
      </w:pPr>
      <w:r>
        <w:rPr>
          <w:sz w:val="24"/>
          <w:szCs w:val="24"/>
        </w:rPr>
        <w:tab/>
      </w:r>
      <w:r w:rsidR="00134E71">
        <w:rPr>
          <w:sz w:val="24"/>
          <w:szCs w:val="24"/>
        </w:rPr>
        <w:t xml:space="preserve">Depending on the </w:t>
      </w:r>
      <w:r w:rsidR="00691AD1">
        <w:rPr>
          <w:sz w:val="24"/>
          <w:szCs w:val="24"/>
        </w:rPr>
        <w:t>t</w:t>
      </w:r>
      <w:r w:rsidR="00134E71">
        <w:rPr>
          <w:sz w:val="24"/>
          <w:szCs w:val="24"/>
        </w:rPr>
        <w:t>roop’s financial situation</w:t>
      </w:r>
      <w:r w:rsidR="00DD1542">
        <w:rPr>
          <w:sz w:val="24"/>
          <w:szCs w:val="24"/>
        </w:rPr>
        <w:t xml:space="preserve">, </w:t>
      </w:r>
      <w:r w:rsidR="00691AD1">
        <w:rPr>
          <w:sz w:val="24"/>
          <w:szCs w:val="24"/>
        </w:rPr>
        <w:t>projected budget</w:t>
      </w:r>
      <w:r w:rsidR="00DD1542">
        <w:rPr>
          <w:sz w:val="24"/>
          <w:szCs w:val="24"/>
        </w:rPr>
        <w:t xml:space="preserve"> and agreement </w:t>
      </w:r>
      <w:r w:rsidR="000E48E6">
        <w:rPr>
          <w:sz w:val="24"/>
          <w:szCs w:val="24"/>
        </w:rPr>
        <w:t>from the troop committee</w:t>
      </w:r>
      <w:r w:rsidR="00691AD1">
        <w:rPr>
          <w:sz w:val="24"/>
          <w:szCs w:val="24"/>
        </w:rPr>
        <w:t xml:space="preserve">, the troop can </w:t>
      </w:r>
      <w:r w:rsidR="00A40274">
        <w:rPr>
          <w:sz w:val="24"/>
          <w:szCs w:val="24"/>
        </w:rPr>
        <w:t xml:space="preserve">contribute </w:t>
      </w:r>
      <w:r w:rsidR="00C15B6D">
        <w:rPr>
          <w:sz w:val="24"/>
          <w:szCs w:val="24"/>
        </w:rPr>
        <w:t xml:space="preserve">to the cost in order </w:t>
      </w:r>
      <w:r w:rsidR="00A40274">
        <w:rPr>
          <w:sz w:val="24"/>
          <w:szCs w:val="24"/>
        </w:rPr>
        <w:t xml:space="preserve">to help offset an event or </w:t>
      </w:r>
      <w:r w:rsidR="00C15B6D">
        <w:rPr>
          <w:sz w:val="24"/>
          <w:szCs w:val="24"/>
        </w:rPr>
        <w:t>camp expenses.</w:t>
      </w:r>
      <w:r w:rsidR="00A7535F">
        <w:rPr>
          <w:sz w:val="24"/>
          <w:szCs w:val="24"/>
        </w:rPr>
        <w:t xml:space="preserve">  </w:t>
      </w:r>
      <w:r w:rsidR="00056990">
        <w:rPr>
          <w:sz w:val="24"/>
          <w:szCs w:val="24"/>
        </w:rPr>
        <w:t>The troop’s guidance polic</w:t>
      </w:r>
      <w:r w:rsidR="00555889">
        <w:rPr>
          <w:sz w:val="24"/>
          <w:szCs w:val="24"/>
        </w:rPr>
        <w:t>y to contribute funds is:</w:t>
      </w:r>
    </w:p>
    <w:p w14:paraId="28D5BB5C" w14:textId="438FF606" w:rsidR="00D37657" w:rsidRPr="00EE5D15" w:rsidRDefault="00555889" w:rsidP="0071469C">
      <w:pPr>
        <w:pStyle w:val="ListParagraph"/>
        <w:numPr>
          <w:ilvl w:val="0"/>
          <w:numId w:val="10"/>
        </w:numPr>
        <w:rPr>
          <w:sz w:val="24"/>
          <w:szCs w:val="24"/>
        </w:rPr>
      </w:pPr>
      <w:r w:rsidRPr="00EE5D15">
        <w:rPr>
          <w:sz w:val="24"/>
          <w:szCs w:val="24"/>
        </w:rPr>
        <w:t xml:space="preserve">The troop will pay </w:t>
      </w:r>
      <w:r w:rsidR="005F32BA" w:rsidRPr="00EE5D15">
        <w:rPr>
          <w:sz w:val="24"/>
          <w:szCs w:val="24"/>
        </w:rPr>
        <w:t xml:space="preserve">up to </w:t>
      </w:r>
      <w:r w:rsidR="00B9468F" w:rsidRPr="00EE5D15">
        <w:rPr>
          <w:sz w:val="24"/>
          <w:szCs w:val="24"/>
        </w:rPr>
        <w:t>25%</w:t>
      </w:r>
      <w:r w:rsidR="003D3CB7" w:rsidRPr="00EE5D15">
        <w:rPr>
          <w:sz w:val="24"/>
          <w:szCs w:val="24"/>
        </w:rPr>
        <w:t xml:space="preserve"> (max)</w:t>
      </w:r>
      <w:r w:rsidR="00B9468F" w:rsidRPr="00EE5D15">
        <w:rPr>
          <w:sz w:val="24"/>
          <w:szCs w:val="24"/>
        </w:rPr>
        <w:t xml:space="preserve"> of the cost of a scout’s expense</w:t>
      </w:r>
      <w:r w:rsidR="00C910CE" w:rsidRPr="00EE5D15">
        <w:rPr>
          <w:sz w:val="24"/>
          <w:szCs w:val="24"/>
        </w:rPr>
        <w:t xml:space="preserve"> (rounded to the nearest $10 dollar</w:t>
      </w:r>
      <w:r w:rsidR="00DD1542" w:rsidRPr="00EE5D15">
        <w:rPr>
          <w:sz w:val="24"/>
          <w:szCs w:val="24"/>
        </w:rPr>
        <w:t>) for the event/camp.</w:t>
      </w:r>
      <w:r w:rsidR="00E20DCE" w:rsidRPr="00EE5D15">
        <w:rPr>
          <w:sz w:val="24"/>
          <w:szCs w:val="24"/>
        </w:rPr>
        <w:t xml:space="preserve">  For example, if summer camp is $330</w:t>
      </w:r>
      <w:r w:rsidR="00D73E53" w:rsidRPr="00EE5D15">
        <w:rPr>
          <w:sz w:val="24"/>
          <w:szCs w:val="24"/>
        </w:rPr>
        <w:t>.  The troop guidance would be to contribute (330*.25</w:t>
      </w:r>
      <w:r w:rsidR="00BF4274" w:rsidRPr="00EE5D15">
        <w:rPr>
          <w:sz w:val="24"/>
          <w:szCs w:val="24"/>
        </w:rPr>
        <w:t>= 82.5)</w:t>
      </w:r>
      <w:r w:rsidR="0065339E" w:rsidRPr="00EE5D15">
        <w:rPr>
          <w:sz w:val="24"/>
          <w:szCs w:val="24"/>
        </w:rPr>
        <w:t>, rounded to the nearest ten dollar i</w:t>
      </w:r>
      <w:r w:rsidR="00503814" w:rsidRPr="00EE5D15">
        <w:rPr>
          <w:sz w:val="24"/>
          <w:szCs w:val="24"/>
        </w:rPr>
        <w:t>s</w:t>
      </w:r>
      <w:r w:rsidR="0065339E" w:rsidRPr="00EE5D15">
        <w:rPr>
          <w:sz w:val="24"/>
          <w:szCs w:val="24"/>
        </w:rPr>
        <w:t xml:space="preserve"> $80</w:t>
      </w:r>
      <w:r w:rsidR="00503814" w:rsidRPr="00EE5D15">
        <w:rPr>
          <w:sz w:val="24"/>
          <w:szCs w:val="24"/>
        </w:rPr>
        <w:t>.  Thus, the troop would contribute $80 per scout</w:t>
      </w:r>
      <w:r w:rsidR="00AB6597" w:rsidRPr="00EE5D15">
        <w:rPr>
          <w:sz w:val="24"/>
          <w:szCs w:val="24"/>
        </w:rPr>
        <w:t xml:space="preserve"> (the Scout would pay $250).  This again is based upon </w:t>
      </w:r>
      <w:r w:rsidR="006940DB" w:rsidRPr="00EE5D15">
        <w:rPr>
          <w:sz w:val="24"/>
          <w:szCs w:val="24"/>
        </w:rPr>
        <w:t>approval and agreement from the committee.</w:t>
      </w:r>
      <w:r w:rsidR="00EE5D15" w:rsidRPr="00EE5D15">
        <w:rPr>
          <w:sz w:val="24"/>
          <w:szCs w:val="24"/>
        </w:rPr>
        <w:t xml:space="preserve">  The 25% guidance can be adjusted per event as needed, as funds are available and approved by the committee.   </w:t>
      </w:r>
      <w:r w:rsidR="00AA5F3B">
        <w:rPr>
          <w:sz w:val="24"/>
          <w:szCs w:val="24"/>
        </w:rPr>
        <w:t>This will likely be applied as a post registration re-imbursement in order to keep track of payments and solidifying commitment to the event.</w:t>
      </w:r>
      <w:r w:rsidR="00EE5D15" w:rsidRPr="00EE5D15">
        <w:rPr>
          <w:sz w:val="24"/>
          <w:szCs w:val="24"/>
        </w:rPr>
        <w:t xml:space="preserve"> </w:t>
      </w:r>
    </w:p>
    <w:p w14:paraId="3FB73772" w14:textId="073C7838" w:rsidR="006940DB" w:rsidRPr="00EE5D15" w:rsidRDefault="00EE5D15" w:rsidP="00EE5D15">
      <w:pPr>
        <w:pStyle w:val="ListParagraph"/>
        <w:numPr>
          <w:ilvl w:val="0"/>
          <w:numId w:val="10"/>
        </w:numPr>
        <w:rPr>
          <w:sz w:val="24"/>
          <w:szCs w:val="24"/>
        </w:rPr>
      </w:pPr>
      <w:r>
        <w:rPr>
          <w:sz w:val="24"/>
          <w:szCs w:val="24"/>
        </w:rPr>
        <w:t xml:space="preserve"> </w:t>
      </w:r>
      <w:r w:rsidR="006940DB" w:rsidRPr="00EE5D15">
        <w:rPr>
          <w:sz w:val="24"/>
          <w:szCs w:val="24"/>
        </w:rPr>
        <w:t xml:space="preserve">In an effort </w:t>
      </w:r>
      <w:r w:rsidR="00807790" w:rsidRPr="00EE5D15">
        <w:rPr>
          <w:sz w:val="24"/>
          <w:szCs w:val="24"/>
        </w:rPr>
        <w:t xml:space="preserve">to encourage attendance for </w:t>
      </w:r>
      <w:r w:rsidR="005635EF" w:rsidRPr="00EE5D15">
        <w:rPr>
          <w:sz w:val="24"/>
          <w:szCs w:val="24"/>
        </w:rPr>
        <w:t xml:space="preserve">registered </w:t>
      </w:r>
      <w:r w:rsidR="00807790" w:rsidRPr="00EE5D15">
        <w:rPr>
          <w:sz w:val="24"/>
          <w:szCs w:val="24"/>
        </w:rPr>
        <w:t>adults at Summer Camp,  the troop will pay for the adult fee</w:t>
      </w:r>
      <w:r w:rsidR="0081542A" w:rsidRPr="00EE5D15">
        <w:rPr>
          <w:sz w:val="24"/>
          <w:szCs w:val="24"/>
        </w:rPr>
        <w:t>.  Again, based upon committee approval.</w:t>
      </w:r>
    </w:p>
    <w:p w14:paraId="3BADEA85" w14:textId="092609C6" w:rsidR="00CA6DC4" w:rsidRDefault="00834172" w:rsidP="00EE5D15">
      <w:pPr>
        <w:pStyle w:val="ListParagraph"/>
        <w:numPr>
          <w:ilvl w:val="0"/>
          <w:numId w:val="10"/>
        </w:numPr>
        <w:rPr>
          <w:sz w:val="24"/>
          <w:szCs w:val="24"/>
        </w:rPr>
      </w:pPr>
      <w:r>
        <w:rPr>
          <w:sz w:val="24"/>
          <w:szCs w:val="24"/>
        </w:rPr>
        <w:t xml:space="preserve">From a Troop account perspective, </w:t>
      </w:r>
      <w:r w:rsidR="001703D7">
        <w:rPr>
          <w:sz w:val="24"/>
          <w:szCs w:val="24"/>
        </w:rPr>
        <w:t xml:space="preserve">we would like to have an account balance of </w:t>
      </w:r>
      <w:r w:rsidR="000D3E12">
        <w:rPr>
          <w:sz w:val="24"/>
          <w:szCs w:val="24"/>
        </w:rPr>
        <w:t xml:space="preserve">about </w:t>
      </w:r>
      <w:r w:rsidR="001703D7">
        <w:rPr>
          <w:sz w:val="24"/>
          <w:szCs w:val="24"/>
        </w:rPr>
        <w:t xml:space="preserve">$22,000 </w:t>
      </w:r>
      <w:r w:rsidR="000D3E12">
        <w:rPr>
          <w:sz w:val="24"/>
          <w:szCs w:val="24"/>
        </w:rPr>
        <w:t>or more</w:t>
      </w:r>
      <w:r w:rsidR="00F55331">
        <w:rPr>
          <w:sz w:val="24"/>
          <w:szCs w:val="24"/>
        </w:rPr>
        <w:t>,</w:t>
      </w:r>
      <w:r w:rsidR="000D3E12">
        <w:rPr>
          <w:sz w:val="24"/>
          <w:szCs w:val="24"/>
        </w:rPr>
        <w:t xml:space="preserve"> </w:t>
      </w:r>
      <w:r w:rsidR="001703D7">
        <w:rPr>
          <w:sz w:val="24"/>
          <w:szCs w:val="24"/>
        </w:rPr>
        <w:t xml:space="preserve">prior </w:t>
      </w:r>
      <w:r w:rsidR="00D668B8">
        <w:rPr>
          <w:sz w:val="24"/>
          <w:szCs w:val="24"/>
        </w:rPr>
        <w:t>to wreath and tree payments</w:t>
      </w:r>
      <w:r w:rsidR="00F55331">
        <w:rPr>
          <w:sz w:val="24"/>
          <w:szCs w:val="24"/>
        </w:rPr>
        <w:t xml:space="preserve">, in order to proceed with the </w:t>
      </w:r>
      <w:r w:rsidR="00273429">
        <w:rPr>
          <w:sz w:val="24"/>
          <w:szCs w:val="24"/>
        </w:rPr>
        <w:t xml:space="preserve">.  This is a moving target, but </w:t>
      </w:r>
      <w:r w:rsidR="00791EB8">
        <w:rPr>
          <w:sz w:val="24"/>
          <w:szCs w:val="24"/>
        </w:rPr>
        <w:t>a this is a good target for budgeting.</w:t>
      </w:r>
    </w:p>
    <w:p w14:paraId="6BF7A21C" w14:textId="670A7A3C" w:rsidR="0019658C" w:rsidRDefault="0081542A" w:rsidP="0081542A">
      <w:pPr>
        <w:rPr>
          <w:sz w:val="24"/>
          <w:szCs w:val="24"/>
        </w:rPr>
      </w:pPr>
      <w:r>
        <w:rPr>
          <w:sz w:val="24"/>
          <w:szCs w:val="24"/>
        </w:rPr>
        <w:t xml:space="preserve">The </w:t>
      </w:r>
      <w:r w:rsidR="008B33C2">
        <w:rPr>
          <w:sz w:val="24"/>
          <w:szCs w:val="24"/>
        </w:rPr>
        <w:t>25% guidance can be adjusted per event as needed</w:t>
      </w:r>
      <w:r w:rsidR="00BD7EE7">
        <w:rPr>
          <w:sz w:val="24"/>
          <w:szCs w:val="24"/>
        </w:rPr>
        <w:t xml:space="preserve">, as funds </w:t>
      </w:r>
      <w:r w:rsidR="00635D33">
        <w:rPr>
          <w:sz w:val="24"/>
          <w:szCs w:val="24"/>
        </w:rPr>
        <w:t>are available</w:t>
      </w:r>
      <w:r w:rsidR="008B33C2">
        <w:rPr>
          <w:sz w:val="24"/>
          <w:szCs w:val="24"/>
        </w:rPr>
        <w:t xml:space="preserve"> and approved by the committee.</w:t>
      </w:r>
      <w:r w:rsidR="00517289">
        <w:rPr>
          <w:sz w:val="24"/>
          <w:szCs w:val="24"/>
        </w:rPr>
        <w:t xml:space="preserve">  </w:t>
      </w:r>
      <w:r w:rsidR="008B33C2">
        <w:rPr>
          <w:sz w:val="24"/>
          <w:szCs w:val="24"/>
        </w:rPr>
        <w:t xml:space="preserve">  </w:t>
      </w:r>
    </w:p>
    <w:p w14:paraId="1B9DDF67" w14:textId="4B13BCAA" w:rsidR="0081542A" w:rsidRPr="0081542A" w:rsidRDefault="0077247E" w:rsidP="0081542A">
      <w:pPr>
        <w:rPr>
          <w:sz w:val="24"/>
          <w:szCs w:val="24"/>
        </w:rPr>
      </w:pPr>
      <w:r>
        <w:rPr>
          <w:sz w:val="24"/>
          <w:szCs w:val="24"/>
        </w:rPr>
        <w:t>High adventure experiences like Philmont, Northern tier, Sea</w:t>
      </w:r>
      <w:r w:rsidR="0019658C">
        <w:rPr>
          <w:sz w:val="24"/>
          <w:szCs w:val="24"/>
        </w:rPr>
        <w:t xml:space="preserve">base, Summit are to be </w:t>
      </w:r>
      <w:r w:rsidR="008E0A2D">
        <w:rPr>
          <w:sz w:val="24"/>
          <w:szCs w:val="24"/>
        </w:rPr>
        <w:t xml:space="preserve">paid 100% by the </w:t>
      </w:r>
      <w:r w:rsidR="00BF1A78">
        <w:rPr>
          <w:sz w:val="24"/>
          <w:szCs w:val="24"/>
        </w:rPr>
        <w:t>scouts and adult attending</w:t>
      </w:r>
      <w:r w:rsidR="00957DDC">
        <w:rPr>
          <w:sz w:val="24"/>
          <w:szCs w:val="24"/>
        </w:rPr>
        <w:t xml:space="preserve">.  If you are unable to attend the High Adventure and have already paid, then you will either be stuck with the expense or attempt to find someone to replace you (and work out the finances with them).  </w:t>
      </w:r>
      <w:r w:rsidR="005F4F3A">
        <w:rPr>
          <w:sz w:val="24"/>
          <w:szCs w:val="24"/>
        </w:rPr>
        <w:t>However, the troop could purchase gear for these events that could be reused</w:t>
      </w:r>
      <w:r w:rsidR="00186A62">
        <w:rPr>
          <w:sz w:val="24"/>
          <w:szCs w:val="24"/>
        </w:rPr>
        <w:t xml:space="preserve"> in the future.</w:t>
      </w:r>
    </w:p>
    <w:p w14:paraId="047CFA3C" w14:textId="77777777" w:rsidR="00FE4F78" w:rsidRPr="009F09AA" w:rsidRDefault="00FE4F78" w:rsidP="009F09AA">
      <w:pPr>
        <w:rPr>
          <w:sz w:val="24"/>
          <w:szCs w:val="24"/>
        </w:rPr>
      </w:pPr>
    </w:p>
    <w:p w14:paraId="5BAB7BC3" w14:textId="2C5AF5E8" w:rsidR="00635729" w:rsidRDefault="00635729" w:rsidP="00635729">
      <w:pPr>
        <w:rPr>
          <w:b/>
          <w:bCs/>
          <w:sz w:val="24"/>
          <w:szCs w:val="24"/>
          <w:u w:val="single"/>
        </w:rPr>
      </w:pPr>
      <w:r>
        <w:rPr>
          <w:b/>
          <w:bCs/>
          <w:sz w:val="24"/>
          <w:szCs w:val="24"/>
          <w:u w:val="single"/>
        </w:rPr>
        <w:t>Eagle Scouts / Turning 18</w:t>
      </w:r>
    </w:p>
    <w:p w14:paraId="5CB7CDAA" w14:textId="7048871E" w:rsidR="00635729" w:rsidRDefault="00670A26" w:rsidP="00635729">
      <w:pPr>
        <w:pStyle w:val="ListParagraph"/>
        <w:numPr>
          <w:ilvl w:val="0"/>
          <w:numId w:val="5"/>
        </w:numPr>
        <w:rPr>
          <w:sz w:val="24"/>
          <w:szCs w:val="24"/>
        </w:rPr>
      </w:pPr>
      <w:r>
        <w:rPr>
          <w:sz w:val="24"/>
          <w:szCs w:val="24"/>
        </w:rPr>
        <w:t>The troop will continue to collect dues from scouts who attain the rank of Eagle and stay active in troop activities.</w:t>
      </w:r>
      <w:r w:rsidR="00BF597F">
        <w:rPr>
          <w:sz w:val="24"/>
          <w:szCs w:val="24"/>
        </w:rPr>
        <w:t xml:space="preserve">  </w:t>
      </w:r>
    </w:p>
    <w:p w14:paraId="29747B1E" w14:textId="1ABAAD26" w:rsidR="00BF597F" w:rsidRPr="00C43911" w:rsidRDefault="00BF597F" w:rsidP="00C43911">
      <w:pPr>
        <w:pStyle w:val="ListParagraph"/>
        <w:numPr>
          <w:ilvl w:val="0"/>
          <w:numId w:val="5"/>
        </w:numPr>
        <w:rPr>
          <w:sz w:val="24"/>
          <w:szCs w:val="24"/>
        </w:rPr>
      </w:pPr>
      <w:r>
        <w:rPr>
          <w:sz w:val="24"/>
          <w:szCs w:val="24"/>
        </w:rPr>
        <w:t>Eagle Scouts who do not intend to remain active in the Troop will no longer be charged dues, but</w:t>
      </w:r>
      <w:r w:rsidR="007D19DD">
        <w:rPr>
          <w:sz w:val="24"/>
          <w:szCs w:val="24"/>
        </w:rPr>
        <w:t xml:space="preserve"> a negative</w:t>
      </w:r>
      <w:r>
        <w:rPr>
          <w:sz w:val="24"/>
          <w:szCs w:val="24"/>
        </w:rPr>
        <w:t xml:space="preserve"> balance on their scout account must reflect zero dollars</w:t>
      </w:r>
      <w:r w:rsidR="00BB6DB9">
        <w:rPr>
          <w:sz w:val="24"/>
          <w:szCs w:val="24"/>
        </w:rPr>
        <w:t xml:space="preserve"> (via making a payment)</w:t>
      </w:r>
      <w:r>
        <w:rPr>
          <w:sz w:val="24"/>
          <w:szCs w:val="24"/>
        </w:rPr>
        <w:t xml:space="preserve"> just prior to their Board of Review for Eagle.  If there is a positive balance at the time of the Board of Review, the scout will be provided </w:t>
      </w:r>
      <w:r w:rsidRPr="00C43911">
        <w:rPr>
          <w:sz w:val="24"/>
          <w:szCs w:val="24"/>
        </w:rPr>
        <w:t>a</w:t>
      </w:r>
      <w:r w:rsidR="00C43911">
        <w:rPr>
          <w:sz w:val="24"/>
          <w:szCs w:val="24"/>
        </w:rPr>
        <w:t xml:space="preserve"> gift card to the outdoor retailer of their choice (e.g. Cabela’s, Field and Stream, Great Miami Outfitters)</w:t>
      </w:r>
      <w:r w:rsidRPr="00C43911">
        <w:rPr>
          <w:sz w:val="24"/>
          <w:szCs w:val="24"/>
        </w:rPr>
        <w:t xml:space="preserve"> in the amount of the balance remaining in their scout account.</w:t>
      </w:r>
    </w:p>
    <w:p w14:paraId="726207D7" w14:textId="7B8EE716" w:rsidR="00BF597F" w:rsidRDefault="00BF597F" w:rsidP="00635729">
      <w:pPr>
        <w:pStyle w:val="ListParagraph"/>
        <w:numPr>
          <w:ilvl w:val="0"/>
          <w:numId w:val="5"/>
        </w:numPr>
        <w:rPr>
          <w:sz w:val="24"/>
          <w:szCs w:val="24"/>
        </w:rPr>
      </w:pPr>
      <w:r>
        <w:rPr>
          <w:sz w:val="24"/>
          <w:szCs w:val="24"/>
        </w:rPr>
        <w:t xml:space="preserve">When an active scout turns 18, </w:t>
      </w:r>
      <w:r w:rsidR="00BB6DB9">
        <w:rPr>
          <w:sz w:val="24"/>
          <w:szCs w:val="24"/>
        </w:rPr>
        <w:t xml:space="preserve">they will no longer be charged dues as they are considered an adult in the troop.  </w:t>
      </w:r>
      <w:r w:rsidR="006D641D">
        <w:rPr>
          <w:sz w:val="24"/>
          <w:szCs w:val="24"/>
        </w:rPr>
        <w:t xml:space="preserve">A negative </w:t>
      </w:r>
      <w:r w:rsidR="00BB6DB9">
        <w:rPr>
          <w:sz w:val="24"/>
          <w:szCs w:val="24"/>
        </w:rPr>
        <w:t>balance on their scout account must reflect zero dollars (via making a payment) just prior to turning 18.  If there is a positive balance a</w:t>
      </w:r>
      <w:r w:rsidR="007D19DD">
        <w:rPr>
          <w:sz w:val="24"/>
          <w:szCs w:val="24"/>
        </w:rPr>
        <w:t>t</w:t>
      </w:r>
      <w:r w:rsidR="00BB6DB9">
        <w:rPr>
          <w:sz w:val="24"/>
          <w:szCs w:val="24"/>
        </w:rPr>
        <w:t xml:space="preserve"> the time of </w:t>
      </w:r>
      <w:r w:rsidR="007D19DD">
        <w:rPr>
          <w:sz w:val="24"/>
          <w:szCs w:val="24"/>
        </w:rPr>
        <w:t>turning 18</w:t>
      </w:r>
      <w:r w:rsidR="00BB6DB9">
        <w:rPr>
          <w:sz w:val="24"/>
          <w:szCs w:val="24"/>
        </w:rPr>
        <w:t>, all volunteer dollars earned become property of Troop</w:t>
      </w:r>
      <w:r w:rsidR="007D19DD">
        <w:rPr>
          <w:sz w:val="24"/>
          <w:szCs w:val="24"/>
        </w:rPr>
        <w:t xml:space="preserve"> 375</w:t>
      </w:r>
      <w:r w:rsidR="00BB6DB9">
        <w:rPr>
          <w:sz w:val="24"/>
          <w:szCs w:val="24"/>
        </w:rPr>
        <w:t xml:space="preserve">, and the Committee will review any excess payments that were </w:t>
      </w:r>
      <w:r w:rsidR="007D19DD">
        <w:rPr>
          <w:sz w:val="24"/>
          <w:szCs w:val="24"/>
        </w:rPr>
        <w:t>made previously</w:t>
      </w:r>
      <w:r w:rsidR="00BB6DB9">
        <w:rPr>
          <w:sz w:val="24"/>
          <w:szCs w:val="24"/>
        </w:rPr>
        <w:t xml:space="preserve"> for potential reimbursement to the scout.</w:t>
      </w:r>
      <w:r w:rsidR="00E84940">
        <w:rPr>
          <w:sz w:val="24"/>
          <w:szCs w:val="24"/>
        </w:rPr>
        <w:t xml:space="preserve">  If the scout turning 18 was an active Eagle scout, they will be instead be provided a gift card for a positive balance as reflected in paragraph ‘b’ above.</w:t>
      </w:r>
    </w:p>
    <w:p w14:paraId="365D0789" w14:textId="5BDD815D" w:rsidR="0078485E" w:rsidRDefault="0078485E" w:rsidP="0078485E">
      <w:pPr>
        <w:rPr>
          <w:b/>
          <w:bCs/>
          <w:sz w:val="24"/>
          <w:szCs w:val="24"/>
          <w:u w:val="single"/>
        </w:rPr>
      </w:pPr>
      <w:r>
        <w:rPr>
          <w:b/>
          <w:bCs/>
          <w:sz w:val="24"/>
          <w:szCs w:val="24"/>
          <w:u w:val="single"/>
        </w:rPr>
        <w:t>Scouts that Move and Transfer to Another Troop</w:t>
      </w:r>
    </w:p>
    <w:p w14:paraId="44DD0387" w14:textId="35C4D630" w:rsidR="0078485E" w:rsidRPr="000A621D" w:rsidRDefault="000A621D" w:rsidP="00982C12">
      <w:pPr>
        <w:pStyle w:val="ListParagraph"/>
        <w:numPr>
          <w:ilvl w:val="0"/>
          <w:numId w:val="7"/>
        </w:numPr>
        <w:rPr>
          <w:sz w:val="24"/>
          <w:szCs w:val="24"/>
        </w:rPr>
      </w:pPr>
      <w:r w:rsidRPr="000A621D">
        <w:rPr>
          <w:sz w:val="24"/>
          <w:szCs w:val="24"/>
        </w:rPr>
        <w:t xml:space="preserve">If a scout anticipates moving, </w:t>
      </w:r>
      <w:r w:rsidR="006D641D">
        <w:rPr>
          <w:sz w:val="24"/>
          <w:szCs w:val="24"/>
        </w:rPr>
        <w:t>a negative balance on</w:t>
      </w:r>
      <w:r w:rsidRPr="000A621D">
        <w:rPr>
          <w:sz w:val="24"/>
          <w:szCs w:val="24"/>
        </w:rPr>
        <w:t xml:space="preserve"> their scout account must reflect zero dollars (via making a payment) prior to their departure.  If the scout has a positive balance in their scout account, the balance can be transferred to another troop if that troop maintains a similar scout account structure.  The new Scoutmaster should contact Troop 375 to request transfer of the balance.  If the new troop does not maintain scout accounts, all volunteer dollars earned become property of Troop 375, and the Committee will review any excess payments that were </w:t>
      </w:r>
      <w:r w:rsidR="007D19DD">
        <w:rPr>
          <w:sz w:val="24"/>
          <w:szCs w:val="24"/>
        </w:rPr>
        <w:t>made previously</w:t>
      </w:r>
      <w:r w:rsidRPr="000A621D">
        <w:rPr>
          <w:sz w:val="24"/>
          <w:szCs w:val="24"/>
        </w:rPr>
        <w:t xml:space="preserve"> for potential reimbursement to the scout.</w:t>
      </w:r>
    </w:p>
    <w:p w14:paraId="6B128CD9" w14:textId="717B9F3B" w:rsidR="00670A26" w:rsidRDefault="00670A26" w:rsidP="00670A26">
      <w:pPr>
        <w:rPr>
          <w:b/>
          <w:bCs/>
          <w:sz w:val="24"/>
          <w:szCs w:val="24"/>
          <w:u w:val="single"/>
        </w:rPr>
      </w:pPr>
      <w:r>
        <w:rPr>
          <w:b/>
          <w:bCs/>
          <w:sz w:val="24"/>
          <w:szCs w:val="24"/>
          <w:u w:val="single"/>
        </w:rPr>
        <w:t>Inactive Scouts</w:t>
      </w:r>
    </w:p>
    <w:p w14:paraId="62689D39" w14:textId="77777777" w:rsidR="00C43911" w:rsidRDefault="00670A26" w:rsidP="003F7BC1">
      <w:pPr>
        <w:pStyle w:val="ListParagraph"/>
        <w:numPr>
          <w:ilvl w:val="0"/>
          <w:numId w:val="6"/>
        </w:numPr>
        <w:rPr>
          <w:sz w:val="24"/>
          <w:szCs w:val="24"/>
        </w:rPr>
      </w:pPr>
      <w:r w:rsidRPr="00846345">
        <w:rPr>
          <w:sz w:val="24"/>
          <w:szCs w:val="24"/>
        </w:rPr>
        <w:t>If a scout has been inactive in the Troop for three months or more, the Committee will make contact with the Scout’s parents to ask if the Scout intends to continue in Scouting.</w:t>
      </w:r>
      <w:r w:rsidR="00BF597F" w:rsidRPr="00846345">
        <w:rPr>
          <w:sz w:val="24"/>
          <w:szCs w:val="24"/>
        </w:rPr>
        <w:t xml:space="preserve">  If the scout will not continue participating, the Committee will update the scout account to reflect a balance that is consistent with the last month of participation.  The Committee will then request the parents pay the balance in full.  If the scout account has a positive balance, all volunteer dollars earned become property of the Troop, and the Committee will review any excess payments that were </w:t>
      </w:r>
      <w:r w:rsidR="007D19DD" w:rsidRPr="00846345">
        <w:rPr>
          <w:sz w:val="24"/>
          <w:szCs w:val="24"/>
        </w:rPr>
        <w:t xml:space="preserve">made previously </w:t>
      </w:r>
      <w:r w:rsidR="00BF597F" w:rsidRPr="00846345">
        <w:rPr>
          <w:sz w:val="24"/>
          <w:szCs w:val="24"/>
        </w:rPr>
        <w:t>for potential reimbursement to the scout.</w:t>
      </w:r>
    </w:p>
    <w:p w14:paraId="5E80E571" w14:textId="5D0307AB" w:rsidR="00BB3A5A" w:rsidRPr="00C43911" w:rsidRDefault="00C43911" w:rsidP="00C43911">
      <w:pPr>
        <w:rPr>
          <w:sz w:val="24"/>
          <w:szCs w:val="24"/>
        </w:rPr>
      </w:pPr>
      <w:r>
        <w:rPr>
          <w:sz w:val="24"/>
          <w:szCs w:val="24"/>
        </w:rPr>
        <w:t>(Payment Details/Options next page)</w:t>
      </w:r>
      <w:r w:rsidR="00BB3A5A" w:rsidRPr="00C43911">
        <w:rPr>
          <w:sz w:val="24"/>
          <w:szCs w:val="24"/>
        </w:rPr>
        <w:br w:type="page"/>
      </w:r>
    </w:p>
    <w:p w14:paraId="27A80E59" w14:textId="77777777" w:rsidR="00A94CEC" w:rsidRPr="00A94CEC" w:rsidRDefault="00A94CEC" w:rsidP="00A94CEC">
      <w:pPr>
        <w:spacing w:line="256" w:lineRule="auto"/>
        <w:jc w:val="center"/>
        <w:rPr>
          <w:rFonts w:ascii="Calibri" w:eastAsia="Calibri" w:hAnsi="Calibri" w:cs="Times New Roman"/>
          <w:b/>
          <w:bCs/>
          <w:sz w:val="24"/>
          <w:szCs w:val="24"/>
          <w:u w:val="single"/>
        </w:rPr>
      </w:pPr>
      <w:r w:rsidRPr="00A94CEC">
        <w:rPr>
          <w:rFonts w:ascii="Calibri" w:eastAsia="Calibri" w:hAnsi="Calibri" w:cs="Times New Roman"/>
          <w:b/>
          <w:bCs/>
          <w:sz w:val="24"/>
          <w:szCs w:val="24"/>
          <w:u w:val="single"/>
        </w:rPr>
        <w:lastRenderedPageBreak/>
        <w:t>Payment Details / Options</w:t>
      </w:r>
    </w:p>
    <w:p w14:paraId="753B4053" w14:textId="77777777" w:rsidR="00A94CEC" w:rsidRPr="00A94CEC" w:rsidRDefault="00A94CEC" w:rsidP="00A94CEC">
      <w:pPr>
        <w:shd w:val="clear" w:color="auto" w:fill="FFFFFF"/>
        <w:spacing w:after="0" w:line="240" w:lineRule="auto"/>
        <w:rPr>
          <w:rFonts w:ascii="Calibri" w:eastAsia="Times New Roman" w:hAnsi="Calibri" w:cs="Calibri"/>
          <w:color w:val="000000"/>
        </w:rPr>
      </w:pPr>
      <w:r w:rsidRPr="00A94CEC">
        <w:rPr>
          <w:rFonts w:ascii="Calibri" w:eastAsia="Times New Roman" w:hAnsi="Calibri" w:cs="Calibri"/>
          <w:color w:val="000000"/>
        </w:rPr>
        <w:t>To find your son's current balance, log into Scoutbook and click on his name in the dashboard.  Look for the entry "(Scout Name) Payment Log" and you will find the current balance; positive balances will be show in grey, negative balances will have a "-" and be shown in red.  You can click on that line to see the itemized details.  If you see something that does not look accurate or up to date, please let the Troop Treasurer know.</w:t>
      </w:r>
    </w:p>
    <w:p w14:paraId="7D1FA1BD" w14:textId="77777777" w:rsidR="00A94CEC" w:rsidRPr="00A94CEC" w:rsidRDefault="00A94CEC" w:rsidP="00A94CEC">
      <w:pPr>
        <w:shd w:val="clear" w:color="auto" w:fill="FFFFFF"/>
        <w:spacing w:after="0" w:line="240" w:lineRule="auto"/>
        <w:rPr>
          <w:rFonts w:ascii="Calibri" w:eastAsia="Times New Roman" w:hAnsi="Calibri" w:cs="Calibri"/>
          <w:color w:val="000000"/>
        </w:rPr>
      </w:pPr>
    </w:p>
    <w:p w14:paraId="418CDDF3" w14:textId="77777777" w:rsidR="00A94CEC" w:rsidRPr="00A94CEC" w:rsidRDefault="00A94CEC" w:rsidP="00A94CEC">
      <w:pPr>
        <w:shd w:val="clear" w:color="auto" w:fill="FFFFFF"/>
        <w:spacing w:after="0" w:line="240" w:lineRule="auto"/>
        <w:rPr>
          <w:rFonts w:ascii="Calibri" w:eastAsia="Times New Roman" w:hAnsi="Calibri" w:cs="Calibri"/>
          <w:color w:val="000000"/>
        </w:rPr>
      </w:pPr>
      <w:r w:rsidRPr="00A94CEC">
        <w:rPr>
          <w:rFonts w:ascii="Calibri" w:eastAsia="Times New Roman" w:hAnsi="Calibri" w:cs="Calibri"/>
          <w:color w:val="000000"/>
        </w:rPr>
        <w:t>If your balance is negative and you need to make a payment, we have 2 options below:</w:t>
      </w:r>
    </w:p>
    <w:p w14:paraId="542B8AB8" w14:textId="77777777" w:rsidR="00A94CEC" w:rsidRPr="00A94CEC" w:rsidRDefault="00A94CEC" w:rsidP="00A94CEC">
      <w:pPr>
        <w:shd w:val="clear" w:color="auto" w:fill="FFFFFF"/>
        <w:spacing w:after="0" w:line="240" w:lineRule="auto"/>
        <w:rPr>
          <w:rFonts w:ascii="Calibri" w:eastAsia="Times New Roman" w:hAnsi="Calibri" w:cs="Calibri"/>
          <w:color w:val="000000"/>
        </w:rPr>
      </w:pPr>
    </w:p>
    <w:p w14:paraId="25758DB6" w14:textId="77777777" w:rsidR="00A94CEC" w:rsidRPr="00A94CEC" w:rsidRDefault="00A94CEC" w:rsidP="00A94CEC">
      <w:pPr>
        <w:shd w:val="clear" w:color="auto" w:fill="FFFFFF"/>
        <w:spacing w:after="0" w:line="240" w:lineRule="auto"/>
        <w:rPr>
          <w:rFonts w:ascii="Calibri" w:eastAsia="Times New Roman" w:hAnsi="Calibri" w:cs="Calibri"/>
          <w:color w:val="000000"/>
        </w:rPr>
      </w:pPr>
      <w:r w:rsidRPr="00A94CEC">
        <w:rPr>
          <w:rFonts w:ascii="Calibri" w:eastAsia="Times New Roman" w:hAnsi="Calibri" w:cs="Calibri"/>
          <w:color w:val="000000"/>
        </w:rPr>
        <w:t>1)  Submit a check made out to "</w:t>
      </w:r>
      <w:r w:rsidRPr="00A94CEC">
        <w:rPr>
          <w:rFonts w:ascii="Calibri" w:eastAsia="Times New Roman" w:hAnsi="Calibri" w:cs="Calibri"/>
          <w:b/>
          <w:bCs/>
          <w:color w:val="000000"/>
        </w:rPr>
        <w:t>Troop 375</w:t>
      </w:r>
      <w:r w:rsidRPr="00A94CEC">
        <w:rPr>
          <w:rFonts w:ascii="Calibri" w:eastAsia="Times New Roman" w:hAnsi="Calibri" w:cs="Calibri"/>
          <w:color w:val="000000"/>
        </w:rPr>
        <w:t>".  Please indicate your son's name in the "For" block of the check (especially if you have more than one son in the troop), as well as any notes as necessary.  You can give the Treasurer the check at a troop meeting, or you can send payment by mail to:</w:t>
      </w:r>
    </w:p>
    <w:p w14:paraId="29CA42EE" w14:textId="77777777" w:rsidR="00A94CEC" w:rsidRPr="00A94CEC" w:rsidRDefault="00A94CEC" w:rsidP="00A94CEC">
      <w:pPr>
        <w:shd w:val="clear" w:color="auto" w:fill="FFFFFF"/>
        <w:spacing w:after="0" w:line="240" w:lineRule="auto"/>
        <w:rPr>
          <w:rFonts w:ascii="Calibri" w:eastAsia="Times New Roman" w:hAnsi="Calibri" w:cs="Calibri"/>
          <w:color w:val="000000"/>
        </w:rPr>
      </w:pPr>
    </w:p>
    <w:p w14:paraId="4F7666B2" w14:textId="576EDE2D" w:rsidR="00A94CEC" w:rsidRPr="00A94CEC" w:rsidRDefault="00A94CEC" w:rsidP="00A94CEC">
      <w:pPr>
        <w:shd w:val="clear" w:color="auto" w:fill="FFFFFF"/>
        <w:spacing w:after="0" w:line="240" w:lineRule="auto"/>
        <w:rPr>
          <w:rFonts w:ascii="Calibri" w:eastAsia="Times New Roman" w:hAnsi="Calibri" w:cs="Calibri"/>
          <w:color w:val="000000"/>
        </w:rPr>
      </w:pPr>
      <w:r w:rsidRPr="00A94CEC">
        <w:rPr>
          <w:rFonts w:ascii="Calibri" w:eastAsia="Times New Roman" w:hAnsi="Calibri" w:cs="Calibri"/>
          <w:color w:val="000000"/>
        </w:rPr>
        <w:t>    - </w:t>
      </w:r>
      <w:r w:rsidR="003A0EF6">
        <w:rPr>
          <w:rFonts w:ascii="Calibri" w:eastAsia="Times New Roman" w:hAnsi="Calibri" w:cs="Calibri"/>
          <w:b/>
          <w:bCs/>
          <w:color w:val="000000"/>
        </w:rPr>
        <w:t>Dennis Lefeld</w:t>
      </w:r>
      <w:r w:rsidRPr="00A94CEC">
        <w:rPr>
          <w:rFonts w:ascii="Calibri" w:eastAsia="Times New Roman" w:hAnsi="Calibri" w:cs="Calibri"/>
          <w:b/>
          <w:bCs/>
          <w:color w:val="000000"/>
        </w:rPr>
        <w:t xml:space="preserve">, </w:t>
      </w:r>
      <w:r w:rsidR="003A0EF6">
        <w:rPr>
          <w:rFonts w:ascii="Calibri" w:eastAsia="Times New Roman" w:hAnsi="Calibri" w:cs="Calibri"/>
          <w:b/>
          <w:bCs/>
          <w:color w:val="000000"/>
        </w:rPr>
        <w:t>2049 Rosecrest Dr</w:t>
      </w:r>
      <w:r w:rsidRPr="00A94CEC">
        <w:rPr>
          <w:rFonts w:ascii="Calibri" w:eastAsia="Times New Roman" w:hAnsi="Calibri" w:cs="Calibri"/>
          <w:b/>
          <w:bCs/>
          <w:color w:val="000000"/>
        </w:rPr>
        <w:t>, Bellbrook, OH  45305</w:t>
      </w:r>
    </w:p>
    <w:p w14:paraId="0C4EAA63" w14:textId="77777777" w:rsidR="00A94CEC" w:rsidRPr="00A94CEC" w:rsidRDefault="00A94CEC" w:rsidP="00A94CEC">
      <w:pPr>
        <w:shd w:val="clear" w:color="auto" w:fill="FFFFFF"/>
        <w:spacing w:after="0" w:line="240" w:lineRule="auto"/>
        <w:rPr>
          <w:rFonts w:ascii="Calibri" w:eastAsia="Times New Roman" w:hAnsi="Calibri" w:cs="Calibri"/>
          <w:color w:val="000000"/>
        </w:rPr>
      </w:pPr>
    </w:p>
    <w:p w14:paraId="585C00BE" w14:textId="45897276" w:rsidR="00A94CEC" w:rsidRPr="00A94CEC" w:rsidRDefault="00A94CEC" w:rsidP="00601674">
      <w:pPr>
        <w:shd w:val="clear" w:color="auto" w:fill="FFFFFF"/>
        <w:spacing w:after="0" w:line="240" w:lineRule="auto"/>
        <w:rPr>
          <w:rFonts w:ascii="Calibri" w:eastAsia="Times New Roman" w:hAnsi="Calibri" w:cs="Calibri"/>
          <w:color w:val="000000"/>
        </w:rPr>
      </w:pPr>
      <w:r w:rsidRPr="00A94CEC">
        <w:rPr>
          <w:rFonts w:ascii="Calibri" w:eastAsia="Times New Roman" w:hAnsi="Calibri" w:cs="Calibri"/>
          <w:color w:val="000000"/>
        </w:rPr>
        <w:t xml:space="preserve">2)  Utilize </w:t>
      </w:r>
      <w:hyperlink r:id="rId10" w:history="1">
        <w:r w:rsidR="00601674" w:rsidRPr="003458BC">
          <w:rPr>
            <w:rStyle w:val="Hyperlink"/>
            <w:rFonts w:ascii="Calibri" w:eastAsia="Times New Roman" w:hAnsi="Calibri" w:cs="Calibri"/>
          </w:rPr>
          <w:t>https://t375-online-store.square.site/</w:t>
        </w:r>
      </w:hyperlink>
      <w:r w:rsidR="00601674">
        <w:rPr>
          <w:rFonts w:ascii="Calibri" w:eastAsia="Times New Roman" w:hAnsi="Calibri" w:cs="Calibri"/>
          <w:color w:val="000000"/>
        </w:rPr>
        <w:t xml:space="preserve"> </w:t>
      </w:r>
      <w:r w:rsidRPr="00A94CEC">
        <w:rPr>
          <w:rFonts w:ascii="Calibri" w:eastAsia="Times New Roman" w:hAnsi="Calibri" w:cs="Calibri"/>
          <w:color w:val="000000"/>
        </w:rPr>
        <w:t>to submit payment.</w:t>
      </w:r>
      <w:r w:rsidR="00601674">
        <w:rPr>
          <w:rFonts w:ascii="Calibri" w:eastAsia="Times New Roman" w:hAnsi="Calibri" w:cs="Calibri"/>
          <w:color w:val="000000"/>
        </w:rPr>
        <w:t xml:space="preserve">  Choose the event or selection on the site </w:t>
      </w:r>
      <w:r w:rsidR="00C12FB4">
        <w:rPr>
          <w:rFonts w:ascii="Calibri" w:eastAsia="Times New Roman" w:hAnsi="Calibri" w:cs="Calibri"/>
          <w:color w:val="000000"/>
        </w:rPr>
        <w:t xml:space="preserve">and checkout.  Most events are slightly higher </w:t>
      </w:r>
      <w:r w:rsidR="00366AC3">
        <w:rPr>
          <w:rFonts w:ascii="Calibri" w:eastAsia="Times New Roman" w:hAnsi="Calibri" w:cs="Calibri"/>
          <w:color w:val="000000"/>
        </w:rPr>
        <w:t>than normal due to processing fees.  Once completed</w:t>
      </w:r>
      <w:r w:rsidR="009F1139">
        <w:rPr>
          <w:rFonts w:ascii="Calibri" w:eastAsia="Times New Roman" w:hAnsi="Calibri" w:cs="Calibri"/>
          <w:color w:val="000000"/>
        </w:rPr>
        <w:t>, please send a note email or text to Dennis indicating payment.</w:t>
      </w:r>
    </w:p>
    <w:p w14:paraId="5C9558B5" w14:textId="77777777" w:rsidR="00A94CEC" w:rsidRPr="00A94CEC" w:rsidRDefault="00A94CEC" w:rsidP="00A94CEC">
      <w:pPr>
        <w:shd w:val="clear" w:color="auto" w:fill="FFFFFF"/>
        <w:spacing w:after="0" w:line="240" w:lineRule="auto"/>
        <w:rPr>
          <w:rFonts w:ascii="Calibri" w:eastAsia="Times New Roman" w:hAnsi="Calibri" w:cs="Calibri"/>
          <w:color w:val="000000"/>
        </w:rPr>
      </w:pPr>
    </w:p>
    <w:p w14:paraId="370CC290" w14:textId="784DBD3D" w:rsidR="009B5EC6" w:rsidRPr="009B5EC6" w:rsidRDefault="009B5EC6" w:rsidP="002D60CD">
      <w:pPr>
        <w:jc w:val="center"/>
        <w:rPr>
          <w:b/>
          <w:bCs/>
          <w:sz w:val="24"/>
          <w:szCs w:val="24"/>
          <w:u w:val="single"/>
        </w:rPr>
      </w:pPr>
    </w:p>
    <w:sectPr w:rsidR="009B5EC6" w:rsidRPr="009B5EC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9B24" w14:textId="77777777" w:rsidR="00835CF2" w:rsidRDefault="00835CF2" w:rsidP="006D641D">
      <w:pPr>
        <w:spacing w:after="0" w:line="240" w:lineRule="auto"/>
      </w:pPr>
      <w:r>
        <w:separator/>
      </w:r>
    </w:p>
  </w:endnote>
  <w:endnote w:type="continuationSeparator" w:id="0">
    <w:p w14:paraId="5FF7A2B1" w14:textId="77777777" w:rsidR="00835CF2" w:rsidRDefault="00835CF2" w:rsidP="006D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8D2E4" w14:textId="77777777" w:rsidR="00835CF2" w:rsidRDefault="00835CF2" w:rsidP="006D641D">
      <w:pPr>
        <w:spacing w:after="0" w:line="240" w:lineRule="auto"/>
      </w:pPr>
      <w:r>
        <w:separator/>
      </w:r>
    </w:p>
  </w:footnote>
  <w:footnote w:type="continuationSeparator" w:id="0">
    <w:p w14:paraId="12EF6681" w14:textId="77777777" w:rsidR="00835CF2" w:rsidRDefault="00835CF2" w:rsidP="006D6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5796" w14:textId="4D9D1A9A" w:rsidR="006D641D" w:rsidRDefault="00A94CEC" w:rsidP="006D641D">
    <w:pPr>
      <w:pStyle w:val="Header"/>
      <w:jc w:val="right"/>
    </w:pPr>
    <w:r>
      <w:t xml:space="preserve">March </w:t>
    </w:r>
    <w:r w:rsidR="006D641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7C1"/>
    <w:multiLevelType w:val="hybridMultilevel"/>
    <w:tmpl w:val="00AE5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B2F3C"/>
    <w:multiLevelType w:val="hybridMultilevel"/>
    <w:tmpl w:val="DC9C0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23AD5"/>
    <w:multiLevelType w:val="hybridMultilevel"/>
    <w:tmpl w:val="94D8BCCC"/>
    <w:lvl w:ilvl="0" w:tplc="C088AF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42F3B"/>
    <w:multiLevelType w:val="hybridMultilevel"/>
    <w:tmpl w:val="BA8E782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10B3E"/>
    <w:multiLevelType w:val="hybridMultilevel"/>
    <w:tmpl w:val="0A328BA8"/>
    <w:lvl w:ilvl="0" w:tplc="17267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91EED"/>
    <w:multiLevelType w:val="hybridMultilevel"/>
    <w:tmpl w:val="00AE5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B0E52"/>
    <w:multiLevelType w:val="hybridMultilevel"/>
    <w:tmpl w:val="A9E06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72396"/>
    <w:multiLevelType w:val="hybridMultilevel"/>
    <w:tmpl w:val="00AE5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1477E"/>
    <w:multiLevelType w:val="hybridMultilevel"/>
    <w:tmpl w:val="00AE5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A3D0E"/>
    <w:multiLevelType w:val="hybridMultilevel"/>
    <w:tmpl w:val="00AE5C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178429">
    <w:abstractNumId w:val="2"/>
  </w:num>
  <w:num w:numId="2" w16cid:durableId="1849324021">
    <w:abstractNumId w:val="1"/>
  </w:num>
  <w:num w:numId="3" w16cid:durableId="1045062625">
    <w:abstractNumId w:val="6"/>
  </w:num>
  <w:num w:numId="4" w16cid:durableId="1545173471">
    <w:abstractNumId w:val="8"/>
  </w:num>
  <w:num w:numId="5" w16cid:durableId="18432884">
    <w:abstractNumId w:val="5"/>
  </w:num>
  <w:num w:numId="6" w16cid:durableId="1796605363">
    <w:abstractNumId w:val="9"/>
  </w:num>
  <w:num w:numId="7" w16cid:durableId="1890340259">
    <w:abstractNumId w:val="0"/>
  </w:num>
  <w:num w:numId="8" w16cid:durableId="1187258592">
    <w:abstractNumId w:val="7"/>
  </w:num>
  <w:num w:numId="9" w16cid:durableId="15473892">
    <w:abstractNumId w:val="4"/>
  </w:num>
  <w:num w:numId="10" w16cid:durableId="837303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C6"/>
    <w:rsid w:val="00056990"/>
    <w:rsid w:val="000A621D"/>
    <w:rsid w:val="000A6366"/>
    <w:rsid w:val="000D3E12"/>
    <w:rsid w:val="000D7901"/>
    <w:rsid w:val="000E48E6"/>
    <w:rsid w:val="00134E71"/>
    <w:rsid w:val="001703D7"/>
    <w:rsid w:val="00186A62"/>
    <w:rsid w:val="0019658C"/>
    <w:rsid w:val="001D431D"/>
    <w:rsid w:val="00225958"/>
    <w:rsid w:val="0026249C"/>
    <w:rsid w:val="00273429"/>
    <w:rsid w:val="002D5A36"/>
    <w:rsid w:val="002D60CD"/>
    <w:rsid w:val="003139E7"/>
    <w:rsid w:val="00323758"/>
    <w:rsid w:val="00366AC3"/>
    <w:rsid w:val="00386F04"/>
    <w:rsid w:val="003A0EF6"/>
    <w:rsid w:val="003D3CB7"/>
    <w:rsid w:val="00416135"/>
    <w:rsid w:val="004846A8"/>
    <w:rsid w:val="00503814"/>
    <w:rsid w:val="00517289"/>
    <w:rsid w:val="0052412F"/>
    <w:rsid w:val="00555889"/>
    <w:rsid w:val="005635EF"/>
    <w:rsid w:val="005973BF"/>
    <w:rsid w:val="005F32BA"/>
    <w:rsid w:val="005F3ACA"/>
    <w:rsid w:val="005F4F3A"/>
    <w:rsid w:val="00601674"/>
    <w:rsid w:val="00604B55"/>
    <w:rsid w:val="00617107"/>
    <w:rsid w:val="00635729"/>
    <w:rsid w:val="00635D33"/>
    <w:rsid w:val="00644DC0"/>
    <w:rsid w:val="0065339E"/>
    <w:rsid w:val="00670A26"/>
    <w:rsid w:val="00684F97"/>
    <w:rsid w:val="00691AD1"/>
    <w:rsid w:val="006940DB"/>
    <w:rsid w:val="006C781B"/>
    <w:rsid w:val="006D641D"/>
    <w:rsid w:val="007125F9"/>
    <w:rsid w:val="0077247E"/>
    <w:rsid w:val="0078485E"/>
    <w:rsid w:val="007858A0"/>
    <w:rsid w:val="00791430"/>
    <w:rsid w:val="00791EB8"/>
    <w:rsid w:val="007A349D"/>
    <w:rsid w:val="007B696C"/>
    <w:rsid w:val="007D19DD"/>
    <w:rsid w:val="007E4A68"/>
    <w:rsid w:val="007F5379"/>
    <w:rsid w:val="00806F3D"/>
    <w:rsid w:val="00807790"/>
    <w:rsid w:val="0081542A"/>
    <w:rsid w:val="00834172"/>
    <w:rsid w:val="00835CF2"/>
    <w:rsid w:val="0084598C"/>
    <w:rsid w:val="00846345"/>
    <w:rsid w:val="008B33C2"/>
    <w:rsid w:val="008B4020"/>
    <w:rsid w:val="008E0A2D"/>
    <w:rsid w:val="00957DDC"/>
    <w:rsid w:val="00961FF4"/>
    <w:rsid w:val="00964217"/>
    <w:rsid w:val="00972A58"/>
    <w:rsid w:val="009B1B15"/>
    <w:rsid w:val="009B5EC6"/>
    <w:rsid w:val="009D2224"/>
    <w:rsid w:val="009F09AA"/>
    <w:rsid w:val="009F1139"/>
    <w:rsid w:val="00A072A3"/>
    <w:rsid w:val="00A2545E"/>
    <w:rsid w:val="00A40274"/>
    <w:rsid w:val="00A7535F"/>
    <w:rsid w:val="00A93C61"/>
    <w:rsid w:val="00A94CEC"/>
    <w:rsid w:val="00AA5F3B"/>
    <w:rsid w:val="00AB3F81"/>
    <w:rsid w:val="00AB6597"/>
    <w:rsid w:val="00AD75E1"/>
    <w:rsid w:val="00B70386"/>
    <w:rsid w:val="00B9468F"/>
    <w:rsid w:val="00BA7ADE"/>
    <w:rsid w:val="00BB18B9"/>
    <w:rsid w:val="00BB3A5A"/>
    <w:rsid w:val="00BB6DB9"/>
    <w:rsid w:val="00BD7EE7"/>
    <w:rsid w:val="00BF1A78"/>
    <w:rsid w:val="00BF4274"/>
    <w:rsid w:val="00BF597F"/>
    <w:rsid w:val="00C12FB4"/>
    <w:rsid w:val="00C15B6D"/>
    <w:rsid w:val="00C26613"/>
    <w:rsid w:val="00C3225F"/>
    <w:rsid w:val="00C43911"/>
    <w:rsid w:val="00C910CE"/>
    <w:rsid w:val="00CA4D9B"/>
    <w:rsid w:val="00CA6DC4"/>
    <w:rsid w:val="00CF399B"/>
    <w:rsid w:val="00CF4F45"/>
    <w:rsid w:val="00D06CC2"/>
    <w:rsid w:val="00D37657"/>
    <w:rsid w:val="00D668B8"/>
    <w:rsid w:val="00D73E53"/>
    <w:rsid w:val="00DC1514"/>
    <w:rsid w:val="00DD1542"/>
    <w:rsid w:val="00E20DCE"/>
    <w:rsid w:val="00E27777"/>
    <w:rsid w:val="00E84940"/>
    <w:rsid w:val="00EE5D15"/>
    <w:rsid w:val="00F55331"/>
    <w:rsid w:val="00F57CDB"/>
    <w:rsid w:val="00FB7BD1"/>
    <w:rsid w:val="00FE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96F"/>
  <w15:chartTrackingRefBased/>
  <w15:docId w15:val="{A991BA5E-A595-4888-98BC-0946BE5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EC6"/>
    <w:pPr>
      <w:ind w:left="720"/>
      <w:contextualSpacing/>
    </w:pPr>
  </w:style>
  <w:style w:type="paragraph" w:styleId="Header">
    <w:name w:val="header"/>
    <w:basedOn w:val="Normal"/>
    <w:link w:val="HeaderChar"/>
    <w:uiPriority w:val="99"/>
    <w:unhideWhenUsed/>
    <w:rsid w:val="006D6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1D"/>
  </w:style>
  <w:style w:type="paragraph" w:styleId="Footer">
    <w:name w:val="footer"/>
    <w:basedOn w:val="Normal"/>
    <w:link w:val="FooterChar"/>
    <w:uiPriority w:val="99"/>
    <w:unhideWhenUsed/>
    <w:rsid w:val="006D6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1D"/>
  </w:style>
  <w:style w:type="character" w:styleId="Hyperlink">
    <w:name w:val="Hyperlink"/>
    <w:basedOn w:val="DefaultParagraphFont"/>
    <w:uiPriority w:val="99"/>
    <w:unhideWhenUsed/>
    <w:rsid w:val="00846345"/>
    <w:rPr>
      <w:color w:val="0563C1" w:themeColor="hyperlink"/>
      <w:u w:val="single"/>
    </w:rPr>
  </w:style>
  <w:style w:type="character" w:styleId="UnresolvedMention">
    <w:name w:val="Unresolved Mention"/>
    <w:basedOn w:val="DefaultParagraphFont"/>
    <w:uiPriority w:val="99"/>
    <w:semiHidden/>
    <w:unhideWhenUsed/>
    <w:rsid w:val="00846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97939">
      <w:bodyDiv w:val="1"/>
      <w:marLeft w:val="0"/>
      <w:marRight w:val="0"/>
      <w:marTop w:val="0"/>
      <w:marBottom w:val="0"/>
      <w:divBdr>
        <w:top w:val="none" w:sz="0" w:space="0" w:color="auto"/>
        <w:left w:val="none" w:sz="0" w:space="0" w:color="auto"/>
        <w:bottom w:val="none" w:sz="0" w:space="0" w:color="auto"/>
        <w:right w:val="none" w:sz="0" w:space="0" w:color="auto"/>
      </w:divBdr>
      <w:divsChild>
        <w:div w:id="1265571423">
          <w:marLeft w:val="0"/>
          <w:marRight w:val="0"/>
          <w:marTop w:val="0"/>
          <w:marBottom w:val="0"/>
          <w:divBdr>
            <w:top w:val="none" w:sz="0" w:space="0" w:color="auto"/>
            <w:left w:val="none" w:sz="0" w:space="0" w:color="auto"/>
            <w:bottom w:val="none" w:sz="0" w:space="0" w:color="auto"/>
            <w:right w:val="none" w:sz="0" w:space="0" w:color="auto"/>
          </w:divBdr>
          <w:divsChild>
            <w:div w:id="858006891">
              <w:marLeft w:val="0"/>
              <w:marRight w:val="0"/>
              <w:marTop w:val="0"/>
              <w:marBottom w:val="0"/>
              <w:divBdr>
                <w:top w:val="none" w:sz="0" w:space="0" w:color="auto"/>
                <w:left w:val="none" w:sz="0" w:space="0" w:color="auto"/>
                <w:bottom w:val="none" w:sz="0" w:space="0" w:color="auto"/>
                <w:right w:val="none" w:sz="0" w:space="0" w:color="auto"/>
              </w:divBdr>
            </w:div>
            <w:div w:id="281544560">
              <w:marLeft w:val="0"/>
              <w:marRight w:val="0"/>
              <w:marTop w:val="0"/>
              <w:marBottom w:val="0"/>
              <w:divBdr>
                <w:top w:val="none" w:sz="0" w:space="0" w:color="auto"/>
                <w:left w:val="none" w:sz="0" w:space="0" w:color="auto"/>
                <w:bottom w:val="none" w:sz="0" w:space="0" w:color="auto"/>
                <w:right w:val="none" w:sz="0" w:space="0" w:color="auto"/>
              </w:divBdr>
            </w:div>
            <w:div w:id="1655337228">
              <w:marLeft w:val="0"/>
              <w:marRight w:val="0"/>
              <w:marTop w:val="0"/>
              <w:marBottom w:val="0"/>
              <w:divBdr>
                <w:top w:val="none" w:sz="0" w:space="0" w:color="auto"/>
                <w:left w:val="none" w:sz="0" w:space="0" w:color="auto"/>
                <w:bottom w:val="none" w:sz="0" w:space="0" w:color="auto"/>
                <w:right w:val="none" w:sz="0" w:space="0" w:color="auto"/>
              </w:divBdr>
            </w:div>
            <w:div w:id="165444667">
              <w:marLeft w:val="0"/>
              <w:marRight w:val="0"/>
              <w:marTop w:val="0"/>
              <w:marBottom w:val="0"/>
              <w:divBdr>
                <w:top w:val="none" w:sz="0" w:space="0" w:color="auto"/>
                <w:left w:val="none" w:sz="0" w:space="0" w:color="auto"/>
                <w:bottom w:val="none" w:sz="0" w:space="0" w:color="auto"/>
                <w:right w:val="none" w:sz="0" w:space="0" w:color="auto"/>
              </w:divBdr>
            </w:div>
            <w:div w:id="81991871">
              <w:marLeft w:val="0"/>
              <w:marRight w:val="0"/>
              <w:marTop w:val="0"/>
              <w:marBottom w:val="0"/>
              <w:divBdr>
                <w:top w:val="none" w:sz="0" w:space="0" w:color="auto"/>
                <w:left w:val="none" w:sz="0" w:space="0" w:color="auto"/>
                <w:bottom w:val="none" w:sz="0" w:space="0" w:color="auto"/>
                <w:right w:val="none" w:sz="0" w:space="0" w:color="auto"/>
              </w:divBdr>
            </w:div>
            <w:div w:id="1660423480">
              <w:marLeft w:val="0"/>
              <w:marRight w:val="0"/>
              <w:marTop w:val="0"/>
              <w:marBottom w:val="0"/>
              <w:divBdr>
                <w:top w:val="none" w:sz="0" w:space="0" w:color="auto"/>
                <w:left w:val="none" w:sz="0" w:space="0" w:color="auto"/>
                <w:bottom w:val="none" w:sz="0" w:space="0" w:color="auto"/>
                <w:right w:val="none" w:sz="0" w:space="0" w:color="auto"/>
              </w:divBdr>
            </w:div>
            <w:div w:id="371078723">
              <w:marLeft w:val="0"/>
              <w:marRight w:val="0"/>
              <w:marTop w:val="0"/>
              <w:marBottom w:val="0"/>
              <w:divBdr>
                <w:top w:val="none" w:sz="0" w:space="0" w:color="auto"/>
                <w:left w:val="none" w:sz="0" w:space="0" w:color="auto"/>
                <w:bottom w:val="none" w:sz="0" w:space="0" w:color="auto"/>
                <w:right w:val="none" w:sz="0" w:space="0" w:color="auto"/>
              </w:divBdr>
            </w:div>
            <w:div w:id="1280527635">
              <w:marLeft w:val="0"/>
              <w:marRight w:val="0"/>
              <w:marTop w:val="0"/>
              <w:marBottom w:val="0"/>
              <w:divBdr>
                <w:top w:val="none" w:sz="0" w:space="0" w:color="auto"/>
                <w:left w:val="none" w:sz="0" w:space="0" w:color="auto"/>
                <w:bottom w:val="none" w:sz="0" w:space="0" w:color="auto"/>
                <w:right w:val="none" w:sz="0" w:space="0" w:color="auto"/>
              </w:divBdr>
            </w:div>
            <w:div w:id="1623725488">
              <w:marLeft w:val="0"/>
              <w:marRight w:val="0"/>
              <w:marTop w:val="0"/>
              <w:marBottom w:val="0"/>
              <w:divBdr>
                <w:top w:val="none" w:sz="0" w:space="0" w:color="auto"/>
                <w:left w:val="none" w:sz="0" w:space="0" w:color="auto"/>
                <w:bottom w:val="none" w:sz="0" w:space="0" w:color="auto"/>
                <w:right w:val="none" w:sz="0" w:space="0" w:color="auto"/>
              </w:divBdr>
            </w:div>
            <w:div w:id="572816578">
              <w:marLeft w:val="0"/>
              <w:marRight w:val="0"/>
              <w:marTop w:val="0"/>
              <w:marBottom w:val="0"/>
              <w:divBdr>
                <w:top w:val="none" w:sz="0" w:space="0" w:color="auto"/>
                <w:left w:val="none" w:sz="0" w:space="0" w:color="auto"/>
                <w:bottom w:val="none" w:sz="0" w:space="0" w:color="auto"/>
                <w:right w:val="none" w:sz="0" w:space="0" w:color="auto"/>
              </w:divBdr>
            </w:div>
            <w:div w:id="1117795770">
              <w:marLeft w:val="0"/>
              <w:marRight w:val="0"/>
              <w:marTop w:val="0"/>
              <w:marBottom w:val="0"/>
              <w:divBdr>
                <w:top w:val="none" w:sz="0" w:space="0" w:color="auto"/>
                <w:left w:val="none" w:sz="0" w:space="0" w:color="auto"/>
                <w:bottom w:val="none" w:sz="0" w:space="0" w:color="auto"/>
                <w:right w:val="none" w:sz="0" w:space="0" w:color="auto"/>
              </w:divBdr>
            </w:div>
            <w:div w:id="1264269527">
              <w:marLeft w:val="0"/>
              <w:marRight w:val="0"/>
              <w:marTop w:val="0"/>
              <w:marBottom w:val="0"/>
              <w:divBdr>
                <w:top w:val="none" w:sz="0" w:space="0" w:color="auto"/>
                <w:left w:val="none" w:sz="0" w:space="0" w:color="auto"/>
                <w:bottom w:val="none" w:sz="0" w:space="0" w:color="auto"/>
                <w:right w:val="none" w:sz="0" w:space="0" w:color="auto"/>
              </w:divBdr>
            </w:div>
            <w:div w:id="557596829">
              <w:marLeft w:val="0"/>
              <w:marRight w:val="0"/>
              <w:marTop w:val="0"/>
              <w:marBottom w:val="0"/>
              <w:divBdr>
                <w:top w:val="none" w:sz="0" w:space="0" w:color="auto"/>
                <w:left w:val="none" w:sz="0" w:space="0" w:color="auto"/>
                <w:bottom w:val="none" w:sz="0" w:space="0" w:color="auto"/>
                <w:right w:val="none" w:sz="0" w:space="0" w:color="auto"/>
              </w:divBdr>
            </w:div>
            <w:div w:id="1382943742">
              <w:marLeft w:val="0"/>
              <w:marRight w:val="0"/>
              <w:marTop w:val="0"/>
              <w:marBottom w:val="0"/>
              <w:divBdr>
                <w:top w:val="none" w:sz="0" w:space="0" w:color="auto"/>
                <w:left w:val="none" w:sz="0" w:space="0" w:color="auto"/>
                <w:bottom w:val="none" w:sz="0" w:space="0" w:color="auto"/>
                <w:right w:val="none" w:sz="0" w:space="0" w:color="auto"/>
              </w:divBdr>
            </w:div>
            <w:div w:id="770128696">
              <w:marLeft w:val="0"/>
              <w:marRight w:val="0"/>
              <w:marTop w:val="0"/>
              <w:marBottom w:val="0"/>
              <w:divBdr>
                <w:top w:val="none" w:sz="0" w:space="0" w:color="auto"/>
                <w:left w:val="none" w:sz="0" w:space="0" w:color="auto"/>
                <w:bottom w:val="none" w:sz="0" w:space="0" w:color="auto"/>
                <w:right w:val="none" w:sz="0" w:space="0" w:color="auto"/>
              </w:divBdr>
            </w:div>
            <w:div w:id="1929461228">
              <w:marLeft w:val="0"/>
              <w:marRight w:val="0"/>
              <w:marTop w:val="0"/>
              <w:marBottom w:val="0"/>
              <w:divBdr>
                <w:top w:val="none" w:sz="0" w:space="0" w:color="auto"/>
                <w:left w:val="none" w:sz="0" w:space="0" w:color="auto"/>
                <w:bottom w:val="none" w:sz="0" w:space="0" w:color="auto"/>
                <w:right w:val="none" w:sz="0" w:space="0" w:color="auto"/>
              </w:divBdr>
            </w:div>
            <w:div w:id="345447823">
              <w:marLeft w:val="0"/>
              <w:marRight w:val="0"/>
              <w:marTop w:val="0"/>
              <w:marBottom w:val="0"/>
              <w:divBdr>
                <w:top w:val="none" w:sz="0" w:space="0" w:color="auto"/>
                <w:left w:val="none" w:sz="0" w:space="0" w:color="auto"/>
                <w:bottom w:val="none" w:sz="0" w:space="0" w:color="auto"/>
                <w:right w:val="none" w:sz="0" w:space="0" w:color="auto"/>
              </w:divBdr>
            </w:div>
            <w:div w:id="2089619972">
              <w:marLeft w:val="0"/>
              <w:marRight w:val="0"/>
              <w:marTop w:val="0"/>
              <w:marBottom w:val="0"/>
              <w:divBdr>
                <w:top w:val="none" w:sz="0" w:space="0" w:color="auto"/>
                <w:left w:val="none" w:sz="0" w:space="0" w:color="auto"/>
                <w:bottom w:val="none" w:sz="0" w:space="0" w:color="auto"/>
                <w:right w:val="none" w:sz="0" w:space="0" w:color="auto"/>
              </w:divBdr>
            </w:div>
            <w:div w:id="556626420">
              <w:marLeft w:val="0"/>
              <w:marRight w:val="0"/>
              <w:marTop w:val="0"/>
              <w:marBottom w:val="0"/>
              <w:divBdr>
                <w:top w:val="none" w:sz="0" w:space="0" w:color="auto"/>
                <w:left w:val="none" w:sz="0" w:space="0" w:color="auto"/>
                <w:bottom w:val="none" w:sz="0" w:space="0" w:color="auto"/>
                <w:right w:val="none" w:sz="0" w:space="0" w:color="auto"/>
              </w:divBdr>
            </w:div>
            <w:div w:id="1045059378">
              <w:marLeft w:val="0"/>
              <w:marRight w:val="0"/>
              <w:marTop w:val="0"/>
              <w:marBottom w:val="0"/>
              <w:divBdr>
                <w:top w:val="none" w:sz="0" w:space="0" w:color="auto"/>
                <w:left w:val="none" w:sz="0" w:space="0" w:color="auto"/>
                <w:bottom w:val="none" w:sz="0" w:space="0" w:color="auto"/>
                <w:right w:val="none" w:sz="0" w:space="0" w:color="auto"/>
              </w:divBdr>
            </w:div>
          </w:divsChild>
        </w:div>
        <w:div w:id="1436826170">
          <w:marLeft w:val="0"/>
          <w:marRight w:val="0"/>
          <w:marTop w:val="0"/>
          <w:marBottom w:val="0"/>
          <w:divBdr>
            <w:top w:val="none" w:sz="0" w:space="0" w:color="auto"/>
            <w:left w:val="none" w:sz="0" w:space="0" w:color="auto"/>
            <w:bottom w:val="none" w:sz="0" w:space="0" w:color="auto"/>
            <w:right w:val="none" w:sz="0" w:space="0" w:color="auto"/>
          </w:divBdr>
        </w:div>
        <w:div w:id="1451313609">
          <w:marLeft w:val="0"/>
          <w:marRight w:val="0"/>
          <w:marTop w:val="0"/>
          <w:marBottom w:val="0"/>
          <w:divBdr>
            <w:top w:val="none" w:sz="0" w:space="0" w:color="auto"/>
            <w:left w:val="none" w:sz="0" w:space="0" w:color="auto"/>
            <w:bottom w:val="none" w:sz="0" w:space="0" w:color="auto"/>
            <w:right w:val="none" w:sz="0" w:space="0" w:color="auto"/>
          </w:divBdr>
        </w:div>
        <w:div w:id="1331449166">
          <w:marLeft w:val="0"/>
          <w:marRight w:val="0"/>
          <w:marTop w:val="0"/>
          <w:marBottom w:val="0"/>
          <w:divBdr>
            <w:top w:val="none" w:sz="0" w:space="0" w:color="auto"/>
            <w:left w:val="none" w:sz="0" w:space="0" w:color="auto"/>
            <w:bottom w:val="none" w:sz="0" w:space="0" w:color="auto"/>
            <w:right w:val="none" w:sz="0" w:space="0" w:color="auto"/>
          </w:divBdr>
        </w:div>
        <w:div w:id="1175609332">
          <w:marLeft w:val="0"/>
          <w:marRight w:val="0"/>
          <w:marTop w:val="0"/>
          <w:marBottom w:val="0"/>
          <w:divBdr>
            <w:top w:val="none" w:sz="0" w:space="0" w:color="auto"/>
            <w:left w:val="none" w:sz="0" w:space="0" w:color="auto"/>
            <w:bottom w:val="none" w:sz="0" w:space="0" w:color="auto"/>
            <w:right w:val="none" w:sz="0" w:space="0" w:color="auto"/>
          </w:divBdr>
        </w:div>
        <w:div w:id="667447033">
          <w:marLeft w:val="0"/>
          <w:marRight w:val="0"/>
          <w:marTop w:val="0"/>
          <w:marBottom w:val="0"/>
          <w:divBdr>
            <w:top w:val="none" w:sz="0" w:space="0" w:color="auto"/>
            <w:left w:val="none" w:sz="0" w:space="0" w:color="auto"/>
            <w:bottom w:val="none" w:sz="0" w:space="0" w:color="auto"/>
            <w:right w:val="none" w:sz="0" w:space="0" w:color="auto"/>
          </w:divBdr>
        </w:div>
        <w:div w:id="1942838858">
          <w:marLeft w:val="0"/>
          <w:marRight w:val="0"/>
          <w:marTop w:val="0"/>
          <w:marBottom w:val="0"/>
          <w:divBdr>
            <w:top w:val="none" w:sz="0" w:space="0" w:color="auto"/>
            <w:left w:val="none" w:sz="0" w:space="0" w:color="auto"/>
            <w:bottom w:val="none" w:sz="0" w:space="0" w:color="auto"/>
            <w:right w:val="none" w:sz="0" w:space="0" w:color="auto"/>
          </w:divBdr>
        </w:div>
        <w:div w:id="1622111237">
          <w:marLeft w:val="0"/>
          <w:marRight w:val="0"/>
          <w:marTop w:val="0"/>
          <w:marBottom w:val="0"/>
          <w:divBdr>
            <w:top w:val="none" w:sz="0" w:space="0" w:color="auto"/>
            <w:left w:val="none" w:sz="0" w:space="0" w:color="auto"/>
            <w:bottom w:val="none" w:sz="0" w:space="0" w:color="auto"/>
            <w:right w:val="none" w:sz="0" w:space="0" w:color="auto"/>
          </w:divBdr>
        </w:div>
        <w:div w:id="1053767">
          <w:marLeft w:val="0"/>
          <w:marRight w:val="0"/>
          <w:marTop w:val="0"/>
          <w:marBottom w:val="0"/>
          <w:divBdr>
            <w:top w:val="none" w:sz="0" w:space="0" w:color="auto"/>
            <w:left w:val="none" w:sz="0" w:space="0" w:color="auto"/>
            <w:bottom w:val="none" w:sz="0" w:space="0" w:color="auto"/>
            <w:right w:val="none" w:sz="0" w:space="0" w:color="auto"/>
          </w:divBdr>
        </w:div>
        <w:div w:id="2089035432">
          <w:marLeft w:val="0"/>
          <w:marRight w:val="0"/>
          <w:marTop w:val="0"/>
          <w:marBottom w:val="0"/>
          <w:divBdr>
            <w:top w:val="none" w:sz="0" w:space="0" w:color="auto"/>
            <w:left w:val="none" w:sz="0" w:space="0" w:color="auto"/>
            <w:bottom w:val="none" w:sz="0" w:space="0" w:color="auto"/>
            <w:right w:val="none" w:sz="0" w:space="0" w:color="auto"/>
          </w:divBdr>
        </w:div>
        <w:div w:id="145126373">
          <w:marLeft w:val="0"/>
          <w:marRight w:val="0"/>
          <w:marTop w:val="0"/>
          <w:marBottom w:val="0"/>
          <w:divBdr>
            <w:top w:val="none" w:sz="0" w:space="0" w:color="auto"/>
            <w:left w:val="none" w:sz="0" w:space="0" w:color="auto"/>
            <w:bottom w:val="none" w:sz="0" w:space="0" w:color="auto"/>
            <w:right w:val="none" w:sz="0" w:space="0" w:color="auto"/>
          </w:divBdr>
        </w:div>
        <w:div w:id="1385179124">
          <w:marLeft w:val="0"/>
          <w:marRight w:val="0"/>
          <w:marTop w:val="0"/>
          <w:marBottom w:val="0"/>
          <w:divBdr>
            <w:top w:val="none" w:sz="0" w:space="0" w:color="auto"/>
            <w:left w:val="none" w:sz="0" w:space="0" w:color="auto"/>
            <w:bottom w:val="none" w:sz="0" w:space="0" w:color="auto"/>
            <w:right w:val="none" w:sz="0" w:space="0" w:color="auto"/>
          </w:divBdr>
        </w:div>
        <w:div w:id="1124037650">
          <w:marLeft w:val="0"/>
          <w:marRight w:val="0"/>
          <w:marTop w:val="0"/>
          <w:marBottom w:val="0"/>
          <w:divBdr>
            <w:top w:val="none" w:sz="0" w:space="0" w:color="auto"/>
            <w:left w:val="none" w:sz="0" w:space="0" w:color="auto"/>
            <w:bottom w:val="none" w:sz="0" w:space="0" w:color="auto"/>
            <w:right w:val="none" w:sz="0" w:space="0" w:color="auto"/>
          </w:divBdr>
        </w:div>
        <w:div w:id="880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375-online-store.square.site/" TargetMode="External"/><Relationship Id="rId4" Type="http://schemas.openxmlformats.org/officeDocument/2006/relationships/settings" Target="settings.xml"/><Relationship Id="rId9" Type="http://schemas.openxmlformats.org/officeDocument/2006/relationships/hyperlink" Target="https://t375-online-store.squar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D363-942D-4689-94E6-F70C1D0B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Becker</dc:creator>
  <cp:keywords/>
  <dc:description/>
  <cp:lastModifiedBy>Lefeld, Dennis V</cp:lastModifiedBy>
  <cp:revision>87</cp:revision>
  <cp:lastPrinted>2024-04-02T19:28:00Z</cp:lastPrinted>
  <dcterms:created xsi:type="dcterms:W3CDTF">2024-04-02T16:13:00Z</dcterms:created>
  <dcterms:modified xsi:type="dcterms:W3CDTF">2024-04-03T01:41:00Z</dcterms:modified>
</cp:coreProperties>
</file>